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252A1" w14:textId="77777777" w:rsidR="00201660" w:rsidRDefault="00201660" w:rsidP="00201660">
      <w:pPr>
        <w:ind w:left="6237"/>
        <w:jc w:val="both"/>
        <w:rPr>
          <w:sz w:val="28"/>
          <w:szCs w:val="28"/>
        </w:rPr>
      </w:pPr>
      <w:r>
        <w:rPr>
          <w:sz w:val="28"/>
          <w:szCs w:val="28"/>
        </w:rPr>
        <w:t>Приложение к</w:t>
      </w:r>
    </w:p>
    <w:p w14:paraId="4828C7EC" w14:textId="77777777" w:rsidR="00201660" w:rsidRDefault="00201660" w:rsidP="00201660">
      <w:pPr>
        <w:ind w:left="6237"/>
        <w:jc w:val="both"/>
        <w:rPr>
          <w:sz w:val="28"/>
          <w:szCs w:val="28"/>
        </w:rPr>
      </w:pPr>
      <w:r>
        <w:rPr>
          <w:sz w:val="28"/>
          <w:szCs w:val="28"/>
        </w:rPr>
        <w:t>к решению Думы города</w:t>
      </w:r>
    </w:p>
    <w:p w14:paraId="5F8A95FA" w14:textId="77777777" w:rsidR="00201660" w:rsidRDefault="00201660" w:rsidP="00201660">
      <w:pPr>
        <w:ind w:left="6237"/>
        <w:jc w:val="both"/>
        <w:rPr>
          <w:sz w:val="28"/>
          <w:szCs w:val="28"/>
        </w:rPr>
      </w:pPr>
      <w:r>
        <w:rPr>
          <w:sz w:val="28"/>
          <w:szCs w:val="28"/>
        </w:rPr>
        <w:t>от_________№_________</w:t>
      </w:r>
    </w:p>
    <w:p w14:paraId="62A89194" w14:textId="77777777" w:rsidR="00201660" w:rsidRDefault="00201660" w:rsidP="00201660">
      <w:pPr>
        <w:rPr>
          <w:sz w:val="28"/>
          <w:szCs w:val="28"/>
        </w:rPr>
      </w:pPr>
    </w:p>
    <w:p w14:paraId="77E5BAF8" w14:textId="77777777" w:rsidR="00201660" w:rsidRDefault="00201660" w:rsidP="00201660">
      <w:pPr>
        <w:rPr>
          <w:sz w:val="28"/>
          <w:szCs w:val="28"/>
        </w:rPr>
      </w:pPr>
    </w:p>
    <w:p w14:paraId="4342C4FD" w14:textId="77777777" w:rsidR="00201660" w:rsidRDefault="00201660" w:rsidP="00201660">
      <w:pPr>
        <w:rPr>
          <w:sz w:val="28"/>
          <w:szCs w:val="28"/>
        </w:rPr>
      </w:pPr>
    </w:p>
    <w:p w14:paraId="738BF25A" w14:textId="77777777" w:rsidR="00201660" w:rsidRDefault="00201660" w:rsidP="00201660">
      <w:pPr>
        <w:rPr>
          <w:sz w:val="28"/>
          <w:szCs w:val="28"/>
        </w:rPr>
      </w:pPr>
    </w:p>
    <w:p w14:paraId="5ADD5BBB" w14:textId="77777777" w:rsidR="00201660" w:rsidRDefault="00201660" w:rsidP="00201660">
      <w:pPr>
        <w:rPr>
          <w:sz w:val="28"/>
          <w:szCs w:val="28"/>
        </w:rPr>
      </w:pPr>
    </w:p>
    <w:p w14:paraId="79150AA5" w14:textId="77777777" w:rsidR="00201660" w:rsidRDefault="00201660" w:rsidP="00201660">
      <w:pPr>
        <w:rPr>
          <w:sz w:val="28"/>
          <w:szCs w:val="28"/>
        </w:rPr>
      </w:pPr>
    </w:p>
    <w:p w14:paraId="3746437E" w14:textId="77777777" w:rsidR="00201660" w:rsidRDefault="00201660" w:rsidP="00201660">
      <w:pPr>
        <w:rPr>
          <w:sz w:val="28"/>
          <w:szCs w:val="28"/>
        </w:rPr>
      </w:pPr>
    </w:p>
    <w:p w14:paraId="1D9813D0" w14:textId="77777777" w:rsidR="00201660" w:rsidRDefault="00201660" w:rsidP="00201660">
      <w:pPr>
        <w:rPr>
          <w:sz w:val="28"/>
          <w:szCs w:val="28"/>
        </w:rPr>
      </w:pPr>
    </w:p>
    <w:p w14:paraId="6E3CE0A3" w14:textId="77777777" w:rsidR="00201660" w:rsidRDefault="00201660" w:rsidP="00201660">
      <w:pPr>
        <w:rPr>
          <w:sz w:val="28"/>
          <w:szCs w:val="28"/>
        </w:rPr>
      </w:pPr>
    </w:p>
    <w:p w14:paraId="3082B165" w14:textId="77777777" w:rsidR="00201660" w:rsidRDefault="00201660" w:rsidP="00201660">
      <w:pPr>
        <w:rPr>
          <w:sz w:val="28"/>
          <w:szCs w:val="28"/>
        </w:rPr>
      </w:pPr>
    </w:p>
    <w:p w14:paraId="20DC43FD" w14:textId="77777777" w:rsidR="00201660" w:rsidRDefault="00201660" w:rsidP="00201660">
      <w:pPr>
        <w:rPr>
          <w:sz w:val="28"/>
          <w:szCs w:val="28"/>
        </w:rPr>
      </w:pPr>
    </w:p>
    <w:p w14:paraId="3D2901A6" w14:textId="77777777" w:rsidR="00201660" w:rsidRDefault="00201660" w:rsidP="00201660">
      <w:pPr>
        <w:tabs>
          <w:tab w:val="left" w:pos="3180"/>
        </w:tabs>
        <w:jc w:val="center"/>
        <w:rPr>
          <w:sz w:val="28"/>
          <w:szCs w:val="28"/>
        </w:rPr>
      </w:pPr>
    </w:p>
    <w:p w14:paraId="693114BE" w14:textId="77777777" w:rsidR="00201660" w:rsidRDefault="00201660" w:rsidP="00201660">
      <w:pPr>
        <w:tabs>
          <w:tab w:val="left" w:pos="3180"/>
        </w:tabs>
        <w:jc w:val="center"/>
        <w:rPr>
          <w:sz w:val="28"/>
          <w:szCs w:val="28"/>
        </w:rPr>
      </w:pPr>
      <w:r>
        <w:rPr>
          <w:sz w:val="28"/>
          <w:szCs w:val="28"/>
        </w:rPr>
        <w:t>Программа</w:t>
      </w:r>
    </w:p>
    <w:p w14:paraId="288F2468" w14:textId="77777777" w:rsidR="0062744E" w:rsidRDefault="00201660" w:rsidP="00201660">
      <w:pPr>
        <w:tabs>
          <w:tab w:val="left" w:pos="3180"/>
        </w:tabs>
        <w:jc w:val="center"/>
        <w:rPr>
          <w:sz w:val="28"/>
          <w:szCs w:val="28"/>
        </w:rPr>
      </w:pPr>
      <w:r>
        <w:rPr>
          <w:sz w:val="28"/>
          <w:szCs w:val="28"/>
        </w:rPr>
        <w:t xml:space="preserve">комплексного развития систем коммунальной инфраструктуры муниципального образования городской округ город Сургут </w:t>
      </w:r>
      <w:r w:rsidR="0062744E">
        <w:rPr>
          <w:sz w:val="28"/>
          <w:szCs w:val="28"/>
        </w:rPr>
        <w:t xml:space="preserve">на период </w:t>
      </w:r>
    </w:p>
    <w:p w14:paraId="1AF5BC41" w14:textId="7CE99892" w:rsidR="00201660" w:rsidRDefault="00201660" w:rsidP="00201660">
      <w:pPr>
        <w:tabs>
          <w:tab w:val="left" w:pos="3180"/>
        </w:tabs>
        <w:jc w:val="center"/>
        <w:rPr>
          <w:sz w:val="28"/>
          <w:szCs w:val="28"/>
        </w:rPr>
      </w:pPr>
      <w:bookmarkStart w:id="0" w:name="_GoBack"/>
      <w:bookmarkEnd w:id="0"/>
      <w:r>
        <w:rPr>
          <w:sz w:val="28"/>
          <w:szCs w:val="28"/>
        </w:rPr>
        <w:t>до 2035 года</w:t>
      </w:r>
    </w:p>
    <w:p w14:paraId="6043CD6C" w14:textId="77777777" w:rsidR="00201660" w:rsidRDefault="00201660" w:rsidP="00201660">
      <w:pPr>
        <w:tabs>
          <w:tab w:val="left" w:pos="3180"/>
        </w:tabs>
        <w:jc w:val="center"/>
        <w:rPr>
          <w:sz w:val="28"/>
          <w:szCs w:val="28"/>
        </w:rPr>
      </w:pPr>
    </w:p>
    <w:p w14:paraId="242C90D6" w14:textId="1B64664F" w:rsidR="00201660" w:rsidRDefault="00201660" w:rsidP="00201660">
      <w:pPr>
        <w:tabs>
          <w:tab w:val="left" w:pos="3180"/>
        </w:tabs>
        <w:jc w:val="center"/>
        <w:rPr>
          <w:sz w:val="28"/>
          <w:szCs w:val="28"/>
        </w:rPr>
      </w:pPr>
      <w:r>
        <w:rPr>
          <w:sz w:val="28"/>
          <w:szCs w:val="28"/>
        </w:rPr>
        <w:t>Программный документ</w:t>
      </w:r>
    </w:p>
    <w:p w14:paraId="5CBD2B18" w14:textId="77777777" w:rsidR="00201660" w:rsidRDefault="00201660" w:rsidP="00201660">
      <w:pPr>
        <w:tabs>
          <w:tab w:val="left" w:pos="3180"/>
        </w:tabs>
        <w:jc w:val="center"/>
        <w:rPr>
          <w:sz w:val="28"/>
          <w:szCs w:val="28"/>
        </w:rPr>
      </w:pPr>
    </w:p>
    <w:p w14:paraId="602B3140" w14:textId="77777777" w:rsidR="00201660" w:rsidRDefault="00201660" w:rsidP="00201660">
      <w:pPr>
        <w:rPr>
          <w:sz w:val="28"/>
          <w:szCs w:val="28"/>
        </w:rPr>
      </w:pPr>
    </w:p>
    <w:p w14:paraId="740D55EA" w14:textId="77777777" w:rsidR="00201660" w:rsidRDefault="00201660" w:rsidP="00201660">
      <w:pPr>
        <w:rPr>
          <w:sz w:val="28"/>
          <w:szCs w:val="28"/>
        </w:rPr>
      </w:pPr>
    </w:p>
    <w:p w14:paraId="3EA5E0E7" w14:textId="77777777" w:rsidR="00201660" w:rsidRDefault="00201660" w:rsidP="00201660">
      <w:pPr>
        <w:rPr>
          <w:sz w:val="28"/>
          <w:szCs w:val="28"/>
        </w:rPr>
      </w:pPr>
    </w:p>
    <w:p w14:paraId="7CB1D129" w14:textId="77777777" w:rsidR="00201660" w:rsidRDefault="00201660" w:rsidP="00201660">
      <w:pPr>
        <w:rPr>
          <w:sz w:val="28"/>
          <w:szCs w:val="28"/>
        </w:rPr>
      </w:pPr>
    </w:p>
    <w:p w14:paraId="4CB20A87" w14:textId="77777777" w:rsidR="00201660" w:rsidRDefault="00201660" w:rsidP="00201660">
      <w:pPr>
        <w:rPr>
          <w:sz w:val="28"/>
          <w:szCs w:val="28"/>
        </w:rPr>
      </w:pPr>
    </w:p>
    <w:p w14:paraId="654AC7F7" w14:textId="77777777" w:rsidR="00201660" w:rsidRDefault="00201660" w:rsidP="00201660">
      <w:pPr>
        <w:rPr>
          <w:sz w:val="28"/>
          <w:szCs w:val="28"/>
        </w:rPr>
      </w:pPr>
    </w:p>
    <w:p w14:paraId="00E6304B" w14:textId="77777777" w:rsidR="00201660" w:rsidRDefault="00201660" w:rsidP="00201660">
      <w:pPr>
        <w:rPr>
          <w:sz w:val="28"/>
          <w:szCs w:val="28"/>
        </w:rPr>
      </w:pPr>
    </w:p>
    <w:p w14:paraId="19D74D65" w14:textId="77777777" w:rsidR="00201660" w:rsidRDefault="00201660" w:rsidP="00201660">
      <w:pPr>
        <w:rPr>
          <w:sz w:val="28"/>
          <w:szCs w:val="28"/>
        </w:rPr>
      </w:pPr>
    </w:p>
    <w:p w14:paraId="73C0CC3E" w14:textId="77777777" w:rsidR="00201660" w:rsidRDefault="00201660" w:rsidP="00201660">
      <w:pPr>
        <w:rPr>
          <w:sz w:val="28"/>
          <w:szCs w:val="28"/>
        </w:rPr>
      </w:pPr>
    </w:p>
    <w:p w14:paraId="466866D7" w14:textId="77777777" w:rsidR="00201660" w:rsidRDefault="00201660" w:rsidP="00201660">
      <w:pPr>
        <w:rPr>
          <w:sz w:val="28"/>
          <w:szCs w:val="28"/>
        </w:rPr>
      </w:pPr>
    </w:p>
    <w:p w14:paraId="2E3E0F29" w14:textId="77777777" w:rsidR="00201660" w:rsidRDefault="00201660" w:rsidP="00201660">
      <w:pPr>
        <w:rPr>
          <w:sz w:val="28"/>
          <w:szCs w:val="28"/>
        </w:rPr>
      </w:pPr>
    </w:p>
    <w:p w14:paraId="1DD8758F" w14:textId="77777777" w:rsidR="00201660" w:rsidRDefault="00201660" w:rsidP="00201660">
      <w:pPr>
        <w:rPr>
          <w:sz w:val="28"/>
          <w:szCs w:val="28"/>
        </w:rPr>
      </w:pPr>
    </w:p>
    <w:p w14:paraId="1422A460" w14:textId="77777777" w:rsidR="00201660" w:rsidRDefault="00201660" w:rsidP="00201660">
      <w:pPr>
        <w:rPr>
          <w:sz w:val="28"/>
          <w:szCs w:val="28"/>
        </w:rPr>
      </w:pPr>
    </w:p>
    <w:p w14:paraId="1008BDE9" w14:textId="77777777" w:rsidR="00201660" w:rsidRDefault="00201660" w:rsidP="00201660">
      <w:pPr>
        <w:rPr>
          <w:sz w:val="28"/>
          <w:szCs w:val="28"/>
        </w:rPr>
      </w:pPr>
    </w:p>
    <w:p w14:paraId="3A6A4E9D" w14:textId="77777777" w:rsidR="00201660" w:rsidRDefault="00201660" w:rsidP="00201660">
      <w:pPr>
        <w:rPr>
          <w:sz w:val="28"/>
          <w:szCs w:val="28"/>
        </w:rPr>
      </w:pPr>
    </w:p>
    <w:p w14:paraId="1B56B501" w14:textId="77777777" w:rsidR="00201660" w:rsidRDefault="00201660" w:rsidP="00201660">
      <w:pPr>
        <w:rPr>
          <w:sz w:val="28"/>
          <w:szCs w:val="28"/>
        </w:rPr>
      </w:pPr>
    </w:p>
    <w:p w14:paraId="686AA447" w14:textId="77777777" w:rsidR="00201660" w:rsidRDefault="00201660" w:rsidP="00201660">
      <w:pPr>
        <w:rPr>
          <w:sz w:val="28"/>
          <w:szCs w:val="28"/>
        </w:rPr>
      </w:pPr>
    </w:p>
    <w:p w14:paraId="5E2D2B7B" w14:textId="77777777" w:rsidR="00201660" w:rsidRDefault="00201660" w:rsidP="00201660">
      <w:pPr>
        <w:rPr>
          <w:sz w:val="28"/>
          <w:szCs w:val="28"/>
        </w:rPr>
      </w:pPr>
    </w:p>
    <w:p w14:paraId="05E9F8E9" w14:textId="77777777" w:rsidR="00201660" w:rsidRDefault="00201660" w:rsidP="00201660">
      <w:pPr>
        <w:rPr>
          <w:sz w:val="28"/>
          <w:szCs w:val="28"/>
        </w:rPr>
      </w:pPr>
    </w:p>
    <w:p w14:paraId="7BFEB358" w14:textId="77777777" w:rsidR="00201660" w:rsidRDefault="00201660" w:rsidP="00201660">
      <w:pPr>
        <w:rPr>
          <w:sz w:val="28"/>
          <w:szCs w:val="28"/>
        </w:rPr>
      </w:pPr>
    </w:p>
    <w:p w14:paraId="753339B7" w14:textId="77777777" w:rsidR="00201660" w:rsidRDefault="00201660" w:rsidP="00201660">
      <w:pPr>
        <w:jc w:val="center"/>
        <w:rPr>
          <w:sz w:val="28"/>
          <w:szCs w:val="28"/>
        </w:rPr>
      </w:pPr>
      <w:r>
        <w:rPr>
          <w:sz w:val="28"/>
          <w:szCs w:val="28"/>
        </w:rPr>
        <w:t>г. Сургут</w:t>
      </w:r>
    </w:p>
    <w:p w14:paraId="493A2055" w14:textId="77777777" w:rsidR="00201660" w:rsidRDefault="00201660" w:rsidP="00201660">
      <w:pPr>
        <w:jc w:val="center"/>
        <w:rPr>
          <w:sz w:val="28"/>
          <w:szCs w:val="28"/>
        </w:rPr>
      </w:pPr>
      <w:r>
        <w:rPr>
          <w:sz w:val="28"/>
          <w:szCs w:val="28"/>
        </w:rPr>
        <w:t>2019 год</w:t>
      </w:r>
    </w:p>
    <w:p w14:paraId="0194A052" w14:textId="55F74AA6" w:rsidR="00203D66" w:rsidRPr="0094555D" w:rsidRDefault="00201660" w:rsidP="00201660">
      <w:pPr>
        <w:shd w:val="clear" w:color="auto" w:fill="FFFFFF" w:themeFill="background1"/>
        <w:jc w:val="center"/>
        <w:rPr>
          <w:b/>
          <w:sz w:val="28"/>
          <w:szCs w:val="28"/>
        </w:rPr>
        <w:sectPr w:rsidR="00203D66" w:rsidRPr="0094555D" w:rsidSect="00A61211">
          <w:footerReference w:type="default" r:id="rId8"/>
          <w:pgSz w:w="11906" w:h="16838"/>
          <w:pgMar w:top="1134" w:right="567" w:bottom="1134" w:left="1701" w:header="709" w:footer="709" w:gutter="0"/>
          <w:cols w:space="720"/>
          <w:titlePg/>
          <w:docGrid w:linePitch="272"/>
        </w:sectPr>
      </w:pPr>
      <w:r>
        <w:rPr>
          <w:sz w:val="28"/>
          <w:szCs w:val="28"/>
        </w:rPr>
        <w:br w:type="page"/>
      </w:r>
    </w:p>
    <w:p w14:paraId="28AB64B8" w14:textId="77777777" w:rsidR="001A7F65" w:rsidRPr="0094555D" w:rsidRDefault="001A7F65" w:rsidP="00F13871">
      <w:pPr>
        <w:shd w:val="clear" w:color="auto" w:fill="FFFFFF" w:themeFill="background1"/>
        <w:tabs>
          <w:tab w:val="left" w:pos="7695"/>
        </w:tabs>
        <w:jc w:val="center"/>
        <w:rPr>
          <w:b/>
          <w:sz w:val="32"/>
          <w:szCs w:val="32"/>
        </w:rPr>
      </w:pPr>
      <w:r w:rsidRPr="0094555D">
        <w:rPr>
          <w:b/>
          <w:sz w:val="32"/>
          <w:szCs w:val="32"/>
        </w:rPr>
        <w:lastRenderedPageBreak/>
        <w:t>Содержание</w:t>
      </w:r>
    </w:p>
    <w:p w14:paraId="308088EA" w14:textId="4C119DE7" w:rsidR="005E7B9F" w:rsidRDefault="00A61211"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r>
        <w:rPr>
          <w:szCs w:val="28"/>
        </w:rPr>
        <w:fldChar w:fldCharType="begin"/>
      </w:r>
      <w:r>
        <w:rPr>
          <w:szCs w:val="28"/>
        </w:rPr>
        <w:instrText xml:space="preserve"> TOC \o "1-3" \h \z \u </w:instrText>
      </w:r>
      <w:r>
        <w:rPr>
          <w:szCs w:val="28"/>
        </w:rPr>
        <w:fldChar w:fldCharType="separate"/>
      </w:r>
      <w:hyperlink w:anchor="_Toc2848809" w:history="1">
        <w:r w:rsidR="005E7B9F" w:rsidRPr="00747E8C">
          <w:rPr>
            <w:rStyle w:val="aff3"/>
            <w:noProof/>
          </w:rPr>
          <w:t>1</w:t>
        </w:r>
        <w:r w:rsidR="005E7B9F">
          <w:rPr>
            <w:rFonts w:asciiTheme="minorHAnsi" w:eastAsiaTheme="minorEastAsia" w:hAnsiTheme="minorHAnsi" w:cstheme="minorBidi"/>
            <w:noProof/>
            <w:sz w:val="22"/>
            <w:szCs w:val="22"/>
          </w:rPr>
          <w:tab/>
        </w:r>
        <w:r w:rsidR="005E7B9F" w:rsidRPr="00747E8C">
          <w:rPr>
            <w:rStyle w:val="aff3"/>
            <w:noProof/>
          </w:rPr>
          <w:t>Паспорт Программы</w:t>
        </w:r>
        <w:r w:rsidR="005E7B9F">
          <w:rPr>
            <w:noProof/>
            <w:webHidden/>
          </w:rPr>
          <w:tab/>
        </w:r>
        <w:r w:rsidR="005E7B9F">
          <w:rPr>
            <w:noProof/>
            <w:webHidden/>
          </w:rPr>
          <w:fldChar w:fldCharType="begin"/>
        </w:r>
        <w:r w:rsidR="005E7B9F">
          <w:rPr>
            <w:noProof/>
            <w:webHidden/>
          </w:rPr>
          <w:instrText xml:space="preserve"> PAGEREF _Toc2848809 \h </w:instrText>
        </w:r>
        <w:r w:rsidR="005E7B9F">
          <w:rPr>
            <w:noProof/>
            <w:webHidden/>
          </w:rPr>
        </w:r>
        <w:r w:rsidR="005E7B9F">
          <w:rPr>
            <w:noProof/>
            <w:webHidden/>
          </w:rPr>
          <w:fldChar w:fldCharType="separate"/>
        </w:r>
        <w:r w:rsidR="006D5667">
          <w:rPr>
            <w:noProof/>
            <w:webHidden/>
          </w:rPr>
          <w:t>4</w:t>
        </w:r>
        <w:r w:rsidR="005E7B9F">
          <w:rPr>
            <w:noProof/>
            <w:webHidden/>
          </w:rPr>
          <w:fldChar w:fldCharType="end"/>
        </w:r>
      </w:hyperlink>
    </w:p>
    <w:p w14:paraId="4E1133E7" w14:textId="3B2B9AAD"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10" w:history="1">
        <w:r w:rsidR="005E7B9F" w:rsidRPr="00747E8C">
          <w:rPr>
            <w:rStyle w:val="aff3"/>
            <w:noProof/>
          </w:rPr>
          <w:t>Общие положения</w:t>
        </w:r>
        <w:r w:rsidR="005E7B9F">
          <w:rPr>
            <w:noProof/>
            <w:webHidden/>
          </w:rPr>
          <w:tab/>
        </w:r>
        <w:r w:rsidR="005E7B9F">
          <w:rPr>
            <w:noProof/>
            <w:webHidden/>
          </w:rPr>
          <w:fldChar w:fldCharType="begin"/>
        </w:r>
        <w:r w:rsidR="005E7B9F">
          <w:rPr>
            <w:noProof/>
            <w:webHidden/>
          </w:rPr>
          <w:instrText xml:space="preserve"> PAGEREF _Toc2848810 \h </w:instrText>
        </w:r>
        <w:r w:rsidR="005E7B9F">
          <w:rPr>
            <w:noProof/>
            <w:webHidden/>
          </w:rPr>
        </w:r>
        <w:r w:rsidR="005E7B9F">
          <w:rPr>
            <w:noProof/>
            <w:webHidden/>
          </w:rPr>
          <w:fldChar w:fldCharType="separate"/>
        </w:r>
        <w:r w:rsidR="006D5667">
          <w:rPr>
            <w:noProof/>
            <w:webHidden/>
          </w:rPr>
          <w:t>11</w:t>
        </w:r>
        <w:r w:rsidR="005E7B9F">
          <w:rPr>
            <w:noProof/>
            <w:webHidden/>
          </w:rPr>
          <w:fldChar w:fldCharType="end"/>
        </w:r>
      </w:hyperlink>
    </w:p>
    <w:p w14:paraId="0500F5EB" w14:textId="46E7FA17"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11" w:history="1">
        <w:r w:rsidR="005E7B9F" w:rsidRPr="00747E8C">
          <w:rPr>
            <w:rStyle w:val="aff3"/>
            <w:noProof/>
          </w:rPr>
          <w:t>2</w:t>
        </w:r>
        <w:r w:rsidR="005E7B9F">
          <w:rPr>
            <w:rFonts w:asciiTheme="minorHAnsi" w:eastAsiaTheme="minorEastAsia" w:hAnsiTheme="minorHAnsi" w:cstheme="minorBidi"/>
            <w:noProof/>
            <w:sz w:val="22"/>
            <w:szCs w:val="22"/>
          </w:rPr>
          <w:tab/>
        </w:r>
        <w:r w:rsidR="005E7B9F" w:rsidRPr="00747E8C">
          <w:rPr>
            <w:rStyle w:val="aff3"/>
            <w:noProof/>
          </w:rPr>
          <w:t>Характеристика существующего состояния систем коммунальной инфраструктуры</w:t>
        </w:r>
        <w:r w:rsidR="005E7B9F">
          <w:rPr>
            <w:noProof/>
            <w:webHidden/>
          </w:rPr>
          <w:tab/>
        </w:r>
        <w:r w:rsidR="005E7B9F">
          <w:rPr>
            <w:noProof/>
            <w:webHidden/>
          </w:rPr>
          <w:fldChar w:fldCharType="begin"/>
        </w:r>
        <w:r w:rsidR="005E7B9F">
          <w:rPr>
            <w:noProof/>
            <w:webHidden/>
          </w:rPr>
          <w:instrText xml:space="preserve"> PAGEREF _Toc2848811 \h </w:instrText>
        </w:r>
        <w:r w:rsidR="005E7B9F">
          <w:rPr>
            <w:noProof/>
            <w:webHidden/>
          </w:rPr>
        </w:r>
        <w:r w:rsidR="005E7B9F">
          <w:rPr>
            <w:noProof/>
            <w:webHidden/>
          </w:rPr>
          <w:fldChar w:fldCharType="separate"/>
        </w:r>
        <w:r w:rsidR="006D5667">
          <w:rPr>
            <w:noProof/>
            <w:webHidden/>
          </w:rPr>
          <w:t>13</w:t>
        </w:r>
        <w:r w:rsidR="005E7B9F">
          <w:rPr>
            <w:noProof/>
            <w:webHidden/>
          </w:rPr>
          <w:fldChar w:fldCharType="end"/>
        </w:r>
      </w:hyperlink>
    </w:p>
    <w:p w14:paraId="10E6F969" w14:textId="518CEF5E"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12" w:history="1">
        <w:r w:rsidR="005E7B9F" w:rsidRPr="00747E8C">
          <w:rPr>
            <w:rStyle w:val="aff3"/>
            <w:noProof/>
          </w:rPr>
          <w:t>2.1</w:t>
        </w:r>
        <w:r w:rsidR="005E7B9F">
          <w:rPr>
            <w:rFonts w:asciiTheme="minorHAnsi" w:eastAsiaTheme="minorEastAsia" w:hAnsiTheme="minorHAnsi" w:cstheme="minorBidi"/>
            <w:noProof/>
            <w:sz w:val="22"/>
            <w:szCs w:val="22"/>
          </w:rPr>
          <w:tab/>
        </w:r>
        <w:r w:rsidR="005E7B9F" w:rsidRPr="00747E8C">
          <w:rPr>
            <w:rStyle w:val="aff3"/>
            <w:noProof/>
          </w:rPr>
          <w:t>Объекты, используемые для захоронения (утилизации) твердых коммунальных отходов</w:t>
        </w:r>
        <w:r w:rsidR="005E7B9F">
          <w:rPr>
            <w:noProof/>
            <w:webHidden/>
          </w:rPr>
          <w:tab/>
        </w:r>
        <w:r w:rsidR="005E7B9F">
          <w:rPr>
            <w:noProof/>
            <w:webHidden/>
          </w:rPr>
          <w:fldChar w:fldCharType="begin"/>
        </w:r>
        <w:r w:rsidR="005E7B9F">
          <w:rPr>
            <w:noProof/>
            <w:webHidden/>
          </w:rPr>
          <w:instrText xml:space="preserve"> PAGEREF _Toc2848812 \h </w:instrText>
        </w:r>
        <w:r w:rsidR="005E7B9F">
          <w:rPr>
            <w:noProof/>
            <w:webHidden/>
          </w:rPr>
        </w:r>
        <w:r w:rsidR="005E7B9F">
          <w:rPr>
            <w:noProof/>
            <w:webHidden/>
          </w:rPr>
          <w:fldChar w:fldCharType="separate"/>
        </w:r>
        <w:r w:rsidR="006D5667">
          <w:rPr>
            <w:noProof/>
            <w:webHidden/>
          </w:rPr>
          <w:t>13</w:t>
        </w:r>
        <w:r w:rsidR="005E7B9F">
          <w:rPr>
            <w:noProof/>
            <w:webHidden/>
          </w:rPr>
          <w:fldChar w:fldCharType="end"/>
        </w:r>
      </w:hyperlink>
    </w:p>
    <w:p w14:paraId="07FAFE1A" w14:textId="5C1C8CB7"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13" w:history="1">
        <w:r w:rsidR="005E7B9F" w:rsidRPr="00747E8C">
          <w:rPr>
            <w:rStyle w:val="aff3"/>
            <w:noProof/>
          </w:rPr>
          <w:t>2.2</w:t>
        </w:r>
        <w:r w:rsidR="005E7B9F">
          <w:rPr>
            <w:rFonts w:asciiTheme="minorHAnsi" w:eastAsiaTheme="minorEastAsia" w:hAnsiTheme="minorHAnsi" w:cstheme="minorBidi"/>
            <w:noProof/>
            <w:sz w:val="22"/>
            <w:szCs w:val="22"/>
          </w:rPr>
          <w:tab/>
        </w:r>
        <w:r w:rsidR="005E7B9F" w:rsidRPr="00747E8C">
          <w:rPr>
            <w:rStyle w:val="aff3"/>
            <w:noProof/>
          </w:rPr>
          <w:t>Краткий анализ состояния установки приборов учета и энергоресурсосбережения у потребителей</w:t>
        </w:r>
        <w:r w:rsidR="005E7B9F">
          <w:rPr>
            <w:noProof/>
            <w:webHidden/>
          </w:rPr>
          <w:tab/>
        </w:r>
        <w:r w:rsidR="005E7B9F">
          <w:rPr>
            <w:noProof/>
            <w:webHidden/>
          </w:rPr>
          <w:fldChar w:fldCharType="begin"/>
        </w:r>
        <w:r w:rsidR="005E7B9F">
          <w:rPr>
            <w:noProof/>
            <w:webHidden/>
          </w:rPr>
          <w:instrText xml:space="preserve"> PAGEREF _Toc2848813 \h </w:instrText>
        </w:r>
        <w:r w:rsidR="005E7B9F">
          <w:rPr>
            <w:noProof/>
            <w:webHidden/>
          </w:rPr>
        </w:r>
        <w:r w:rsidR="005E7B9F">
          <w:rPr>
            <w:noProof/>
            <w:webHidden/>
          </w:rPr>
          <w:fldChar w:fldCharType="separate"/>
        </w:r>
        <w:r w:rsidR="006D5667">
          <w:rPr>
            <w:noProof/>
            <w:webHidden/>
          </w:rPr>
          <w:t>19</w:t>
        </w:r>
        <w:r w:rsidR="005E7B9F">
          <w:rPr>
            <w:noProof/>
            <w:webHidden/>
          </w:rPr>
          <w:fldChar w:fldCharType="end"/>
        </w:r>
      </w:hyperlink>
    </w:p>
    <w:p w14:paraId="42F2CD77" w14:textId="4D23B29E"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14" w:history="1">
        <w:r w:rsidR="005E7B9F" w:rsidRPr="00747E8C">
          <w:rPr>
            <w:rStyle w:val="aff3"/>
            <w:noProof/>
          </w:rPr>
          <w:t>3</w:t>
        </w:r>
        <w:r w:rsidR="005E7B9F">
          <w:rPr>
            <w:rFonts w:asciiTheme="minorHAnsi" w:eastAsiaTheme="minorEastAsia" w:hAnsiTheme="minorHAnsi" w:cstheme="minorBidi"/>
            <w:noProof/>
            <w:sz w:val="22"/>
            <w:szCs w:val="22"/>
          </w:rPr>
          <w:tab/>
        </w:r>
        <w:r w:rsidR="005E7B9F" w:rsidRPr="00747E8C">
          <w:rPr>
            <w:rStyle w:val="aff3"/>
            <w:noProof/>
          </w:rPr>
          <w:t>План развития городского округа, план прогнозируемой застройки и прогнозируемый спрос на коммунальные ресурсы на период действия генерального плана</w:t>
        </w:r>
        <w:r w:rsidR="005E7B9F">
          <w:rPr>
            <w:noProof/>
            <w:webHidden/>
          </w:rPr>
          <w:tab/>
        </w:r>
        <w:r w:rsidR="005E7B9F">
          <w:rPr>
            <w:noProof/>
            <w:webHidden/>
          </w:rPr>
          <w:fldChar w:fldCharType="begin"/>
        </w:r>
        <w:r w:rsidR="005E7B9F">
          <w:rPr>
            <w:noProof/>
            <w:webHidden/>
          </w:rPr>
          <w:instrText xml:space="preserve"> PAGEREF _Toc2848814 \h </w:instrText>
        </w:r>
        <w:r w:rsidR="005E7B9F">
          <w:rPr>
            <w:noProof/>
            <w:webHidden/>
          </w:rPr>
        </w:r>
        <w:r w:rsidR="005E7B9F">
          <w:rPr>
            <w:noProof/>
            <w:webHidden/>
          </w:rPr>
          <w:fldChar w:fldCharType="separate"/>
        </w:r>
        <w:r w:rsidR="006D5667">
          <w:rPr>
            <w:noProof/>
            <w:webHidden/>
          </w:rPr>
          <w:t>21</w:t>
        </w:r>
        <w:r w:rsidR="005E7B9F">
          <w:rPr>
            <w:noProof/>
            <w:webHidden/>
          </w:rPr>
          <w:fldChar w:fldCharType="end"/>
        </w:r>
      </w:hyperlink>
    </w:p>
    <w:p w14:paraId="77C11389" w14:textId="1AADDBAA"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15" w:history="1">
        <w:r w:rsidR="005E7B9F" w:rsidRPr="00747E8C">
          <w:rPr>
            <w:rStyle w:val="aff3"/>
            <w:noProof/>
          </w:rPr>
          <w:t>3.1</w:t>
        </w:r>
        <w:r w:rsidR="005E7B9F">
          <w:rPr>
            <w:rFonts w:asciiTheme="minorHAnsi" w:eastAsiaTheme="minorEastAsia" w:hAnsiTheme="minorHAnsi" w:cstheme="minorBidi"/>
            <w:noProof/>
            <w:sz w:val="22"/>
            <w:szCs w:val="22"/>
          </w:rPr>
          <w:tab/>
        </w:r>
        <w:r w:rsidR="005E7B9F" w:rsidRPr="00747E8C">
          <w:rPr>
            <w:rStyle w:val="aff3"/>
            <w:noProof/>
          </w:rPr>
          <w:t xml:space="preserve">План развития городского округа, план прогнозируемой </w:t>
        </w:r>
        <w:r w:rsidR="00321916">
          <w:rPr>
            <w:rStyle w:val="aff3"/>
            <w:noProof/>
          </w:rPr>
          <w:br/>
        </w:r>
        <w:r w:rsidR="005E7B9F" w:rsidRPr="00747E8C">
          <w:rPr>
            <w:rStyle w:val="aff3"/>
            <w:noProof/>
          </w:rPr>
          <w:t>застройки</w:t>
        </w:r>
        <w:r w:rsidR="005E7B9F">
          <w:rPr>
            <w:noProof/>
            <w:webHidden/>
          </w:rPr>
          <w:tab/>
        </w:r>
        <w:r w:rsidR="005E7B9F">
          <w:rPr>
            <w:noProof/>
            <w:webHidden/>
          </w:rPr>
          <w:fldChar w:fldCharType="begin"/>
        </w:r>
        <w:r w:rsidR="005E7B9F">
          <w:rPr>
            <w:noProof/>
            <w:webHidden/>
          </w:rPr>
          <w:instrText xml:space="preserve"> PAGEREF _Toc2848815 \h </w:instrText>
        </w:r>
        <w:r w:rsidR="005E7B9F">
          <w:rPr>
            <w:noProof/>
            <w:webHidden/>
          </w:rPr>
        </w:r>
        <w:r w:rsidR="005E7B9F">
          <w:rPr>
            <w:noProof/>
            <w:webHidden/>
          </w:rPr>
          <w:fldChar w:fldCharType="separate"/>
        </w:r>
        <w:r w:rsidR="006D5667">
          <w:rPr>
            <w:noProof/>
            <w:webHidden/>
          </w:rPr>
          <w:t>21</w:t>
        </w:r>
        <w:r w:rsidR="005E7B9F">
          <w:rPr>
            <w:noProof/>
            <w:webHidden/>
          </w:rPr>
          <w:fldChar w:fldCharType="end"/>
        </w:r>
      </w:hyperlink>
    </w:p>
    <w:p w14:paraId="45176FA5" w14:textId="585E729A"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16" w:history="1">
        <w:r w:rsidR="005E7B9F" w:rsidRPr="00747E8C">
          <w:rPr>
            <w:rStyle w:val="aff3"/>
            <w:noProof/>
          </w:rPr>
          <w:t>3.2</w:t>
        </w:r>
        <w:r w:rsidR="005E7B9F">
          <w:rPr>
            <w:rFonts w:asciiTheme="minorHAnsi" w:eastAsiaTheme="minorEastAsia" w:hAnsiTheme="minorHAnsi" w:cstheme="minorBidi"/>
            <w:noProof/>
            <w:sz w:val="22"/>
            <w:szCs w:val="22"/>
          </w:rPr>
          <w:tab/>
        </w:r>
        <w:r w:rsidR="005E7B9F" w:rsidRPr="00747E8C">
          <w:rPr>
            <w:rStyle w:val="aff3"/>
            <w:noProof/>
          </w:rPr>
          <w:t>Прогноз спроса на коммунальные ресурсы и перспективной</w:t>
        </w:r>
        <w:r w:rsidR="00321916">
          <w:rPr>
            <w:rStyle w:val="aff3"/>
            <w:noProof/>
          </w:rPr>
          <w:br/>
        </w:r>
        <w:r w:rsidR="005E7B9F" w:rsidRPr="00747E8C">
          <w:rPr>
            <w:rStyle w:val="aff3"/>
            <w:noProof/>
          </w:rPr>
          <w:t>нагрузки</w:t>
        </w:r>
        <w:r w:rsidR="005E7B9F">
          <w:rPr>
            <w:noProof/>
            <w:webHidden/>
          </w:rPr>
          <w:tab/>
        </w:r>
        <w:r w:rsidR="005E7B9F">
          <w:rPr>
            <w:noProof/>
            <w:webHidden/>
          </w:rPr>
          <w:fldChar w:fldCharType="begin"/>
        </w:r>
        <w:r w:rsidR="005E7B9F">
          <w:rPr>
            <w:noProof/>
            <w:webHidden/>
          </w:rPr>
          <w:instrText xml:space="preserve"> PAGEREF _Toc2848816 \h </w:instrText>
        </w:r>
        <w:r w:rsidR="005E7B9F">
          <w:rPr>
            <w:noProof/>
            <w:webHidden/>
          </w:rPr>
        </w:r>
        <w:r w:rsidR="005E7B9F">
          <w:rPr>
            <w:noProof/>
            <w:webHidden/>
          </w:rPr>
          <w:fldChar w:fldCharType="separate"/>
        </w:r>
        <w:r w:rsidR="006D5667">
          <w:rPr>
            <w:noProof/>
            <w:webHidden/>
          </w:rPr>
          <w:t>31</w:t>
        </w:r>
        <w:r w:rsidR="005E7B9F">
          <w:rPr>
            <w:noProof/>
            <w:webHidden/>
          </w:rPr>
          <w:fldChar w:fldCharType="end"/>
        </w:r>
      </w:hyperlink>
    </w:p>
    <w:p w14:paraId="2F22F6F7" w14:textId="76F6C8D8"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17" w:history="1">
        <w:r w:rsidR="005E7B9F" w:rsidRPr="00747E8C">
          <w:rPr>
            <w:rStyle w:val="aff3"/>
            <w:noProof/>
          </w:rPr>
          <w:t>4</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развития коммунальной инфраструктуры</w:t>
        </w:r>
        <w:r w:rsidR="005E7B9F">
          <w:rPr>
            <w:noProof/>
            <w:webHidden/>
          </w:rPr>
          <w:tab/>
        </w:r>
        <w:r w:rsidR="005E7B9F">
          <w:rPr>
            <w:noProof/>
            <w:webHidden/>
          </w:rPr>
          <w:fldChar w:fldCharType="begin"/>
        </w:r>
        <w:r w:rsidR="005E7B9F">
          <w:rPr>
            <w:noProof/>
            <w:webHidden/>
          </w:rPr>
          <w:instrText xml:space="preserve"> PAGEREF _Toc2848817 \h </w:instrText>
        </w:r>
        <w:r w:rsidR="005E7B9F">
          <w:rPr>
            <w:noProof/>
            <w:webHidden/>
          </w:rPr>
        </w:r>
        <w:r w:rsidR="005E7B9F">
          <w:rPr>
            <w:noProof/>
            <w:webHidden/>
          </w:rPr>
          <w:fldChar w:fldCharType="separate"/>
        </w:r>
        <w:r w:rsidR="006D5667">
          <w:rPr>
            <w:noProof/>
            <w:webHidden/>
          </w:rPr>
          <w:t>35</w:t>
        </w:r>
        <w:r w:rsidR="005E7B9F">
          <w:rPr>
            <w:noProof/>
            <w:webHidden/>
          </w:rPr>
          <w:fldChar w:fldCharType="end"/>
        </w:r>
      </w:hyperlink>
    </w:p>
    <w:p w14:paraId="6B693C64" w14:textId="05D8DF11"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18" w:history="1">
        <w:r w:rsidR="005E7B9F" w:rsidRPr="00747E8C">
          <w:rPr>
            <w:rStyle w:val="aff3"/>
            <w:noProof/>
          </w:rPr>
          <w:t>4.1</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системы электроснабжения</w:t>
        </w:r>
        <w:r w:rsidR="005E7B9F">
          <w:rPr>
            <w:noProof/>
            <w:webHidden/>
          </w:rPr>
          <w:tab/>
        </w:r>
        <w:r w:rsidR="005E7B9F">
          <w:rPr>
            <w:noProof/>
            <w:webHidden/>
          </w:rPr>
          <w:fldChar w:fldCharType="begin"/>
        </w:r>
        <w:r w:rsidR="005E7B9F">
          <w:rPr>
            <w:noProof/>
            <w:webHidden/>
          </w:rPr>
          <w:instrText xml:space="preserve"> PAGEREF _Toc2848818 \h </w:instrText>
        </w:r>
        <w:r w:rsidR="005E7B9F">
          <w:rPr>
            <w:noProof/>
            <w:webHidden/>
          </w:rPr>
        </w:r>
        <w:r w:rsidR="005E7B9F">
          <w:rPr>
            <w:noProof/>
            <w:webHidden/>
          </w:rPr>
          <w:fldChar w:fldCharType="separate"/>
        </w:r>
        <w:r w:rsidR="006D5667">
          <w:rPr>
            <w:noProof/>
            <w:webHidden/>
          </w:rPr>
          <w:t>35</w:t>
        </w:r>
        <w:r w:rsidR="005E7B9F">
          <w:rPr>
            <w:noProof/>
            <w:webHidden/>
          </w:rPr>
          <w:fldChar w:fldCharType="end"/>
        </w:r>
      </w:hyperlink>
    </w:p>
    <w:p w14:paraId="3F3EC04A" w14:textId="46C8DFCA"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19" w:history="1">
        <w:r w:rsidR="005E7B9F" w:rsidRPr="00747E8C">
          <w:rPr>
            <w:rStyle w:val="aff3"/>
            <w:noProof/>
          </w:rPr>
          <w:t>4.2</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системы газоснабжения</w:t>
        </w:r>
        <w:r w:rsidR="005E7B9F">
          <w:rPr>
            <w:noProof/>
            <w:webHidden/>
          </w:rPr>
          <w:tab/>
        </w:r>
        <w:r w:rsidR="005E7B9F">
          <w:rPr>
            <w:noProof/>
            <w:webHidden/>
          </w:rPr>
          <w:fldChar w:fldCharType="begin"/>
        </w:r>
        <w:r w:rsidR="005E7B9F">
          <w:rPr>
            <w:noProof/>
            <w:webHidden/>
          </w:rPr>
          <w:instrText xml:space="preserve"> PAGEREF _Toc2848819 \h </w:instrText>
        </w:r>
        <w:r w:rsidR="005E7B9F">
          <w:rPr>
            <w:noProof/>
            <w:webHidden/>
          </w:rPr>
        </w:r>
        <w:r w:rsidR="005E7B9F">
          <w:rPr>
            <w:noProof/>
            <w:webHidden/>
          </w:rPr>
          <w:fldChar w:fldCharType="separate"/>
        </w:r>
        <w:r w:rsidR="006D5667">
          <w:rPr>
            <w:noProof/>
            <w:webHidden/>
          </w:rPr>
          <w:t>35</w:t>
        </w:r>
        <w:r w:rsidR="005E7B9F">
          <w:rPr>
            <w:noProof/>
            <w:webHidden/>
          </w:rPr>
          <w:fldChar w:fldCharType="end"/>
        </w:r>
      </w:hyperlink>
    </w:p>
    <w:p w14:paraId="6563A960" w14:textId="22A52B85"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0" w:history="1">
        <w:r w:rsidR="005E7B9F" w:rsidRPr="00747E8C">
          <w:rPr>
            <w:rStyle w:val="aff3"/>
            <w:noProof/>
          </w:rPr>
          <w:t>4.3</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системы теплоснабжения</w:t>
        </w:r>
        <w:r w:rsidR="005E7B9F">
          <w:rPr>
            <w:noProof/>
            <w:webHidden/>
          </w:rPr>
          <w:tab/>
        </w:r>
        <w:r w:rsidR="005E7B9F">
          <w:rPr>
            <w:noProof/>
            <w:webHidden/>
          </w:rPr>
          <w:fldChar w:fldCharType="begin"/>
        </w:r>
        <w:r w:rsidR="005E7B9F">
          <w:rPr>
            <w:noProof/>
            <w:webHidden/>
          </w:rPr>
          <w:instrText xml:space="preserve"> PAGEREF _Toc2848820 \h </w:instrText>
        </w:r>
        <w:r w:rsidR="005E7B9F">
          <w:rPr>
            <w:noProof/>
            <w:webHidden/>
          </w:rPr>
        </w:r>
        <w:r w:rsidR="005E7B9F">
          <w:rPr>
            <w:noProof/>
            <w:webHidden/>
          </w:rPr>
          <w:fldChar w:fldCharType="separate"/>
        </w:r>
        <w:r w:rsidR="006D5667">
          <w:rPr>
            <w:noProof/>
            <w:webHidden/>
          </w:rPr>
          <w:t>36</w:t>
        </w:r>
        <w:r w:rsidR="005E7B9F">
          <w:rPr>
            <w:noProof/>
            <w:webHidden/>
          </w:rPr>
          <w:fldChar w:fldCharType="end"/>
        </w:r>
      </w:hyperlink>
    </w:p>
    <w:p w14:paraId="3B65C78E" w14:textId="0725BFC0"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1" w:history="1">
        <w:r w:rsidR="005E7B9F" w:rsidRPr="00747E8C">
          <w:rPr>
            <w:rStyle w:val="aff3"/>
            <w:noProof/>
          </w:rPr>
          <w:t>4.4</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системы водоснабжения</w:t>
        </w:r>
        <w:r w:rsidR="005E7B9F">
          <w:rPr>
            <w:noProof/>
            <w:webHidden/>
          </w:rPr>
          <w:tab/>
        </w:r>
        <w:r w:rsidR="005E7B9F">
          <w:rPr>
            <w:noProof/>
            <w:webHidden/>
          </w:rPr>
          <w:fldChar w:fldCharType="begin"/>
        </w:r>
        <w:r w:rsidR="005E7B9F">
          <w:rPr>
            <w:noProof/>
            <w:webHidden/>
          </w:rPr>
          <w:instrText xml:space="preserve"> PAGEREF _Toc2848821 \h </w:instrText>
        </w:r>
        <w:r w:rsidR="005E7B9F">
          <w:rPr>
            <w:noProof/>
            <w:webHidden/>
          </w:rPr>
        </w:r>
        <w:r w:rsidR="005E7B9F">
          <w:rPr>
            <w:noProof/>
            <w:webHidden/>
          </w:rPr>
          <w:fldChar w:fldCharType="separate"/>
        </w:r>
        <w:r w:rsidR="006D5667">
          <w:rPr>
            <w:noProof/>
            <w:webHidden/>
          </w:rPr>
          <w:t>36</w:t>
        </w:r>
        <w:r w:rsidR="005E7B9F">
          <w:rPr>
            <w:noProof/>
            <w:webHidden/>
          </w:rPr>
          <w:fldChar w:fldCharType="end"/>
        </w:r>
      </w:hyperlink>
    </w:p>
    <w:p w14:paraId="4AA559D8" w14:textId="1C4F73EB"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2" w:history="1">
        <w:r w:rsidR="005E7B9F" w:rsidRPr="00747E8C">
          <w:rPr>
            <w:rStyle w:val="aff3"/>
            <w:noProof/>
          </w:rPr>
          <w:t>4.5</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системы водоотведения</w:t>
        </w:r>
        <w:r w:rsidR="005E7B9F">
          <w:rPr>
            <w:noProof/>
            <w:webHidden/>
          </w:rPr>
          <w:tab/>
        </w:r>
        <w:r w:rsidR="005E7B9F">
          <w:rPr>
            <w:noProof/>
            <w:webHidden/>
          </w:rPr>
          <w:fldChar w:fldCharType="begin"/>
        </w:r>
        <w:r w:rsidR="005E7B9F">
          <w:rPr>
            <w:noProof/>
            <w:webHidden/>
          </w:rPr>
          <w:instrText xml:space="preserve"> PAGEREF _Toc2848822 \h </w:instrText>
        </w:r>
        <w:r w:rsidR="005E7B9F">
          <w:rPr>
            <w:noProof/>
            <w:webHidden/>
          </w:rPr>
        </w:r>
        <w:r w:rsidR="005E7B9F">
          <w:rPr>
            <w:noProof/>
            <w:webHidden/>
          </w:rPr>
          <w:fldChar w:fldCharType="separate"/>
        </w:r>
        <w:r w:rsidR="006D5667">
          <w:rPr>
            <w:noProof/>
            <w:webHidden/>
          </w:rPr>
          <w:t>36</w:t>
        </w:r>
        <w:r w:rsidR="005E7B9F">
          <w:rPr>
            <w:noProof/>
            <w:webHidden/>
          </w:rPr>
          <w:fldChar w:fldCharType="end"/>
        </w:r>
      </w:hyperlink>
    </w:p>
    <w:p w14:paraId="44748358" w14:textId="493D509F"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3" w:history="1">
        <w:r w:rsidR="005E7B9F" w:rsidRPr="00747E8C">
          <w:rPr>
            <w:rStyle w:val="aff3"/>
            <w:noProof/>
          </w:rPr>
          <w:t>4.6</w:t>
        </w:r>
        <w:r w:rsidR="005E7B9F">
          <w:rPr>
            <w:rFonts w:asciiTheme="minorHAnsi" w:eastAsiaTheme="minorEastAsia" w:hAnsiTheme="minorHAnsi" w:cstheme="minorBidi"/>
            <w:noProof/>
            <w:sz w:val="22"/>
            <w:szCs w:val="22"/>
          </w:rPr>
          <w:tab/>
        </w:r>
        <w:r w:rsidR="005E7B9F" w:rsidRPr="00747E8C">
          <w:rPr>
            <w:rStyle w:val="aff3"/>
            <w:noProof/>
          </w:rPr>
          <w:t>Целевые показатели объектов, используемых для захоронения (утилизации) твердых (коммунальных) бытовых отходов</w:t>
        </w:r>
        <w:r w:rsidR="005E7B9F">
          <w:rPr>
            <w:noProof/>
            <w:webHidden/>
          </w:rPr>
          <w:tab/>
        </w:r>
        <w:r w:rsidR="005E7B9F">
          <w:rPr>
            <w:noProof/>
            <w:webHidden/>
          </w:rPr>
          <w:fldChar w:fldCharType="begin"/>
        </w:r>
        <w:r w:rsidR="005E7B9F">
          <w:rPr>
            <w:noProof/>
            <w:webHidden/>
          </w:rPr>
          <w:instrText xml:space="preserve"> PAGEREF _Toc2848823 \h </w:instrText>
        </w:r>
        <w:r w:rsidR="005E7B9F">
          <w:rPr>
            <w:noProof/>
            <w:webHidden/>
          </w:rPr>
        </w:r>
        <w:r w:rsidR="005E7B9F">
          <w:rPr>
            <w:noProof/>
            <w:webHidden/>
          </w:rPr>
          <w:fldChar w:fldCharType="separate"/>
        </w:r>
        <w:r w:rsidR="006D5667">
          <w:rPr>
            <w:noProof/>
            <w:webHidden/>
          </w:rPr>
          <w:t>37</w:t>
        </w:r>
        <w:r w:rsidR="005E7B9F">
          <w:rPr>
            <w:noProof/>
            <w:webHidden/>
          </w:rPr>
          <w:fldChar w:fldCharType="end"/>
        </w:r>
      </w:hyperlink>
    </w:p>
    <w:p w14:paraId="44DF9292" w14:textId="6018FA71"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24" w:history="1">
        <w:r w:rsidR="005E7B9F" w:rsidRPr="00747E8C">
          <w:rPr>
            <w:rStyle w:val="aff3"/>
            <w:noProof/>
          </w:rPr>
          <w:t>5</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обеспечивающих достижение целевых показателей</w:t>
        </w:r>
        <w:r w:rsidR="005E7B9F">
          <w:rPr>
            <w:noProof/>
            <w:webHidden/>
          </w:rPr>
          <w:tab/>
        </w:r>
        <w:r w:rsidR="005E7B9F">
          <w:rPr>
            <w:noProof/>
            <w:webHidden/>
          </w:rPr>
          <w:fldChar w:fldCharType="begin"/>
        </w:r>
        <w:r w:rsidR="005E7B9F">
          <w:rPr>
            <w:noProof/>
            <w:webHidden/>
          </w:rPr>
          <w:instrText xml:space="preserve"> PAGEREF _Toc2848824 \h </w:instrText>
        </w:r>
        <w:r w:rsidR="005E7B9F">
          <w:rPr>
            <w:noProof/>
            <w:webHidden/>
          </w:rPr>
        </w:r>
        <w:r w:rsidR="005E7B9F">
          <w:rPr>
            <w:noProof/>
            <w:webHidden/>
          </w:rPr>
          <w:fldChar w:fldCharType="separate"/>
        </w:r>
        <w:r w:rsidR="006D5667">
          <w:rPr>
            <w:noProof/>
            <w:webHidden/>
          </w:rPr>
          <w:t>54</w:t>
        </w:r>
        <w:r w:rsidR="005E7B9F">
          <w:rPr>
            <w:noProof/>
            <w:webHidden/>
          </w:rPr>
          <w:fldChar w:fldCharType="end"/>
        </w:r>
      </w:hyperlink>
    </w:p>
    <w:p w14:paraId="5006CF71" w14:textId="4C321F3D"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5" w:history="1">
        <w:r w:rsidR="005E7B9F" w:rsidRPr="00747E8C">
          <w:rPr>
            <w:rStyle w:val="aff3"/>
            <w:noProof/>
          </w:rPr>
          <w:t>5.1</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в электроснабжении</w:t>
        </w:r>
        <w:r w:rsidR="005E7B9F">
          <w:rPr>
            <w:noProof/>
            <w:webHidden/>
          </w:rPr>
          <w:tab/>
        </w:r>
        <w:r w:rsidR="005E7B9F">
          <w:rPr>
            <w:noProof/>
            <w:webHidden/>
          </w:rPr>
          <w:fldChar w:fldCharType="begin"/>
        </w:r>
        <w:r w:rsidR="005E7B9F">
          <w:rPr>
            <w:noProof/>
            <w:webHidden/>
          </w:rPr>
          <w:instrText xml:space="preserve"> PAGEREF _Toc2848825 \h </w:instrText>
        </w:r>
        <w:r w:rsidR="005E7B9F">
          <w:rPr>
            <w:noProof/>
            <w:webHidden/>
          </w:rPr>
        </w:r>
        <w:r w:rsidR="005E7B9F">
          <w:rPr>
            <w:noProof/>
            <w:webHidden/>
          </w:rPr>
          <w:fldChar w:fldCharType="separate"/>
        </w:r>
        <w:r w:rsidR="006D5667">
          <w:rPr>
            <w:noProof/>
            <w:webHidden/>
          </w:rPr>
          <w:t>56</w:t>
        </w:r>
        <w:r w:rsidR="005E7B9F">
          <w:rPr>
            <w:noProof/>
            <w:webHidden/>
          </w:rPr>
          <w:fldChar w:fldCharType="end"/>
        </w:r>
      </w:hyperlink>
    </w:p>
    <w:p w14:paraId="30510B2D" w14:textId="2CC759FB"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6" w:history="1">
        <w:r w:rsidR="005E7B9F" w:rsidRPr="00747E8C">
          <w:rPr>
            <w:rStyle w:val="aff3"/>
            <w:noProof/>
          </w:rPr>
          <w:t>5.2</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в газоснабжении</w:t>
        </w:r>
        <w:r w:rsidR="005E7B9F">
          <w:rPr>
            <w:noProof/>
            <w:webHidden/>
          </w:rPr>
          <w:tab/>
        </w:r>
        <w:r w:rsidR="005E7B9F">
          <w:rPr>
            <w:noProof/>
            <w:webHidden/>
          </w:rPr>
          <w:fldChar w:fldCharType="begin"/>
        </w:r>
        <w:r w:rsidR="005E7B9F">
          <w:rPr>
            <w:noProof/>
            <w:webHidden/>
          </w:rPr>
          <w:instrText xml:space="preserve"> PAGEREF _Toc2848826 \h </w:instrText>
        </w:r>
        <w:r w:rsidR="005E7B9F">
          <w:rPr>
            <w:noProof/>
            <w:webHidden/>
          </w:rPr>
        </w:r>
        <w:r w:rsidR="005E7B9F">
          <w:rPr>
            <w:noProof/>
            <w:webHidden/>
          </w:rPr>
          <w:fldChar w:fldCharType="separate"/>
        </w:r>
        <w:r w:rsidR="006D5667">
          <w:rPr>
            <w:noProof/>
            <w:webHidden/>
          </w:rPr>
          <w:t>56</w:t>
        </w:r>
        <w:r w:rsidR="005E7B9F">
          <w:rPr>
            <w:noProof/>
            <w:webHidden/>
          </w:rPr>
          <w:fldChar w:fldCharType="end"/>
        </w:r>
      </w:hyperlink>
    </w:p>
    <w:p w14:paraId="3026911E" w14:textId="3521A10B"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7" w:history="1">
        <w:r w:rsidR="005E7B9F" w:rsidRPr="00747E8C">
          <w:rPr>
            <w:rStyle w:val="aff3"/>
            <w:noProof/>
          </w:rPr>
          <w:t>5.3</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в теплоснабжении</w:t>
        </w:r>
        <w:r w:rsidR="005E7B9F">
          <w:rPr>
            <w:noProof/>
            <w:webHidden/>
          </w:rPr>
          <w:tab/>
        </w:r>
        <w:r w:rsidR="005E7B9F">
          <w:rPr>
            <w:noProof/>
            <w:webHidden/>
          </w:rPr>
          <w:fldChar w:fldCharType="begin"/>
        </w:r>
        <w:r w:rsidR="005E7B9F">
          <w:rPr>
            <w:noProof/>
            <w:webHidden/>
          </w:rPr>
          <w:instrText xml:space="preserve"> PAGEREF _Toc2848827 \h </w:instrText>
        </w:r>
        <w:r w:rsidR="005E7B9F">
          <w:rPr>
            <w:noProof/>
            <w:webHidden/>
          </w:rPr>
        </w:r>
        <w:r w:rsidR="005E7B9F">
          <w:rPr>
            <w:noProof/>
            <w:webHidden/>
          </w:rPr>
          <w:fldChar w:fldCharType="separate"/>
        </w:r>
        <w:r w:rsidR="006D5667">
          <w:rPr>
            <w:noProof/>
            <w:webHidden/>
          </w:rPr>
          <w:t>56</w:t>
        </w:r>
        <w:r w:rsidR="005E7B9F">
          <w:rPr>
            <w:noProof/>
            <w:webHidden/>
          </w:rPr>
          <w:fldChar w:fldCharType="end"/>
        </w:r>
      </w:hyperlink>
    </w:p>
    <w:p w14:paraId="529A0895" w14:textId="403EF309"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8" w:history="1">
        <w:r w:rsidR="005E7B9F" w:rsidRPr="00747E8C">
          <w:rPr>
            <w:rStyle w:val="aff3"/>
            <w:noProof/>
          </w:rPr>
          <w:t>5.4</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в водоснабжении</w:t>
        </w:r>
        <w:r w:rsidR="005E7B9F">
          <w:rPr>
            <w:noProof/>
            <w:webHidden/>
          </w:rPr>
          <w:tab/>
        </w:r>
        <w:r w:rsidR="005E7B9F">
          <w:rPr>
            <w:noProof/>
            <w:webHidden/>
          </w:rPr>
          <w:fldChar w:fldCharType="begin"/>
        </w:r>
        <w:r w:rsidR="005E7B9F">
          <w:rPr>
            <w:noProof/>
            <w:webHidden/>
          </w:rPr>
          <w:instrText xml:space="preserve"> PAGEREF _Toc2848828 \h </w:instrText>
        </w:r>
        <w:r w:rsidR="005E7B9F">
          <w:rPr>
            <w:noProof/>
            <w:webHidden/>
          </w:rPr>
        </w:r>
        <w:r w:rsidR="005E7B9F">
          <w:rPr>
            <w:noProof/>
            <w:webHidden/>
          </w:rPr>
          <w:fldChar w:fldCharType="separate"/>
        </w:r>
        <w:r w:rsidR="006D5667">
          <w:rPr>
            <w:noProof/>
            <w:webHidden/>
          </w:rPr>
          <w:t>56</w:t>
        </w:r>
        <w:r w:rsidR="005E7B9F">
          <w:rPr>
            <w:noProof/>
            <w:webHidden/>
          </w:rPr>
          <w:fldChar w:fldCharType="end"/>
        </w:r>
      </w:hyperlink>
    </w:p>
    <w:p w14:paraId="7A48306A" w14:textId="4299961A"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29" w:history="1">
        <w:r w:rsidR="005E7B9F" w:rsidRPr="00747E8C">
          <w:rPr>
            <w:rStyle w:val="aff3"/>
            <w:noProof/>
          </w:rPr>
          <w:t>5.5</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в водоотведении</w:t>
        </w:r>
        <w:r w:rsidR="005E7B9F">
          <w:rPr>
            <w:noProof/>
            <w:webHidden/>
          </w:rPr>
          <w:tab/>
        </w:r>
        <w:r w:rsidR="005E7B9F">
          <w:rPr>
            <w:noProof/>
            <w:webHidden/>
          </w:rPr>
          <w:fldChar w:fldCharType="begin"/>
        </w:r>
        <w:r w:rsidR="005E7B9F">
          <w:rPr>
            <w:noProof/>
            <w:webHidden/>
          </w:rPr>
          <w:instrText xml:space="preserve"> PAGEREF _Toc2848829 \h </w:instrText>
        </w:r>
        <w:r w:rsidR="005E7B9F">
          <w:rPr>
            <w:noProof/>
            <w:webHidden/>
          </w:rPr>
        </w:r>
        <w:r w:rsidR="005E7B9F">
          <w:rPr>
            <w:noProof/>
            <w:webHidden/>
          </w:rPr>
          <w:fldChar w:fldCharType="separate"/>
        </w:r>
        <w:r w:rsidR="006D5667">
          <w:rPr>
            <w:noProof/>
            <w:webHidden/>
          </w:rPr>
          <w:t>57</w:t>
        </w:r>
        <w:r w:rsidR="005E7B9F">
          <w:rPr>
            <w:noProof/>
            <w:webHidden/>
          </w:rPr>
          <w:fldChar w:fldCharType="end"/>
        </w:r>
      </w:hyperlink>
    </w:p>
    <w:p w14:paraId="3E764F1D" w14:textId="0606DDBF"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0" w:history="1">
        <w:r w:rsidR="005E7B9F" w:rsidRPr="00747E8C">
          <w:rPr>
            <w:rStyle w:val="aff3"/>
            <w:noProof/>
          </w:rPr>
          <w:t>5.6</w:t>
        </w:r>
        <w:r w:rsidR="005E7B9F">
          <w:rPr>
            <w:rFonts w:asciiTheme="minorHAnsi" w:eastAsiaTheme="minorEastAsia" w:hAnsiTheme="minorHAnsi" w:cstheme="minorBidi"/>
            <w:noProof/>
            <w:sz w:val="22"/>
            <w:szCs w:val="22"/>
          </w:rPr>
          <w:tab/>
        </w:r>
        <w:r w:rsidR="005E7B9F" w:rsidRPr="00747E8C">
          <w:rPr>
            <w:rStyle w:val="aff3"/>
            <w:noProof/>
          </w:rPr>
          <w:t>Программа инвестиционных проектов в утилизации, обезвреживании и захоронении (утилизации) твердых коммунальных отходов</w:t>
        </w:r>
        <w:r w:rsidR="005E7B9F">
          <w:rPr>
            <w:noProof/>
            <w:webHidden/>
          </w:rPr>
          <w:tab/>
        </w:r>
        <w:r w:rsidR="005E7B9F">
          <w:rPr>
            <w:noProof/>
            <w:webHidden/>
          </w:rPr>
          <w:fldChar w:fldCharType="begin"/>
        </w:r>
        <w:r w:rsidR="005E7B9F">
          <w:rPr>
            <w:noProof/>
            <w:webHidden/>
          </w:rPr>
          <w:instrText xml:space="preserve"> PAGEREF _Toc2848830 \h </w:instrText>
        </w:r>
        <w:r w:rsidR="005E7B9F">
          <w:rPr>
            <w:noProof/>
            <w:webHidden/>
          </w:rPr>
        </w:r>
        <w:r w:rsidR="005E7B9F">
          <w:rPr>
            <w:noProof/>
            <w:webHidden/>
          </w:rPr>
          <w:fldChar w:fldCharType="separate"/>
        </w:r>
        <w:r w:rsidR="006D5667">
          <w:rPr>
            <w:noProof/>
            <w:webHidden/>
          </w:rPr>
          <w:t>57</w:t>
        </w:r>
        <w:r w:rsidR="005E7B9F">
          <w:rPr>
            <w:noProof/>
            <w:webHidden/>
          </w:rPr>
          <w:fldChar w:fldCharType="end"/>
        </w:r>
      </w:hyperlink>
    </w:p>
    <w:p w14:paraId="5BC5E812" w14:textId="49DB0B1D"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1" w:history="1">
        <w:r w:rsidR="005E7B9F" w:rsidRPr="00747E8C">
          <w:rPr>
            <w:rStyle w:val="aff3"/>
            <w:noProof/>
          </w:rPr>
          <w:t>5.7</w:t>
        </w:r>
        <w:r w:rsidR="005E7B9F">
          <w:rPr>
            <w:rFonts w:asciiTheme="minorHAnsi" w:eastAsiaTheme="minorEastAsia" w:hAnsiTheme="minorHAnsi" w:cstheme="minorBidi"/>
            <w:noProof/>
            <w:sz w:val="22"/>
            <w:szCs w:val="22"/>
          </w:rPr>
          <w:tab/>
        </w:r>
        <w:r w:rsidR="005E7B9F" w:rsidRPr="00747E8C">
          <w:rPr>
            <w:rStyle w:val="aff3"/>
            <w:noProof/>
          </w:rPr>
          <w:t>Программа установки приборов учета в многоквартирных домах, бюджетных организациях, городском освещении</w:t>
        </w:r>
        <w:r w:rsidR="005E7B9F">
          <w:rPr>
            <w:noProof/>
            <w:webHidden/>
          </w:rPr>
          <w:tab/>
        </w:r>
        <w:r w:rsidR="005E7B9F">
          <w:rPr>
            <w:noProof/>
            <w:webHidden/>
          </w:rPr>
          <w:fldChar w:fldCharType="begin"/>
        </w:r>
        <w:r w:rsidR="005E7B9F">
          <w:rPr>
            <w:noProof/>
            <w:webHidden/>
          </w:rPr>
          <w:instrText xml:space="preserve"> PAGEREF _Toc2848831 \h </w:instrText>
        </w:r>
        <w:r w:rsidR="005E7B9F">
          <w:rPr>
            <w:noProof/>
            <w:webHidden/>
          </w:rPr>
        </w:r>
        <w:r w:rsidR="005E7B9F">
          <w:rPr>
            <w:noProof/>
            <w:webHidden/>
          </w:rPr>
          <w:fldChar w:fldCharType="separate"/>
        </w:r>
        <w:r w:rsidR="006D5667">
          <w:rPr>
            <w:noProof/>
            <w:webHidden/>
          </w:rPr>
          <w:t>58</w:t>
        </w:r>
        <w:r w:rsidR="005E7B9F">
          <w:rPr>
            <w:noProof/>
            <w:webHidden/>
          </w:rPr>
          <w:fldChar w:fldCharType="end"/>
        </w:r>
      </w:hyperlink>
    </w:p>
    <w:p w14:paraId="5264E0E4" w14:textId="675F7BDB"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2" w:history="1">
        <w:r w:rsidR="005E7B9F" w:rsidRPr="00747E8C">
          <w:rPr>
            <w:rStyle w:val="aff3"/>
            <w:noProof/>
          </w:rPr>
          <w:t>5.8</w:t>
        </w:r>
        <w:r w:rsidR="005E7B9F">
          <w:rPr>
            <w:rFonts w:asciiTheme="minorHAnsi" w:eastAsiaTheme="minorEastAsia" w:hAnsiTheme="minorHAnsi" w:cstheme="minorBidi"/>
            <w:noProof/>
            <w:sz w:val="22"/>
            <w:szCs w:val="22"/>
          </w:rPr>
          <w:tab/>
        </w:r>
        <w:r w:rsidR="005E7B9F" w:rsidRPr="00747E8C">
          <w:rPr>
            <w:rStyle w:val="aff3"/>
            <w:noProof/>
          </w:rPr>
          <w:t xml:space="preserve">Программа реализации энергосберегающих мероприятий в многоквартирных домах, бюджетных организациях, городском </w:t>
        </w:r>
        <w:r w:rsidR="00321916">
          <w:rPr>
            <w:rStyle w:val="aff3"/>
            <w:noProof/>
          </w:rPr>
          <w:br/>
        </w:r>
        <w:r w:rsidR="005E7B9F" w:rsidRPr="00747E8C">
          <w:rPr>
            <w:rStyle w:val="aff3"/>
            <w:noProof/>
          </w:rPr>
          <w:t>освещении</w:t>
        </w:r>
        <w:r w:rsidR="005E7B9F">
          <w:rPr>
            <w:noProof/>
            <w:webHidden/>
          </w:rPr>
          <w:tab/>
        </w:r>
        <w:r w:rsidR="005E7B9F">
          <w:rPr>
            <w:noProof/>
            <w:webHidden/>
          </w:rPr>
          <w:fldChar w:fldCharType="begin"/>
        </w:r>
        <w:r w:rsidR="005E7B9F">
          <w:rPr>
            <w:noProof/>
            <w:webHidden/>
          </w:rPr>
          <w:instrText xml:space="preserve"> PAGEREF _Toc2848832 \h </w:instrText>
        </w:r>
        <w:r w:rsidR="005E7B9F">
          <w:rPr>
            <w:noProof/>
            <w:webHidden/>
          </w:rPr>
        </w:r>
        <w:r w:rsidR="005E7B9F">
          <w:rPr>
            <w:noProof/>
            <w:webHidden/>
          </w:rPr>
          <w:fldChar w:fldCharType="separate"/>
        </w:r>
        <w:r w:rsidR="006D5667">
          <w:rPr>
            <w:noProof/>
            <w:webHidden/>
          </w:rPr>
          <w:t>58</w:t>
        </w:r>
        <w:r w:rsidR="005E7B9F">
          <w:rPr>
            <w:noProof/>
            <w:webHidden/>
          </w:rPr>
          <w:fldChar w:fldCharType="end"/>
        </w:r>
      </w:hyperlink>
    </w:p>
    <w:p w14:paraId="03146951" w14:textId="3062BB24"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3" w:history="1">
        <w:r w:rsidR="005E7B9F" w:rsidRPr="00747E8C">
          <w:rPr>
            <w:rStyle w:val="aff3"/>
            <w:noProof/>
          </w:rPr>
          <w:t>5.9</w:t>
        </w:r>
        <w:r w:rsidR="005E7B9F">
          <w:rPr>
            <w:rFonts w:asciiTheme="minorHAnsi" w:eastAsiaTheme="minorEastAsia" w:hAnsiTheme="minorHAnsi" w:cstheme="minorBidi"/>
            <w:noProof/>
            <w:sz w:val="22"/>
            <w:szCs w:val="22"/>
          </w:rPr>
          <w:tab/>
        </w:r>
        <w:r w:rsidR="005E7B9F" w:rsidRPr="00747E8C">
          <w:rPr>
            <w:rStyle w:val="aff3"/>
            <w:noProof/>
          </w:rPr>
          <w:t>Взаимосвязанность проектов</w:t>
        </w:r>
        <w:r w:rsidR="005E7B9F">
          <w:rPr>
            <w:noProof/>
            <w:webHidden/>
          </w:rPr>
          <w:tab/>
        </w:r>
        <w:r w:rsidR="005E7B9F">
          <w:rPr>
            <w:noProof/>
            <w:webHidden/>
          </w:rPr>
          <w:fldChar w:fldCharType="begin"/>
        </w:r>
        <w:r w:rsidR="005E7B9F">
          <w:rPr>
            <w:noProof/>
            <w:webHidden/>
          </w:rPr>
          <w:instrText xml:space="preserve"> PAGEREF _Toc2848833 \h </w:instrText>
        </w:r>
        <w:r w:rsidR="005E7B9F">
          <w:rPr>
            <w:noProof/>
            <w:webHidden/>
          </w:rPr>
        </w:r>
        <w:r w:rsidR="005E7B9F">
          <w:rPr>
            <w:noProof/>
            <w:webHidden/>
          </w:rPr>
          <w:fldChar w:fldCharType="separate"/>
        </w:r>
        <w:r w:rsidR="006D5667">
          <w:rPr>
            <w:noProof/>
            <w:webHidden/>
          </w:rPr>
          <w:t>58</w:t>
        </w:r>
        <w:r w:rsidR="005E7B9F">
          <w:rPr>
            <w:noProof/>
            <w:webHidden/>
          </w:rPr>
          <w:fldChar w:fldCharType="end"/>
        </w:r>
      </w:hyperlink>
    </w:p>
    <w:p w14:paraId="4118FDC6" w14:textId="09064B2C"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34" w:history="1">
        <w:r w:rsidR="005E7B9F" w:rsidRPr="00747E8C">
          <w:rPr>
            <w:rStyle w:val="aff3"/>
            <w:noProof/>
          </w:rPr>
          <w:t>6</w:t>
        </w:r>
        <w:r w:rsidR="005E7B9F">
          <w:rPr>
            <w:rFonts w:asciiTheme="minorHAnsi" w:eastAsiaTheme="minorEastAsia" w:hAnsiTheme="minorHAnsi" w:cstheme="minorBidi"/>
            <w:noProof/>
            <w:sz w:val="22"/>
            <w:szCs w:val="22"/>
          </w:rPr>
          <w:tab/>
        </w:r>
        <w:r w:rsidR="005E7B9F" w:rsidRPr="00747E8C">
          <w:rPr>
            <w:rStyle w:val="aff3"/>
            <w:noProof/>
          </w:rPr>
          <w:t>Источники инвестиций, тарифы и доступность Программы для населения</w:t>
        </w:r>
        <w:r w:rsidR="005E7B9F">
          <w:rPr>
            <w:noProof/>
            <w:webHidden/>
          </w:rPr>
          <w:tab/>
        </w:r>
        <w:r w:rsidR="005E7B9F">
          <w:rPr>
            <w:noProof/>
            <w:webHidden/>
          </w:rPr>
          <w:fldChar w:fldCharType="begin"/>
        </w:r>
        <w:r w:rsidR="005E7B9F">
          <w:rPr>
            <w:noProof/>
            <w:webHidden/>
          </w:rPr>
          <w:instrText xml:space="preserve"> PAGEREF _Toc2848834 \h </w:instrText>
        </w:r>
        <w:r w:rsidR="005E7B9F">
          <w:rPr>
            <w:noProof/>
            <w:webHidden/>
          </w:rPr>
        </w:r>
        <w:r w:rsidR="005E7B9F">
          <w:rPr>
            <w:noProof/>
            <w:webHidden/>
          </w:rPr>
          <w:fldChar w:fldCharType="separate"/>
        </w:r>
        <w:r w:rsidR="006D5667">
          <w:rPr>
            <w:noProof/>
            <w:webHidden/>
          </w:rPr>
          <w:t>60</w:t>
        </w:r>
        <w:r w:rsidR="005E7B9F">
          <w:rPr>
            <w:noProof/>
            <w:webHidden/>
          </w:rPr>
          <w:fldChar w:fldCharType="end"/>
        </w:r>
      </w:hyperlink>
    </w:p>
    <w:p w14:paraId="76CC7B5B" w14:textId="7F6D18B5"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5" w:history="1">
        <w:r w:rsidR="005E7B9F" w:rsidRPr="00747E8C">
          <w:rPr>
            <w:rStyle w:val="aff3"/>
            <w:noProof/>
          </w:rPr>
          <w:t>6.1</w:t>
        </w:r>
        <w:r w:rsidR="005E7B9F">
          <w:rPr>
            <w:rFonts w:asciiTheme="minorHAnsi" w:eastAsiaTheme="minorEastAsia" w:hAnsiTheme="minorHAnsi" w:cstheme="minorBidi"/>
            <w:noProof/>
            <w:sz w:val="22"/>
            <w:szCs w:val="22"/>
          </w:rPr>
          <w:tab/>
        </w:r>
        <w:r w:rsidR="005E7B9F" w:rsidRPr="00747E8C">
          <w:rPr>
            <w:rStyle w:val="aff3"/>
            <w:noProof/>
          </w:rPr>
          <w:t>Источники и объемы инвестиций по проектам</w:t>
        </w:r>
        <w:r w:rsidR="005E7B9F">
          <w:rPr>
            <w:noProof/>
            <w:webHidden/>
          </w:rPr>
          <w:tab/>
        </w:r>
        <w:r w:rsidR="005E7B9F">
          <w:rPr>
            <w:noProof/>
            <w:webHidden/>
          </w:rPr>
          <w:fldChar w:fldCharType="begin"/>
        </w:r>
        <w:r w:rsidR="005E7B9F">
          <w:rPr>
            <w:noProof/>
            <w:webHidden/>
          </w:rPr>
          <w:instrText xml:space="preserve"> PAGEREF _Toc2848835 \h </w:instrText>
        </w:r>
        <w:r w:rsidR="005E7B9F">
          <w:rPr>
            <w:noProof/>
            <w:webHidden/>
          </w:rPr>
        </w:r>
        <w:r w:rsidR="005E7B9F">
          <w:rPr>
            <w:noProof/>
            <w:webHidden/>
          </w:rPr>
          <w:fldChar w:fldCharType="separate"/>
        </w:r>
        <w:r w:rsidR="006D5667">
          <w:rPr>
            <w:noProof/>
            <w:webHidden/>
          </w:rPr>
          <w:t>60</w:t>
        </w:r>
        <w:r w:rsidR="005E7B9F">
          <w:rPr>
            <w:noProof/>
            <w:webHidden/>
          </w:rPr>
          <w:fldChar w:fldCharType="end"/>
        </w:r>
      </w:hyperlink>
    </w:p>
    <w:p w14:paraId="1DA54E84" w14:textId="6BBBEF63"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6" w:history="1">
        <w:r w:rsidR="005E7B9F" w:rsidRPr="00747E8C">
          <w:rPr>
            <w:rStyle w:val="aff3"/>
            <w:noProof/>
          </w:rPr>
          <w:t>6.2</w:t>
        </w:r>
        <w:r w:rsidR="005E7B9F">
          <w:rPr>
            <w:rFonts w:asciiTheme="minorHAnsi" w:eastAsiaTheme="minorEastAsia" w:hAnsiTheme="minorHAnsi" w:cstheme="minorBidi"/>
            <w:noProof/>
            <w:sz w:val="22"/>
            <w:szCs w:val="22"/>
          </w:rPr>
          <w:tab/>
        </w:r>
        <w:r w:rsidR="005E7B9F" w:rsidRPr="00747E8C">
          <w:rPr>
            <w:rStyle w:val="aff3"/>
            <w:noProof/>
          </w:rPr>
          <w:t>Краткое описание форм организации проектов</w:t>
        </w:r>
        <w:r w:rsidR="005E7B9F">
          <w:rPr>
            <w:noProof/>
            <w:webHidden/>
          </w:rPr>
          <w:tab/>
        </w:r>
        <w:r w:rsidR="005E7B9F">
          <w:rPr>
            <w:noProof/>
            <w:webHidden/>
          </w:rPr>
          <w:fldChar w:fldCharType="begin"/>
        </w:r>
        <w:r w:rsidR="005E7B9F">
          <w:rPr>
            <w:noProof/>
            <w:webHidden/>
          </w:rPr>
          <w:instrText xml:space="preserve"> PAGEREF _Toc2848836 \h </w:instrText>
        </w:r>
        <w:r w:rsidR="005E7B9F">
          <w:rPr>
            <w:noProof/>
            <w:webHidden/>
          </w:rPr>
        </w:r>
        <w:r w:rsidR="005E7B9F">
          <w:rPr>
            <w:noProof/>
            <w:webHidden/>
          </w:rPr>
          <w:fldChar w:fldCharType="separate"/>
        </w:r>
        <w:r w:rsidR="006D5667">
          <w:rPr>
            <w:noProof/>
            <w:webHidden/>
          </w:rPr>
          <w:t>72</w:t>
        </w:r>
        <w:r w:rsidR="005E7B9F">
          <w:rPr>
            <w:noProof/>
            <w:webHidden/>
          </w:rPr>
          <w:fldChar w:fldCharType="end"/>
        </w:r>
      </w:hyperlink>
    </w:p>
    <w:p w14:paraId="69C1EC8D" w14:textId="3C071307"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7" w:history="1">
        <w:r w:rsidR="005E7B9F" w:rsidRPr="00747E8C">
          <w:rPr>
            <w:rStyle w:val="aff3"/>
            <w:noProof/>
          </w:rPr>
          <w:t>6.3</w:t>
        </w:r>
        <w:r w:rsidR="005E7B9F">
          <w:rPr>
            <w:rFonts w:asciiTheme="minorHAnsi" w:eastAsiaTheme="minorEastAsia" w:hAnsiTheme="minorHAnsi" w:cstheme="minorBidi"/>
            <w:noProof/>
            <w:sz w:val="22"/>
            <w:szCs w:val="22"/>
          </w:rPr>
          <w:tab/>
        </w:r>
        <w:r w:rsidR="005E7B9F" w:rsidRPr="00747E8C">
          <w:rPr>
            <w:rStyle w:val="aff3"/>
            <w:noProof/>
          </w:rPr>
          <w:t>Динамика уровней тарифов, платы (тарифа) за подключение (присоединение), необходимые для реализации Программы</w:t>
        </w:r>
        <w:r w:rsidR="005E7B9F">
          <w:rPr>
            <w:noProof/>
            <w:webHidden/>
          </w:rPr>
          <w:tab/>
        </w:r>
        <w:r w:rsidR="005E7B9F">
          <w:rPr>
            <w:noProof/>
            <w:webHidden/>
          </w:rPr>
          <w:fldChar w:fldCharType="begin"/>
        </w:r>
        <w:r w:rsidR="005E7B9F">
          <w:rPr>
            <w:noProof/>
            <w:webHidden/>
          </w:rPr>
          <w:instrText xml:space="preserve"> PAGEREF _Toc2848837 \h </w:instrText>
        </w:r>
        <w:r w:rsidR="005E7B9F">
          <w:rPr>
            <w:noProof/>
            <w:webHidden/>
          </w:rPr>
        </w:r>
        <w:r w:rsidR="005E7B9F">
          <w:rPr>
            <w:noProof/>
            <w:webHidden/>
          </w:rPr>
          <w:fldChar w:fldCharType="separate"/>
        </w:r>
        <w:r w:rsidR="006D5667">
          <w:rPr>
            <w:noProof/>
            <w:webHidden/>
          </w:rPr>
          <w:t>74</w:t>
        </w:r>
        <w:r w:rsidR="005E7B9F">
          <w:rPr>
            <w:noProof/>
            <w:webHidden/>
          </w:rPr>
          <w:fldChar w:fldCharType="end"/>
        </w:r>
      </w:hyperlink>
    </w:p>
    <w:p w14:paraId="4F9CCBD1" w14:textId="0654209D"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38" w:history="1">
        <w:r w:rsidR="005E7B9F" w:rsidRPr="00747E8C">
          <w:rPr>
            <w:rStyle w:val="aff3"/>
            <w:noProof/>
          </w:rPr>
          <w:t>6.4</w:t>
        </w:r>
        <w:r w:rsidR="005E7B9F">
          <w:rPr>
            <w:rFonts w:asciiTheme="minorHAnsi" w:eastAsiaTheme="minorEastAsia" w:hAnsiTheme="minorHAnsi" w:cstheme="minorBidi"/>
            <w:noProof/>
            <w:sz w:val="22"/>
            <w:szCs w:val="22"/>
          </w:rPr>
          <w:tab/>
        </w:r>
        <w:r w:rsidR="005E7B9F" w:rsidRPr="00747E8C">
          <w:rPr>
            <w:rStyle w:val="aff3"/>
            <w:noProof/>
          </w:rPr>
          <w:t>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r w:rsidR="005E7B9F">
          <w:rPr>
            <w:noProof/>
            <w:webHidden/>
          </w:rPr>
          <w:tab/>
        </w:r>
        <w:r w:rsidR="005E7B9F">
          <w:rPr>
            <w:noProof/>
            <w:webHidden/>
          </w:rPr>
          <w:fldChar w:fldCharType="begin"/>
        </w:r>
        <w:r w:rsidR="005E7B9F">
          <w:rPr>
            <w:noProof/>
            <w:webHidden/>
          </w:rPr>
          <w:instrText xml:space="preserve"> PAGEREF _Toc2848838 \h </w:instrText>
        </w:r>
        <w:r w:rsidR="005E7B9F">
          <w:rPr>
            <w:noProof/>
            <w:webHidden/>
          </w:rPr>
        </w:r>
        <w:r w:rsidR="005E7B9F">
          <w:rPr>
            <w:noProof/>
            <w:webHidden/>
          </w:rPr>
          <w:fldChar w:fldCharType="separate"/>
        </w:r>
        <w:r w:rsidR="006D5667">
          <w:rPr>
            <w:noProof/>
            <w:webHidden/>
          </w:rPr>
          <w:t>82</w:t>
        </w:r>
        <w:r w:rsidR="005E7B9F">
          <w:rPr>
            <w:noProof/>
            <w:webHidden/>
          </w:rPr>
          <w:fldChar w:fldCharType="end"/>
        </w:r>
      </w:hyperlink>
    </w:p>
    <w:p w14:paraId="4D43EEA9" w14:textId="4D085473"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39" w:history="1">
        <w:r w:rsidR="005E7B9F" w:rsidRPr="00747E8C">
          <w:rPr>
            <w:rStyle w:val="aff3"/>
            <w:noProof/>
          </w:rPr>
          <w:t>7</w:t>
        </w:r>
        <w:r w:rsidR="005E7B9F">
          <w:rPr>
            <w:rFonts w:asciiTheme="minorHAnsi" w:eastAsiaTheme="minorEastAsia" w:hAnsiTheme="minorHAnsi" w:cstheme="minorBidi"/>
            <w:noProof/>
            <w:sz w:val="22"/>
            <w:szCs w:val="22"/>
          </w:rPr>
          <w:tab/>
        </w:r>
        <w:r w:rsidR="005E7B9F" w:rsidRPr="00747E8C">
          <w:rPr>
            <w:rStyle w:val="aff3"/>
            <w:noProof/>
          </w:rPr>
          <w:t>Управление Программой</w:t>
        </w:r>
        <w:r w:rsidR="005E7B9F">
          <w:rPr>
            <w:noProof/>
            <w:webHidden/>
          </w:rPr>
          <w:tab/>
        </w:r>
        <w:r w:rsidR="005E7B9F">
          <w:rPr>
            <w:noProof/>
            <w:webHidden/>
          </w:rPr>
          <w:fldChar w:fldCharType="begin"/>
        </w:r>
        <w:r w:rsidR="005E7B9F">
          <w:rPr>
            <w:noProof/>
            <w:webHidden/>
          </w:rPr>
          <w:instrText xml:space="preserve"> PAGEREF _Toc2848839 \h </w:instrText>
        </w:r>
        <w:r w:rsidR="005E7B9F">
          <w:rPr>
            <w:noProof/>
            <w:webHidden/>
          </w:rPr>
        </w:r>
        <w:r w:rsidR="005E7B9F">
          <w:rPr>
            <w:noProof/>
            <w:webHidden/>
          </w:rPr>
          <w:fldChar w:fldCharType="separate"/>
        </w:r>
        <w:r w:rsidR="006D5667">
          <w:rPr>
            <w:noProof/>
            <w:webHidden/>
          </w:rPr>
          <w:t>87</w:t>
        </w:r>
        <w:r w:rsidR="005E7B9F">
          <w:rPr>
            <w:noProof/>
            <w:webHidden/>
          </w:rPr>
          <w:fldChar w:fldCharType="end"/>
        </w:r>
      </w:hyperlink>
    </w:p>
    <w:p w14:paraId="4227AC26" w14:textId="39E09285"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40" w:history="1">
        <w:r w:rsidR="005E7B9F" w:rsidRPr="00747E8C">
          <w:rPr>
            <w:rStyle w:val="aff3"/>
            <w:noProof/>
          </w:rPr>
          <w:t>7.1</w:t>
        </w:r>
        <w:r w:rsidR="005E7B9F">
          <w:rPr>
            <w:rFonts w:asciiTheme="minorHAnsi" w:eastAsiaTheme="minorEastAsia" w:hAnsiTheme="minorHAnsi" w:cstheme="minorBidi"/>
            <w:noProof/>
            <w:sz w:val="22"/>
            <w:szCs w:val="22"/>
          </w:rPr>
          <w:tab/>
        </w:r>
        <w:r w:rsidR="005E7B9F" w:rsidRPr="00747E8C">
          <w:rPr>
            <w:rStyle w:val="aff3"/>
            <w:noProof/>
          </w:rPr>
          <w:t>Ответственный за реализацию Программы</w:t>
        </w:r>
        <w:r w:rsidR="005E7B9F">
          <w:rPr>
            <w:noProof/>
            <w:webHidden/>
          </w:rPr>
          <w:tab/>
        </w:r>
        <w:r w:rsidR="005E7B9F">
          <w:rPr>
            <w:noProof/>
            <w:webHidden/>
          </w:rPr>
          <w:fldChar w:fldCharType="begin"/>
        </w:r>
        <w:r w:rsidR="005E7B9F">
          <w:rPr>
            <w:noProof/>
            <w:webHidden/>
          </w:rPr>
          <w:instrText xml:space="preserve"> PAGEREF _Toc2848840 \h </w:instrText>
        </w:r>
        <w:r w:rsidR="005E7B9F">
          <w:rPr>
            <w:noProof/>
            <w:webHidden/>
          </w:rPr>
        </w:r>
        <w:r w:rsidR="005E7B9F">
          <w:rPr>
            <w:noProof/>
            <w:webHidden/>
          </w:rPr>
          <w:fldChar w:fldCharType="separate"/>
        </w:r>
        <w:r w:rsidR="006D5667">
          <w:rPr>
            <w:noProof/>
            <w:webHidden/>
          </w:rPr>
          <w:t>87</w:t>
        </w:r>
        <w:r w:rsidR="005E7B9F">
          <w:rPr>
            <w:noProof/>
            <w:webHidden/>
          </w:rPr>
          <w:fldChar w:fldCharType="end"/>
        </w:r>
      </w:hyperlink>
    </w:p>
    <w:p w14:paraId="07041715" w14:textId="7D0D6E1E"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41" w:history="1">
        <w:r w:rsidR="005E7B9F" w:rsidRPr="00747E8C">
          <w:rPr>
            <w:rStyle w:val="aff3"/>
            <w:noProof/>
          </w:rPr>
          <w:t>7.2</w:t>
        </w:r>
        <w:r w:rsidR="005E7B9F">
          <w:rPr>
            <w:rFonts w:asciiTheme="minorHAnsi" w:eastAsiaTheme="minorEastAsia" w:hAnsiTheme="minorHAnsi" w:cstheme="minorBidi"/>
            <w:noProof/>
            <w:sz w:val="22"/>
            <w:szCs w:val="22"/>
          </w:rPr>
          <w:tab/>
        </w:r>
        <w:r w:rsidR="005E7B9F" w:rsidRPr="00747E8C">
          <w:rPr>
            <w:rStyle w:val="aff3"/>
            <w:noProof/>
          </w:rPr>
          <w:t>План-график работ по реализации Программы</w:t>
        </w:r>
        <w:r w:rsidR="005E7B9F">
          <w:rPr>
            <w:noProof/>
            <w:webHidden/>
          </w:rPr>
          <w:tab/>
        </w:r>
        <w:r w:rsidR="005E7B9F">
          <w:rPr>
            <w:noProof/>
            <w:webHidden/>
          </w:rPr>
          <w:fldChar w:fldCharType="begin"/>
        </w:r>
        <w:r w:rsidR="005E7B9F">
          <w:rPr>
            <w:noProof/>
            <w:webHidden/>
          </w:rPr>
          <w:instrText xml:space="preserve"> PAGEREF _Toc2848841 \h </w:instrText>
        </w:r>
        <w:r w:rsidR="005E7B9F">
          <w:rPr>
            <w:noProof/>
            <w:webHidden/>
          </w:rPr>
        </w:r>
        <w:r w:rsidR="005E7B9F">
          <w:rPr>
            <w:noProof/>
            <w:webHidden/>
          </w:rPr>
          <w:fldChar w:fldCharType="separate"/>
        </w:r>
        <w:r w:rsidR="006D5667">
          <w:rPr>
            <w:noProof/>
            <w:webHidden/>
          </w:rPr>
          <w:t>87</w:t>
        </w:r>
        <w:r w:rsidR="005E7B9F">
          <w:rPr>
            <w:noProof/>
            <w:webHidden/>
          </w:rPr>
          <w:fldChar w:fldCharType="end"/>
        </w:r>
      </w:hyperlink>
    </w:p>
    <w:p w14:paraId="42F63BF9" w14:textId="3255573B"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42" w:history="1">
        <w:r w:rsidR="005E7B9F" w:rsidRPr="00747E8C">
          <w:rPr>
            <w:rStyle w:val="aff3"/>
            <w:noProof/>
          </w:rPr>
          <w:t>7.3</w:t>
        </w:r>
        <w:r w:rsidR="005E7B9F">
          <w:rPr>
            <w:rFonts w:asciiTheme="minorHAnsi" w:eastAsiaTheme="minorEastAsia" w:hAnsiTheme="minorHAnsi" w:cstheme="minorBidi"/>
            <w:noProof/>
            <w:sz w:val="22"/>
            <w:szCs w:val="22"/>
          </w:rPr>
          <w:tab/>
        </w:r>
        <w:r w:rsidR="005E7B9F" w:rsidRPr="00747E8C">
          <w:rPr>
            <w:rStyle w:val="aff3"/>
            <w:noProof/>
          </w:rPr>
          <w:t>Порядок предоставления отчетности по выполнению Программы</w:t>
        </w:r>
        <w:r w:rsidR="005E7B9F">
          <w:rPr>
            <w:noProof/>
            <w:webHidden/>
          </w:rPr>
          <w:tab/>
        </w:r>
        <w:r w:rsidR="005E7B9F">
          <w:rPr>
            <w:noProof/>
            <w:webHidden/>
          </w:rPr>
          <w:fldChar w:fldCharType="begin"/>
        </w:r>
        <w:r w:rsidR="005E7B9F">
          <w:rPr>
            <w:noProof/>
            <w:webHidden/>
          </w:rPr>
          <w:instrText xml:space="preserve"> PAGEREF _Toc2848842 \h </w:instrText>
        </w:r>
        <w:r w:rsidR="005E7B9F">
          <w:rPr>
            <w:noProof/>
            <w:webHidden/>
          </w:rPr>
        </w:r>
        <w:r w:rsidR="005E7B9F">
          <w:rPr>
            <w:noProof/>
            <w:webHidden/>
          </w:rPr>
          <w:fldChar w:fldCharType="separate"/>
        </w:r>
        <w:r w:rsidR="006D5667">
          <w:rPr>
            <w:noProof/>
            <w:webHidden/>
          </w:rPr>
          <w:t>89</w:t>
        </w:r>
        <w:r w:rsidR="005E7B9F">
          <w:rPr>
            <w:noProof/>
            <w:webHidden/>
          </w:rPr>
          <w:fldChar w:fldCharType="end"/>
        </w:r>
      </w:hyperlink>
    </w:p>
    <w:p w14:paraId="7B6793E6" w14:textId="19330E56" w:rsidR="005E7B9F" w:rsidRDefault="0062744E" w:rsidP="00F13871">
      <w:pPr>
        <w:pStyle w:val="2a"/>
        <w:shd w:val="clear" w:color="auto" w:fill="FFFFFF" w:themeFill="background1"/>
        <w:tabs>
          <w:tab w:val="clear" w:pos="9639"/>
          <w:tab w:val="right" w:leader="dot" w:pos="10206"/>
        </w:tabs>
        <w:jc w:val="both"/>
        <w:rPr>
          <w:rFonts w:asciiTheme="minorHAnsi" w:eastAsiaTheme="minorEastAsia" w:hAnsiTheme="minorHAnsi" w:cstheme="minorBidi"/>
          <w:noProof/>
          <w:sz w:val="22"/>
          <w:szCs w:val="22"/>
        </w:rPr>
      </w:pPr>
      <w:hyperlink w:anchor="_Toc2848843" w:history="1">
        <w:r w:rsidR="005E7B9F" w:rsidRPr="00747E8C">
          <w:rPr>
            <w:rStyle w:val="aff3"/>
            <w:noProof/>
          </w:rPr>
          <w:t>7.4</w:t>
        </w:r>
        <w:r w:rsidR="005E7B9F">
          <w:rPr>
            <w:rFonts w:asciiTheme="minorHAnsi" w:eastAsiaTheme="minorEastAsia" w:hAnsiTheme="minorHAnsi" w:cstheme="minorBidi"/>
            <w:noProof/>
            <w:sz w:val="22"/>
            <w:szCs w:val="22"/>
          </w:rPr>
          <w:tab/>
        </w:r>
        <w:r w:rsidR="005E7B9F" w:rsidRPr="00747E8C">
          <w:rPr>
            <w:rStyle w:val="aff3"/>
            <w:noProof/>
          </w:rPr>
          <w:t>Порядок и сроки корректировки Программы</w:t>
        </w:r>
        <w:r w:rsidR="005E7B9F">
          <w:rPr>
            <w:noProof/>
            <w:webHidden/>
          </w:rPr>
          <w:tab/>
        </w:r>
        <w:r w:rsidR="005E7B9F">
          <w:rPr>
            <w:noProof/>
            <w:webHidden/>
          </w:rPr>
          <w:fldChar w:fldCharType="begin"/>
        </w:r>
        <w:r w:rsidR="005E7B9F">
          <w:rPr>
            <w:noProof/>
            <w:webHidden/>
          </w:rPr>
          <w:instrText xml:space="preserve"> PAGEREF _Toc2848843 \h </w:instrText>
        </w:r>
        <w:r w:rsidR="005E7B9F">
          <w:rPr>
            <w:noProof/>
            <w:webHidden/>
          </w:rPr>
        </w:r>
        <w:r w:rsidR="005E7B9F">
          <w:rPr>
            <w:noProof/>
            <w:webHidden/>
          </w:rPr>
          <w:fldChar w:fldCharType="separate"/>
        </w:r>
        <w:r w:rsidR="006D5667">
          <w:rPr>
            <w:noProof/>
            <w:webHidden/>
          </w:rPr>
          <w:t>91</w:t>
        </w:r>
        <w:r w:rsidR="005E7B9F">
          <w:rPr>
            <w:noProof/>
            <w:webHidden/>
          </w:rPr>
          <w:fldChar w:fldCharType="end"/>
        </w:r>
      </w:hyperlink>
    </w:p>
    <w:p w14:paraId="4FA1D398" w14:textId="300393E6" w:rsidR="005E7B9F" w:rsidRDefault="0062744E" w:rsidP="00F13871">
      <w:pPr>
        <w:pStyle w:val="17"/>
        <w:shd w:val="clear" w:color="auto" w:fill="FFFFFF" w:themeFill="background1"/>
        <w:tabs>
          <w:tab w:val="clear" w:pos="9639"/>
          <w:tab w:val="right" w:leader="dot" w:pos="10206"/>
        </w:tabs>
        <w:rPr>
          <w:rFonts w:asciiTheme="minorHAnsi" w:eastAsiaTheme="minorEastAsia" w:hAnsiTheme="minorHAnsi" w:cstheme="minorBidi"/>
          <w:noProof/>
          <w:sz w:val="22"/>
          <w:szCs w:val="22"/>
        </w:rPr>
      </w:pPr>
      <w:hyperlink w:anchor="_Toc2848844" w:history="1">
        <w:r w:rsidR="005E7B9F" w:rsidRPr="00747E8C">
          <w:rPr>
            <w:rStyle w:val="aff3"/>
            <w:noProof/>
          </w:rPr>
          <w:t>Приложения</w:t>
        </w:r>
        <w:r w:rsidR="005E7B9F">
          <w:rPr>
            <w:noProof/>
            <w:webHidden/>
          </w:rPr>
          <w:tab/>
        </w:r>
        <w:r w:rsidR="005E7B9F">
          <w:rPr>
            <w:noProof/>
            <w:webHidden/>
          </w:rPr>
          <w:fldChar w:fldCharType="begin"/>
        </w:r>
        <w:r w:rsidR="005E7B9F">
          <w:rPr>
            <w:noProof/>
            <w:webHidden/>
          </w:rPr>
          <w:instrText xml:space="preserve"> PAGEREF _Toc2848844 \h </w:instrText>
        </w:r>
        <w:r w:rsidR="005E7B9F">
          <w:rPr>
            <w:noProof/>
            <w:webHidden/>
          </w:rPr>
        </w:r>
        <w:r w:rsidR="005E7B9F">
          <w:rPr>
            <w:noProof/>
            <w:webHidden/>
          </w:rPr>
          <w:fldChar w:fldCharType="separate"/>
        </w:r>
        <w:r w:rsidR="006D5667">
          <w:rPr>
            <w:noProof/>
            <w:webHidden/>
          </w:rPr>
          <w:t>92</w:t>
        </w:r>
        <w:r w:rsidR="005E7B9F">
          <w:rPr>
            <w:noProof/>
            <w:webHidden/>
          </w:rPr>
          <w:fldChar w:fldCharType="end"/>
        </w:r>
      </w:hyperlink>
    </w:p>
    <w:p w14:paraId="6C3F46B1" w14:textId="2CBED866" w:rsidR="001A7F65" w:rsidRPr="0094555D" w:rsidRDefault="00A61211" w:rsidP="00F13871">
      <w:pPr>
        <w:pStyle w:val="17"/>
        <w:shd w:val="clear" w:color="auto" w:fill="FFFFFF" w:themeFill="background1"/>
        <w:tabs>
          <w:tab w:val="clear" w:pos="9639"/>
          <w:tab w:val="right" w:leader="dot" w:pos="10206"/>
        </w:tabs>
        <w:rPr>
          <w:kern w:val="28"/>
          <w:sz w:val="32"/>
        </w:rPr>
      </w:pPr>
      <w:r>
        <w:fldChar w:fldCharType="end"/>
      </w:r>
    </w:p>
    <w:p w14:paraId="230ABEFB" w14:textId="14DE8E5C" w:rsidR="002163BA" w:rsidRPr="0094555D" w:rsidRDefault="002163BA" w:rsidP="00F13871">
      <w:pPr>
        <w:pStyle w:val="51"/>
        <w:shd w:val="clear" w:color="auto" w:fill="FFFFFF" w:themeFill="background1"/>
        <w:tabs>
          <w:tab w:val="right" w:leader="dot" w:pos="9923"/>
          <w:tab w:val="right" w:leader="dot" w:pos="10206"/>
        </w:tabs>
        <w:rPr>
          <w:sz w:val="28"/>
          <w:szCs w:val="28"/>
        </w:rPr>
      </w:pPr>
    </w:p>
    <w:p w14:paraId="6E4D680A" w14:textId="77777777" w:rsidR="008670FB" w:rsidRPr="0094555D" w:rsidRDefault="008670FB" w:rsidP="00F13871">
      <w:pPr>
        <w:shd w:val="clear" w:color="auto" w:fill="FFFFFF" w:themeFill="background1"/>
        <w:tabs>
          <w:tab w:val="right" w:leader="dot" w:pos="10206"/>
        </w:tabs>
        <w:rPr>
          <w:b/>
          <w:kern w:val="28"/>
          <w:sz w:val="32"/>
        </w:rPr>
      </w:pPr>
      <w:bookmarkStart w:id="1" w:name="_Toc295907696"/>
      <w:bookmarkStart w:id="2" w:name="_Toc295907721"/>
      <w:r w:rsidRPr="0094555D">
        <w:br w:type="page"/>
      </w:r>
    </w:p>
    <w:p w14:paraId="2A9D4510" w14:textId="489BB45A" w:rsidR="004E367A" w:rsidRPr="0094555D" w:rsidRDefault="004E367A" w:rsidP="00F13871">
      <w:pPr>
        <w:pStyle w:val="1"/>
        <w:numPr>
          <w:ilvl w:val="0"/>
          <w:numId w:val="68"/>
        </w:numPr>
        <w:shd w:val="clear" w:color="auto" w:fill="FFFFFF" w:themeFill="background1"/>
        <w:jc w:val="center"/>
      </w:pPr>
      <w:bookmarkStart w:id="3" w:name="_Toc340129071"/>
      <w:bookmarkStart w:id="4" w:name="_Toc356117"/>
      <w:bookmarkStart w:id="5" w:name="_Toc2848809"/>
      <w:r w:rsidRPr="0094555D">
        <w:lastRenderedPageBreak/>
        <w:t>Паспорт Программы</w:t>
      </w:r>
      <w:bookmarkEnd w:id="1"/>
      <w:bookmarkEnd w:id="2"/>
      <w:bookmarkEnd w:id="3"/>
      <w:bookmarkEnd w:id="4"/>
      <w:bookmarkEnd w:id="5"/>
    </w:p>
    <w:p w14:paraId="6E6F5359" w14:textId="77777777" w:rsidR="008F760E" w:rsidRPr="0094555D" w:rsidRDefault="008F760E" w:rsidP="00F13871">
      <w:pPr>
        <w:shd w:val="clear" w:color="auto" w:fill="FFFFFF" w:themeFill="background1"/>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7"/>
        <w:gridCol w:w="7039"/>
      </w:tblGrid>
      <w:tr w:rsidR="00BB3292" w:rsidRPr="0094555D" w14:paraId="39C24DE7" w14:textId="77777777" w:rsidTr="004F68B7">
        <w:trPr>
          <w:trHeight w:val="20"/>
        </w:trPr>
        <w:tc>
          <w:tcPr>
            <w:tcW w:w="1548" w:type="pct"/>
          </w:tcPr>
          <w:p w14:paraId="3FDD63AF" w14:textId="311A66B4" w:rsidR="008F7126" w:rsidRPr="0094555D" w:rsidRDefault="00B856EC" w:rsidP="00F13871">
            <w:pPr>
              <w:shd w:val="clear" w:color="auto" w:fill="FFFFFF" w:themeFill="background1"/>
              <w:tabs>
                <w:tab w:val="left" w:pos="514"/>
              </w:tabs>
              <w:rPr>
                <w:sz w:val="28"/>
                <w:szCs w:val="28"/>
              </w:rPr>
            </w:pPr>
            <w:r w:rsidRPr="0094555D">
              <w:rPr>
                <w:sz w:val="28"/>
                <w:szCs w:val="28"/>
              </w:rPr>
              <w:t xml:space="preserve">Наименование </w:t>
            </w:r>
            <w:r w:rsidR="004B4E08">
              <w:rPr>
                <w:sz w:val="28"/>
                <w:szCs w:val="28"/>
              </w:rPr>
              <w:t>П</w:t>
            </w:r>
            <w:r w:rsidRPr="0094555D">
              <w:rPr>
                <w:sz w:val="28"/>
                <w:szCs w:val="28"/>
              </w:rPr>
              <w:t>рограммы</w:t>
            </w:r>
          </w:p>
        </w:tc>
        <w:tc>
          <w:tcPr>
            <w:tcW w:w="3452" w:type="pct"/>
          </w:tcPr>
          <w:p w14:paraId="2B460F36" w14:textId="1E9800B2" w:rsidR="008F7126" w:rsidRPr="0094555D" w:rsidRDefault="007D1EDF" w:rsidP="00F13871">
            <w:pPr>
              <w:shd w:val="clear" w:color="auto" w:fill="FFFFFF" w:themeFill="background1"/>
              <w:tabs>
                <w:tab w:val="left" w:pos="514"/>
              </w:tabs>
              <w:jc w:val="both"/>
              <w:rPr>
                <w:sz w:val="28"/>
                <w:szCs w:val="28"/>
              </w:rPr>
            </w:pPr>
            <w:r w:rsidRPr="0094555D">
              <w:rPr>
                <w:sz w:val="28"/>
                <w:szCs w:val="28"/>
              </w:rPr>
              <w:t>Программа комплексного развития систем коммунальной инфраструктуры муниципального образования городской округ город Сургут на период до 2035 года</w:t>
            </w:r>
          </w:p>
        </w:tc>
      </w:tr>
      <w:tr w:rsidR="00BB3292" w:rsidRPr="0094555D" w14:paraId="38EA453E" w14:textId="77777777" w:rsidTr="00EF0ABF">
        <w:trPr>
          <w:trHeight w:val="7501"/>
        </w:trPr>
        <w:tc>
          <w:tcPr>
            <w:tcW w:w="1548" w:type="pct"/>
          </w:tcPr>
          <w:p w14:paraId="6E33751A" w14:textId="02723974" w:rsidR="00B856EC" w:rsidRPr="0094555D" w:rsidRDefault="00B856EC" w:rsidP="00F13871">
            <w:pPr>
              <w:shd w:val="clear" w:color="auto" w:fill="FFFFFF" w:themeFill="background1"/>
              <w:tabs>
                <w:tab w:val="left" w:pos="514"/>
              </w:tabs>
              <w:rPr>
                <w:sz w:val="28"/>
                <w:szCs w:val="28"/>
              </w:rPr>
            </w:pPr>
            <w:r w:rsidRPr="0094555D">
              <w:rPr>
                <w:sz w:val="28"/>
                <w:szCs w:val="28"/>
              </w:rPr>
              <w:t xml:space="preserve">Основание для разработки </w:t>
            </w:r>
            <w:r w:rsidR="004B4E08">
              <w:rPr>
                <w:sz w:val="28"/>
                <w:szCs w:val="28"/>
              </w:rPr>
              <w:t>П</w:t>
            </w:r>
            <w:r w:rsidRPr="0094555D">
              <w:rPr>
                <w:sz w:val="28"/>
                <w:szCs w:val="28"/>
              </w:rPr>
              <w:t>рограммы</w:t>
            </w:r>
          </w:p>
        </w:tc>
        <w:tc>
          <w:tcPr>
            <w:tcW w:w="3452" w:type="pct"/>
          </w:tcPr>
          <w:p w14:paraId="47204CA6" w14:textId="379DB3C4" w:rsidR="003C33C9" w:rsidRPr="0094555D" w:rsidRDefault="003C33C9" w:rsidP="00F13871">
            <w:pPr>
              <w:shd w:val="clear" w:color="auto" w:fill="FFFFFF" w:themeFill="background1"/>
              <w:tabs>
                <w:tab w:val="left" w:pos="514"/>
              </w:tabs>
              <w:ind w:firstLine="451"/>
              <w:jc w:val="both"/>
              <w:rPr>
                <w:sz w:val="28"/>
                <w:szCs w:val="28"/>
              </w:rPr>
            </w:pPr>
            <w:r w:rsidRPr="0094555D">
              <w:rPr>
                <w:sz w:val="28"/>
                <w:szCs w:val="28"/>
              </w:rPr>
              <w:t>Градостроительный кодекс РФ</w:t>
            </w:r>
            <w:r w:rsidR="002722AD" w:rsidRPr="0094555D">
              <w:rPr>
                <w:sz w:val="28"/>
                <w:szCs w:val="28"/>
              </w:rPr>
              <w:t xml:space="preserve"> от 29.12.2004 №</w:t>
            </w:r>
            <w:r w:rsidR="00A61211">
              <w:rPr>
                <w:sz w:val="28"/>
                <w:szCs w:val="28"/>
              </w:rPr>
              <w:t> </w:t>
            </w:r>
            <w:r w:rsidR="002722AD" w:rsidRPr="0094555D">
              <w:rPr>
                <w:sz w:val="28"/>
                <w:szCs w:val="28"/>
              </w:rPr>
              <w:t>190-ФЗ</w:t>
            </w:r>
            <w:r w:rsidR="00EE6D78" w:rsidRPr="0094555D">
              <w:rPr>
                <w:sz w:val="28"/>
                <w:szCs w:val="28"/>
              </w:rPr>
              <w:t xml:space="preserve"> (с изменениями и дополнениями)</w:t>
            </w:r>
          </w:p>
          <w:p w14:paraId="1BBE9D7A" w14:textId="5598378C" w:rsidR="00EE6D78" w:rsidRPr="0094555D" w:rsidRDefault="00EE6D78" w:rsidP="00F13871">
            <w:pPr>
              <w:shd w:val="clear" w:color="auto" w:fill="FFFFFF" w:themeFill="background1"/>
              <w:tabs>
                <w:tab w:val="left" w:pos="514"/>
              </w:tabs>
              <w:ind w:firstLine="451"/>
              <w:jc w:val="both"/>
              <w:rPr>
                <w:sz w:val="28"/>
                <w:szCs w:val="28"/>
              </w:rPr>
            </w:pPr>
            <w:r w:rsidRPr="0094555D">
              <w:rPr>
                <w:sz w:val="28"/>
                <w:szCs w:val="28"/>
              </w:rPr>
              <w:t xml:space="preserve">Водный кодекс РФ от 03.06.2006 </w:t>
            </w:r>
            <w:r w:rsidRPr="0094555D">
              <w:rPr>
                <w:sz w:val="28"/>
                <w:szCs w:val="28"/>
              </w:rPr>
              <w:br/>
              <w:t>№ 74-ФЗ (с изменениями и дополнениями)</w:t>
            </w:r>
          </w:p>
          <w:p w14:paraId="3D294CDA" w14:textId="53FABD8D" w:rsidR="003C33C9" w:rsidRPr="0094555D" w:rsidRDefault="003C33C9" w:rsidP="00F13871">
            <w:pPr>
              <w:shd w:val="clear" w:color="auto" w:fill="FFFFFF" w:themeFill="background1"/>
              <w:tabs>
                <w:tab w:val="left" w:pos="514"/>
              </w:tabs>
              <w:ind w:firstLine="451"/>
              <w:jc w:val="both"/>
              <w:rPr>
                <w:sz w:val="28"/>
                <w:szCs w:val="28"/>
              </w:rPr>
            </w:pPr>
            <w:r w:rsidRPr="0094555D">
              <w:rPr>
                <w:sz w:val="28"/>
                <w:szCs w:val="28"/>
              </w:rPr>
              <w:t>Федеральный закон от 06.10.2003 № 131-ФЗ «Об общих принципах организации местного самоуправления в Российской Федерации»</w:t>
            </w:r>
            <w:r w:rsidR="00EE6D78" w:rsidRPr="0094555D">
              <w:rPr>
                <w:sz w:val="28"/>
                <w:szCs w:val="28"/>
              </w:rPr>
              <w:t xml:space="preserve"> (с изменениями и дополнениями)</w:t>
            </w:r>
          </w:p>
          <w:p w14:paraId="74762B26" w14:textId="13EC4079" w:rsidR="003C33C9" w:rsidRPr="0094555D" w:rsidRDefault="003C33C9" w:rsidP="00F13871">
            <w:pPr>
              <w:shd w:val="clear" w:color="auto" w:fill="FFFFFF" w:themeFill="background1"/>
              <w:tabs>
                <w:tab w:val="left" w:pos="514"/>
              </w:tabs>
              <w:ind w:firstLine="451"/>
              <w:jc w:val="both"/>
              <w:rPr>
                <w:sz w:val="28"/>
                <w:szCs w:val="28"/>
              </w:rPr>
            </w:pPr>
            <w:r w:rsidRPr="0094555D">
              <w:rPr>
                <w:sz w:val="28"/>
                <w:szCs w:val="28"/>
              </w:rPr>
              <w:t>Федеральный закон от 26.03.2003 №</w:t>
            </w:r>
            <w:r w:rsidR="002722AD" w:rsidRPr="0094555D">
              <w:rPr>
                <w:sz w:val="28"/>
                <w:szCs w:val="28"/>
              </w:rPr>
              <w:t> </w:t>
            </w:r>
            <w:r w:rsidRPr="0094555D">
              <w:rPr>
                <w:sz w:val="28"/>
                <w:szCs w:val="28"/>
              </w:rPr>
              <w:t>35-ФЗ «Об</w:t>
            </w:r>
            <w:r w:rsidR="002722AD" w:rsidRPr="0094555D">
              <w:rPr>
                <w:sz w:val="28"/>
                <w:szCs w:val="28"/>
              </w:rPr>
              <w:t> </w:t>
            </w:r>
            <w:r w:rsidRPr="0094555D">
              <w:rPr>
                <w:sz w:val="28"/>
                <w:szCs w:val="28"/>
              </w:rPr>
              <w:t>электроэнергетике»</w:t>
            </w:r>
            <w:r w:rsidR="00EE6D78" w:rsidRPr="0094555D">
              <w:rPr>
                <w:sz w:val="28"/>
                <w:szCs w:val="28"/>
              </w:rPr>
              <w:t xml:space="preserve"> (с изменениями и дополнениями)</w:t>
            </w:r>
          </w:p>
          <w:p w14:paraId="49D81423" w14:textId="445F15F0" w:rsidR="009B5AEE" w:rsidRPr="0094555D" w:rsidRDefault="009B5AEE" w:rsidP="00F13871">
            <w:pPr>
              <w:shd w:val="clear" w:color="auto" w:fill="FFFFFF" w:themeFill="background1"/>
              <w:tabs>
                <w:tab w:val="left" w:pos="851"/>
              </w:tabs>
              <w:ind w:firstLine="451"/>
              <w:contextualSpacing/>
              <w:jc w:val="both"/>
              <w:rPr>
                <w:sz w:val="28"/>
                <w:szCs w:val="28"/>
              </w:rPr>
            </w:pPr>
            <w:r w:rsidRPr="0094555D">
              <w:rPr>
                <w:sz w:val="28"/>
                <w:szCs w:val="28"/>
              </w:rPr>
              <w:t>Федеральный закон от 3</w:t>
            </w:r>
            <w:r w:rsidR="00D96AF6">
              <w:rPr>
                <w:sz w:val="28"/>
                <w:szCs w:val="28"/>
              </w:rPr>
              <w:t>1</w:t>
            </w:r>
            <w:r w:rsidR="00BD56A1" w:rsidRPr="0094555D">
              <w:rPr>
                <w:sz w:val="28"/>
                <w:szCs w:val="28"/>
              </w:rPr>
              <w:t>.</w:t>
            </w:r>
            <w:r w:rsidRPr="0094555D">
              <w:rPr>
                <w:sz w:val="28"/>
                <w:szCs w:val="28"/>
              </w:rPr>
              <w:t>03.1999 №</w:t>
            </w:r>
            <w:r w:rsidR="002722AD" w:rsidRPr="0094555D">
              <w:rPr>
                <w:sz w:val="28"/>
                <w:szCs w:val="28"/>
              </w:rPr>
              <w:t> </w:t>
            </w:r>
            <w:r w:rsidRPr="0094555D">
              <w:rPr>
                <w:sz w:val="28"/>
                <w:szCs w:val="28"/>
              </w:rPr>
              <w:t>69-ФЗ «О</w:t>
            </w:r>
            <w:r w:rsidR="002722AD" w:rsidRPr="0094555D">
              <w:rPr>
                <w:sz w:val="28"/>
                <w:szCs w:val="28"/>
              </w:rPr>
              <w:t> </w:t>
            </w:r>
            <w:r w:rsidRPr="0094555D">
              <w:rPr>
                <w:sz w:val="28"/>
                <w:szCs w:val="28"/>
              </w:rPr>
              <w:t>газоснабжении в Российской Федерации»</w:t>
            </w:r>
            <w:r w:rsidR="00EE6D78" w:rsidRPr="0094555D">
              <w:rPr>
                <w:sz w:val="28"/>
                <w:szCs w:val="28"/>
              </w:rPr>
              <w:t xml:space="preserve"> (с изменениями и дополнениями)</w:t>
            </w:r>
          </w:p>
          <w:p w14:paraId="7462367B" w14:textId="5A7BE02C" w:rsidR="003C33C9" w:rsidRPr="0094555D" w:rsidRDefault="003C33C9" w:rsidP="00F13871">
            <w:pPr>
              <w:shd w:val="clear" w:color="auto" w:fill="FFFFFF" w:themeFill="background1"/>
              <w:tabs>
                <w:tab w:val="left" w:pos="514"/>
              </w:tabs>
              <w:ind w:firstLine="451"/>
              <w:jc w:val="both"/>
              <w:rPr>
                <w:sz w:val="28"/>
                <w:szCs w:val="28"/>
              </w:rPr>
            </w:pPr>
            <w:r w:rsidRPr="0094555D">
              <w:rPr>
                <w:sz w:val="28"/>
                <w:szCs w:val="28"/>
              </w:rPr>
              <w:t>Федеральный закон от 27.07.2010 №</w:t>
            </w:r>
            <w:r w:rsidR="002722AD" w:rsidRPr="0094555D">
              <w:rPr>
                <w:sz w:val="28"/>
                <w:szCs w:val="28"/>
              </w:rPr>
              <w:t> </w:t>
            </w:r>
            <w:r w:rsidRPr="0094555D">
              <w:rPr>
                <w:sz w:val="28"/>
                <w:szCs w:val="28"/>
              </w:rPr>
              <w:t>190-ФЗ «О</w:t>
            </w:r>
            <w:r w:rsidR="002722AD" w:rsidRPr="0094555D">
              <w:rPr>
                <w:sz w:val="28"/>
                <w:szCs w:val="28"/>
              </w:rPr>
              <w:t> </w:t>
            </w:r>
            <w:r w:rsidRPr="0094555D">
              <w:rPr>
                <w:sz w:val="28"/>
                <w:szCs w:val="28"/>
              </w:rPr>
              <w:t>теплоснабжении»</w:t>
            </w:r>
            <w:r w:rsidR="00EE6D78" w:rsidRPr="0094555D">
              <w:rPr>
                <w:sz w:val="28"/>
                <w:szCs w:val="28"/>
              </w:rPr>
              <w:t xml:space="preserve"> (с изменениями и дополнениями)</w:t>
            </w:r>
          </w:p>
          <w:p w14:paraId="49F71418" w14:textId="77A1CF69" w:rsidR="003C33C9" w:rsidRPr="0094555D" w:rsidRDefault="003C33C9" w:rsidP="00F13871">
            <w:pPr>
              <w:shd w:val="clear" w:color="auto" w:fill="FFFFFF" w:themeFill="background1"/>
              <w:tabs>
                <w:tab w:val="left" w:pos="514"/>
              </w:tabs>
              <w:ind w:firstLine="451"/>
              <w:jc w:val="both"/>
              <w:rPr>
                <w:sz w:val="28"/>
                <w:szCs w:val="28"/>
              </w:rPr>
            </w:pPr>
            <w:r w:rsidRPr="0094555D">
              <w:rPr>
                <w:sz w:val="28"/>
                <w:szCs w:val="28"/>
              </w:rPr>
              <w:t>Федеральный закон от 07.12.2011 №</w:t>
            </w:r>
            <w:r w:rsidR="002722AD" w:rsidRPr="0094555D">
              <w:rPr>
                <w:sz w:val="28"/>
                <w:szCs w:val="28"/>
              </w:rPr>
              <w:t> </w:t>
            </w:r>
            <w:r w:rsidRPr="0094555D">
              <w:rPr>
                <w:sz w:val="28"/>
                <w:szCs w:val="28"/>
              </w:rPr>
              <w:t>416-ФЗ «О</w:t>
            </w:r>
            <w:r w:rsidR="002722AD" w:rsidRPr="0094555D">
              <w:rPr>
                <w:sz w:val="28"/>
                <w:szCs w:val="28"/>
              </w:rPr>
              <w:t> </w:t>
            </w:r>
            <w:r w:rsidRPr="0094555D">
              <w:rPr>
                <w:sz w:val="28"/>
                <w:szCs w:val="28"/>
              </w:rPr>
              <w:t>водоснабжении и водоотведении»</w:t>
            </w:r>
            <w:r w:rsidR="00EE6D78" w:rsidRPr="0094555D">
              <w:rPr>
                <w:sz w:val="28"/>
                <w:szCs w:val="28"/>
              </w:rPr>
              <w:t xml:space="preserve"> (с изменениями и дополнениями)</w:t>
            </w:r>
          </w:p>
          <w:p w14:paraId="26CAC2B3" w14:textId="0C7964B5" w:rsidR="003C33C9" w:rsidRPr="0094555D" w:rsidRDefault="003C33C9" w:rsidP="00F13871">
            <w:pPr>
              <w:shd w:val="clear" w:color="auto" w:fill="FFFFFF" w:themeFill="background1"/>
              <w:tabs>
                <w:tab w:val="left" w:pos="851"/>
              </w:tabs>
              <w:ind w:firstLine="451"/>
              <w:contextualSpacing/>
              <w:jc w:val="both"/>
              <w:rPr>
                <w:sz w:val="28"/>
                <w:szCs w:val="28"/>
              </w:rPr>
            </w:pPr>
            <w:r w:rsidRPr="0094555D">
              <w:rPr>
                <w:sz w:val="28"/>
                <w:szCs w:val="28"/>
              </w:rPr>
              <w:t>Федеральный закон от 24.06.1998 № 89-ФЗ «Об отходах производства и потребления»</w:t>
            </w:r>
            <w:r w:rsidR="00EE6D78" w:rsidRPr="0094555D">
              <w:rPr>
                <w:sz w:val="28"/>
                <w:szCs w:val="28"/>
              </w:rPr>
              <w:t xml:space="preserve"> (с изменениями и дополнениями)</w:t>
            </w:r>
          </w:p>
          <w:p w14:paraId="54BD9359" w14:textId="4BA06ABF" w:rsidR="00EE6D78" w:rsidRPr="0094555D" w:rsidRDefault="00EE6D78" w:rsidP="00F13871">
            <w:pPr>
              <w:shd w:val="clear" w:color="auto" w:fill="FFFFFF" w:themeFill="background1"/>
              <w:tabs>
                <w:tab w:val="left" w:pos="851"/>
              </w:tabs>
              <w:ind w:firstLine="451"/>
              <w:contextualSpacing/>
              <w:jc w:val="both"/>
              <w:rPr>
                <w:sz w:val="28"/>
                <w:szCs w:val="28"/>
              </w:rPr>
            </w:pPr>
            <w:r w:rsidRPr="0094555D">
              <w:rPr>
                <w:sz w:val="28"/>
                <w:szCs w:val="28"/>
              </w:rPr>
              <w:t>Федеральный закон РФ от 10.0</w:t>
            </w:r>
            <w:r w:rsidR="00BD56A1" w:rsidRPr="0094555D">
              <w:rPr>
                <w:sz w:val="28"/>
                <w:szCs w:val="28"/>
              </w:rPr>
              <w:t>2.</w:t>
            </w:r>
            <w:r w:rsidRPr="0094555D">
              <w:rPr>
                <w:sz w:val="28"/>
                <w:szCs w:val="28"/>
              </w:rPr>
              <w:t>2002 № 7-ФЗ «Об охране окружающей среды» (с изменениями и дополнениями)</w:t>
            </w:r>
          </w:p>
          <w:p w14:paraId="07CA93BA" w14:textId="6DA64DB5" w:rsidR="00EE6D78" w:rsidRPr="0094555D" w:rsidRDefault="00EE6D78" w:rsidP="00F13871">
            <w:pPr>
              <w:shd w:val="clear" w:color="auto" w:fill="FFFFFF" w:themeFill="background1"/>
              <w:tabs>
                <w:tab w:val="left" w:pos="851"/>
              </w:tabs>
              <w:ind w:firstLine="451"/>
              <w:contextualSpacing/>
              <w:jc w:val="both"/>
              <w:rPr>
                <w:sz w:val="28"/>
                <w:szCs w:val="28"/>
              </w:rPr>
            </w:pPr>
            <w:r w:rsidRPr="0094555D">
              <w:rPr>
                <w:sz w:val="28"/>
                <w:szCs w:val="28"/>
              </w:rPr>
              <w:t xml:space="preserve">Федеральный закон РФ от 30.03.1999 № 52-ФЗ </w:t>
            </w:r>
            <w:r w:rsidRPr="0094555D">
              <w:rPr>
                <w:sz w:val="28"/>
                <w:szCs w:val="28"/>
              </w:rPr>
              <w:br/>
              <w:t>«О санитарно-эпидемиологическом благополучии населения» (с изменениями и дополнениями)</w:t>
            </w:r>
          </w:p>
          <w:p w14:paraId="4B9C08AB" w14:textId="08D594C7" w:rsidR="003C33C9" w:rsidRPr="0094555D" w:rsidRDefault="003C33C9" w:rsidP="00F13871">
            <w:pPr>
              <w:shd w:val="clear" w:color="auto" w:fill="FFFFFF" w:themeFill="background1"/>
              <w:tabs>
                <w:tab w:val="left" w:pos="514"/>
              </w:tabs>
              <w:ind w:firstLine="451"/>
              <w:jc w:val="both"/>
              <w:rPr>
                <w:sz w:val="28"/>
                <w:szCs w:val="28"/>
              </w:rPr>
            </w:pPr>
            <w:r w:rsidRPr="0094555D">
              <w:rPr>
                <w:sz w:val="28"/>
                <w:szCs w:val="28"/>
              </w:rPr>
              <w:t>Федеральный закон от 23.1</w:t>
            </w:r>
            <w:r w:rsidR="00BD56A1" w:rsidRPr="0094555D">
              <w:rPr>
                <w:sz w:val="28"/>
                <w:szCs w:val="28"/>
              </w:rPr>
              <w:t>2.</w:t>
            </w:r>
            <w:r w:rsidRPr="0094555D">
              <w:rPr>
                <w:sz w:val="28"/>
                <w:szCs w:val="28"/>
              </w:rPr>
              <w:t>2009 №</w:t>
            </w:r>
            <w:r w:rsidR="002722AD" w:rsidRPr="0094555D">
              <w:rPr>
                <w:sz w:val="28"/>
                <w:szCs w:val="28"/>
              </w:rPr>
              <w:t> </w:t>
            </w:r>
            <w:r w:rsidRPr="0094555D">
              <w:rPr>
                <w:sz w:val="28"/>
                <w:szCs w:val="28"/>
              </w:rPr>
              <w:t>261-ФЗ «Об</w:t>
            </w:r>
            <w:r w:rsidR="002722AD" w:rsidRPr="0094555D">
              <w:rPr>
                <w:sz w:val="28"/>
                <w:szCs w:val="28"/>
              </w:rPr>
              <w:t> </w:t>
            </w:r>
            <w:r w:rsidRPr="0094555D">
              <w:rPr>
                <w:sz w:val="28"/>
                <w:szCs w:val="28"/>
              </w:rPr>
              <w:t xml:space="preserve">энергосбережении и повышении энергетической эффективности и о внесении изменений в отдельные законодательные акты Российской Федерации» </w:t>
            </w:r>
            <w:r w:rsidR="00EE6D78" w:rsidRPr="0094555D">
              <w:rPr>
                <w:sz w:val="28"/>
                <w:szCs w:val="28"/>
              </w:rPr>
              <w:t>(с изменениями и дополнениями)</w:t>
            </w:r>
          </w:p>
          <w:p w14:paraId="478758AE" w14:textId="12EB5AF2" w:rsidR="00F6422C" w:rsidRPr="0094555D" w:rsidRDefault="00F6422C" w:rsidP="00F13871">
            <w:pPr>
              <w:shd w:val="clear" w:color="auto" w:fill="FFFFFF" w:themeFill="background1"/>
              <w:spacing w:line="256" w:lineRule="auto"/>
              <w:ind w:firstLine="451"/>
              <w:jc w:val="both"/>
              <w:rPr>
                <w:sz w:val="28"/>
                <w:szCs w:val="28"/>
              </w:rPr>
            </w:pPr>
            <w:r w:rsidRPr="0094555D">
              <w:rPr>
                <w:sz w:val="28"/>
                <w:szCs w:val="28"/>
              </w:rPr>
              <w:t>Закон Российской Федерации от 2</w:t>
            </w:r>
            <w:r w:rsidR="00BD56A1" w:rsidRPr="0094555D">
              <w:rPr>
                <w:sz w:val="28"/>
                <w:szCs w:val="28"/>
              </w:rPr>
              <w:t>2.</w:t>
            </w:r>
            <w:r w:rsidRPr="0094555D">
              <w:rPr>
                <w:sz w:val="28"/>
                <w:szCs w:val="28"/>
              </w:rPr>
              <w:t>07.1993 №</w:t>
            </w:r>
            <w:r w:rsidR="00A61211">
              <w:rPr>
                <w:sz w:val="28"/>
                <w:szCs w:val="28"/>
              </w:rPr>
              <w:t> </w:t>
            </w:r>
            <w:r w:rsidRPr="0094555D">
              <w:rPr>
                <w:sz w:val="28"/>
                <w:szCs w:val="28"/>
              </w:rPr>
              <w:t>5485-1 «О государственной тайне» (с изменениями и дополнениями)</w:t>
            </w:r>
          </w:p>
          <w:p w14:paraId="2E61EF77" w14:textId="6D503866" w:rsidR="00F6422C" w:rsidRPr="0094555D" w:rsidRDefault="00F6422C" w:rsidP="00F13871">
            <w:pPr>
              <w:shd w:val="clear" w:color="auto" w:fill="FFFFFF" w:themeFill="background1"/>
              <w:spacing w:line="256" w:lineRule="auto"/>
              <w:ind w:firstLine="451"/>
              <w:jc w:val="both"/>
              <w:rPr>
                <w:sz w:val="28"/>
                <w:szCs w:val="28"/>
              </w:rPr>
            </w:pPr>
            <w:r w:rsidRPr="0094555D">
              <w:rPr>
                <w:sz w:val="28"/>
                <w:szCs w:val="28"/>
              </w:rPr>
              <w:t>Указ Президента РФ от 30.1</w:t>
            </w:r>
            <w:r w:rsidR="00BD56A1" w:rsidRPr="0094555D">
              <w:rPr>
                <w:sz w:val="28"/>
                <w:szCs w:val="28"/>
              </w:rPr>
              <w:t>2.</w:t>
            </w:r>
            <w:r w:rsidRPr="0094555D">
              <w:rPr>
                <w:sz w:val="28"/>
                <w:szCs w:val="28"/>
              </w:rPr>
              <w:t xml:space="preserve">1995 </w:t>
            </w:r>
            <w:r w:rsidRPr="0094555D">
              <w:rPr>
                <w:sz w:val="28"/>
                <w:szCs w:val="28"/>
              </w:rPr>
              <w:br/>
              <w:t xml:space="preserve">№ 1203 «Об утверждении Перечня сведений, отнесенных </w:t>
            </w:r>
            <w:r w:rsidRPr="0094555D">
              <w:rPr>
                <w:sz w:val="28"/>
                <w:szCs w:val="28"/>
              </w:rPr>
              <w:lastRenderedPageBreak/>
              <w:t>к государственной тайне» (с изменениями и дополнениями)</w:t>
            </w:r>
          </w:p>
          <w:p w14:paraId="7E2C836A" w14:textId="53B98447" w:rsidR="00F6422C" w:rsidRPr="0094555D" w:rsidRDefault="00F6422C" w:rsidP="00F13871">
            <w:pPr>
              <w:shd w:val="clear" w:color="auto" w:fill="FFFFFF" w:themeFill="background1"/>
              <w:spacing w:line="256" w:lineRule="auto"/>
              <w:ind w:firstLine="451"/>
              <w:jc w:val="both"/>
              <w:rPr>
                <w:sz w:val="28"/>
                <w:szCs w:val="28"/>
              </w:rPr>
            </w:pPr>
            <w:r w:rsidRPr="0094555D">
              <w:rPr>
                <w:sz w:val="28"/>
                <w:szCs w:val="28"/>
              </w:rPr>
              <w:t>Приказ Министерства строительства и жилищно-коммунального хозяйства Р</w:t>
            </w:r>
            <w:r w:rsidR="00283F8D">
              <w:rPr>
                <w:sz w:val="28"/>
                <w:szCs w:val="28"/>
              </w:rPr>
              <w:t xml:space="preserve">Ф </w:t>
            </w:r>
            <w:r w:rsidRPr="0094555D">
              <w:rPr>
                <w:sz w:val="28"/>
                <w:szCs w:val="28"/>
              </w:rPr>
              <w:t xml:space="preserve">от 29.03.2016 № 1с./пр. «Об утверждении перечня сведений, подлежащих засекречиванию» </w:t>
            </w:r>
          </w:p>
          <w:p w14:paraId="0CBA7BE3" w14:textId="7FEBF95B" w:rsidR="00F6422C" w:rsidRPr="0094555D" w:rsidRDefault="00F6422C" w:rsidP="00F13871">
            <w:pPr>
              <w:shd w:val="clear" w:color="auto" w:fill="FFFFFF" w:themeFill="background1"/>
              <w:spacing w:line="256" w:lineRule="auto"/>
              <w:ind w:firstLine="451"/>
              <w:jc w:val="both"/>
              <w:rPr>
                <w:sz w:val="28"/>
                <w:szCs w:val="28"/>
              </w:rPr>
            </w:pPr>
            <w:r w:rsidRPr="0094555D">
              <w:rPr>
                <w:sz w:val="28"/>
                <w:szCs w:val="28"/>
              </w:rPr>
              <w:t>Постановление Правительства Р</w:t>
            </w:r>
            <w:r w:rsidR="00283F8D">
              <w:rPr>
                <w:sz w:val="28"/>
                <w:szCs w:val="28"/>
              </w:rPr>
              <w:t xml:space="preserve">Ф </w:t>
            </w:r>
            <w:r w:rsidRPr="0094555D">
              <w:rPr>
                <w:sz w:val="28"/>
                <w:szCs w:val="28"/>
              </w:rPr>
              <w:t>от 13.05.2013 №</w:t>
            </w:r>
            <w:r w:rsidR="009A551C">
              <w:rPr>
                <w:sz w:val="28"/>
                <w:szCs w:val="28"/>
              </w:rPr>
              <w:t> </w:t>
            </w:r>
            <w:r w:rsidRPr="0094555D">
              <w:rPr>
                <w:sz w:val="28"/>
                <w:szCs w:val="28"/>
              </w:rPr>
              <w:t>406 «О государственном регулировании тарифов в сфере водоснабжения и водоотведения»</w:t>
            </w:r>
          </w:p>
          <w:p w14:paraId="692F6909" w14:textId="23D2BC71" w:rsidR="00F6422C" w:rsidRPr="0094555D" w:rsidRDefault="00F6422C" w:rsidP="00F13871">
            <w:pPr>
              <w:shd w:val="clear" w:color="auto" w:fill="FFFFFF" w:themeFill="background1"/>
              <w:spacing w:line="256" w:lineRule="auto"/>
              <w:ind w:firstLine="451"/>
              <w:jc w:val="both"/>
              <w:rPr>
                <w:sz w:val="28"/>
                <w:szCs w:val="28"/>
              </w:rPr>
            </w:pPr>
            <w:r w:rsidRPr="0094555D">
              <w:rPr>
                <w:sz w:val="28"/>
                <w:szCs w:val="28"/>
              </w:rPr>
              <w:t>Постановление Правительства Р</w:t>
            </w:r>
            <w:r w:rsidR="00283F8D">
              <w:rPr>
                <w:sz w:val="28"/>
                <w:szCs w:val="28"/>
              </w:rPr>
              <w:t xml:space="preserve">Ф </w:t>
            </w:r>
            <w:r w:rsidRPr="0094555D">
              <w:rPr>
                <w:sz w:val="28"/>
                <w:szCs w:val="28"/>
              </w:rPr>
              <w:t>от 15.04.1995 №</w:t>
            </w:r>
            <w:r w:rsidR="009A551C">
              <w:rPr>
                <w:sz w:val="28"/>
                <w:szCs w:val="28"/>
              </w:rPr>
              <w:t> </w:t>
            </w:r>
            <w:r w:rsidRPr="0094555D">
              <w:rPr>
                <w:sz w:val="28"/>
                <w:szCs w:val="28"/>
              </w:rPr>
              <w:t>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 (с изменениями и дополнениями)</w:t>
            </w:r>
          </w:p>
          <w:p w14:paraId="3D032D04" w14:textId="77777777" w:rsidR="00283F8D" w:rsidRPr="0094555D" w:rsidRDefault="00283F8D" w:rsidP="00F13871">
            <w:pPr>
              <w:shd w:val="clear" w:color="auto" w:fill="FFFFFF" w:themeFill="background1"/>
              <w:tabs>
                <w:tab w:val="left" w:pos="851"/>
              </w:tabs>
              <w:ind w:firstLine="451"/>
              <w:contextualSpacing/>
              <w:jc w:val="both"/>
              <w:rPr>
                <w:sz w:val="28"/>
                <w:szCs w:val="28"/>
              </w:rPr>
            </w:pPr>
            <w:r w:rsidRPr="0094555D">
              <w:rPr>
                <w:sz w:val="28"/>
                <w:szCs w:val="28"/>
              </w:rPr>
              <w:t>Постановление Правительства РФ от 14.06.2013 № 502 «Об утверждении требований к программам комплексного развития систем коммунальной инфраструктуры поселений, городских округов»</w:t>
            </w:r>
          </w:p>
          <w:p w14:paraId="5ADD799A" w14:textId="3F7BE2AC" w:rsidR="00F6422C" w:rsidRPr="0094555D" w:rsidRDefault="00F6422C" w:rsidP="00F13871">
            <w:pPr>
              <w:shd w:val="clear" w:color="auto" w:fill="FFFFFF" w:themeFill="background1"/>
              <w:spacing w:line="256" w:lineRule="auto"/>
              <w:ind w:firstLine="451"/>
              <w:jc w:val="both"/>
              <w:rPr>
                <w:sz w:val="28"/>
                <w:szCs w:val="28"/>
              </w:rPr>
            </w:pPr>
            <w:r w:rsidRPr="0094555D">
              <w:rPr>
                <w:sz w:val="28"/>
                <w:szCs w:val="28"/>
              </w:rPr>
              <w:t>Приказ Министра регионального развития Р</w:t>
            </w:r>
            <w:r w:rsidR="00283F8D">
              <w:rPr>
                <w:sz w:val="28"/>
                <w:szCs w:val="28"/>
              </w:rPr>
              <w:t xml:space="preserve">Ф </w:t>
            </w:r>
            <w:r w:rsidRPr="0094555D">
              <w:rPr>
                <w:sz w:val="28"/>
                <w:szCs w:val="28"/>
              </w:rPr>
              <w:t>от 25.1</w:t>
            </w:r>
            <w:r w:rsidR="00BD56A1" w:rsidRPr="0094555D">
              <w:rPr>
                <w:sz w:val="28"/>
                <w:szCs w:val="28"/>
              </w:rPr>
              <w:t>2.</w:t>
            </w:r>
            <w:r w:rsidRPr="0094555D">
              <w:rPr>
                <w:sz w:val="28"/>
                <w:szCs w:val="28"/>
              </w:rPr>
              <w:t>2009 № 8с об утверждении «Перечня сведений, подлежащих засекречиванию»</w:t>
            </w:r>
          </w:p>
          <w:p w14:paraId="09D8A983" w14:textId="36135A7D" w:rsidR="009B5AEE" w:rsidRPr="0094555D" w:rsidRDefault="009B5AEE" w:rsidP="00F13871">
            <w:pPr>
              <w:shd w:val="clear" w:color="auto" w:fill="FFFFFF" w:themeFill="background1"/>
              <w:tabs>
                <w:tab w:val="left" w:pos="851"/>
              </w:tabs>
              <w:ind w:firstLine="451"/>
              <w:contextualSpacing/>
              <w:jc w:val="both"/>
              <w:rPr>
                <w:sz w:val="28"/>
                <w:szCs w:val="28"/>
              </w:rPr>
            </w:pPr>
            <w:r w:rsidRPr="0094555D">
              <w:rPr>
                <w:sz w:val="28"/>
                <w:szCs w:val="28"/>
              </w:rPr>
              <w:t>Приказ Федерального агентства по строительству и жилищно-коммунальному хозяйству от 0</w:t>
            </w:r>
            <w:r w:rsidR="00BD56A1" w:rsidRPr="0094555D">
              <w:rPr>
                <w:sz w:val="28"/>
                <w:szCs w:val="28"/>
              </w:rPr>
              <w:t>2.</w:t>
            </w:r>
            <w:r w:rsidRPr="0094555D">
              <w:rPr>
                <w:sz w:val="28"/>
                <w:szCs w:val="28"/>
              </w:rPr>
              <w:t>10.2013 № 359/ГС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w:t>
            </w:r>
          </w:p>
          <w:p w14:paraId="351A861E" w14:textId="73BEFC1F" w:rsidR="00EE6D78" w:rsidRPr="0094555D" w:rsidRDefault="00EE6D78" w:rsidP="00F13871">
            <w:pPr>
              <w:shd w:val="clear" w:color="auto" w:fill="FFFFFF" w:themeFill="background1"/>
              <w:tabs>
                <w:tab w:val="left" w:pos="851"/>
              </w:tabs>
              <w:ind w:firstLine="451"/>
              <w:contextualSpacing/>
              <w:jc w:val="both"/>
              <w:rPr>
                <w:sz w:val="28"/>
                <w:szCs w:val="28"/>
              </w:rPr>
            </w:pPr>
            <w:r w:rsidRPr="0094555D">
              <w:rPr>
                <w:sz w:val="28"/>
                <w:szCs w:val="28"/>
              </w:rPr>
              <w:t>Приказ Госстроя РФ от 28.10.2013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w:t>
            </w:r>
          </w:p>
          <w:p w14:paraId="44B1F2BD" w14:textId="79BA1A51" w:rsidR="007D1EDF" w:rsidRPr="0094555D" w:rsidRDefault="00F6422C" w:rsidP="00F13871">
            <w:pPr>
              <w:shd w:val="clear" w:color="auto" w:fill="FFFFFF" w:themeFill="background1"/>
              <w:spacing w:line="256" w:lineRule="auto"/>
              <w:ind w:firstLine="451"/>
              <w:jc w:val="both"/>
              <w:rPr>
                <w:sz w:val="28"/>
                <w:szCs w:val="28"/>
              </w:rPr>
            </w:pPr>
            <w:r w:rsidRPr="0094555D">
              <w:rPr>
                <w:sz w:val="28"/>
                <w:szCs w:val="28"/>
              </w:rPr>
              <w:t xml:space="preserve">Приказ Министерства регионального развития </w:t>
            </w:r>
            <w:r w:rsidRPr="0094555D">
              <w:rPr>
                <w:sz w:val="28"/>
                <w:szCs w:val="28"/>
              </w:rPr>
              <w:br/>
              <w:t>РФ от 06.05.2011 № 204 «О разработке программ комплексного развития систем коммунальной инфраструктуры муниципальных образований»</w:t>
            </w:r>
          </w:p>
          <w:p w14:paraId="07FFB822" w14:textId="174E58B9"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 xml:space="preserve">Распоряжение Правительства </w:t>
            </w:r>
            <w:r w:rsidR="007D1EDF" w:rsidRPr="0094555D">
              <w:rPr>
                <w:sz w:val="28"/>
                <w:szCs w:val="28"/>
              </w:rPr>
              <w:t>ХМАО</w:t>
            </w:r>
            <w:r w:rsidRPr="0094555D">
              <w:rPr>
                <w:sz w:val="28"/>
                <w:szCs w:val="28"/>
              </w:rPr>
              <w:t>-Югры от 2</w:t>
            </w:r>
            <w:r w:rsidR="00F6422C" w:rsidRPr="0094555D">
              <w:rPr>
                <w:sz w:val="28"/>
                <w:szCs w:val="28"/>
              </w:rPr>
              <w:t>7</w:t>
            </w:r>
            <w:r w:rsidRPr="0094555D">
              <w:rPr>
                <w:sz w:val="28"/>
                <w:szCs w:val="28"/>
              </w:rPr>
              <w:t>.04.201</w:t>
            </w:r>
            <w:r w:rsidR="00F6422C" w:rsidRPr="0094555D">
              <w:rPr>
                <w:sz w:val="28"/>
                <w:szCs w:val="28"/>
              </w:rPr>
              <w:t>8</w:t>
            </w:r>
            <w:r w:rsidRPr="0094555D">
              <w:rPr>
                <w:sz w:val="28"/>
                <w:szCs w:val="28"/>
              </w:rPr>
              <w:t xml:space="preserve"> № </w:t>
            </w:r>
            <w:r w:rsidR="00F6422C" w:rsidRPr="0094555D">
              <w:rPr>
                <w:sz w:val="28"/>
                <w:szCs w:val="28"/>
              </w:rPr>
              <w:t>189</w:t>
            </w:r>
            <w:r w:rsidRPr="0094555D">
              <w:rPr>
                <w:sz w:val="28"/>
                <w:szCs w:val="28"/>
              </w:rPr>
              <w:t xml:space="preserve">-рп «Об одобрении схемы и программы развития электроэнергетики </w:t>
            </w:r>
            <w:r w:rsidR="00283F8D" w:rsidRPr="0094555D">
              <w:rPr>
                <w:sz w:val="28"/>
                <w:szCs w:val="28"/>
              </w:rPr>
              <w:t>ХМАО</w:t>
            </w:r>
            <w:r w:rsidR="00283F8D">
              <w:rPr>
                <w:sz w:val="28"/>
                <w:szCs w:val="28"/>
              </w:rPr>
              <w:t> – </w:t>
            </w:r>
            <w:r w:rsidR="00283F8D" w:rsidRPr="0094555D">
              <w:rPr>
                <w:sz w:val="28"/>
                <w:szCs w:val="28"/>
              </w:rPr>
              <w:t>Югры</w:t>
            </w:r>
            <w:r w:rsidRPr="0094555D">
              <w:rPr>
                <w:sz w:val="28"/>
                <w:szCs w:val="28"/>
              </w:rPr>
              <w:t xml:space="preserve"> на период до 202</w:t>
            </w:r>
            <w:r w:rsidR="00F6422C" w:rsidRPr="0094555D">
              <w:rPr>
                <w:sz w:val="28"/>
                <w:szCs w:val="28"/>
              </w:rPr>
              <w:t>3</w:t>
            </w:r>
            <w:r w:rsidRPr="0094555D">
              <w:rPr>
                <w:sz w:val="28"/>
                <w:szCs w:val="28"/>
              </w:rPr>
              <w:t xml:space="preserve"> г</w:t>
            </w:r>
            <w:r w:rsidR="009A551C">
              <w:rPr>
                <w:sz w:val="28"/>
                <w:szCs w:val="28"/>
              </w:rPr>
              <w:t>ода</w:t>
            </w:r>
            <w:r w:rsidRPr="0094555D">
              <w:rPr>
                <w:sz w:val="28"/>
                <w:szCs w:val="28"/>
              </w:rPr>
              <w:t>»</w:t>
            </w:r>
          </w:p>
          <w:p w14:paraId="16BB3B5D" w14:textId="79FFCF05" w:rsidR="000D38A9" w:rsidRPr="0094555D" w:rsidRDefault="000D38A9" w:rsidP="00F13871">
            <w:pPr>
              <w:shd w:val="clear" w:color="auto" w:fill="FFFFFF" w:themeFill="background1"/>
              <w:spacing w:line="256" w:lineRule="auto"/>
              <w:ind w:firstLine="451"/>
              <w:jc w:val="both"/>
              <w:rPr>
                <w:sz w:val="28"/>
                <w:szCs w:val="28"/>
              </w:rPr>
            </w:pPr>
            <w:r w:rsidRPr="0094555D">
              <w:rPr>
                <w:sz w:val="28"/>
                <w:szCs w:val="28"/>
              </w:rPr>
              <w:t>Распоряжение Правительства ХМАО</w:t>
            </w:r>
            <w:r w:rsidR="00283F8D">
              <w:rPr>
                <w:sz w:val="28"/>
                <w:szCs w:val="28"/>
              </w:rPr>
              <w:t> – </w:t>
            </w:r>
            <w:r w:rsidRPr="0094555D">
              <w:rPr>
                <w:sz w:val="28"/>
                <w:szCs w:val="28"/>
              </w:rPr>
              <w:t>Югры от 2</w:t>
            </w:r>
            <w:r w:rsidR="00BD56A1" w:rsidRPr="0094555D">
              <w:rPr>
                <w:sz w:val="28"/>
                <w:szCs w:val="28"/>
              </w:rPr>
              <w:t>2.</w:t>
            </w:r>
            <w:r w:rsidRPr="0094555D">
              <w:rPr>
                <w:sz w:val="28"/>
                <w:szCs w:val="28"/>
              </w:rPr>
              <w:t xml:space="preserve">10.2016 № 559-рп «О Территориальной схеме обращения с отходами, в том числе твердыми коммунальными отходами, в </w:t>
            </w:r>
            <w:r w:rsidR="00283F8D" w:rsidRPr="0094555D">
              <w:rPr>
                <w:sz w:val="28"/>
                <w:szCs w:val="28"/>
              </w:rPr>
              <w:t>ХМАО</w:t>
            </w:r>
            <w:r w:rsidR="00283F8D">
              <w:rPr>
                <w:sz w:val="28"/>
                <w:szCs w:val="28"/>
              </w:rPr>
              <w:t> – </w:t>
            </w:r>
            <w:r w:rsidR="00283F8D" w:rsidRPr="0094555D">
              <w:rPr>
                <w:sz w:val="28"/>
                <w:szCs w:val="28"/>
              </w:rPr>
              <w:t>Югр</w:t>
            </w:r>
            <w:r w:rsidR="00283F8D">
              <w:rPr>
                <w:sz w:val="28"/>
                <w:szCs w:val="28"/>
              </w:rPr>
              <w:t>е</w:t>
            </w:r>
            <w:r w:rsidR="00283F8D" w:rsidRPr="0094555D">
              <w:rPr>
                <w:sz w:val="28"/>
                <w:szCs w:val="28"/>
              </w:rPr>
              <w:t xml:space="preserve"> </w:t>
            </w:r>
            <w:r w:rsidRPr="0094555D">
              <w:rPr>
                <w:sz w:val="28"/>
                <w:szCs w:val="28"/>
              </w:rPr>
              <w:t xml:space="preserve">и признании утратившими силу некоторых распоряжений Правительства </w:t>
            </w:r>
            <w:r w:rsidR="00283F8D" w:rsidRPr="0094555D">
              <w:rPr>
                <w:sz w:val="28"/>
                <w:szCs w:val="28"/>
              </w:rPr>
              <w:t>ХМАО</w:t>
            </w:r>
            <w:r w:rsidR="00283F8D">
              <w:rPr>
                <w:sz w:val="28"/>
                <w:szCs w:val="28"/>
              </w:rPr>
              <w:t> – </w:t>
            </w:r>
            <w:r w:rsidR="00283F8D" w:rsidRPr="0094555D">
              <w:rPr>
                <w:sz w:val="28"/>
                <w:szCs w:val="28"/>
              </w:rPr>
              <w:t>Югры</w:t>
            </w:r>
            <w:r w:rsidRPr="0094555D">
              <w:rPr>
                <w:sz w:val="28"/>
                <w:szCs w:val="28"/>
              </w:rPr>
              <w:t>»</w:t>
            </w:r>
          </w:p>
          <w:p w14:paraId="15024256" w14:textId="2A9F69A9" w:rsidR="000D38A9" w:rsidRPr="0094555D" w:rsidRDefault="000D38A9" w:rsidP="00F13871">
            <w:pPr>
              <w:shd w:val="clear" w:color="auto" w:fill="FFFFFF" w:themeFill="background1"/>
              <w:spacing w:line="256" w:lineRule="auto"/>
              <w:ind w:firstLine="451"/>
              <w:jc w:val="both"/>
              <w:rPr>
                <w:sz w:val="28"/>
                <w:szCs w:val="28"/>
              </w:rPr>
            </w:pPr>
            <w:r w:rsidRPr="0094555D">
              <w:rPr>
                <w:sz w:val="28"/>
                <w:szCs w:val="28"/>
              </w:rPr>
              <w:t>Постановление Правительства ХМАО</w:t>
            </w:r>
            <w:r w:rsidR="00283F8D">
              <w:rPr>
                <w:sz w:val="28"/>
                <w:szCs w:val="28"/>
              </w:rPr>
              <w:t> – </w:t>
            </w:r>
            <w:r w:rsidRPr="0094555D">
              <w:rPr>
                <w:sz w:val="28"/>
                <w:szCs w:val="28"/>
              </w:rPr>
              <w:t xml:space="preserve">Югры от 09.10.2013 № 426-п «О Государственная программа </w:t>
            </w:r>
            <w:r w:rsidR="00283F8D" w:rsidRPr="0094555D">
              <w:rPr>
                <w:sz w:val="28"/>
                <w:szCs w:val="28"/>
              </w:rPr>
              <w:t>ХМАО</w:t>
            </w:r>
            <w:r w:rsidR="00283F8D">
              <w:rPr>
                <w:sz w:val="28"/>
                <w:szCs w:val="28"/>
              </w:rPr>
              <w:t> – </w:t>
            </w:r>
            <w:r w:rsidR="00283F8D" w:rsidRPr="0094555D">
              <w:rPr>
                <w:sz w:val="28"/>
                <w:szCs w:val="28"/>
              </w:rPr>
              <w:t xml:space="preserve">Югры </w:t>
            </w:r>
            <w:r w:rsidRPr="0094555D">
              <w:rPr>
                <w:sz w:val="28"/>
                <w:szCs w:val="28"/>
              </w:rPr>
              <w:t xml:space="preserve">«Обеспечение экологической безопасности </w:t>
            </w:r>
            <w:r w:rsidR="00283F8D" w:rsidRPr="0094555D">
              <w:rPr>
                <w:sz w:val="28"/>
                <w:szCs w:val="28"/>
              </w:rPr>
              <w:t>ХМАО</w:t>
            </w:r>
            <w:r w:rsidR="00283F8D">
              <w:rPr>
                <w:sz w:val="28"/>
                <w:szCs w:val="28"/>
              </w:rPr>
              <w:t> – </w:t>
            </w:r>
            <w:r w:rsidR="00283F8D" w:rsidRPr="0094555D">
              <w:rPr>
                <w:sz w:val="28"/>
                <w:szCs w:val="28"/>
              </w:rPr>
              <w:t xml:space="preserve">Югры </w:t>
            </w:r>
            <w:r w:rsidRPr="0094555D">
              <w:rPr>
                <w:sz w:val="28"/>
                <w:szCs w:val="28"/>
              </w:rPr>
              <w:t>на 2018</w:t>
            </w:r>
            <w:r w:rsidR="00283F8D">
              <w:rPr>
                <w:sz w:val="28"/>
                <w:szCs w:val="28"/>
              </w:rPr>
              <w:t> – </w:t>
            </w:r>
            <w:r w:rsidRPr="0094555D">
              <w:rPr>
                <w:sz w:val="28"/>
                <w:szCs w:val="28"/>
              </w:rPr>
              <w:t>2025 годы и на период до 2030 г</w:t>
            </w:r>
            <w:r w:rsidR="00675934">
              <w:rPr>
                <w:sz w:val="28"/>
                <w:szCs w:val="28"/>
              </w:rPr>
              <w:t>.</w:t>
            </w:r>
            <w:r w:rsidRPr="0094555D">
              <w:rPr>
                <w:sz w:val="28"/>
                <w:szCs w:val="28"/>
              </w:rPr>
              <w:t xml:space="preserve">» </w:t>
            </w:r>
            <w:r w:rsidR="00877009" w:rsidRPr="0094555D">
              <w:rPr>
                <w:sz w:val="28"/>
                <w:szCs w:val="28"/>
              </w:rPr>
              <w:t>(с изменениями и дополнениями)</w:t>
            </w:r>
          </w:p>
          <w:p w14:paraId="784796A3" w14:textId="0523F7FA"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Решение Думы г</w:t>
            </w:r>
            <w:r w:rsidR="00283F8D">
              <w:rPr>
                <w:sz w:val="28"/>
                <w:szCs w:val="28"/>
              </w:rPr>
              <w:t>орода</w:t>
            </w:r>
            <w:r w:rsidRPr="0094555D">
              <w:rPr>
                <w:sz w:val="28"/>
                <w:szCs w:val="28"/>
              </w:rPr>
              <w:t xml:space="preserve"> Сургута от </w:t>
            </w:r>
            <w:r w:rsidR="00877009" w:rsidRPr="0094555D">
              <w:rPr>
                <w:sz w:val="28"/>
                <w:szCs w:val="28"/>
              </w:rPr>
              <w:t>0</w:t>
            </w:r>
            <w:r w:rsidRPr="0094555D">
              <w:rPr>
                <w:sz w:val="28"/>
                <w:szCs w:val="28"/>
              </w:rPr>
              <w:t>8</w:t>
            </w:r>
            <w:r w:rsidR="00877009" w:rsidRPr="0094555D">
              <w:rPr>
                <w:sz w:val="28"/>
                <w:szCs w:val="28"/>
              </w:rPr>
              <w:t>.06.</w:t>
            </w:r>
            <w:r w:rsidRPr="0094555D">
              <w:rPr>
                <w:sz w:val="28"/>
                <w:szCs w:val="28"/>
              </w:rPr>
              <w:t>2015 №</w:t>
            </w:r>
            <w:r w:rsidR="00A61211">
              <w:rPr>
                <w:sz w:val="28"/>
                <w:szCs w:val="28"/>
              </w:rPr>
              <w:t> </w:t>
            </w:r>
            <w:r w:rsidRPr="0094555D">
              <w:rPr>
                <w:sz w:val="28"/>
                <w:szCs w:val="28"/>
              </w:rPr>
              <w:t>718-VДГ «О Стратегии социально-экономического развития муниципального образования городской округ город Сургут на период до 2030 г</w:t>
            </w:r>
            <w:r w:rsidR="009A551C">
              <w:rPr>
                <w:sz w:val="28"/>
                <w:szCs w:val="28"/>
              </w:rPr>
              <w:t>ода</w:t>
            </w:r>
            <w:r w:rsidRPr="0094555D">
              <w:rPr>
                <w:sz w:val="28"/>
                <w:szCs w:val="28"/>
              </w:rPr>
              <w:t>» (с изменениями и дополнениями)</w:t>
            </w:r>
          </w:p>
          <w:p w14:paraId="6D6AE472" w14:textId="4B7C24EE"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Решение Думы г</w:t>
            </w:r>
            <w:r w:rsidR="00283F8D">
              <w:rPr>
                <w:sz w:val="28"/>
                <w:szCs w:val="28"/>
              </w:rPr>
              <w:t>орода</w:t>
            </w:r>
            <w:r w:rsidRPr="0094555D">
              <w:rPr>
                <w:sz w:val="28"/>
                <w:szCs w:val="28"/>
              </w:rPr>
              <w:t xml:space="preserve"> Сургута от 2</w:t>
            </w:r>
            <w:r w:rsidR="00BD56A1" w:rsidRPr="0094555D">
              <w:rPr>
                <w:sz w:val="28"/>
                <w:szCs w:val="28"/>
              </w:rPr>
              <w:t>2.</w:t>
            </w:r>
            <w:r w:rsidRPr="0094555D">
              <w:rPr>
                <w:sz w:val="28"/>
                <w:szCs w:val="28"/>
              </w:rPr>
              <w:t>04.2017 №</w:t>
            </w:r>
            <w:r w:rsidR="00A61211">
              <w:rPr>
                <w:sz w:val="28"/>
                <w:szCs w:val="28"/>
              </w:rPr>
              <w:t> </w:t>
            </w:r>
            <w:r w:rsidRPr="0094555D">
              <w:rPr>
                <w:sz w:val="28"/>
                <w:szCs w:val="28"/>
              </w:rPr>
              <w:t>107-VIДГ «О внесении изменений в генеральный план муниципального образования городской округ город Сургут»</w:t>
            </w:r>
          </w:p>
          <w:p w14:paraId="38CAE5B9" w14:textId="3FB461B8"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 xml:space="preserve">Постановление Администрации города Сургута от 13.12.2013 </w:t>
            </w:r>
            <w:r w:rsidR="00283F8D" w:rsidRPr="0094555D">
              <w:rPr>
                <w:sz w:val="28"/>
                <w:szCs w:val="28"/>
              </w:rPr>
              <w:t xml:space="preserve">№ 8997 </w:t>
            </w:r>
            <w:r w:rsidRPr="0094555D">
              <w:rPr>
                <w:sz w:val="28"/>
                <w:szCs w:val="28"/>
              </w:rPr>
              <w:t>«Об утверждении муниципальной программы «Развитие коммунального комплекса в городе Сургуте на 2014</w:t>
            </w:r>
            <w:r w:rsidR="00675934">
              <w:rPr>
                <w:sz w:val="28"/>
                <w:szCs w:val="28"/>
              </w:rPr>
              <w:t> – </w:t>
            </w:r>
            <w:r w:rsidRPr="0094555D">
              <w:rPr>
                <w:sz w:val="28"/>
                <w:szCs w:val="28"/>
              </w:rPr>
              <w:t>2030 г</w:t>
            </w:r>
            <w:r w:rsidR="009A551C">
              <w:rPr>
                <w:sz w:val="28"/>
                <w:szCs w:val="28"/>
              </w:rPr>
              <w:t>оды</w:t>
            </w:r>
            <w:r w:rsidRPr="0094555D">
              <w:rPr>
                <w:sz w:val="28"/>
                <w:szCs w:val="28"/>
              </w:rPr>
              <w:t>» (с изменениями и дополнениями)</w:t>
            </w:r>
          </w:p>
          <w:p w14:paraId="5ADBAADE" w14:textId="690BE5A9"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Постановление Администрации города Сургута от 13.12.2013 № 8973 «Об утверждении муниципальной программы «Проектирование и строительство объектов инженерной инфраструктуры на территории города Сургута в 2014</w:t>
            </w:r>
            <w:r w:rsidR="00675934">
              <w:rPr>
                <w:sz w:val="28"/>
                <w:szCs w:val="28"/>
              </w:rPr>
              <w:t> – </w:t>
            </w:r>
            <w:r w:rsidRPr="0094555D">
              <w:rPr>
                <w:sz w:val="28"/>
                <w:szCs w:val="28"/>
              </w:rPr>
              <w:t>2030 г</w:t>
            </w:r>
            <w:r w:rsidR="009A551C">
              <w:rPr>
                <w:sz w:val="28"/>
                <w:szCs w:val="28"/>
              </w:rPr>
              <w:t>одах</w:t>
            </w:r>
            <w:r w:rsidR="00675934">
              <w:rPr>
                <w:sz w:val="28"/>
                <w:szCs w:val="28"/>
              </w:rPr>
              <w:t>.</w:t>
            </w:r>
            <w:r w:rsidRPr="0094555D">
              <w:rPr>
                <w:sz w:val="28"/>
                <w:szCs w:val="28"/>
              </w:rPr>
              <w:t>» (с изменениями и дополнениями)</w:t>
            </w:r>
          </w:p>
          <w:p w14:paraId="30A75B09" w14:textId="7E6AC441"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Распоряжение Администрации г</w:t>
            </w:r>
            <w:r w:rsidR="00675934">
              <w:rPr>
                <w:sz w:val="28"/>
                <w:szCs w:val="28"/>
              </w:rPr>
              <w:t>орода</w:t>
            </w:r>
            <w:r w:rsidRPr="0094555D">
              <w:rPr>
                <w:sz w:val="28"/>
                <w:szCs w:val="28"/>
              </w:rPr>
              <w:t xml:space="preserve"> Сургута от 27.07.2015 № 1906 «Об утверждении комплекса мер (дорожной карты) по развитию жилищно-коммунального комплекса муниципального образования городской округ город Сургут»</w:t>
            </w:r>
          </w:p>
          <w:p w14:paraId="630F35CD" w14:textId="3AC0C46C" w:rsidR="0004695F" w:rsidRPr="0094555D" w:rsidRDefault="0004695F" w:rsidP="00F13871">
            <w:pPr>
              <w:shd w:val="clear" w:color="auto" w:fill="FFFFFF" w:themeFill="background1"/>
              <w:spacing w:line="256" w:lineRule="auto"/>
              <w:ind w:firstLine="451"/>
              <w:jc w:val="both"/>
              <w:rPr>
                <w:sz w:val="28"/>
                <w:szCs w:val="28"/>
              </w:rPr>
            </w:pPr>
            <w:r w:rsidRPr="0094555D">
              <w:rPr>
                <w:sz w:val="28"/>
                <w:szCs w:val="28"/>
              </w:rPr>
              <w:t>Постановление Администрации г</w:t>
            </w:r>
            <w:r w:rsidR="00675934">
              <w:rPr>
                <w:sz w:val="28"/>
                <w:szCs w:val="28"/>
              </w:rPr>
              <w:t>орода</w:t>
            </w:r>
            <w:r w:rsidRPr="0094555D">
              <w:rPr>
                <w:sz w:val="28"/>
                <w:szCs w:val="28"/>
              </w:rPr>
              <w:t xml:space="preserve"> Сургута от 14.12.2018 № 9704 «Об утверждении схемы теплоснабжения муниципального образования городской округ город Сургут (актуализация на 2019 г</w:t>
            </w:r>
            <w:r w:rsidR="009A551C">
              <w:rPr>
                <w:sz w:val="28"/>
                <w:szCs w:val="28"/>
              </w:rPr>
              <w:t>од</w:t>
            </w:r>
            <w:r w:rsidRPr="0094555D">
              <w:rPr>
                <w:sz w:val="28"/>
                <w:szCs w:val="28"/>
              </w:rPr>
              <w:t>)»</w:t>
            </w:r>
          </w:p>
          <w:p w14:paraId="19D6EEDA" w14:textId="224F0423" w:rsidR="001B2254" w:rsidRPr="0094555D" w:rsidRDefault="001B2254" w:rsidP="00F13871">
            <w:pPr>
              <w:shd w:val="clear" w:color="auto" w:fill="FFFFFF" w:themeFill="background1"/>
              <w:spacing w:line="256" w:lineRule="auto"/>
              <w:ind w:firstLine="451"/>
              <w:jc w:val="both"/>
              <w:rPr>
                <w:sz w:val="28"/>
                <w:szCs w:val="28"/>
              </w:rPr>
            </w:pPr>
            <w:r w:rsidRPr="0094555D">
              <w:rPr>
                <w:sz w:val="28"/>
                <w:szCs w:val="28"/>
              </w:rPr>
              <w:t xml:space="preserve">Постановление Администрации города Сургута от 21.08.2018 № 6406 «Об утверждении актуализированных </w:t>
            </w:r>
          </w:p>
          <w:p w14:paraId="4C3EDD79" w14:textId="5A7E0B78" w:rsidR="001B2254" w:rsidRPr="0094555D" w:rsidRDefault="001B2254" w:rsidP="00F13871">
            <w:pPr>
              <w:shd w:val="clear" w:color="auto" w:fill="FFFFFF" w:themeFill="background1"/>
              <w:spacing w:line="256" w:lineRule="auto"/>
              <w:jc w:val="both"/>
              <w:rPr>
                <w:sz w:val="28"/>
                <w:szCs w:val="28"/>
              </w:rPr>
            </w:pPr>
            <w:r w:rsidRPr="0094555D">
              <w:rPr>
                <w:sz w:val="28"/>
                <w:szCs w:val="28"/>
              </w:rPr>
              <w:t>схем водоснабжения и водоотведения муниципального образования городской округ город Сургут»</w:t>
            </w:r>
          </w:p>
          <w:p w14:paraId="2E058483" w14:textId="78EED607" w:rsidR="00EE6D78" w:rsidRPr="0094555D" w:rsidRDefault="00EE6D78" w:rsidP="00F13871">
            <w:pPr>
              <w:shd w:val="clear" w:color="auto" w:fill="FFFFFF" w:themeFill="background1"/>
              <w:spacing w:line="256" w:lineRule="auto"/>
              <w:ind w:firstLine="451"/>
              <w:jc w:val="both"/>
              <w:rPr>
                <w:sz w:val="28"/>
                <w:szCs w:val="28"/>
              </w:rPr>
            </w:pPr>
            <w:r w:rsidRPr="0094555D">
              <w:rPr>
                <w:sz w:val="28"/>
                <w:szCs w:val="28"/>
              </w:rPr>
              <w:t>Решение Думы г</w:t>
            </w:r>
            <w:r w:rsidR="00675934">
              <w:rPr>
                <w:sz w:val="28"/>
                <w:szCs w:val="28"/>
              </w:rPr>
              <w:t>орода</w:t>
            </w:r>
            <w:r w:rsidRPr="0094555D">
              <w:rPr>
                <w:sz w:val="28"/>
                <w:szCs w:val="28"/>
              </w:rPr>
              <w:t xml:space="preserve"> Сургута от </w:t>
            </w:r>
            <w:r w:rsidR="007D1EDF" w:rsidRPr="0094555D">
              <w:rPr>
                <w:sz w:val="28"/>
                <w:szCs w:val="28"/>
              </w:rPr>
              <w:t>0</w:t>
            </w:r>
            <w:r w:rsidRPr="0094555D">
              <w:rPr>
                <w:sz w:val="28"/>
                <w:szCs w:val="28"/>
              </w:rPr>
              <w:t>2</w:t>
            </w:r>
            <w:r w:rsidR="007D1EDF" w:rsidRPr="0094555D">
              <w:rPr>
                <w:sz w:val="28"/>
                <w:szCs w:val="28"/>
              </w:rPr>
              <w:t>.07.</w:t>
            </w:r>
            <w:r w:rsidRPr="0094555D">
              <w:rPr>
                <w:sz w:val="28"/>
                <w:szCs w:val="28"/>
              </w:rPr>
              <w:t>2009 №</w:t>
            </w:r>
            <w:r w:rsidR="00A61211">
              <w:rPr>
                <w:sz w:val="28"/>
                <w:szCs w:val="28"/>
              </w:rPr>
              <w:t> </w:t>
            </w:r>
            <w:r w:rsidRPr="0094555D">
              <w:rPr>
                <w:sz w:val="28"/>
                <w:szCs w:val="28"/>
              </w:rPr>
              <w:t>587-IVДГ «Об инвестиционной программе «Развитие системы водоснабжения на территории муниципального образования городской округ город Сургут» на 2009 - 2018 г</w:t>
            </w:r>
            <w:r w:rsidR="009A551C">
              <w:rPr>
                <w:sz w:val="28"/>
                <w:szCs w:val="28"/>
              </w:rPr>
              <w:t>оды</w:t>
            </w:r>
            <w:r w:rsidRPr="0094555D">
              <w:rPr>
                <w:sz w:val="28"/>
                <w:szCs w:val="28"/>
              </w:rPr>
              <w:t>» (с изменениями и дополнениями)</w:t>
            </w:r>
          </w:p>
          <w:p w14:paraId="5B82ECF1" w14:textId="730EFB7B" w:rsidR="00576AFB" w:rsidRPr="0094555D" w:rsidRDefault="00EE6D78" w:rsidP="00F13871">
            <w:pPr>
              <w:shd w:val="clear" w:color="auto" w:fill="FFFFFF" w:themeFill="background1"/>
              <w:spacing w:line="256" w:lineRule="auto"/>
              <w:ind w:firstLine="451"/>
              <w:jc w:val="both"/>
              <w:rPr>
                <w:sz w:val="28"/>
                <w:szCs w:val="28"/>
              </w:rPr>
            </w:pPr>
            <w:r w:rsidRPr="0094555D">
              <w:rPr>
                <w:sz w:val="28"/>
                <w:szCs w:val="28"/>
              </w:rPr>
              <w:t>Решение Думы г</w:t>
            </w:r>
            <w:r w:rsidR="00675934">
              <w:rPr>
                <w:sz w:val="28"/>
                <w:szCs w:val="28"/>
              </w:rPr>
              <w:t>орода</w:t>
            </w:r>
            <w:r w:rsidRPr="0094555D">
              <w:rPr>
                <w:sz w:val="28"/>
                <w:szCs w:val="28"/>
              </w:rPr>
              <w:t xml:space="preserve"> Сургута от </w:t>
            </w:r>
            <w:r w:rsidR="00BB3292" w:rsidRPr="0094555D">
              <w:rPr>
                <w:sz w:val="28"/>
                <w:szCs w:val="28"/>
              </w:rPr>
              <w:t>0</w:t>
            </w:r>
            <w:r w:rsidRPr="0094555D">
              <w:rPr>
                <w:sz w:val="28"/>
                <w:szCs w:val="28"/>
              </w:rPr>
              <w:t>2</w:t>
            </w:r>
            <w:r w:rsidR="00BB3292" w:rsidRPr="0094555D">
              <w:rPr>
                <w:sz w:val="28"/>
                <w:szCs w:val="28"/>
              </w:rPr>
              <w:t>.07.</w:t>
            </w:r>
            <w:r w:rsidRPr="0094555D">
              <w:rPr>
                <w:sz w:val="28"/>
                <w:szCs w:val="28"/>
              </w:rPr>
              <w:t xml:space="preserve">2009 </w:t>
            </w:r>
            <w:r w:rsidR="001B2254" w:rsidRPr="0094555D">
              <w:rPr>
                <w:sz w:val="28"/>
                <w:szCs w:val="28"/>
              </w:rPr>
              <w:t>№</w:t>
            </w:r>
            <w:r w:rsidR="00A61211">
              <w:rPr>
                <w:sz w:val="28"/>
                <w:szCs w:val="28"/>
              </w:rPr>
              <w:t> </w:t>
            </w:r>
            <w:r w:rsidRPr="0094555D">
              <w:rPr>
                <w:sz w:val="28"/>
                <w:szCs w:val="28"/>
              </w:rPr>
              <w:t>586-IVДГ «Об инвестиционной программе «Развитие систем водоотведения на территории муниципального образования городской округ город Сургут» на 2009 - 2018 г</w:t>
            </w:r>
            <w:r w:rsidR="009A551C">
              <w:rPr>
                <w:sz w:val="28"/>
                <w:szCs w:val="28"/>
              </w:rPr>
              <w:t>оды</w:t>
            </w:r>
            <w:r w:rsidRPr="0094555D">
              <w:rPr>
                <w:sz w:val="28"/>
                <w:szCs w:val="28"/>
              </w:rPr>
              <w:t>»</w:t>
            </w:r>
            <w:r w:rsidR="00BB3292" w:rsidRPr="0094555D">
              <w:rPr>
                <w:sz w:val="28"/>
                <w:szCs w:val="28"/>
              </w:rPr>
              <w:t xml:space="preserve"> </w:t>
            </w:r>
            <w:r w:rsidRPr="0094555D">
              <w:rPr>
                <w:sz w:val="28"/>
                <w:szCs w:val="28"/>
              </w:rPr>
              <w:t>(с изменениями и дополнениями)</w:t>
            </w:r>
          </w:p>
          <w:p w14:paraId="4B7A9767" w14:textId="159E8D5E" w:rsidR="00576AFB" w:rsidRPr="0094555D" w:rsidRDefault="00EE6D78" w:rsidP="00F13871">
            <w:pPr>
              <w:shd w:val="clear" w:color="auto" w:fill="FFFFFF" w:themeFill="background1"/>
              <w:spacing w:line="256" w:lineRule="auto"/>
              <w:ind w:firstLine="451"/>
              <w:jc w:val="both"/>
              <w:rPr>
                <w:sz w:val="28"/>
                <w:szCs w:val="28"/>
              </w:rPr>
            </w:pPr>
            <w:r w:rsidRPr="0094555D">
              <w:rPr>
                <w:sz w:val="28"/>
                <w:szCs w:val="28"/>
              </w:rPr>
              <w:t>Постановление Администрации г</w:t>
            </w:r>
            <w:r w:rsidR="00675934">
              <w:rPr>
                <w:sz w:val="28"/>
                <w:szCs w:val="28"/>
              </w:rPr>
              <w:t>орода</w:t>
            </w:r>
            <w:r w:rsidRPr="0094555D">
              <w:rPr>
                <w:sz w:val="28"/>
                <w:szCs w:val="28"/>
              </w:rPr>
              <w:t xml:space="preserve"> Сургута от </w:t>
            </w:r>
            <w:r w:rsidR="00BB3292" w:rsidRPr="0094555D">
              <w:rPr>
                <w:sz w:val="28"/>
                <w:szCs w:val="28"/>
              </w:rPr>
              <w:t>0</w:t>
            </w:r>
            <w:r w:rsidRPr="0094555D">
              <w:rPr>
                <w:sz w:val="28"/>
                <w:szCs w:val="28"/>
              </w:rPr>
              <w:t>3</w:t>
            </w:r>
            <w:r w:rsidR="00BB3292" w:rsidRPr="0094555D">
              <w:rPr>
                <w:sz w:val="28"/>
                <w:szCs w:val="28"/>
              </w:rPr>
              <w:t>.12.</w:t>
            </w:r>
            <w:r w:rsidRPr="0094555D">
              <w:rPr>
                <w:sz w:val="28"/>
                <w:szCs w:val="28"/>
              </w:rPr>
              <w:t>2013 № 8730 «Об утверждении генеральной схемы санитарной очистки территории города Сургута» (с изменениями и дополнениями)</w:t>
            </w:r>
          </w:p>
          <w:p w14:paraId="3C057870" w14:textId="4012209D" w:rsidR="00F6422C" w:rsidRPr="0094555D" w:rsidRDefault="00EE6D78" w:rsidP="00F13871">
            <w:pPr>
              <w:shd w:val="clear" w:color="auto" w:fill="FFFFFF" w:themeFill="background1"/>
              <w:spacing w:line="256" w:lineRule="auto"/>
              <w:ind w:firstLine="451"/>
              <w:jc w:val="both"/>
              <w:rPr>
                <w:sz w:val="28"/>
                <w:szCs w:val="28"/>
              </w:rPr>
            </w:pPr>
            <w:r w:rsidRPr="0094555D">
              <w:rPr>
                <w:sz w:val="28"/>
                <w:szCs w:val="28"/>
              </w:rPr>
              <w:t>Постановление Администрации г</w:t>
            </w:r>
            <w:r w:rsidR="008475F2">
              <w:rPr>
                <w:sz w:val="28"/>
                <w:szCs w:val="28"/>
              </w:rPr>
              <w:t>орода</w:t>
            </w:r>
            <w:r w:rsidRPr="0094555D">
              <w:rPr>
                <w:sz w:val="28"/>
                <w:szCs w:val="28"/>
              </w:rPr>
              <w:t xml:space="preserve"> Сургута от 16.12.2013 № 9061 «Об утверждении муниципальной программы «Энергосбережение и повышение энергетической эффективности в городе Сургуте на 2014 - 2030 </w:t>
            </w:r>
            <w:r w:rsidR="009A551C">
              <w:rPr>
                <w:sz w:val="28"/>
                <w:szCs w:val="28"/>
              </w:rPr>
              <w:t>годы</w:t>
            </w:r>
            <w:r w:rsidRPr="0094555D">
              <w:rPr>
                <w:sz w:val="28"/>
                <w:szCs w:val="28"/>
              </w:rPr>
              <w:t>» (с изменениями и дополнениями)</w:t>
            </w:r>
          </w:p>
        </w:tc>
      </w:tr>
      <w:tr w:rsidR="00F6422C" w:rsidRPr="0094555D" w14:paraId="595FA53B" w14:textId="77777777" w:rsidTr="004F68B7">
        <w:trPr>
          <w:trHeight w:val="20"/>
        </w:trPr>
        <w:tc>
          <w:tcPr>
            <w:tcW w:w="1548" w:type="pct"/>
          </w:tcPr>
          <w:p w14:paraId="0E6F2C39" w14:textId="30DA5942" w:rsidR="00F6422C" w:rsidRPr="0094555D" w:rsidRDefault="00F6422C" w:rsidP="00F13871">
            <w:pPr>
              <w:shd w:val="clear" w:color="auto" w:fill="FFFFFF" w:themeFill="background1"/>
              <w:tabs>
                <w:tab w:val="left" w:pos="514"/>
              </w:tabs>
              <w:rPr>
                <w:sz w:val="28"/>
                <w:szCs w:val="28"/>
              </w:rPr>
            </w:pPr>
            <w:r w:rsidRPr="0094555D">
              <w:rPr>
                <w:sz w:val="28"/>
                <w:szCs w:val="28"/>
              </w:rPr>
              <w:lastRenderedPageBreak/>
              <w:t xml:space="preserve">Заказчик </w:t>
            </w:r>
            <w:r w:rsidR="004B4E08">
              <w:rPr>
                <w:sz w:val="28"/>
                <w:szCs w:val="28"/>
              </w:rPr>
              <w:t>П</w:t>
            </w:r>
            <w:r w:rsidRPr="0094555D">
              <w:rPr>
                <w:sz w:val="28"/>
                <w:szCs w:val="28"/>
              </w:rPr>
              <w:t>рограммы</w:t>
            </w:r>
          </w:p>
        </w:tc>
        <w:tc>
          <w:tcPr>
            <w:tcW w:w="3452" w:type="pct"/>
          </w:tcPr>
          <w:p w14:paraId="5A00523C" w14:textId="4EE6361B" w:rsidR="00F6422C" w:rsidRPr="0094555D" w:rsidRDefault="00154154" w:rsidP="00F13871">
            <w:pPr>
              <w:shd w:val="clear" w:color="auto" w:fill="FFFFFF" w:themeFill="background1"/>
              <w:tabs>
                <w:tab w:val="left" w:pos="514"/>
              </w:tabs>
              <w:jc w:val="both"/>
              <w:rPr>
                <w:sz w:val="28"/>
                <w:szCs w:val="28"/>
              </w:rPr>
            </w:pPr>
            <w:r w:rsidRPr="0094555D">
              <w:rPr>
                <w:sz w:val="28"/>
                <w:szCs w:val="28"/>
              </w:rPr>
              <w:t>Департамент архитектуры и градостроительства Администрации города Сургута</w:t>
            </w:r>
          </w:p>
        </w:tc>
      </w:tr>
      <w:tr w:rsidR="00F6422C" w:rsidRPr="0094555D" w14:paraId="46FAC584" w14:textId="77777777" w:rsidTr="004F68B7">
        <w:trPr>
          <w:trHeight w:val="20"/>
        </w:trPr>
        <w:tc>
          <w:tcPr>
            <w:tcW w:w="1548" w:type="pct"/>
          </w:tcPr>
          <w:p w14:paraId="4552B5AE" w14:textId="46C48311" w:rsidR="00F6422C" w:rsidRPr="0094555D" w:rsidRDefault="00F6422C" w:rsidP="00F13871">
            <w:pPr>
              <w:shd w:val="clear" w:color="auto" w:fill="FFFFFF" w:themeFill="background1"/>
              <w:tabs>
                <w:tab w:val="left" w:pos="514"/>
              </w:tabs>
              <w:rPr>
                <w:sz w:val="28"/>
                <w:szCs w:val="28"/>
              </w:rPr>
            </w:pPr>
            <w:r w:rsidRPr="0094555D">
              <w:rPr>
                <w:sz w:val="28"/>
                <w:szCs w:val="28"/>
              </w:rPr>
              <w:t xml:space="preserve">Разработчик </w:t>
            </w:r>
            <w:r w:rsidR="004B4E08">
              <w:rPr>
                <w:sz w:val="28"/>
                <w:szCs w:val="28"/>
              </w:rPr>
              <w:t>П</w:t>
            </w:r>
            <w:r w:rsidRPr="0094555D">
              <w:rPr>
                <w:sz w:val="28"/>
                <w:szCs w:val="28"/>
              </w:rPr>
              <w:t>рограммы</w:t>
            </w:r>
          </w:p>
        </w:tc>
        <w:tc>
          <w:tcPr>
            <w:tcW w:w="3452" w:type="pct"/>
            <w:shd w:val="clear" w:color="auto" w:fill="auto"/>
          </w:tcPr>
          <w:p w14:paraId="1110A79C" w14:textId="77777777" w:rsidR="00F6422C" w:rsidRPr="0094555D" w:rsidRDefault="00F6422C" w:rsidP="00F13871">
            <w:pPr>
              <w:shd w:val="clear" w:color="auto" w:fill="FFFFFF" w:themeFill="background1"/>
              <w:tabs>
                <w:tab w:val="left" w:pos="514"/>
              </w:tabs>
              <w:jc w:val="both"/>
              <w:rPr>
                <w:sz w:val="28"/>
                <w:szCs w:val="28"/>
              </w:rPr>
            </w:pPr>
            <w:r w:rsidRPr="0094555D">
              <w:rPr>
                <w:sz w:val="28"/>
                <w:szCs w:val="28"/>
              </w:rPr>
              <w:t>ООО «Сибпрофконсалт»</w:t>
            </w:r>
          </w:p>
        </w:tc>
      </w:tr>
      <w:tr w:rsidR="00F6422C" w:rsidRPr="0094555D" w14:paraId="0B114895" w14:textId="77777777" w:rsidTr="004F68B7">
        <w:trPr>
          <w:trHeight w:val="20"/>
        </w:trPr>
        <w:tc>
          <w:tcPr>
            <w:tcW w:w="1548" w:type="pct"/>
          </w:tcPr>
          <w:p w14:paraId="1D783B7C" w14:textId="631216AB" w:rsidR="00F6422C" w:rsidRPr="0094555D" w:rsidRDefault="00F6422C" w:rsidP="00F13871">
            <w:pPr>
              <w:shd w:val="clear" w:color="auto" w:fill="FFFFFF" w:themeFill="background1"/>
              <w:tabs>
                <w:tab w:val="left" w:pos="514"/>
              </w:tabs>
              <w:rPr>
                <w:sz w:val="28"/>
                <w:szCs w:val="28"/>
              </w:rPr>
            </w:pPr>
            <w:r w:rsidRPr="0094555D">
              <w:rPr>
                <w:sz w:val="28"/>
                <w:szCs w:val="28"/>
              </w:rPr>
              <w:t xml:space="preserve">Ответственный исполнитель </w:t>
            </w:r>
            <w:r w:rsidR="008475F2">
              <w:rPr>
                <w:sz w:val="28"/>
                <w:szCs w:val="28"/>
              </w:rPr>
              <w:t>П</w:t>
            </w:r>
            <w:r w:rsidRPr="0094555D">
              <w:rPr>
                <w:sz w:val="28"/>
                <w:szCs w:val="28"/>
              </w:rPr>
              <w:t>рограммы</w:t>
            </w:r>
          </w:p>
        </w:tc>
        <w:tc>
          <w:tcPr>
            <w:tcW w:w="3452" w:type="pct"/>
          </w:tcPr>
          <w:p w14:paraId="7CE32FD1" w14:textId="77777777" w:rsidR="00154154" w:rsidRPr="0094555D" w:rsidRDefault="00154154" w:rsidP="00F13871">
            <w:pPr>
              <w:shd w:val="clear" w:color="auto" w:fill="FFFFFF" w:themeFill="background1"/>
              <w:tabs>
                <w:tab w:val="left" w:pos="514"/>
              </w:tabs>
              <w:jc w:val="both"/>
              <w:rPr>
                <w:sz w:val="28"/>
                <w:szCs w:val="28"/>
              </w:rPr>
            </w:pPr>
            <w:r w:rsidRPr="0094555D">
              <w:rPr>
                <w:sz w:val="28"/>
                <w:szCs w:val="28"/>
              </w:rPr>
              <w:t xml:space="preserve">Департамент архитектуры и градостроительства Администрации города Сургута </w:t>
            </w:r>
          </w:p>
          <w:p w14:paraId="288ED86B" w14:textId="1742E8A1" w:rsidR="00F6422C" w:rsidRPr="0094555D" w:rsidRDefault="000D38A9" w:rsidP="00F13871">
            <w:pPr>
              <w:shd w:val="clear" w:color="auto" w:fill="FFFFFF" w:themeFill="background1"/>
              <w:tabs>
                <w:tab w:val="left" w:pos="514"/>
              </w:tabs>
              <w:jc w:val="both"/>
              <w:rPr>
                <w:sz w:val="28"/>
                <w:szCs w:val="28"/>
              </w:rPr>
            </w:pPr>
            <w:r w:rsidRPr="0094555D">
              <w:rPr>
                <w:sz w:val="28"/>
                <w:szCs w:val="28"/>
              </w:rPr>
              <w:t>Департамент городского хозяйства Администрации города Сургута</w:t>
            </w:r>
          </w:p>
        </w:tc>
      </w:tr>
      <w:tr w:rsidR="00F6422C" w:rsidRPr="0094555D" w14:paraId="4A406016" w14:textId="77777777" w:rsidTr="004F68B7">
        <w:trPr>
          <w:trHeight w:val="20"/>
        </w:trPr>
        <w:tc>
          <w:tcPr>
            <w:tcW w:w="1548" w:type="pct"/>
          </w:tcPr>
          <w:p w14:paraId="311A2916" w14:textId="3D72F471" w:rsidR="00F6422C" w:rsidRPr="0094555D" w:rsidRDefault="00F6422C" w:rsidP="00F13871">
            <w:pPr>
              <w:shd w:val="clear" w:color="auto" w:fill="FFFFFF" w:themeFill="background1"/>
              <w:tabs>
                <w:tab w:val="left" w:pos="514"/>
              </w:tabs>
              <w:rPr>
                <w:sz w:val="28"/>
                <w:szCs w:val="28"/>
              </w:rPr>
            </w:pPr>
            <w:r w:rsidRPr="0094555D">
              <w:rPr>
                <w:sz w:val="28"/>
                <w:szCs w:val="28"/>
              </w:rPr>
              <w:t xml:space="preserve">Соисполнители </w:t>
            </w:r>
            <w:r w:rsidR="008475F2">
              <w:rPr>
                <w:sz w:val="28"/>
                <w:szCs w:val="28"/>
              </w:rPr>
              <w:t>П</w:t>
            </w:r>
            <w:r w:rsidRPr="0094555D">
              <w:rPr>
                <w:sz w:val="28"/>
                <w:szCs w:val="28"/>
              </w:rPr>
              <w:t>рограммы</w:t>
            </w:r>
          </w:p>
        </w:tc>
        <w:tc>
          <w:tcPr>
            <w:tcW w:w="3452" w:type="pct"/>
          </w:tcPr>
          <w:p w14:paraId="48CD9850" w14:textId="7C1F36C9" w:rsidR="000D38A9" w:rsidRPr="0094555D" w:rsidRDefault="000D38A9" w:rsidP="00F13871">
            <w:pPr>
              <w:shd w:val="clear" w:color="auto" w:fill="FFFFFF" w:themeFill="background1"/>
              <w:tabs>
                <w:tab w:val="left" w:pos="238"/>
              </w:tabs>
              <w:jc w:val="both"/>
              <w:rPr>
                <w:sz w:val="28"/>
                <w:szCs w:val="28"/>
              </w:rPr>
            </w:pPr>
            <w:r w:rsidRPr="0094555D">
              <w:rPr>
                <w:sz w:val="28"/>
                <w:szCs w:val="28"/>
              </w:rPr>
              <w:t>Структурные подразделения Администрации города Сургута</w:t>
            </w:r>
          </w:p>
          <w:p w14:paraId="53A70A3B" w14:textId="217A46B1" w:rsidR="00F6422C" w:rsidRPr="0094555D" w:rsidRDefault="00F6422C" w:rsidP="00F13871">
            <w:pPr>
              <w:shd w:val="clear" w:color="auto" w:fill="FFFFFF" w:themeFill="background1"/>
              <w:tabs>
                <w:tab w:val="left" w:pos="238"/>
              </w:tabs>
              <w:jc w:val="both"/>
              <w:rPr>
                <w:sz w:val="28"/>
                <w:szCs w:val="28"/>
              </w:rPr>
            </w:pPr>
            <w:r w:rsidRPr="0094555D">
              <w:rPr>
                <w:sz w:val="28"/>
                <w:szCs w:val="28"/>
              </w:rPr>
              <w:t xml:space="preserve">Организации, осуществляющие регулируемые виды деятельности в сферах электро-, газо-, тепло-, водоснабжения и водоотведения, а также услуг по утилизации, обезвреживанию и захоронению </w:t>
            </w:r>
            <w:r w:rsidR="00675934">
              <w:rPr>
                <w:sz w:val="28"/>
                <w:szCs w:val="28"/>
              </w:rPr>
              <w:t>ТКО</w:t>
            </w:r>
            <w:r w:rsidRPr="0094555D">
              <w:rPr>
                <w:sz w:val="28"/>
                <w:szCs w:val="28"/>
              </w:rPr>
              <w:t xml:space="preserve"> на территории городского округа город Сургут</w:t>
            </w:r>
          </w:p>
        </w:tc>
      </w:tr>
      <w:tr w:rsidR="00F6422C" w:rsidRPr="0094555D" w14:paraId="29291EA4" w14:textId="77777777" w:rsidTr="004F68B7">
        <w:trPr>
          <w:trHeight w:val="20"/>
        </w:trPr>
        <w:tc>
          <w:tcPr>
            <w:tcW w:w="1548" w:type="pct"/>
          </w:tcPr>
          <w:p w14:paraId="22B2FFFD" w14:textId="0A5E1545" w:rsidR="00F6422C" w:rsidRPr="0094555D" w:rsidRDefault="00F6422C" w:rsidP="00F13871">
            <w:pPr>
              <w:shd w:val="clear" w:color="auto" w:fill="FFFFFF" w:themeFill="background1"/>
              <w:tabs>
                <w:tab w:val="left" w:pos="514"/>
              </w:tabs>
              <w:rPr>
                <w:sz w:val="28"/>
                <w:szCs w:val="28"/>
              </w:rPr>
            </w:pPr>
            <w:r w:rsidRPr="0094555D">
              <w:rPr>
                <w:sz w:val="28"/>
                <w:szCs w:val="28"/>
              </w:rPr>
              <w:t xml:space="preserve">Цель </w:t>
            </w:r>
            <w:r w:rsidR="008475F2">
              <w:rPr>
                <w:sz w:val="28"/>
                <w:szCs w:val="28"/>
              </w:rPr>
              <w:t>П</w:t>
            </w:r>
            <w:r w:rsidRPr="0094555D">
              <w:rPr>
                <w:sz w:val="28"/>
                <w:szCs w:val="28"/>
              </w:rPr>
              <w:t>рограммы</w:t>
            </w:r>
          </w:p>
        </w:tc>
        <w:tc>
          <w:tcPr>
            <w:tcW w:w="3452" w:type="pct"/>
          </w:tcPr>
          <w:p w14:paraId="33453B90" w14:textId="055A9390" w:rsidR="00F6422C" w:rsidRPr="0094555D" w:rsidRDefault="00F6422C" w:rsidP="00F13871">
            <w:pPr>
              <w:shd w:val="clear" w:color="auto" w:fill="FFFFFF" w:themeFill="background1"/>
              <w:tabs>
                <w:tab w:val="left" w:pos="238"/>
              </w:tabs>
              <w:jc w:val="both"/>
              <w:rPr>
                <w:sz w:val="28"/>
                <w:szCs w:val="28"/>
              </w:rPr>
            </w:pPr>
            <w:r w:rsidRPr="0094555D">
              <w:rPr>
                <w:sz w:val="28"/>
                <w:szCs w:val="28"/>
              </w:rPr>
              <w:t>Реализация взаимоувязанного по срокам плана мероприятий по строительству и (или) модернизации систем коммунальной инфраструктуры и объектов размещения твердых коммунальных отходов в целях развития этих систем в соответствии с потребностями жилищного и промышленного строительства и планами территориального и социального развития города Сургута</w:t>
            </w:r>
            <w:r w:rsidR="00877009" w:rsidRPr="0094555D">
              <w:rPr>
                <w:sz w:val="28"/>
                <w:szCs w:val="28"/>
              </w:rPr>
              <w:t>.</w:t>
            </w:r>
          </w:p>
          <w:p w14:paraId="020AC375" w14:textId="0EB2A57D" w:rsidR="00F6422C" w:rsidRPr="0094555D" w:rsidRDefault="00F6422C" w:rsidP="00F13871">
            <w:pPr>
              <w:shd w:val="clear" w:color="auto" w:fill="FFFFFF" w:themeFill="background1"/>
              <w:tabs>
                <w:tab w:val="left" w:pos="238"/>
              </w:tabs>
              <w:jc w:val="both"/>
              <w:rPr>
                <w:sz w:val="28"/>
                <w:szCs w:val="28"/>
              </w:rPr>
            </w:pPr>
            <w:r w:rsidRPr="0094555D">
              <w:rPr>
                <w:sz w:val="28"/>
                <w:szCs w:val="28"/>
              </w:rPr>
              <w:t xml:space="preserve">Обеспечение надежности и бесперебойности функционирования систем коммунальной инфраструктуры, обеспечение качества поставляемых коммунальных ресурсов и их соответствия требованиям действующих нормативов и стандартов, а также улучшение качества услуг организаций, эксплуатирующих объекты размещения </w:t>
            </w:r>
            <w:r w:rsidR="001E6540">
              <w:rPr>
                <w:sz w:val="28"/>
                <w:szCs w:val="28"/>
              </w:rPr>
              <w:t>ТКО</w:t>
            </w:r>
            <w:r w:rsidR="00877009" w:rsidRPr="0094555D">
              <w:rPr>
                <w:sz w:val="28"/>
                <w:szCs w:val="28"/>
              </w:rPr>
              <w:t>.</w:t>
            </w:r>
          </w:p>
          <w:p w14:paraId="71F8FF32" w14:textId="2DE1F490" w:rsidR="00F6422C" w:rsidRPr="0094555D" w:rsidRDefault="00F6422C" w:rsidP="00F13871">
            <w:pPr>
              <w:shd w:val="clear" w:color="auto" w:fill="FFFFFF" w:themeFill="background1"/>
              <w:tabs>
                <w:tab w:val="left" w:pos="238"/>
              </w:tabs>
              <w:jc w:val="both"/>
              <w:rPr>
                <w:sz w:val="28"/>
                <w:szCs w:val="28"/>
              </w:rPr>
            </w:pPr>
            <w:r w:rsidRPr="0094555D">
              <w:rPr>
                <w:sz w:val="28"/>
                <w:szCs w:val="28"/>
              </w:rPr>
              <w:t>Обеспечение доступности для граждан стоимости всех коммунальных услуг, формирование сбалансированности интересов субъектов коммунальной инфраструктуры и потребителей.</w:t>
            </w:r>
          </w:p>
          <w:p w14:paraId="48135823" w14:textId="4EE9B4BE" w:rsidR="00F6422C" w:rsidRPr="0094555D" w:rsidRDefault="00F6422C" w:rsidP="00F13871">
            <w:pPr>
              <w:shd w:val="clear" w:color="auto" w:fill="FFFFFF" w:themeFill="background1"/>
              <w:tabs>
                <w:tab w:val="left" w:pos="238"/>
              </w:tabs>
              <w:jc w:val="both"/>
            </w:pPr>
            <w:r w:rsidRPr="0094555D">
              <w:rPr>
                <w:sz w:val="28"/>
                <w:szCs w:val="28"/>
              </w:rPr>
              <w:t>Улучшение экологической ситуации на территории муниципального образования и снижение негативного воздействия на окружающую среду и здоровье человека</w:t>
            </w:r>
            <w:r w:rsidR="00877009" w:rsidRPr="0094555D">
              <w:rPr>
                <w:sz w:val="28"/>
                <w:szCs w:val="28"/>
              </w:rPr>
              <w:t>.</w:t>
            </w:r>
          </w:p>
        </w:tc>
      </w:tr>
      <w:tr w:rsidR="00F6422C" w:rsidRPr="0094555D" w14:paraId="7933C27C" w14:textId="77777777" w:rsidTr="004F68B7">
        <w:trPr>
          <w:trHeight w:val="20"/>
        </w:trPr>
        <w:tc>
          <w:tcPr>
            <w:tcW w:w="1548" w:type="pct"/>
          </w:tcPr>
          <w:p w14:paraId="298950F2" w14:textId="241C30FF" w:rsidR="00F6422C" w:rsidRPr="0094555D" w:rsidRDefault="00F6422C" w:rsidP="00F13871">
            <w:pPr>
              <w:shd w:val="clear" w:color="auto" w:fill="FFFFFF" w:themeFill="background1"/>
              <w:tabs>
                <w:tab w:val="left" w:pos="514"/>
              </w:tabs>
              <w:rPr>
                <w:sz w:val="28"/>
                <w:szCs w:val="28"/>
              </w:rPr>
            </w:pPr>
            <w:r w:rsidRPr="0094555D">
              <w:rPr>
                <w:sz w:val="28"/>
                <w:szCs w:val="28"/>
              </w:rPr>
              <w:t xml:space="preserve">Задачи </w:t>
            </w:r>
            <w:r w:rsidR="008475F2">
              <w:rPr>
                <w:sz w:val="28"/>
                <w:szCs w:val="28"/>
              </w:rPr>
              <w:t>П</w:t>
            </w:r>
            <w:r w:rsidRPr="0094555D">
              <w:rPr>
                <w:sz w:val="28"/>
                <w:szCs w:val="28"/>
              </w:rPr>
              <w:t>рограммы</w:t>
            </w:r>
          </w:p>
        </w:tc>
        <w:tc>
          <w:tcPr>
            <w:tcW w:w="3452" w:type="pct"/>
          </w:tcPr>
          <w:p w14:paraId="45808080" w14:textId="418EBC64" w:rsidR="00F6422C" w:rsidRPr="0094555D" w:rsidRDefault="000966EC" w:rsidP="00F13871">
            <w:pPr>
              <w:keepNext/>
              <w:shd w:val="clear" w:color="auto" w:fill="FFFFFF" w:themeFill="background1"/>
              <w:jc w:val="both"/>
              <w:rPr>
                <w:sz w:val="28"/>
                <w:szCs w:val="28"/>
              </w:rPr>
            </w:pPr>
            <w:r w:rsidRPr="0094555D">
              <w:rPr>
                <w:sz w:val="28"/>
                <w:szCs w:val="28"/>
              </w:rPr>
              <w:t>1</w:t>
            </w:r>
            <w:r w:rsidR="00BD56A1" w:rsidRPr="0094555D">
              <w:rPr>
                <w:sz w:val="28"/>
                <w:szCs w:val="28"/>
              </w:rPr>
              <w:t>.</w:t>
            </w:r>
            <w:r w:rsidR="00F6422C" w:rsidRPr="0094555D">
              <w:rPr>
                <w:sz w:val="28"/>
                <w:szCs w:val="28"/>
              </w:rPr>
              <w:t xml:space="preserve"> Анализ социально-экономического развития города Сургута, динамика жилищного и промышленного строительства, объектов социальной сферы, потребления коммунальных ресурсов</w:t>
            </w:r>
            <w:r w:rsidR="00A61877" w:rsidRPr="0094555D">
              <w:rPr>
                <w:sz w:val="28"/>
                <w:szCs w:val="28"/>
              </w:rPr>
              <w:t>.</w:t>
            </w:r>
          </w:p>
          <w:p w14:paraId="6DCE87E3" w14:textId="1BDE2E62" w:rsidR="00F6422C" w:rsidRPr="0094555D" w:rsidRDefault="00F6422C" w:rsidP="00F13871">
            <w:pPr>
              <w:keepNext/>
              <w:shd w:val="clear" w:color="auto" w:fill="FFFFFF" w:themeFill="background1"/>
              <w:jc w:val="both"/>
              <w:rPr>
                <w:sz w:val="28"/>
                <w:szCs w:val="28"/>
              </w:rPr>
            </w:pPr>
            <w:r w:rsidRPr="0094555D">
              <w:rPr>
                <w:sz w:val="28"/>
                <w:szCs w:val="28"/>
              </w:rPr>
              <w:t xml:space="preserve">2. Формирование прогноза обоснованного спроса </w:t>
            </w:r>
            <w:r w:rsidRPr="0094555D">
              <w:rPr>
                <w:sz w:val="28"/>
                <w:szCs w:val="28"/>
              </w:rPr>
              <w:br/>
              <w:t>на коммунальные ресурсы на основании перспективы развития города Сургута</w:t>
            </w:r>
            <w:r w:rsidR="00A61877" w:rsidRPr="0094555D">
              <w:rPr>
                <w:sz w:val="28"/>
                <w:szCs w:val="28"/>
              </w:rPr>
              <w:t>.</w:t>
            </w:r>
          </w:p>
          <w:p w14:paraId="314D952E" w14:textId="69683E83" w:rsidR="00F6422C" w:rsidRPr="0094555D" w:rsidRDefault="00F6422C" w:rsidP="00F13871">
            <w:pPr>
              <w:shd w:val="clear" w:color="auto" w:fill="FFFFFF" w:themeFill="background1"/>
              <w:tabs>
                <w:tab w:val="left" w:pos="644"/>
              </w:tabs>
              <w:jc w:val="both"/>
              <w:rPr>
                <w:sz w:val="28"/>
                <w:szCs w:val="28"/>
              </w:rPr>
            </w:pPr>
            <w:r w:rsidRPr="0094555D">
              <w:rPr>
                <w:sz w:val="28"/>
                <w:szCs w:val="28"/>
              </w:rPr>
              <w:t>3. Анализ существующего состояния каждой из систем ресурсоснабжения (</w:t>
            </w:r>
            <w:r w:rsidR="005A6100" w:rsidRPr="005A6100">
              <w:rPr>
                <w:sz w:val="28"/>
                <w:szCs w:val="28"/>
              </w:rPr>
              <w:t>электро-, газо-, тепло-, водоснабжения, водоотведения</w:t>
            </w:r>
            <w:r w:rsidRPr="0094555D">
              <w:rPr>
                <w:sz w:val="28"/>
                <w:szCs w:val="28"/>
              </w:rPr>
              <w:t>, объектов размещения ТКО).</w:t>
            </w:r>
          </w:p>
          <w:p w14:paraId="615257CC" w14:textId="04459E4F" w:rsidR="00F6422C" w:rsidRPr="0094555D" w:rsidRDefault="00F6422C" w:rsidP="00F13871">
            <w:pPr>
              <w:shd w:val="clear" w:color="auto" w:fill="FFFFFF" w:themeFill="background1"/>
              <w:tabs>
                <w:tab w:val="left" w:pos="644"/>
              </w:tabs>
              <w:jc w:val="both"/>
              <w:rPr>
                <w:sz w:val="28"/>
                <w:szCs w:val="28"/>
              </w:rPr>
            </w:pPr>
            <w:r w:rsidRPr="0094555D">
              <w:rPr>
                <w:sz w:val="28"/>
                <w:szCs w:val="28"/>
              </w:rPr>
              <w:t>4. Разработка взаимоувязанного по срокам реализации плана мероприятий по развитию и модернизации систем коммунальной инфраструктуры</w:t>
            </w:r>
            <w:r w:rsidR="005A6100">
              <w:rPr>
                <w:sz w:val="28"/>
                <w:szCs w:val="28"/>
              </w:rPr>
              <w:t xml:space="preserve"> </w:t>
            </w:r>
            <w:r w:rsidRPr="0094555D">
              <w:rPr>
                <w:sz w:val="28"/>
                <w:szCs w:val="28"/>
              </w:rPr>
              <w:t>(электро</w:t>
            </w:r>
            <w:r w:rsidR="000D38A9" w:rsidRPr="0094555D">
              <w:rPr>
                <w:sz w:val="28"/>
                <w:szCs w:val="28"/>
              </w:rPr>
              <w:t>-</w:t>
            </w:r>
            <w:r w:rsidRPr="0094555D">
              <w:rPr>
                <w:sz w:val="28"/>
                <w:szCs w:val="28"/>
              </w:rPr>
              <w:t xml:space="preserve">, </w:t>
            </w:r>
            <w:r w:rsidR="000D38A9" w:rsidRPr="0094555D">
              <w:rPr>
                <w:sz w:val="28"/>
                <w:szCs w:val="28"/>
              </w:rPr>
              <w:t xml:space="preserve">газо-, тепло-, </w:t>
            </w:r>
            <w:r w:rsidRPr="0094555D">
              <w:rPr>
                <w:sz w:val="28"/>
                <w:szCs w:val="28"/>
              </w:rPr>
              <w:t>водоснабжения</w:t>
            </w:r>
            <w:r w:rsidR="005A6100">
              <w:rPr>
                <w:sz w:val="28"/>
                <w:szCs w:val="28"/>
              </w:rPr>
              <w:t>,</w:t>
            </w:r>
            <w:r w:rsidRPr="0094555D">
              <w:rPr>
                <w:sz w:val="28"/>
                <w:szCs w:val="28"/>
              </w:rPr>
              <w:t xml:space="preserve"> водоотведения) и объектов размещения ТКО.</w:t>
            </w:r>
          </w:p>
          <w:p w14:paraId="5C6D7400" w14:textId="2FACBDC4" w:rsidR="00F6422C" w:rsidRPr="0094555D" w:rsidRDefault="00F6422C" w:rsidP="00F13871">
            <w:pPr>
              <w:shd w:val="clear" w:color="auto" w:fill="FFFFFF" w:themeFill="background1"/>
              <w:tabs>
                <w:tab w:val="left" w:pos="644"/>
              </w:tabs>
              <w:jc w:val="both"/>
              <w:rPr>
                <w:sz w:val="28"/>
                <w:szCs w:val="28"/>
              </w:rPr>
            </w:pPr>
            <w:r w:rsidRPr="0094555D">
              <w:rPr>
                <w:sz w:val="28"/>
                <w:szCs w:val="28"/>
              </w:rPr>
              <w:t>5. Прогноз стоимости мероприятий развития и модернизации систем коммунальной инфраструктуры и объектов размещения ТКО и прогнозными возможностями бюджета города Сургута и других источников финансирования мероприятий Программы</w:t>
            </w:r>
            <w:r w:rsidR="00A61211">
              <w:rPr>
                <w:sz w:val="28"/>
                <w:szCs w:val="28"/>
              </w:rPr>
              <w:t>.</w:t>
            </w:r>
          </w:p>
          <w:p w14:paraId="3AA02DCE" w14:textId="32981100" w:rsidR="00F6422C" w:rsidRDefault="00F6422C" w:rsidP="00F13871">
            <w:pPr>
              <w:shd w:val="clear" w:color="auto" w:fill="FFFFFF" w:themeFill="background1"/>
              <w:tabs>
                <w:tab w:val="left" w:pos="644"/>
              </w:tabs>
              <w:jc w:val="both"/>
              <w:rPr>
                <w:sz w:val="28"/>
                <w:szCs w:val="28"/>
              </w:rPr>
            </w:pPr>
            <w:r w:rsidRPr="0094555D">
              <w:rPr>
                <w:sz w:val="28"/>
                <w:szCs w:val="28"/>
              </w:rPr>
              <w:t>6. Обоснование перечня и количественного уровня целевых характеристик развития систем коммунальной инфраструктуры, которые должны быть достигнуты на каждом этапе реализации Программы</w:t>
            </w:r>
            <w:r w:rsidR="00A61877" w:rsidRPr="0094555D">
              <w:rPr>
                <w:sz w:val="28"/>
                <w:szCs w:val="28"/>
              </w:rPr>
              <w:t>.</w:t>
            </w:r>
          </w:p>
          <w:p w14:paraId="3FDD7FE7" w14:textId="20D291E6" w:rsidR="00F6422C" w:rsidRPr="0094555D" w:rsidRDefault="00414EF7" w:rsidP="00F13871">
            <w:pPr>
              <w:shd w:val="clear" w:color="auto" w:fill="FFFFFF" w:themeFill="background1"/>
              <w:tabs>
                <w:tab w:val="left" w:pos="644"/>
              </w:tabs>
              <w:jc w:val="both"/>
              <w:rPr>
                <w:sz w:val="28"/>
                <w:szCs w:val="28"/>
              </w:rPr>
            </w:pPr>
            <w:r>
              <w:rPr>
                <w:sz w:val="28"/>
                <w:szCs w:val="28"/>
              </w:rPr>
              <w:t xml:space="preserve">7. </w:t>
            </w:r>
            <w:r w:rsidR="00F6422C" w:rsidRPr="0094555D">
              <w:rPr>
                <w:sz w:val="28"/>
                <w:szCs w:val="28"/>
              </w:rPr>
              <w:t>Количественный анализ приборов учета потребления ресурсов и ресурсосбережения у потребителей</w:t>
            </w:r>
            <w:r w:rsidR="00A61211">
              <w:rPr>
                <w:sz w:val="28"/>
                <w:szCs w:val="28"/>
              </w:rPr>
              <w:t>.</w:t>
            </w:r>
          </w:p>
          <w:p w14:paraId="7A7B87D0" w14:textId="43C13B19" w:rsidR="00F6422C" w:rsidRPr="0094555D" w:rsidRDefault="00414EF7" w:rsidP="00F13871">
            <w:pPr>
              <w:shd w:val="clear" w:color="auto" w:fill="FFFFFF" w:themeFill="background1"/>
              <w:tabs>
                <w:tab w:val="left" w:pos="644"/>
              </w:tabs>
              <w:jc w:val="both"/>
              <w:rPr>
                <w:sz w:val="28"/>
                <w:szCs w:val="28"/>
              </w:rPr>
            </w:pPr>
            <w:r>
              <w:rPr>
                <w:sz w:val="28"/>
                <w:szCs w:val="28"/>
              </w:rPr>
              <w:t>8</w:t>
            </w:r>
            <w:r w:rsidR="00F6422C" w:rsidRPr="0094555D">
              <w:rPr>
                <w:sz w:val="28"/>
                <w:szCs w:val="28"/>
              </w:rPr>
              <w:t xml:space="preserve">. Обоснование перечня инвестиционных проектов </w:t>
            </w:r>
            <w:r w:rsidR="00F6422C" w:rsidRPr="0094555D">
              <w:rPr>
                <w:sz w:val="28"/>
                <w:szCs w:val="28"/>
              </w:rPr>
              <w:br/>
              <w:t>по каждой из систем коммунальной инфраструктуры, обеспечивающих достижение целевых показателей развития коммунальной инфраструктуры</w:t>
            </w:r>
            <w:r w:rsidR="00A61877" w:rsidRPr="0094555D">
              <w:rPr>
                <w:sz w:val="28"/>
                <w:szCs w:val="28"/>
              </w:rPr>
              <w:t>.</w:t>
            </w:r>
          </w:p>
          <w:p w14:paraId="70162800" w14:textId="473BB856" w:rsidR="00F6422C" w:rsidRPr="0094555D" w:rsidRDefault="00414EF7" w:rsidP="00F13871">
            <w:pPr>
              <w:shd w:val="clear" w:color="auto" w:fill="FFFFFF" w:themeFill="background1"/>
              <w:tabs>
                <w:tab w:val="left" w:pos="644"/>
              </w:tabs>
              <w:jc w:val="both"/>
              <w:rPr>
                <w:sz w:val="28"/>
                <w:szCs w:val="28"/>
              </w:rPr>
            </w:pPr>
            <w:r>
              <w:rPr>
                <w:sz w:val="28"/>
                <w:szCs w:val="28"/>
              </w:rPr>
              <w:t>9</w:t>
            </w:r>
            <w:r w:rsidR="00F6422C" w:rsidRPr="0094555D">
              <w:rPr>
                <w:sz w:val="28"/>
                <w:szCs w:val="28"/>
              </w:rPr>
              <w:t>. Определение источников инвестиций программ, прогноза, динамики и уровня тарифов на коммунальные услуги, платы (тарифов) за подключение (присоединение) к системам коммунальной инфраструктуры на весь период Программы</w:t>
            </w:r>
            <w:r w:rsidR="00A61877" w:rsidRPr="0094555D">
              <w:rPr>
                <w:sz w:val="28"/>
                <w:szCs w:val="28"/>
              </w:rPr>
              <w:t>.</w:t>
            </w:r>
          </w:p>
          <w:p w14:paraId="1D098881" w14:textId="3F2D3046" w:rsidR="00F6422C" w:rsidRPr="0094555D" w:rsidRDefault="00414EF7" w:rsidP="00F13871">
            <w:pPr>
              <w:shd w:val="clear" w:color="auto" w:fill="FFFFFF" w:themeFill="background1"/>
              <w:tabs>
                <w:tab w:val="left" w:pos="644"/>
              </w:tabs>
              <w:jc w:val="both"/>
              <w:rPr>
                <w:sz w:val="28"/>
                <w:szCs w:val="28"/>
              </w:rPr>
            </w:pPr>
            <w:r>
              <w:rPr>
                <w:sz w:val="28"/>
                <w:szCs w:val="28"/>
              </w:rPr>
              <w:t>10</w:t>
            </w:r>
            <w:r w:rsidR="00F6422C" w:rsidRPr="0094555D">
              <w:rPr>
                <w:sz w:val="28"/>
                <w:szCs w:val="28"/>
              </w:rPr>
              <w:t>. Выполнение сравнительного анализа критериев доступности для населения коммунальных услуг с целевыми показателями критериев доступности на период реализации Программы</w:t>
            </w:r>
            <w:r w:rsidR="00A61877" w:rsidRPr="0094555D">
              <w:rPr>
                <w:sz w:val="28"/>
                <w:szCs w:val="28"/>
              </w:rPr>
              <w:t>.</w:t>
            </w:r>
          </w:p>
          <w:p w14:paraId="334F0306" w14:textId="7ED88201" w:rsidR="00F6422C" w:rsidRPr="0094555D" w:rsidRDefault="00F6422C" w:rsidP="00F13871">
            <w:pPr>
              <w:shd w:val="clear" w:color="auto" w:fill="FFFFFF" w:themeFill="background1"/>
              <w:tabs>
                <w:tab w:val="left" w:pos="644"/>
              </w:tabs>
              <w:jc w:val="both"/>
            </w:pPr>
            <w:r w:rsidRPr="0094555D">
              <w:rPr>
                <w:sz w:val="28"/>
                <w:szCs w:val="28"/>
              </w:rPr>
              <w:t>1</w:t>
            </w:r>
            <w:r w:rsidR="00414EF7">
              <w:rPr>
                <w:sz w:val="28"/>
                <w:szCs w:val="28"/>
              </w:rPr>
              <w:t>1</w:t>
            </w:r>
            <w:r w:rsidRPr="0094555D">
              <w:rPr>
                <w:sz w:val="28"/>
                <w:szCs w:val="28"/>
              </w:rPr>
              <w:t xml:space="preserve">. Разработка мероприятий по охране окружающей среды и </w:t>
            </w:r>
            <w:r w:rsidR="008475F2" w:rsidRPr="0094555D">
              <w:rPr>
                <w:sz w:val="28"/>
                <w:szCs w:val="28"/>
              </w:rPr>
              <w:t>улучшению экологической</w:t>
            </w:r>
            <w:r w:rsidRPr="0094555D">
              <w:rPr>
                <w:sz w:val="28"/>
                <w:szCs w:val="28"/>
              </w:rPr>
              <w:t xml:space="preserve"> обстановки на территории города</w:t>
            </w:r>
            <w:r w:rsidR="00A61877" w:rsidRPr="0094555D">
              <w:rPr>
                <w:sz w:val="28"/>
                <w:szCs w:val="28"/>
              </w:rPr>
              <w:t>.</w:t>
            </w:r>
          </w:p>
        </w:tc>
      </w:tr>
      <w:tr w:rsidR="00F6422C" w:rsidRPr="0094555D" w14:paraId="60CF6FDA" w14:textId="77777777" w:rsidTr="004F68B7">
        <w:trPr>
          <w:trHeight w:val="20"/>
        </w:trPr>
        <w:tc>
          <w:tcPr>
            <w:tcW w:w="1548" w:type="pct"/>
          </w:tcPr>
          <w:p w14:paraId="51B90FEC" w14:textId="7047975F" w:rsidR="00F6422C" w:rsidRPr="0094555D" w:rsidRDefault="00F6422C" w:rsidP="00F13871">
            <w:pPr>
              <w:shd w:val="clear" w:color="auto" w:fill="FFFFFF" w:themeFill="background1"/>
              <w:tabs>
                <w:tab w:val="left" w:pos="514"/>
              </w:tabs>
              <w:rPr>
                <w:color w:val="000000"/>
                <w:sz w:val="28"/>
                <w:szCs w:val="28"/>
              </w:rPr>
            </w:pPr>
            <w:r w:rsidRPr="0094555D">
              <w:rPr>
                <w:color w:val="000000"/>
                <w:sz w:val="28"/>
                <w:szCs w:val="28"/>
              </w:rPr>
              <w:t>Целевые показатели</w:t>
            </w:r>
          </w:p>
        </w:tc>
        <w:tc>
          <w:tcPr>
            <w:tcW w:w="3452" w:type="pct"/>
            <w:shd w:val="clear" w:color="auto" w:fill="auto"/>
          </w:tcPr>
          <w:p w14:paraId="2B8DFF88" w14:textId="4EF5550A" w:rsidR="00F6422C" w:rsidRPr="0094555D" w:rsidRDefault="001B2254" w:rsidP="00F13871">
            <w:pPr>
              <w:shd w:val="clear" w:color="auto" w:fill="FFFFFF" w:themeFill="background1"/>
              <w:tabs>
                <w:tab w:val="left" w:pos="969"/>
              </w:tabs>
              <w:jc w:val="both"/>
              <w:rPr>
                <w:rStyle w:val="dash041e0431044b0447043d044b0439char1"/>
                <w:sz w:val="28"/>
                <w:szCs w:val="28"/>
              </w:rPr>
            </w:pPr>
            <w:r w:rsidRPr="0094555D">
              <w:rPr>
                <w:rStyle w:val="dash041e0431044b0447043d044b0439char1"/>
                <w:sz w:val="28"/>
                <w:szCs w:val="28"/>
              </w:rPr>
              <w:t>Д</w:t>
            </w:r>
            <w:r w:rsidR="00F6422C" w:rsidRPr="0094555D">
              <w:rPr>
                <w:rStyle w:val="dash041e0431044b0447043d044b0439char1"/>
                <w:sz w:val="28"/>
                <w:szCs w:val="28"/>
              </w:rPr>
              <w:t>оступность</w:t>
            </w:r>
            <w:r w:rsidR="005A6100">
              <w:rPr>
                <w:rStyle w:val="dash041e0431044b0447043d044b0439char1"/>
                <w:sz w:val="28"/>
                <w:szCs w:val="28"/>
              </w:rPr>
              <w:t>:</w:t>
            </w:r>
          </w:p>
          <w:p w14:paraId="219D7F24" w14:textId="138C3B71"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электроснабжения – 100 %;</w:t>
            </w:r>
          </w:p>
          <w:p w14:paraId="5CA3689C" w14:textId="516ABD97"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газоснабжения – 100 %;</w:t>
            </w:r>
          </w:p>
          <w:p w14:paraId="11341446" w14:textId="6BB09ECA"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теплоснабжения – 85,8 %;</w:t>
            </w:r>
          </w:p>
          <w:p w14:paraId="15FA6D6A" w14:textId="3F6547E0"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водоснабжения – 100 %;</w:t>
            </w:r>
          </w:p>
          <w:p w14:paraId="434446E3" w14:textId="564BC07F"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водоотведения – 100 %;</w:t>
            </w:r>
          </w:p>
          <w:p w14:paraId="4ADA1C06" w14:textId="34CC4B08"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color w:val="000000"/>
                <w:sz w:val="28"/>
                <w:szCs w:val="28"/>
              </w:rPr>
            </w:pPr>
            <w:r w:rsidRPr="0094555D">
              <w:rPr>
                <w:rStyle w:val="dash041e0431044b0447043d044b0439char1"/>
                <w:sz w:val="28"/>
                <w:szCs w:val="28"/>
              </w:rPr>
              <w:t>утилизации (захоронения) ТКО – 100</w:t>
            </w:r>
            <w:r w:rsidR="005A6100">
              <w:rPr>
                <w:rStyle w:val="dash041e0431044b0447043d044b0439char1"/>
                <w:sz w:val="28"/>
                <w:szCs w:val="28"/>
              </w:rPr>
              <w:t xml:space="preserve"> </w:t>
            </w:r>
            <w:r w:rsidRPr="0094555D">
              <w:rPr>
                <w:rStyle w:val="dash041e0431044b0447043d044b0439char1"/>
                <w:sz w:val="28"/>
                <w:szCs w:val="28"/>
              </w:rPr>
              <w:t>%.</w:t>
            </w:r>
          </w:p>
          <w:p w14:paraId="37135683" w14:textId="0310A709" w:rsidR="00F6422C" w:rsidRPr="0094555D" w:rsidRDefault="00F6422C" w:rsidP="00F13871">
            <w:pPr>
              <w:shd w:val="clear" w:color="auto" w:fill="FFFFFF" w:themeFill="background1"/>
              <w:tabs>
                <w:tab w:val="left" w:pos="395"/>
              </w:tabs>
              <w:jc w:val="both"/>
              <w:rPr>
                <w:color w:val="000000"/>
                <w:sz w:val="28"/>
                <w:szCs w:val="28"/>
              </w:rPr>
            </w:pPr>
            <w:r w:rsidRPr="0094555D">
              <w:rPr>
                <w:color w:val="000000"/>
                <w:sz w:val="28"/>
                <w:szCs w:val="28"/>
              </w:rPr>
              <w:t xml:space="preserve">Надежность, энергоэффективность и развитие систем коммунальной инфраструктуры, объектов, используемых для утилизации, обезвреживания и захоронения </w:t>
            </w:r>
            <w:r w:rsidR="005A6100">
              <w:rPr>
                <w:color w:val="000000"/>
                <w:sz w:val="28"/>
                <w:szCs w:val="28"/>
              </w:rPr>
              <w:t>ТКО</w:t>
            </w:r>
            <w:r w:rsidRPr="0094555D">
              <w:rPr>
                <w:color w:val="000000"/>
                <w:sz w:val="28"/>
                <w:szCs w:val="28"/>
              </w:rPr>
              <w:t>:</w:t>
            </w:r>
          </w:p>
          <w:p w14:paraId="41402314" w14:textId="41E96D94" w:rsidR="00F6422C" w:rsidRPr="0094555D" w:rsidRDefault="00F6422C" w:rsidP="00F13871">
            <w:pPr>
              <w:shd w:val="clear" w:color="auto" w:fill="FFFFFF" w:themeFill="background1"/>
              <w:tabs>
                <w:tab w:val="left" w:pos="395"/>
              </w:tabs>
              <w:jc w:val="both"/>
              <w:rPr>
                <w:color w:val="000000"/>
                <w:sz w:val="28"/>
                <w:szCs w:val="28"/>
              </w:rPr>
            </w:pPr>
            <w:r w:rsidRPr="0094555D">
              <w:rPr>
                <w:color w:val="000000"/>
                <w:sz w:val="28"/>
                <w:szCs w:val="28"/>
              </w:rPr>
              <w:t xml:space="preserve"> - уровень аварийности систем:</w:t>
            </w:r>
          </w:p>
          <w:p w14:paraId="792FF4BF" w14:textId="0A05BCFC"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электроснабжения – 0 ед./км;</w:t>
            </w:r>
          </w:p>
          <w:p w14:paraId="19743504" w14:textId="41AF94E2" w:rsidR="00F6422C" w:rsidRPr="0094555D"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газоснабжения – 0 ед./км;</w:t>
            </w:r>
          </w:p>
          <w:p w14:paraId="3FCD3461" w14:textId="7855888D" w:rsidR="00F6422C" w:rsidRPr="004F27D4"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4F27D4">
              <w:rPr>
                <w:rStyle w:val="dash041e0431044b0447043d044b0439char1"/>
                <w:sz w:val="28"/>
                <w:szCs w:val="28"/>
              </w:rPr>
              <w:t>теплоснабжения – 0</w:t>
            </w:r>
            <w:r w:rsidR="007132EA" w:rsidRPr="004F27D4">
              <w:rPr>
                <w:rStyle w:val="dash041e0431044b0447043d044b0439char1"/>
                <w:sz w:val="28"/>
                <w:szCs w:val="28"/>
              </w:rPr>
              <w:t>,0</w:t>
            </w:r>
            <w:r w:rsidR="005647B4" w:rsidRPr="004F27D4">
              <w:rPr>
                <w:rStyle w:val="dash041e0431044b0447043d044b0439char1"/>
                <w:sz w:val="28"/>
                <w:szCs w:val="28"/>
              </w:rPr>
              <w:t>4</w:t>
            </w:r>
            <w:r w:rsidRPr="004F27D4">
              <w:rPr>
                <w:rStyle w:val="dash041e0431044b0447043d044b0439char1"/>
                <w:sz w:val="28"/>
                <w:szCs w:val="28"/>
              </w:rPr>
              <w:t xml:space="preserve"> ед./км;</w:t>
            </w:r>
          </w:p>
          <w:p w14:paraId="3E5F43C8" w14:textId="7D692F36" w:rsidR="00F6422C" w:rsidRPr="004F27D4"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4F27D4">
              <w:rPr>
                <w:rStyle w:val="dash041e0431044b0447043d044b0439char1"/>
                <w:sz w:val="28"/>
                <w:szCs w:val="28"/>
              </w:rPr>
              <w:t xml:space="preserve">водоснабжения – </w:t>
            </w:r>
            <w:r w:rsidR="007132EA" w:rsidRPr="004F27D4">
              <w:rPr>
                <w:rStyle w:val="dash041e0431044b0447043d044b0439char1"/>
                <w:sz w:val="28"/>
                <w:szCs w:val="28"/>
              </w:rPr>
              <w:t>0,16</w:t>
            </w:r>
            <w:r w:rsidRPr="004F27D4">
              <w:rPr>
                <w:rStyle w:val="dash041e0431044b0447043d044b0439char1"/>
                <w:sz w:val="28"/>
                <w:szCs w:val="28"/>
              </w:rPr>
              <w:t xml:space="preserve"> ед./км;</w:t>
            </w:r>
          </w:p>
          <w:p w14:paraId="67B821A0" w14:textId="11E8FFDD" w:rsidR="00F6422C" w:rsidRPr="004F27D4" w:rsidRDefault="00F6422C"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4F27D4">
              <w:rPr>
                <w:rStyle w:val="dash041e0431044b0447043d044b0439char1"/>
                <w:sz w:val="28"/>
                <w:szCs w:val="28"/>
              </w:rPr>
              <w:t>водоотведения – 0 ед./км;</w:t>
            </w:r>
          </w:p>
          <w:p w14:paraId="6FCEB2EB" w14:textId="77777777" w:rsidR="00076EA2" w:rsidRPr="004F27D4" w:rsidRDefault="00F6422C" w:rsidP="00F13871">
            <w:pPr>
              <w:shd w:val="clear" w:color="auto" w:fill="FFFFFF" w:themeFill="background1"/>
              <w:tabs>
                <w:tab w:val="left" w:pos="395"/>
              </w:tabs>
              <w:jc w:val="both"/>
              <w:rPr>
                <w:color w:val="000000"/>
                <w:sz w:val="28"/>
                <w:szCs w:val="28"/>
              </w:rPr>
            </w:pPr>
            <w:r w:rsidRPr="004F27D4">
              <w:rPr>
                <w:color w:val="000000"/>
                <w:sz w:val="28"/>
                <w:szCs w:val="28"/>
              </w:rPr>
              <w:t>- удельный расход условного топлива на единицу тепловой энергии, отпускаемой в тепловую сеть</w:t>
            </w:r>
            <w:r w:rsidR="00076EA2" w:rsidRPr="004F27D4">
              <w:rPr>
                <w:color w:val="000000"/>
                <w:sz w:val="28"/>
                <w:szCs w:val="28"/>
              </w:rPr>
              <w:t>:</w:t>
            </w:r>
          </w:p>
          <w:p w14:paraId="13231B98" w14:textId="1FD719CE" w:rsidR="00F6422C" w:rsidRPr="004F27D4" w:rsidRDefault="00943740"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4F27D4">
              <w:rPr>
                <w:rStyle w:val="dash041e0431044b0447043d044b0439char1"/>
                <w:sz w:val="28"/>
                <w:szCs w:val="28"/>
              </w:rPr>
              <w:t xml:space="preserve">на </w:t>
            </w:r>
            <w:r w:rsidR="004F27D4" w:rsidRPr="004F27D4">
              <w:rPr>
                <w:rStyle w:val="dash041e0431044b0447043d044b0439char1"/>
                <w:sz w:val="28"/>
                <w:szCs w:val="28"/>
              </w:rPr>
              <w:t>СГРЭС-1, СГРЭС-2</w:t>
            </w:r>
            <w:r w:rsidR="00F6422C" w:rsidRPr="004F27D4">
              <w:rPr>
                <w:rStyle w:val="dash041e0431044b0447043d044b0439char1"/>
                <w:sz w:val="28"/>
                <w:szCs w:val="28"/>
              </w:rPr>
              <w:t xml:space="preserve"> –</w:t>
            </w:r>
            <w:r w:rsidR="005647B4" w:rsidRPr="004F27D4">
              <w:rPr>
                <w:rStyle w:val="dash041e0431044b0447043d044b0439char1"/>
                <w:sz w:val="28"/>
                <w:szCs w:val="28"/>
              </w:rPr>
              <w:t>1</w:t>
            </w:r>
            <w:r w:rsidR="00076EA2" w:rsidRPr="004F27D4">
              <w:rPr>
                <w:rStyle w:val="dash041e0431044b0447043d044b0439char1"/>
                <w:sz w:val="28"/>
                <w:szCs w:val="28"/>
              </w:rPr>
              <w:t>44,33</w:t>
            </w:r>
            <w:r w:rsidR="00F6422C" w:rsidRPr="004F27D4">
              <w:rPr>
                <w:rStyle w:val="dash041e0431044b0447043d044b0439char1"/>
                <w:sz w:val="28"/>
                <w:szCs w:val="28"/>
              </w:rPr>
              <w:t> кг у.т./Гкал;</w:t>
            </w:r>
          </w:p>
          <w:p w14:paraId="250ACB91" w14:textId="510DF033" w:rsidR="00076EA2" w:rsidRPr="004F27D4" w:rsidRDefault="00076EA2"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4F27D4">
              <w:rPr>
                <w:rStyle w:val="dash041e0431044b0447043d044b0439char1"/>
                <w:sz w:val="28"/>
                <w:szCs w:val="28"/>
              </w:rPr>
              <w:t>котельные –</w:t>
            </w:r>
            <w:r w:rsidR="00F752AD" w:rsidRPr="004F27D4">
              <w:rPr>
                <w:rStyle w:val="dash041e0431044b0447043d044b0439char1"/>
                <w:sz w:val="28"/>
                <w:szCs w:val="28"/>
              </w:rPr>
              <w:t xml:space="preserve"> 158,9</w:t>
            </w:r>
            <w:r w:rsidRPr="004F27D4">
              <w:rPr>
                <w:rStyle w:val="dash041e0431044b0447043d044b0439char1"/>
                <w:sz w:val="28"/>
                <w:szCs w:val="28"/>
              </w:rPr>
              <w:t> кг у.т./Гкал</w:t>
            </w:r>
            <w:r w:rsidR="005A6100" w:rsidRPr="004F27D4">
              <w:rPr>
                <w:rStyle w:val="dash041e0431044b0447043d044b0439char1"/>
                <w:sz w:val="28"/>
                <w:szCs w:val="28"/>
              </w:rPr>
              <w:t>;</w:t>
            </w:r>
          </w:p>
          <w:p w14:paraId="3372C638" w14:textId="1EC4AF58" w:rsidR="00F6422C" w:rsidRPr="004F27D4" w:rsidRDefault="00F6422C" w:rsidP="00F13871">
            <w:pPr>
              <w:shd w:val="clear" w:color="auto" w:fill="FFFFFF" w:themeFill="background1"/>
              <w:tabs>
                <w:tab w:val="left" w:pos="395"/>
              </w:tabs>
              <w:jc w:val="both"/>
              <w:rPr>
                <w:color w:val="000000"/>
                <w:sz w:val="28"/>
                <w:szCs w:val="28"/>
              </w:rPr>
            </w:pPr>
            <w:r w:rsidRPr="004F27D4">
              <w:rPr>
                <w:color w:val="000000"/>
                <w:sz w:val="28"/>
                <w:szCs w:val="28"/>
              </w:rPr>
              <w:t>- удельный расход электрической энергии:</w:t>
            </w:r>
          </w:p>
          <w:p w14:paraId="6C999639" w14:textId="60F316BA" w:rsidR="00F6422C" w:rsidRPr="004F27D4" w:rsidRDefault="00685006"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4F27D4">
              <w:rPr>
                <w:rStyle w:val="dash041e0431044b0447043d044b0439char1"/>
                <w:sz w:val="28"/>
                <w:szCs w:val="28"/>
              </w:rPr>
              <w:t xml:space="preserve">производство </w:t>
            </w:r>
            <w:r w:rsidR="00F6422C" w:rsidRPr="004F27D4">
              <w:rPr>
                <w:rStyle w:val="dash041e0431044b0447043d044b0439char1"/>
                <w:sz w:val="28"/>
                <w:szCs w:val="28"/>
              </w:rPr>
              <w:t xml:space="preserve">тепловой энергии – </w:t>
            </w:r>
            <w:r w:rsidRPr="004F27D4">
              <w:rPr>
                <w:rStyle w:val="dash041e0431044b0447043d044b0439char1"/>
                <w:sz w:val="28"/>
                <w:szCs w:val="28"/>
              </w:rPr>
              <w:t>23,67 </w:t>
            </w:r>
            <w:r w:rsidR="00F6422C" w:rsidRPr="004F27D4">
              <w:rPr>
                <w:rStyle w:val="dash041e0431044b0447043d044b0439char1"/>
                <w:sz w:val="28"/>
                <w:szCs w:val="28"/>
              </w:rPr>
              <w:t>кВт·ч/Гкал;</w:t>
            </w:r>
          </w:p>
          <w:p w14:paraId="313B9DA1" w14:textId="77777777" w:rsidR="00685006" w:rsidRPr="0094555D" w:rsidRDefault="00685006"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sidRPr="0094555D">
              <w:rPr>
                <w:rStyle w:val="dash041e0431044b0447043d044b0439char1"/>
                <w:sz w:val="28"/>
                <w:szCs w:val="28"/>
              </w:rPr>
              <w:t>передача тепловой энергии – 4,55 кВт·ч/Гкал;</w:t>
            </w:r>
          </w:p>
          <w:p w14:paraId="748D2F92" w14:textId="22ECF404" w:rsidR="00F6422C" w:rsidRPr="0094555D" w:rsidRDefault="00992D59"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Pr>
                <w:rStyle w:val="dash041e0431044b0447043d044b0439char1"/>
                <w:sz w:val="28"/>
                <w:szCs w:val="28"/>
              </w:rPr>
              <w:t>водоснабжение (</w:t>
            </w:r>
            <w:r w:rsidR="005A6100">
              <w:rPr>
                <w:rStyle w:val="dash041e0431044b0447043d044b0439char1"/>
                <w:sz w:val="28"/>
                <w:szCs w:val="28"/>
              </w:rPr>
              <w:t>подготовка и транспортировка питьевой</w:t>
            </w:r>
            <w:r w:rsidR="00F6422C" w:rsidRPr="0094555D">
              <w:rPr>
                <w:rStyle w:val="dash041e0431044b0447043d044b0439char1"/>
                <w:sz w:val="28"/>
                <w:szCs w:val="28"/>
              </w:rPr>
              <w:t xml:space="preserve"> воды</w:t>
            </w:r>
            <w:r>
              <w:rPr>
                <w:rStyle w:val="dash041e0431044b0447043d044b0439char1"/>
                <w:sz w:val="28"/>
                <w:szCs w:val="28"/>
              </w:rPr>
              <w:t>)</w:t>
            </w:r>
            <w:r w:rsidR="00F6422C" w:rsidRPr="0094555D">
              <w:rPr>
                <w:rStyle w:val="dash041e0431044b0447043d044b0439char1"/>
                <w:sz w:val="28"/>
                <w:szCs w:val="28"/>
              </w:rPr>
              <w:t xml:space="preserve"> – </w:t>
            </w:r>
            <w:r w:rsidR="005647B4" w:rsidRPr="0094555D">
              <w:rPr>
                <w:rStyle w:val="dash041e0431044b0447043d044b0439char1"/>
                <w:sz w:val="28"/>
                <w:szCs w:val="28"/>
              </w:rPr>
              <w:t>0,9</w:t>
            </w:r>
            <w:r w:rsidR="005A6100">
              <w:rPr>
                <w:rStyle w:val="dash041e0431044b0447043d044b0439char1"/>
                <w:sz w:val="28"/>
                <w:szCs w:val="28"/>
              </w:rPr>
              <w:t>6</w:t>
            </w:r>
            <w:r w:rsidR="00F6422C" w:rsidRPr="0094555D">
              <w:rPr>
                <w:rStyle w:val="dash041e0431044b0447043d044b0439char1"/>
                <w:sz w:val="28"/>
                <w:szCs w:val="28"/>
              </w:rPr>
              <w:t xml:space="preserve"> кВт·ч/м³;</w:t>
            </w:r>
          </w:p>
          <w:p w14:paraId="322AB9FD" w14:textId="43925BA3" w:rsidR="00F6422C" w:rsidRPr="0094555D" w:rsidRDefault="00992D59" w:rsidP="00F13871">
            <w:pPr>
              <w:pStyle w:val="affa"/>
              <w:numPr>
                <w:ilvl w:val="0"/>
                <w:numId w:val="7"/>
              </w:numPr>
              <w:shd w:val="clear" w:color="auto" w:fill="FFFFFF" w:themeFill="background1"/>
              <w:tabs>
                <w:tab w:val="left" w:pos="969"/>
              </w:tabs>
              <w:ind w:left="395" w:firstLine="290"/>
              <w:jc w:val="both"/>
              <w:rPr>
                <w:rStyle w:val="dash041e0431044b0447043d044b0439char1"/>
                <w:sz w:val="28"/>
                <w:szCs w:val="28"/>
              </w:rPr>
            </w:pPr>
            <w:r>
              <w:rPr>
                <w:rStyle w:val="dash041e0431044b0447043d044b0439char1"/>
                <w:sz w:val="28"/>
                <w:szCs w:val="28"/>
              </w:rPr>
              <w:t>водоотведение (</w:t>
            </w:r>
            <w:r w:rsidR="005A6100">
              <w:rPr>
                <w:rStyle w:val="dash041e0431044b0447043d044b0439char1"/>
                <w:sz w:val="28"/>
                <w:szCs w:val="28"/>
              </w:rPr>
              <w:t>очистка и транспортировка сточных вод</w:t>
            </w:r>
            <w:r>
              <w:rPr>
                <w:rStyle w:val="dash041e0431044b0447043d044b0439char1"/>
                <w:sz w:val="28"/>
                <w:szCs w:val="28"/>
              </w:rPr>
              <w:t>)</w:t>
            </w:r>
            <w:r w:rsidR="00F6422C" w:rsidRPr="0094555D">
              <w:rPr>
                <w:rStyle w:val="dash041e0431044b0447043d044b0439char1"/>
                <w:sz w:val="28"/>
                <w:szCs w:val="28"/>
              </w:rPr>
              <w:t xml:space="preserve"> – </w:t>
            </w:r>
            <w:r w:rsidR="005647B4" w:rsidRPr="0094555D">
              <w:rPr>
                <w:rStyle w:val="dash041e0431044b0447043d044b0439char1"/>
                <w:sz w:val="28"/>
                <w:szCs w:val="28"/>
              </w:rPr>
              <w:t>0,56</w:t>
            </w:r>
            <w:r w:rsidR="005A6100">
              <w:rPr>
                <w:rStyle w:val="dash041e0431044b0447043d044b0439char1"/>
                <w:sz w:val="28"/>
                <w:szCs w:val="28"/>
              </w:rPr>
              <w:t> </w:t>
            </w:r>
            <w:r w:rsidR="00F6422C" w:rsidRPr="0094555D">
              <w:rPr>
                <w:rStyle w:val="dash041e0431044b0447043d044b0439char1"/>
                <w:sz w:val="28"/>
                <w:szCs w:val="28"/>
              </w:rPr>
              <w:t>кВт</w:t>
            </w:r>
            <w:r w:rsidR="00F6422C" w:rsidRPr="0094555D">
              <w:rPr>
                <w:rStyle w:val="dash041e0431044b0447043d044b0439char1"/>
                <w:rFonts w:ascii="Calibri" w:hAnsi="Calibri"/>
                <w:sz w:val="28"/>
                <w:szCs w:val="28"/>
              </w:rPr>
              <w:t>·</w:t>
            </w:r>
            <w:r w:rsidR="00F6422C" w:rsidRPr="0094555D">
              <w:rPr>
                <w:rStyle w:val="dash041e0431044b0447043d044b0439char1"/>
                <w:sz w:val="28"/>
                <w:szCs w:val="28"/>
              </w:rPr>
              <w:t>ч/м³;</w:t>
            </w:r>
          </w:p>
          <w:p w14:paraId="63B6B43A" w14:textId="1E674697" w:rsidR="00F6422C" w:rsidRPr="0094555D" w:rsidRDefault="00F6422C" w:rsidP="00F13871">
            <w:pPr>
              <w:shd w:val="clear" w:color="auto" w:fill="FFFFFF" w:themeFill="background1"/>
              <w:tabs>
                <w:tab w:val="left" w:pos="395"/>
              </w:tabs>
              <w:jc w:val="both"/>
              <w:rPr>
                <w:color w:val="000000"/>
                <w:sz w:val="28"/>
                <w:szCs w:val="28"/>
              </w:rPr>
            </w:pPr>
            <w:r w:rsidRPr="0094555D">
              <w:rPr>
                <w:color w:val="000000"/>
                <w:sz w:val="28"/>
                <w:szCs w:val="28"/>
              </w:rPr>
              <w:t>Качество коммунальных ресурсов:</w:t>
            </w:r>
          </w:p>
          <w:p w14:paraId="5D31FAB0" w14:textId="050A5FE3" w:rsidR="00F6422C" w:rsidRPr="0094555D" w:rsidRDefault="00F6422C" w:rsidP="00F13871">
            <w:pPr>
              <w:shd w:val="clear" w:color="auto" w:fill="FFFFFF" w:themeFill="background1"/>
              <w:tabs>
                <w:tab w:val="left" w:pos="395"/>
              </w:tabs>
              <w:jc w:val="both"/>
              <w:rPr>
                <w:color w:val="000000"/>
                <w:sz w:val="28"/>
                <w:szCs w:val="28"/>
              </w:rPr>
            </w:pPr>
            <w:r w:rsidRPr="0094555D">
              <w:rPr>
                <w:color w:val="000000"/>
                <w:sz w:val="28"/>
                <w:szCs w:val="28"/>
              </w:rPr>
              <w:t xml:space="preserve"> - доля проб питьевой воды, подаваемой с источников водоснабжения в распределительную водопроводную сеть, не соответствующих установленным </w:t>
            </w:r>
            <w:r w:rsidRPr="0094555D">
              <w:rPr>
                <w:color w:val="000000"/>
                <w:sz w:val="28"/>
                <w:szCs w:val="28"/>
              </w:rPr>
              <w:br/>
              <w:t>требованиям, – 0</w:t>
            </w:r>
            <w:r w:rsidR="001739FA" w:rsidRPr="0094555D">
              <w:rPr>
                <w:color w:val="000000"/>
                <w:sz w:val="28"/>
                <w:szCs w:val="28"/>
              </w:rPr>
              <w:t>,0</w:t>
            </w:r>
            <w:r w:rsidR="005647B4" w:rsidRPr="0094555D">
              <w:rPr>
                <w:color w:val="000000"/>
                <w:sz w:val="28"/>
                <w:szCs w:val="28"/>
              </w:rPr>
              <w:t>05</w:t>
            </w:r>
            <w:r w:rsidR="005A6100">
              <w:rPr>
                <w:color w:val="000000"/>
                <w:sz w:val="28"/>
                <w:szCs w:val="28"/>
              </w:rPr>
              <w:t xml:space="preserve"> </w:t>
            </w:r>
            <w:r w:rsidRPr="0094555D">
              <w:rPr>
                <w:color w:val="000000"/>
                <w:sz w:val="28"/>
                <w:szCs w:val="28"/>
              </w:rPr>
              <w:t>%;</w:t>
            </w:r>
          </w:p>
          <w:p w14:paraId="1EF92910" w14:textId="7A0D4414" w:rsidR="00F6422C" w:rsidRPr="0094555D" w:rsidRDefault="00F6422C" w:rsidP="00F13871">
            <w:pPr>
              <w:shd w:val="clear" w:color="auto" w:fill="FFFFFF" w:themeFill="background1"/>
              <w:tabs>
                <w:tab w:val="left" w:pos="395"/>
              </w:tabs>
              <w:jc w:val="both"/>
              <w:rPr>
                <w:color w:val="000000"/>
                <w:sz w:val="28"/>
                <w:szCs w:val="28"/>
              </w:rPr>
            </w:pPr>
            <w:r w:rsidRPr="0094555D">
              <w:rPr>
                <w:color w:val="000000"/>
                <w:sz w:val="28"/>
                <w:szCs w:val="28"/>
              </w:rPr>
              <w:t>- доля проб питьевой воды в распределительной водопроводной сети, не соответствующих установленным требованиям, – 0</w:t>
            </w:r>
            <w:r w:rsidR="001739FA" w:rsidRPr="0094555D">
              <w:rPr>
                <w:color w:val="000000"/>
                <w:sz w:val="28"/>
                <w:szCs w:val="28"/>
              </w:rPr>
              <w:t>,0</w:t>
            </w:r>
            <w:r w:rsidR="005647B4" w:rsidRPr="0094555D">
              <w:rPr>
                <w:color w:val="000000"/>
                <w:sz w:val="28"/>
                <w:szCs w:val="28"/>
              </w:rPr>
              <w:t>1</w:t>
            </w:r>
            <w:r w:rsidR="005A6100">
              <w:rPr>
                <w:color w:val="000000"/>
                <w:sz w:val="28"/>
                <w:szCs w:val="28"/>
              </w:rPr>
              <w:t xml:space="preserve"> </w:t>
            </w:r>
            <w:r w:rsidRPr="0094555D">
              <w:rPr>
                <w:color w:val="000000"/>
                <w:sz w:val="28"/>
                <w:szCs w:val="28"/>
              </w:rPr>
              <w:t>%;</w:t>
            </w:r>
          </w:p>
          <w:p w14:paraId="2D6041F7" w14:textId="2A50F27C" w:rsidR="00F6422C" w:rsidRPr="0094555D" w:rsidRDefault="00F6422C" w:rsidP="00F13871">
            <w:pPr>
              <w:shd w:val="clear" w:color="auto" w:fill="FFFFFF" w:themeFill="background1"/>
              <w:tabs>
                <w:tab w:val="left" w:pos="395"/>
              </w:tabs>
              <w:jc w:val="both"/>
              <w:rPr>
                <w:color w:val="000000"/>
                <w:sz w:val="28"/>
                <w:szCs w:val="28"/>
              </w:rPr>
            </w:pPr>
            <w:r w:rsidRPr="0094555D">
              <w:rPr>
                <w:color w:val="000000"/>
                <w:sz w:val="28"/>
                <w:szCs w:val="28"/>
              </w:rPr>
              <w:t>- доля сточных вод, не подвергающихся очистке, – 0</w:t>
            </w:r>
            <w:r w:rsidR="00A61211">
              <w:rPr>
                <w:color w:val="000000"/>
                <w:sz w:val="28"/>
                <w:szCs w:val="28"/>
              </w:rPr>
              <w:t> </w:t>
            </w:r>
            <w:r w:rsidRPr="0094555D">
              <w:rPr>
                <w:color w:val="000000"/>
                <w:sz w:val="28"/>
                <w:szCs w:val="28"/>
              </w:rPr>
              <w:t>%.</w:t>
            </w:r>
          </w:p>
        </w:tc>
      </w:tr>
      <w:tr w:rsidR="00F6422C" w:rsidRPr="0094555D" w14:paraId="78EF4A6A" w14:textId="77777777" w:rsidTr="004F68B7">
        <w:trPr>
          <w:trHeight w:val="20"/>
        </w:trPr>
        <w:tc>
          <w:tcPr>
            <w:tcW w:w="1548" w:type="pct"/>
          </w:tcPr>
          <w:p w14:paraId="1102F735" w14:textId="5103E6BB" w:rsidR="00F6422C" w:rsidRPr="0094555D" w:rsidRDefault="00F6422C" w:rsidP="00F13871">
            <w:pPr>
              <w:shd w:val="clear" w:color="auto" w:fill="FFFFFF" w:themeFill="background1"/>
              <w:tabs>
                <w:tab w:val="left" w:pos="514"/>
              </w:tabs>
              <w:rPr>
                <w:color w:val="000000"/>
                <w:sz w:val="28"/>
                <w:szCs w:val="28"/>
              </w:rPr>
            </w:pPr>
            <w:r w:rsidRPr="0094555D">
              <w:rPr>
                <w:color w:val="000000"/>
                <w:sz w:val="28"/>
                <w:szCs w:val="28"/>
              </w:rPr>
              <w:t xml:space="preserve">Срок и этапы реализации </w:t>
            </w:r>
            <w:r w:rsidR="008475F2">
              <w:rPr>
                <w:color w:val="000000"/>
                <w:sz w:val="28"/>
                <w:szCs w:val="28"/>
              </w:rPr>
              <w:t>П</w:t>
            </w:r>
            <w:r w:rsidRPr="0094555D">
              <w:rPr>
                <w:color w:val="000000"/>
                <w:sz w:val="28"/>
                <w:szCs w:val="28"/>
              </w:rPr>
              <w:t>рограммы</w:t>
            </w:r>
          </w:p>
        </w:tc>
        <w:tc>
          <w:tcPr>
            <w:tcW w:w="3452" w:type="pct"/>
          </w:tcPr>
          <w:p w14:paraId="39D26D24" w14:textId="5F19375A" w:rsidR="00F6422C" w:rsidRPr="0094555D" w:rsidRDefault="00F6422C" w:rsidP="00F13871">
            <w:pPr>
              <w:shd w:val="clear" w:color="auto" w:fill="FFFFFF" w:themeFill="background1"/>
              <w:tabs>
                <w:tab w:val="left" w:pos="514"/>
              </w:tabs>
              <w:jc w:val="both"/>
              <w:rPr>
                <w:b/>
                <w:sz w:val="28"/>
                <w:szCs w:val="28"/>
              </w:rPr>
            </w:pPr>
            <w:r w:rsidRPr="0094555D">
              <w:rPr>
                <w:b/>
                <w:sz w:val="28"/>
                <w:szCs w:val="28"/>
              </w:rPr>
              <w:t>Период реализации Программы: 2019 – 2035 гг.</w:t>
            </w:r>
          </w:p>
          <w:p w14:paraId="58B1E374" w14:textId="77777777" w:rsidR="00F6422C" w:rsidRPr="0094555D" w:rsidRDefault="00F6422C" w:rsidP="00F13871">
            <w:pPr>
              <w:shd w:val="clear" w:color="auto" w:fill="FFFFFF" w:themeFill="background1"/>
              <w:tabs>
                <w:tab w:val="left" w:pos="514"/>
              </w:tabs>
              <w:jc w:val="both"/>
              <w:rPr>
                <w:sz w:val="28"/>
                <w:szCs w:val="28"/>
              </w:rPr>
            </w:pPr>
            <w:r w:rsidRPr="0094555D">
              <w:rPr>
                <w:sz w:val="28"/>
                <w:szCs w:val="28"/>
              </w:rPr>
              <w:t>Этапы реализации мероприятий Программы:</w:t>
            </w:r>
          </w:p>
          <w:p w14:paraId="3B6FD021" w14:textId="3334F543" w:rsidR="00F6422C" w:rsidRPr="0094555D" w:rsidRDefault="00F6422C" w:rsidP="00F13871">
            <w:pPr>
              <w:shd w:val="clear" w:color="auto" w:fill="FFFFFF" w:themeFill="background1"/>
              <w:tabs>
                <w:tab w:val="left" w:pos="514"/>
              </w:tabs>
              <w:jc w:val="both"/>
              <w:rPr>
                <w:sz w:val="28"/>
                <w:szCs w:val="28"/>
              </w:rPr>
            </w:pPr>
            <w:r w:rsidRPr="0094555D">
              <w:rPr>
                <w:sz w:val="28"/>
                <w:szCs w:val="28"/>
              </w:rPr>
              <w:t>1 этап: 2019 – 2023 гг.</w:t>
            </w:r>
            <w:r w:rsidR="000D38A9" w:rsidRPr="0094555D">
              <w:rPr>
                <w:sz w:val="28"/>
                <w:szCs w:val="28"/>
              </w:rPr>
              <w:t xml:space="preserve"> </w:t>
            </w:r>
          </w:p>
          <w:p w14:paraId="02EF4AA7" w14:textId="77777777" w:rsidR="00F6422C" w:rsidRPr="0094555D" w:rsidRDefault="00F6422C" w:rsidP="00F13871">
            <w:pPr>
              <w:shd w:val="clear" w:color="auto" w:fill="FFFFFF" w:themeFill="background1"/>
              <w:tabs>
                <w:tab w:val="left" w:pos="514"/>
              </w:tabs>
              <w:jc w:val="both"/>
              <w:rPr>
                <w:sz w:val="28"/>
                <w:szCs w:val="28"/>
              </w:rPr>
            </w:pPr>
            <w:r w:rsidRPr="0094555D">
              <w:rPr>
                <w:sz w:val="28"/>
                <w:szCs w:val="28"/>
              </w:rPr>
              <w:t>2 этап: 2024 – 203</w:t>
            </w:r>
            <w:r w:rsidR="00E536CD" w:rsidRPr="0094555D">
              <w:rPr>
                <w:sz w:val="28"/>
                <w:szCs w:val="28"/>
              </w:rPr>
              <w:t>0</w:t>
            </w:r>
            <w:r w:rsidRPr="0094555D">
              <w:rPr>
                <w:sz w:val="28"/>
                <w:szCs w:val="28"/>
              </w:rPr>
              <w:t xml:space="preserve"> гг.</w:t>
            </w:r>
          </w:p>
          <w:p w14:paraId="4B90468C" w14:textId="14BE817D" w:rsidR="00E536CD" w:rsidRPr="0094555D" w:rsidRDefault="00E536CD" w:rsidP="00F13871">
            <w:pPr>
              <w:shd w:val="clear" w:color="auto" w:fill="FFFFFF" w:themeFill="background1"/>
              <w:tabs>
                <w:tab w:val="left" w:pos="514"/>
              </w:tabs>
              <w:jc w:val="both"/>
              <w:rPr>
                <w:sz w:val="28"/>
                <w:szCs w:val="28"/>
              </w:rPr>
            </w:pPr>
            <w:r w:rsidRPr="0094555D">
              <w:rPr>
                <w:sz w:val="28"/>
                <w:szCs w:val="28"/>
              </w:rPr>
              <w:t>3 этап: 2031 – 2035 гг.</w:t>
            </w:r>
          </w:p>
        </w:tc>
      </w:tr>
      <w:tr w:rsidR="00F6422C" w:rsidRPr="0094555D" w14:paraId="503585DA" w14:textId="77777777" w:rsidTr="004F68B7">
        <w:trPr>
          <w:trHeight w:val="20"/>
        </w:trPr>
        <w:tc>
          <w:tcPr>
            <w:tcW w:w="1548" w:type="pct"/>
          </w:tcPr>
          <w:p w14:paraId="0F06B162" w14:textId="6A13F9B8" w:rsidR="00F6422C" w:rsidRPr="000D07E8" w:rsidRDefault="00F6422C" w:rsidP="00F13871">
            <w:pPr>
              <w:shd w:val="clear" w:color="auto" w:fill="FFFFFF" w:themeFill="background1"/>
              <w:tabs>
                <w:tab w:val="left" w:pos="514"/>
              </w:tabs>
              <w:rPr>
                <w:color w:val="000000"/>
                <w:sz w:val="28"/>
                <w:szCs w:val="28"/>
              </w:rPr>
            </w:pPr>
            <w:r w:rsidRPr="000D07E8">
              <w:rPr>
                <w:color w:val="000000"/>
                <w:sz w:val="28"/>
                <w:szCs w:val="28"/>
              </w:rPr>
              <w:t>Объемы требуемых капитальных вложений</w:t>
            </w:r>
          </w:p>
        </w:tc>
        <w:tc>
          <w:tcPr>
            <w:tcW w:w="3452" w:type="pct"/>
          </w:tcPr>
          <w:p w14:paraId="36ED252F" w14:textId="0104DD85" w:rsidR="00431AA6" w:rsidRPr="000D07E8" w:rsidRDefault="00431AA6" w:rsidP="00F13871">
            <w:pPr>
              <w:shd w:val="clear" w:color="auto" w:fill="FFFFFF" w:themeFill="background1"/>
              <w:jc w:val="both"/>
              <w:rPr>
                <w:sz w:val="28"/>
                <w:szCs w:val="28"/>
              </w:rPr>
            </w:pPr>
            <w:r w:rsidRPr="000D07E8">
              <w:rPr>
                <w:sz w:val="28"/>
                <w:szCs w:val="28"/>
              </w:rPr>
              <w:t xml:space="preserve">Объем финансирования Программы на 2019 – 2035 гг. составляет </w:t>
            </w:r>
            <w:r w:rsidR="006643E5" w:rsidRPr="000D07E8">
              <w:rPr>
                <w:sz w:val="28"/>
                <w:szCs w:val="28"/>
              </w:rPr>
              <w:t xml:space="preserve">51 955,30 </w:t>
            </w:r>
            <w:r w:rsidRPr="000D07E8">
              <w:rPr>
                <w:sz w:val="28"/>
                <w:szCs w:val="28"/>
              </w:rPr>
              <w:t>млн руб., в т.ч.:</w:t>
            </w:r>
          </w:p>
          <w:p w14:paraId="42B85DDB" w14:textId="687D134A"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электроснабжение –</w:t>
            </w:r>
            <w:r w:rsidRPr="000D07E8">
              <w:rPr>
                <w:sz w:val="28"/>
                <w:szCs w:val="28"/>
              </w:rPr>
              <w:t xml:space="preserve"> </w:t>
            </w:r>
            <w:r w:rsidR="006643E5" w:rsidRPr="000D07E8">
              <w:rPr>
                <w:rStyle w:val="dash041e0431044b0447043d044b0439char1"/>
                <w:sz w:val="28"/>
                <w:szCs w:val="28"/>
              </w:rPr>
              <w:t xml:space="preserve">11 </w:t>
            </w:r>
            <w:r w:rsidR="006117D2" w:rsidRPr="000D07E8">
              <w:rPr>
                <w:rStyle w:val="dash041e0431044b0447043d044b0439char1"/>
                <w:sz w:val="28"/>
                <w:szCs w:val="28"/>
              </w:rPr>
              <w:t>328</w:t>
            </w:r>
            <w:r w:rsidR="006643E5" w:rsidRPr="000D07E8">
              <w:rPr>
                <w:rStyle w:val="dash041e0431044b0447043d044b0439char1"/>
                <w:sz w:val="28"/>
                <w:szCs w:val="28"/>
              </w:rPr>
              <w:t>,0</w:t>
            </w:r>
            <w:r w:rsidR="006117D2" w:rsidRPr="000D07E8">
              <w:rPr>
                <w:rStyle w:val="dash041e0431044b0447043d044b0439char1"/>
                <w:sz w:val="28"/>
                <w:szCs w:val="28"/>
              </w:rPr>
              <w:t>2</w:t>
            </w:r>
            <w:r w:rsidR="006643E5" w:rsidRPr="000D07E8">
              <w:rPr>
                <w:rStyle w:val="dash041e0431044b0447043d044b0439char1"/>
                <w:sz w:val="28"/>
                <w:szCs w:val="28"/>
              </w:rPr>
              <w:t xml:space="preserve"> </w:t>
            </w:r>
            <w:r w:rsidRPr="000D07E8">
              <w:rPr>
                <w:rStyle w:val="dash041e0431044b0447043d044b0439char1"/>
                <w:sz w:val="28"/>
                <w:szCs w:val="28"/>
              </w:rPr>
              <w:t>млн руб.;</w:t>
            </w:r>
          </w:p>
          <w:p w14:paraId="35F575F9" w14:textId="1964A4F7"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газоснабжение – </w:t>
            </w:r>
            <w:r w:rsidR="00A514C4" w:rsidRPr="000D07E8">
              <w:rPr>
                <w:rStyle w:val="dash041e0431044b0447043d044b0439char1"/>
                <w:sz w:val="28"/>
                <w:szCs w:val="28"/>
              </w:rPr>
              <w:t>1</w:t>
            </w:r>
            <w:r w:rsidR="003608B5" w:rsidRPr="000D07E8">
              <w:rPr>
                <w:rStyle w:val="dash041e0431044b0447043d044b0439char1"/>
                <w:sz w:val="28"/>
                <w:szCs w:val="28"/>
              </w:rPr>
              <w:t> 671,12</w:t>
            </w:r>
            <w:r w:rsidR="00A514C4" w:rsidRPr="000D07E8">
              <w:rPr>
                <w:rStyle w:val="dash041e0431044b0447043d044b0439char1"/>
                <w:sz w:val="28"/>
                <w:szCs w:val="28"/>
              </w:rPr>
              <w:t xml:space="preserve"> </w:t>
            </w:r>
            <w:r w:rsidRPr="000D07E8">
              <w:rPr>
                <w:rStyle w:val="dash041e0431044b0447043d044b0439char1"/>
                <w:sz w:val="28"/>
                <w:szCs w:val="28"/>
              </w:rPr>
              <w:t>млн руб.;</w:t>
            </w:r>
          </w:p>
          <w:p w14:paraId="24BB9C03" w14:textId="0D656428"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теплоснабжение – </w:t>
            </w:r>
            <w:r w:rsidR="00A514C4" w:rsidRPr="000D07E8">
              <w:rPr>
                <w:rStyle w:val="dash041e0431044b0447043d044b0439char1"/>
                <w:sz w:val="28"/>
                <w:szCs w:val="28"/>
              </w:rPr>
              <w:t xml:space="preserve">12 542,93 </w:t>
            </w:r>
            <w:r w:rsidRPr="000D07E8">
              <w:rPr>
                <w:rStyle w:val="dash041e0431044b0447043d044b0439char1"/>
                <w:sz w:val="28"/>
                <w:szCs w:val="28"/>
              </w:rPr>
              <w:t>млн руб.;</w:t>
            </w:r>
          </w:p>
          <w:p w14:paraId="4C5CEEAA" w14:textId="53721B42"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водоснабжение – </w:t>
            </w:r>
            <w:r w:rsidR="006643E5" w:rsidRPr="000D07E8">
              <w:rPr>
                <w:rStyle w:val="dash041e0431044b0447043d044b0439char1"/>
                <w:sz w:val="28"/>
                <w:szCs w:val="28"/>
              </w:rPr>
              <w:t xml:space="preserve">11 005,48 </w:t>
            </w:r>
            <w:r w:rsidRPr="000D07E8">
              <w:rPr>
                <w:rStyle w:val="dash041e0431044b0447043d044b0439char1"/>
                <w:sz w:val="28"/>
                <w:szCs w:val="28"/>
              </w:rPr>
              <w:t>млн руб.;</w:t>
            </w:r>
          </w:p>
          <w:p w14:paraId="243CC5DA" w14:textId="45347223"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водоотведение – </w:t>
            </w:r>
            <w:r w:rsidR="006643E5" w:rsidRPr="000D07E8">
              <w:rPr>
                <w:rStyle w:val="dash041e0431044b0447043d044b0439char1"/>
                <w:sz w:val="28"/>
                <w:szCs w:val="28"/>
              </w:rPr>
              <w:t xml:space="preserve">13 184,25 </w:t>
            </w:r>
            <w:r w:rsidRPr="000D07E8">
              <w:rPr>
                <w:rStyle w:val="dash041e0431044b0447043d044b0439char1"/>
                <w:sz w:val="28"/>
                <w:szCs w:val="28"/>
              </w:rPr>
              <w:t>млн руб.;</w:t>
            </w:r>
          </w:p>
          <w:p w14:paraId="4A7F0AB8" w14:textId="264BDA7F"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утилизация (захоронение) ТКО – 1</w:t>
            </w:r>
            <w:r w:rsidR="00A61211" w:rsidRPr="000D07E8">
              <w:rPr>
                <w:rStyle w:val="dash041e0431044b0447043d044b0439char1"/>
                <w:sz w:val="28"/>
                <w:szCs w:val="28"/>
              </w:rPr>
              <w:t> </w:t>
            </w:r>
            <w:r w:rsidRPr="000D07E8">
              <w:rPr>
                <w:rStyle w:val="dash041e0431044b0447043d044b0439char1"/>
                <w:sz w:val="28"/>
                <w:szCs w:val="28"/>
              </w:rPr>
              <w:t>656,21</w:t>
            </w:r>
            <w:r w:rsidR="005A6100" w:rsidRPr="000D07E8">
              <w:rPr>
                <w:rStyle w:val="dash041e0431044b0447043d044b0439char1"/>
                <w:sz w:val="28"/>
                <w:szCs w:val="28"/>
              </w:rPr>
              <w:t> </w:t>
            </w:r>
            <w:r w:rsidRPr="000D07E8">
              <w:rPr>
                <w:rStyle w:val="dash041e0431044b0447043d044b0439char1"/>
                <w:sz w:val="28"/>
                <w:szCs w:val="28"/>
              </w:rPr>
              <w:t>млн руб.;</w:t>
            </w:r>
          </w:p>
          <w:p w14:paraId="06CB1C79" w14:textId="1B734222"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установка приборов учета в МКД, бюджетных организациях – 1,</w:t>
            </w:r>
            <w:r w:rsidR="00A514C4" w:rsidRPr="000D07E8">
              <w:rPr>
                <w:rStyle w:val="dash041e0431044b0447043d044b0439char1"/>
                <w:sz w:val="28"/>
                <w:szCs w:val="28"/>
              </w:rPr>
              <w:t>3</w:t>
            </w:r>
            <w:r w:rsidRPr="000D07E8">
              <w:rPr>
                <w:rStyle w:val="dash041e0431044b0447043d044b0439char1"/>
                <w:sz w:val="28"/>
                <w:szCs w:val="28"/>
              </w:rPr>
              <w:t>4 млн руб.;</w:t>
            </w:r>
          </w:p>
          <w:p w14:paraId="39100973" w14:textId="3C5AB3F7"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энергосберегающие мероприятия в МКД, бюджетных организациях, городском освещении – </w:t>
            </w:r>
            <w:r w:rsidR="00A514C4" w:rsidRPr="000D07E8">
              <w:rPr>
                <w:rStyle w:val="dash041e0431044b0447043d044b0439char1"/>
                <w:sz w:val="28"/>
                <w:szCs w:val="28"/>
              </w:rPr>
              <w:t xml:space="preserve">164,96 </w:t>
            </w:r>
            <w:r w:rsidRPr="000D07E8">
              <w:rPr>
                <w:rStyle w:val="dash041e0431044b0447043d044b0439char1"/>
                <w:sz w:val="28"/>
                <w:szCs w:val="28"/>
              </w:rPr>
              <w:t>млн руб.</w:t>
            </w:r>
          </w:p>
          <w:p w14:paraId="37476329" w14:textId="2F7D41F7" w:rsidR="00431AA6" w:rsidRPr="000D07E8" w:rsidRDefault="00431AA6" w:rsidP="00F13871">
            <w:pPr>
              <w:shd w:val="clear" w:color="auto" w:fill="FFFFFF" w:themeFill="background1"/>
              <w:ind w:firstLine="709"/>
              <w:jc w:val="both"/>
              <w:rPr>
                <w:sz w:val="28"/>
                <w:szCs w:val="28"/>
              </w:rPr>
            </w:pPr>
            <w:r w:rsidRPr="000D07E8">
              <w:rPr>
                <w:sz w:val="28"/>
                <w:szCs w:val="28"/>
              </w:rPr>
              <w:t>Источниками финансирования являются:</w:t>
            </w:r>
          </w:p>
          <w:p w14:paraId="48B3E254" w14:textId="3AADE981"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окружной бюджет – </w:t>
            </w:r>
            <w:r w:rsidR="00A514C4" w:rsidRPr="000D07E8">
              <w:rPr>
                <w:rStyle w:val="dash041e0431044b0447043d044b0439char1"/>
                <w:sz w:val="28"/>
                <w:szCs w:val="28"/>
              </w:rPr>
              <w:t>91,3</w:t>
            </w:r>
            <w:r w:rsidR="006643E5" w:rsidRPr="000D07E8">
              <w:rPr>
                <w:rStyle w:val="dash041e0431044b0447043d044b0439char1"/>
                <w:sz w:val="28"/>
                <w:szCs w:val="28"/>
              </w:rPr>
              <w:t>7</w:t>
            </w:r>
            <w:r w:rsidR="00A514C4" w:rsidRPr="000D07E8">
              <w:rPr>
                <w:rStyle w:val="dash041e0431044b0447043d044b0439char1"/>
                <w:sz w:val="28"/>
                <w:szCs w:val="28"/>
              </w:rPr>
              <w:t xml:space="preserve"> </w:t>
            </w:r>
            <w:r w:rsidRPr="000D07E8">
              <w:rPr>
                <w:rStyle w:val="dash041e0431044b0447043d044b0439char1"/>
                <w:sz w:val="28"/>
                <w:szCs w:val="28"/>
              </w:rPr>
              <w:t>млн руб.;</w:t>
            </w:r>
          </w:p>
          <w:p w14:paraId="37FE8077" w14:textId="3A2AAA81" w:rsidR="00431AA6" w:rsidRPr="000D07E8" w:rsidRDefault="00431AA6" w:rsidP="00F13871">
            <w:pPr>
              <w:pStyle w:val="affa"/>
              <w:numPr>
                <w:ilvl w:val="0"/>
                <w:numId w:val="7"/>
              </w:numPr>
              <w:shd w:val="clear" w:color="auto" w:fill="FFFFFF" w:themeFill="background1"/>
              <w:tabs>
                <w:tab w:val="left" w:pos="993"/>
              </w:tabs>
              <w:ind w:left="0" w:firstLine="709"/>
              <w:jc w:val="both"/>
              <w:rPr>
                <w:rStyle w:val="dash041e0431044b0447043d044b0439char1"/>
                <w:sz w:val="28"/>
                <w:szCs w:val="28"/>
              </w:rPr>
            </w:pPr>
            <w:r w:rsidRPr="000D07E8">
              <w:rPr>
                <w:rStyle w:val="dash041e0431044b0447043d044b0439char1"/>
                <w:sz w:val="28"/>
                <w:szCs w:val="28"/>
              </w:rPr>
              <w:t xml:space="preserve">местный бюджет – </w:t>
            </w:r>
            <w:r w:rsidR="008313F1" w:rsidRPr="000D07E8">
              <w:rPr>
                <w:rStyle w:val="dash041e0431044b0447043d044b0439char1"/>
                <w:sz w:val="28"/>
                <w:szCs w:val="28"/>
              </w:rPr>
              <w:t>291,24</w:t>
            </w:r>
            <w:r w:rsidR="00A514C4" w:rsidRPr="000D07E8">
              <w:rPr>
                <w:rStyle w:val="dash041e0431044b0447043d044b0439char1"/>
                <w:sz w:val="28"/>
                <w:szCs w:val="28"/>
              </w:rPr>
              <w:t xml:space="preserve"> </w:t>
            </w:r>
            <w:r w:rsidRPr="000D07E8">
              <w:rPr>
                <w:rStyle w:val="dash041e0431044b0447043d044b0439char1"/>
                <w:sz w:val="28"/>
                <w:szCs w:val="28"/>
              </w:rPr>
              <w:t>млн руб.;</w:t>
            </w:r>
          </w:p>
          <w:p w14:paraId="0ECFAD3C" w14:textId="01F697DB" w:rsidR="00F6422C" w:rsidRPr="000D07E8" w:rsidRDefault="00431AA6" w:rsidP="00F13871">
            <w:pPr>
              <w:pStyle w:val="affa"/>
              <w:numPr>
                <w:ilvl w:val="0"/>
                <w:numId w:val="7"/>
              </w:numPr>
              <w:shd w:val="clear" w:color="auto" w:fill="FFFFFF" w:themeFill="background1"/>
              <w:tabs>
                <w:tab w:val="left" w:pos="993"/>
              </w:tabs>
              <w:ind w:left="0" w:firstLine="709"/>
              <w:jc w:val="both"/>
              <w:rPr>
                <w:sz w:val="28"/>
                <w:szCs w:val="28"/>
              </w:rPr>
            </w:pPr>
            <w:r w:rsidRPr="000D07E8">
              <w:rPr>
                <w:rStyle w:val="dash041e0431044b0447043d044b0439char1"/>
                <w:sz w:val="28"/>
                <w:szCs w:val="28"/>
              </w:rPr>
              <w:t xml:space="preserve">внебюджетные средства – </w:t>
            </w:r>
            <w:r w:rsidR="006643E5" w:rsidRPr="000D07E8">
              <w:rPr>
                <w:rStyle w:val="dash041e0431044b0447043d044b0439char1"/>
                <w:sz w:val="28"/>
                <w:szCs w:val="28"/>
              </w:rPr>
              <w:t xml:space="preserve">51 572,68 </w:t>
            </w:r>
            <w:r w:rsidRPr="000D07E8">
              <w:rPr>
                <w:rStyle w:val="dash041e0431044b0447043d044b0439char1"/>
                <w:sz w:val="28"/>
                <w:szCs w:val="28"/>
              </w:rPr>
              <w:t xml:space="preserve">млн руб. </w:t>
            </w:r>
          </w:p>
        </w:tc>
      </w:tr>
      <w:tr w:rsidR="00F6422C" w:rsidRPr="0094555D" w14:paraId="22F957FA" w14:textId="77777777" w:rsidTr="000966EC">
        <w:trPr>
          <w:trHeight w:val="20"/>
        </w:trPr>
        <w:tc>
          <w:tcPr>
            <w:tcW w:w="1548" w:type="pct"/>
          </w:tcPr>
          <w:p w14:paraId="716F0501" w14:textId="67622E7E" w:rsidR="00F6422C" w:rsidRPr="0094555D" w:rsidRDefault="00F6422C" w:rsidP="00F13871">
            <w:pPr>
              <w:shd w:val="clear" w:color="auto" w:fill="FFFFFF" w:themeFill="background1"/>
              <w:tabs>
                <w:tab w:val="left" w:pos="514"/>
              </w:tabs>
              <w:rPr>
                <w:color w:val="000000"/>
                <w:sz w:val="28"/>
                <w:szCs w:val="28"/>
              </w:rPr>
            </w:pPr>
            <w:r w:rsidRPr="0094555D">
              <w:rPr>
                <w:color w:val="000000"/>
                <w:sz w:val="28"/>
                <w:szCs w:val="28"/>
              </w:rPr>
              <w:t xml:space="preserve">Ожидаемые результаты реализации </w:t>
            </w:r>
            <w:r w:rsidR="008475F2">
              <w:rPr>
                <w:color w:val="000000"/>
                <w:sz w:val="28"/>
                <w:szCs w:val="28"/>
              </w:rPr>
              <w:t>П</w:t>
            </w:r>
            <w:r w:rsidRPr="0094555D">
              <w:rPr>
                <w:color w:val="000000"/>
                <w:sz w:val="28"/>
                <w:szCs w:val="28"/>
              </w:rPr>
              <w:t>рограммы</w:t>
            </w:r>
          </w:p>
        </w:tc>
        <w:tc>
          <w:tcPr>
            <w:tcW w:w="3452" w:type="pct"/>
            <w:shd w:val="clear" w:color="auto" w:fill="FFFFFF" w:themeFill="background1"/>
          </w:tcPr>
          <w:p w14:paraId="0DE5A830" w14:textId="18616DE6" w:rsidR="00F6422C" w:rsidRPr="0094555D" w:rsidRDefault="00F6422C" w:rsidP="00F13871">
            <w:pPr>
              <w:pStyle w:val="affa"/>
              <w:numPr>
                <w:ilvl w:val="0"/>
                <w:numId w:val="19"/>
              </w:numPr>
              <w:shd w:val="clear" w:color="auto" w:fill="FFFFFF" w:themeFill="background1"/>
              <w:tabs>
                <w:tab w:val="left" w:pos="395"/>
              </w:tabs>
              <w:ind w:left="0" w:firstLine="0"/>
              <w:jc w:val="both"/>
              <w:rPr>
                <w:rStyle w:val="dash041e0431044b0447043d044b0439char1"/>
                <w:sz w:val="28"/>
                <w:szCs w:val="28"/>
              </w:rPr>
            </w:pPr>
            <w:r w:rsidRPr="0094555D">
              <w:rPr>
                <w:rStyle w:val="dash041e0431044b0447043d044b0439char1"/>
                <w:sz w:val="28"/>
                <w:szCs w:val="28"/>
              </w:rPr>
              <w:t>Совершенствование нормативно-правовой базы город</w:t>
            </w:r>
            <w:r w:rsidR="005A6100">
              <w:rPr>
                <w:rStyle w:val="dash041e0431044b0447043d044b0439char1"/>
                <w:sz w:val="28"/>
                <w:szCs w:val="28"/>
              </w:rPr>
              <w:t>а</w:t>
            </w:r>
            <w:r w:rsidRPr="0094555D">
              <w:rPr>
                <w:rStyle w:val="dash041e0431044b0447043d044b0439char1"/>
                <w:sz w:val="28"/>
                <w:szCs w:val="28"/>
              </w:rPr>
              <w:t xml:space="preserve"> Сургут</w:t>
            </w:r>
            <w:r w:rsidR="005A6100">
              <w:rPr>
                <w:rStyle w:val="dash041e0431044b0447043d044b0439char1"/>
                <w:sz w:val="28"/>
                <w:szCs w:val="28"/>
              </w:rPr>
              <w:t>а</w:t>
            </w:r>
            <w:r w:rsidRPr="0094555D">
              <w:rPr>
                <w:rStyle w:val="dash041e0431044b0447043d044b0439char1"/>
                <w:sz w:val="28"/>
                <w:szCs w:val="28"/>
              </w:rPr>
              <w:t xml:space="preserve"> с разработкой обязательного элемента формирования условий комплексного развития территорий.</w:t>
            </w:r>
          </w:p>
          <w:p w14:paraId="4963FEE5" w14:textId="788EC67C" w:rsidR="00F6422C" w:rsidRPr="0094555D" w:rsidRDefault="00F6422C" w:rsidP="00F13871">
            <w:pPr>
              <w:pStyle w:val="affa"/>
              <w:numPr>
                <w:ilvl w:val="0"/>
                <w:numId w:val="19"/>
              </w:numPr>
              <w:shd w:val="clear" w:color="auto" w:fill="FFFFFF" w:themeFill="background1"/>
              <w:tabs>
                <w:tab w:val="left" w:pos="395"/>
              </w:tabs>
              <w:ind w:left="0" w:firstLine="0"/>
              <w:jc w:val="both"/>
              <w:rPr>
                <w:rStyle w:val="dash041e0431044b0447043d044b0439char1"/>
                <w:sz w:val="28"/>
                <w:szCs w:val="28"/>
              </w:rPr>
            </w:pPr>
            <w:r w:rsidRPr="0094555D">
              <w:rPr>
                <w:rStyle w:val="dash041e0431044b0447043d044b0439char1"/>
                <w:sz w:val="28"/>
                <w:szCs w:val="28"/>
              </w:rPr>
              <w:t xml:space="preserve"> Дальнейшая реализация Генерального плана город</w:t>
            </w:r>
            <w:r w:rsidR="005A6100">
              <w:rPr>
                <w:rStyle w:val="dash041e0431044b0447043d044b0439char1"/>
                <w:sz w:val="28"/>
                <w:szCs w:val="28"/>
              </w:rPr>
              <w:t>а</w:t>
            </w:r>
            <w:r w:rsidRPr="0094555D">
              <w:rPr>
                <w:rStyle w:val="dash041e0431044b0447043d044b0439char1"/>
                <w:sz w:val="28"/>
                <w:szCs w:val="28"/>
              </w:rPr>
              <w:t xml:space="preserve"> Сургут</w:t>
            </w:r>
            <w:r w:rsidR="005A6100">
              <w:rPr>
                <w:rStyle w:val="dash041e0431044b0447043d044b0439char1"/>
                <w:sz w:val="28"/>
                <w:szCs w:val="28"/>
              </w:rPr>
              <w:t>а</w:t>
            </w:r>
            <w:r w:rsidRPr="0094555D">
              <w:rPr>
                <w:rStyle w:val="dash041e0431044b0447043d044b0439char1"/>
                <w:sz w:val="28"/>
                <w:szCs w:val="28"/>
              </w:rPr>
              <w:t>.</w:t>
            </w:r>
          </w:p>
          <w:p w14:paraId="4B1FEDF9" w14:textId="49B32492" w:rsidR="00F6422C" w:rsidRPr="0094555D" w:rsidRDefault="00F6422C" w:rsidP="00F13871">
            <w:pPr>
              <w:pStyle w:val="affa"/>
              <w:numPr>
                <w:ilvl w:val="0"/>
                <w:numId w:val="19"/>
              </w:numPr>
              <w:shd w:val="clear" w:color="auto" w:fill="FFFFFF" w:themeFill="background1"/>
              <w:tabs>
                <w:tab w:val="left" w:pos="395"/>
              </w:tabs>
              <w:ind w:left="0" w:firstLine="0"/>
              <w:jc w:val="both"/>
              <w:rPr>
                <w:sz w:val="28"/>
                <w:szCs w:val="28"/>
              </w:rPr>
            </w:pPr>
            <w:r w:rsidRPr="0094555D">
              <w:rPr>
                <w:rStyle w:val="dash041e0431044b0447043d044b0439char1"/>
                <w:sz w:val="28"/>
                <w:szCs w:val="28"/>
              </w:rPr>
              <w:t xml:space="preserve"> Систематизация решений документов территориального и стратегического планирования местного и регионального уровня с оценкой необходимых объемов финансирования мероприятий по развитию систем коммунальной инфраструктуры город</w:t>
            </w:r>
            <w:r w:rsidR="005A6100">
              <w:rPr>
                <w:rStyle w:val="dash041e0431044b0447043d044b0439char1"/>
                <w:sz w:val="28"/>
                <w:szCs w:val="28"/>
              </w:rPr>
              <w:t>а</w:t>
            </w:r>
            <w:r w:rsidRPr="0094555D">
              <w:rPr>
                <w:rStyle w:val="dash041e0431044b0447043d044b0439char1"/>
                <w:sz w:val="28"/>
                <w:szCs w:val="28"/>
              </w:rPr>
              <w:t xml:space="preserve"> Сургут</w:t>
            </w:r>
            <w:r w:rsidR="005A6100">
              <w:rPr>
                <w:rStyle w:val="dash041e0431044b0447043d044b0439char1"/>
                <w:sz w:val="28"/>
                <w:szCs w:val="28"/>
              </w:rPr>
              <w:t>а</w:t>
            </w:r>
            <w:r w:rsidR="00A812F1">
              <w:rPr>
                <w:rStyle w:val="dash041e0431044b0447043d044b0439char1"/>
                <w:sz w:val="28"/>
                <w:szCs w:val="28"/>
              </w:rPr>
              <w:t>.</w:t>
            </w:r>
          </w:p>
        </w:tc>
      </w:tr>
    </w:tbl>
    <w:p w14:paraId="305CD8BC" w14:textId="04075DC6" w:rsidR="002163BA" w:rsidRPr="0094555D" w:rsidRDefault="004E367A" w:rsidP="00F13871">
      <w:pPr>
        <w:pStyle w:val="1"/>
        <w:numPr>
          <w:ilvl w:val="0"/>
          <w:numId w:val="0"/>
        </w:numPr>
        <w:shd w:val="clear" w:color="auto" w:fill="FFFFFF" w:themeFill="background1"/>
        <w:spacing w:before="0" w:after="0"/>
        <w:ind w:left="709"/>
      </w:pPr>
      <w:r w:rsidRPr="0094555D">
        <w:rPr>
          <w:color w:val="FF0000"/>
          <w:sz w:val="28"/>
        </w:rPr>
        <w:br w:type="page"/>
      </w:r>
      <w:bookmarkStart w:id="6" w:name="_Toc340129072"/>
      <w:bookmarkStart w:id="7" w:name="_Toc356118"/>
      <w:bookmarkStart w:id="8" w:name="_Toc2848810"/>
      <w:bookmarkStart w:id="9" w:name="_Toc295907697"/>
      <w:bookmarkStart w:id="10" w:name="_Toc295907722"/>
      <w:r w:rsidR="00994DCE" w:rsidRPr="0094555D">
        <w:t>Общие положения</w:t>
      </w:r>
      <w:bookmarkEnd w:id="6"/>
      <w:bookmarkEnd w:id="7"/>
      <w:bookmarkEnd w:id="8"/>
    </w:p>
    <w:p w14:paraId="74F36448" w14:textId="17348F98" w:rsidR="00C21221" w:rsidRPr="0094555D" w:rsidRDefault="00C21221" w:rsidP="00F13871">
      <w:pPr>
        <w:shd w:val="clear" w:color="auto" w:fill="FFFFFF" w:themeFill="background1"/>
        <w:tabs>
          <w:tab w:val="left" w:pos="720"/>
        </w:tabs>
        <w:jc w:val="both"/>
        <w:rPr>
          <w:sz w:val="28"/>
          <w:szCs w:val="28"/>
        </w:rPr>
      </w:pPr>
    </w:p>
    <w:p w14:paraId="77FA2E82" w14:textId="51FE3C56" w:rsidR="00FF5085" w:rsidRPr="0094555D" w:rsidRDefault="00FF5085" w:rsidP="00F13871">
      <w:pPr>
        <w:shd w:val="clear" w:color="auto" w:fill="FFFFFF" w:themeFill="background1"/>
        <w:tabs>
          <w:tab w:val="left" w:pos="720"/>
        </w:tabs>
        <w:ind w:firstLine="709"/>
        <w:jc w:val="both"/>
        <w:rPr>
          <w:color w:val="000000" w:themeColor="text1"/>
          <w:sz w:val="28"/>
          <w:szCs w:val="28"/>
        </w:rPr>
      </w:pPr>
      <w:bookmarkStart w:id="11" w:name="_Hlk500403655"/>
      <w:r w:rsidRPr="0094555D">
        <w:rPr>
          <w:b/>
          <w:color w:val="000000" w:themeColor="text1"/>
          <w:sz w:val="28"/>
          <w:szCs w:val="28"/>
        </w:rPr>
        <w:t xml:space="preserve">Целью </w:t>
      </w:r>
      <w:r w:rsidRPr="0094555D">
        <w:rPr>
          <w:color w:val="000000" w:themeColor="text1"/>
          <w:sz w:val="28"/>
          <w:szCs w:val="28"/>
        </w:rPr>
        <w:t xml:space="preserve">разработки </w:t>
      </w:r>
      <w:r w:rsidRPr="0094555D">
        <w:rPr>
          <w:b/>
          <w:color w:val="000000" w:themeColor="text1"/>
          <w:sz w:val="28"/>
          <w:szCs w:val="28"/>
        </w:rPr>
        <w:t>Программы</w:t>
      </w:r>
      <w:r w:rsidR="00BB193C">
        <w:rPr>
          <w:b/>
          <w:color w:val="000000" w:themeColor="text1"/>
          <w:sz w:val="28"/>
          <w:szCs w:val="28"/>
        </w:rPr>
        <w:t xml:space="preserve"> </w:t>
      </w:r>
      <w:r w:rsidRPr="0094555D">
        <w:rPr>
          <w:b/>
          <w:color w:val="000000" w:themeColor="text1"/>
          <w:sz w:val="28"/>
          <w:szCs w:val="28"/>
        </w:rPr>
        <w:t>комплексного развития систем коммунальной инфраструктуры муниципального образования городской округ город Сургут на период до 2035 года (далее – Программа)</w:t>
      </w:r>
      <w:r w:rsidRPr="0094555D">
        <w:rPr>
          <w:color w:val="000000" w:themeColor="text1"/>
          <w:sz w:val="28"/>
          <w:szCs w:val="28"/>
        </w:rPr>
        <w:t xml:space="preserve"> является обеспечение сбалансированного, перспективного развития систем коммунальной инфраструктуры</w:t>
      </w:r>
      <w:r w:rsidR="00A61877" w:rsidRPr="0094555D">
        <w:rPr>
          <w:color w:val="000000" w:themeColor="text1"/>
          <w:sz w:val="28"/>
          <w:szCs w:val="28"/>
        </w:rPr>
        <w:t>,</w:t>
      </w:r>
      <w:r w:rsidRPr="0094555D">
        <w:rPr>
          <w:color w:val="000000" w:themeColor="text1"/>
          <w:sz w:val="28"/>
          <w:szCs w:val="28"/>
        </w:rPr>
        <w:t xml:space="preserve"> в соответствии с потребностями в строительстве объектов капитального строительства и соответствие установленным требованиям надежности, энергетической эффективности указанных систем, снижение негативного воздействия на окружающую среду и здоровье человека</w:t>
      </w:r>
      <w:r w:rsidR="00A61877" w:rsidRPr="0094555D">
        <w:rPr>
          <w:color w:val="000000" w:themeColor="text1"/>
          <w:sz w:val="28"/>
          <w:szCs w:val="28"/>
        </w:rPr>
        <w:t>;</w:t>
      </w:r>
      <w:r w:rsidRPr="0094555D">
        <w:rPr>
          <w:color w:val="000000" w:themeColor="text1"/>
          <w:sz w:val="28"/>
          <w:szCs w:val="28"/>
        </w:rPr>
        <w:t xml:space="preserve"> повышение качества оказываемых потребителям услуг в сферах электро-, газо-, тепло-, водоснабжения и водоотведения, а также услуг по утилизации, обезвреживанию и захоронению твердых коммунальных (бытовых) отходов</w:t>
      </w:r>
      <w:r w:rsidR="00992D59">
        <w:rPr>
          <w:color w:val="000000" w:themeColor="text1"/>
          <w:sz w:val="28"/>
          <w:szCs w:val="28"/>
        </w:rPr>
        <w:t xml:space="preserve"> (далее – ТКО)</w:t>
      </w:r>
      <w:r w:rsidRPr="0094555D">
        <w:rPr>
          <w:color w:val="000000" w:themeColor="text1"/>
          <w:sz w:val="28"/>
          <w:szCs w:val="28"/>
        </w:rPr>
        <w:t xml:space="preserve"> на долгосрочный период до 2035 г.</w:t>
      </w:r>
    </w:p>
    <w:bookmarkEnd w:id="11"/>
    <w:p w14:paraId="53D737CC" w14:textId="47ABF223" w:rsidR="00FF5085" w:rsidRPr="0094555D" w:rsidRDefault="00FF5085" w:rsidP="00F13871">
      <w:pPr>
        <w:shd w:val="clear" w:color="auto" w:fill="FFFFFF" w:themeFill="background1"/>
        <w:ind w:firstLine="709"/>
        <w:jc w:val="both"/>
        <w:rPr>
          <w:color w:val="000000" w:themeColor="text1"/>
          <w:sz w:val="28"/>
          <w:szCs w:val="28"/>
        </w:rPr>
      </w:pPr>
      <w:r w:rsidRPr="0094555D">
        <w:rPr>
          <w:color w:val="000000" w:themeColor="text1"/>
          <w:sz w:val="28"/>
          <w:szCs w:val="28"/>
        </w:rPr>
        <w:t xml:space="preserve">Программа является </w:t>
      </w:r>
      <w:r w:rsidRPr="0094555D">
        <w:rPr>
          <w:b/>
          <w:color w:val="000000" w:themeColor="text1"/>
          <w:sz w:val="28"/>
          <w:szCs w:val="28"/>
        </w:rPr>
        <w:t xml:space="preserve">базовым документом для разработки инвестиционных и производственных программ организаций, осуществляющих регулируемые виды деятельности в сферах электро-, газо-, тепло-, водоснабжения и водоотведения, а также услуг по утилизации, обезвреживанию и захоронению </w:t>
      </w:r>
      <w:r w:rsidR="00992D59">
        <w:rPr>
          <w:b/>
          <w:color w:val="000000" w:themeColor="text1"/>
          <w:sz w:val="28"/>
          <w:szCs w:val="28"/>
        </w:rPr>
        <w:t>ТКО</w:t>
      </w:r>
      <w:r w:rsidRPr="0094555D">
        <w:rPr>
          <w:b/>
          <w:color w:val="000000" w:themeColor="text1"/>
          <w:sz w:val="28"/>
          <w:szCs w:val="28"/>
        </w:rPr>
        <w:t>.</w:t>
      </w:r>
    </w:p>
    <w:p w14:paraId="02846FA5" w14:textId="77777777" w:rsidR="00FF5085" w:rsidRPr="0094555D" w:rsidRDefault="00FF5085" w:rsidP="00F13871">
      <w:pPr>
        <w:shd w:val="clear" w:color="auto" w:fill="FFFFFF" w:themeFill="background1"/>
        <w:ind w:firstLine="709"/>
        <w:jc w:val="both"/>
        <w:rPr>
          <w:color w:val="000000" w:themeColor="text1"/>
          <w:sz w:val="28"/>
          <w:szCs w:val="28"/>
        </w:rPr>
      </w:pPr>
      <w:r w:rsidRPr="0094555D">
        <w:rPr>
          <w:color w:val="000000" w:themeColor="text1"/>
          <w:sz w:val="28"/>
          <w:szCs w:val="28"/>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w:t>
      </w:r>
    </w:p>
    <w:p w14:paraId="2DBBBAF3" w14:textId="77777777" w:rsidR="00FF5085" w:rsidRPr="0094555D" w:rsidRDefault="00FF5085" w:rsidP="00F13871">
      <w:pPr>
        <w:shd w:val="clear" w:color="auto" w:fill="FFFFFF" w:themeFill="background1"/>
        <w:ind w:firstLine="708"/>
        <w:jc w:val="both"/>
        <w:rPr>
          <w:color w:val="000000" w:themeColor="text1"/>
          <w:sz w:val="28"/>
          <w:szCs w:val="28"/>
        </w:rPr>
      </w:pPr>
      <w:r w:rsidRPr="0094555D">
        <w:rPr>
          <w:b/>
          <w:color w:val="000000" w:themeColor="text1"/>
          <w:sz w:val="28"/>
          <w:szCs w:val="28"/>
        </w:rPr>
        <w:t>Основными</w:t>
      </w:r>
      <w:r w:rsidRPr="0094555D">
        <w:rPr>
          <w:color w:val="000000" w:themeColor="text1"/>
          <w:sz w:val="28"/>
          <w:szCs w:val="28"/>
        </w:rPr>
        <w:t xml:space="preserve"> </w:t>
      </w:r>
      <w:r w:rsidRPr="0094555D">
        <w:rPr>
          <w:b/>
          <w:color w:val="000000" w:themeColor="text1"/>
          <w:sz w:val="28"/>
          <w:szCs w:val="28"/>
        </w:rPr>
        <w:t xml:space="preserve">задачами </w:t>
      </w:r>
      <w:r w:rsidRPr="0094555D">
        <w:rPr>
          <w:color w:val="000000" w:themeColor="text1"/>
          <w:sz w:val="28"/>
          <w:szCs w:val="28"/>
        </w:rPr>
        <w:t>Программы являются:</w:t>
      </w:r>
    </w:p>
    <w:p w14:paraId="15FFC3FD" w14:textId="77777777" w:rsidR="00FF5085" w:rsidRPr="0094555D" w:rsidRDefault="00FF5085" w:rsidP="00F13871">
      <w:pPr>
        <w:pStyle w:val="affa"/>
        <w:keepNext/>
        <w:numPr>
          <w:ilvl w:val="0"/>
          <w:numId w:val="74"/>
        </w:numPr>
        <w:shd w:val="clear" w:color="auto" w:fill="FFFFFF" w:themeFill="background1"/>
        <w:tabs>
          <w:tab w:val="left" w:pos="1134"/>
        </w:tabs>
        <w:ind w:left="0" w:firstLine="709"/>
        <w:jc w:val="both"/>
        <w:rPr>
          <w:color w:val="000000" w:themeColor="text1"/>
          <w:sz w:val="28"/>
          <w:szCs w:val="28"/>
        </w:rPr>
      </w:pPr>
      <w:r w:rsidRPr="0094555D">
        <w:rPr>
          <w:color w:val="000000" w:themeColor="text1"/>
          <w:sz w:val="28"/>
          <w:szCs w:val="28"/>
        </w:rPr>
        <w:t>Анализ социально-экономического развития города Сургута, динамика жилищного и промышленного строительства, объектов социальной сферы, потребления коммунальных ресурсов.</w:t>
      </w:r>
    </w:p>
    <w:p w14:paraId="100E84E0" w14:textId="77777777" w:rsidR="00FF5085" w:rsidRPr="0094555D" w:rsidRDefault="00FF5085" w:rsidP="00F13871">
      <w:pPr>
        <w:pStyle w:val="affa"/>
        <w:keepNext/>
        <w:numPr>
          <w:ilvl w:val="0"/>
          <w:numId w:val="74"/>
        </w:numPr>
        <w:shd w:val="clear" w:color="auto" w:fill="FFFFFF" w:themeFill="background1"/>
        <w:tabs>
          <w:tab w:val="left" w:pos="1134"/>
        </w:tabs>
        <w:ind w:left="0" w:firstLine="709"/>
        <w:jc w:val="both"/>
        <w:rPr>
          <w:color w:val="000000" w:themeColor="text1"/>
          <w:sz w:val="28"/>
          <w:szCs w:val="28"/>
        </w:rPr>
      </w:pPr>
      <w:r w:rsidRPr="0094555D">
        <w:rPr>
          <w:color w:val="000000" w:themeColor="text1"/>
          <w:sz w:val="28"/>
          <w:szCs w:val="28"/>
        </w:rPr>
        <w:t>Формирование прогноза обоснованного спроса на коммунальные ресурсы на основании перспективы развития города Сургута.</w:t>
      </w:r>
    </w:p>
    <w:p w14:paraId="180C2F30" w14:textId="6E183CF5" w:rsidR="00FF5085" w:rsidRPr="0094555D"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Анализ существующего состояния каждой из систем ресурсоснабжения (электроснабжения, газоснабжения, теплоснабжения, водоснабжения, водоотведения, объектов размещения твердых коммунальных отходов</w:t>
      </w:r>
      <w:r w:rsidR="00A61877" w:rsidRPr="0094555D">
        <w:rPr>
          <w:color w:val="000000" w:themeColor="text1"/>
          <w:sz w:val="28"/>
          <w:szCs w:val="28"/>
        </w:rPr>
        <w:t>)</w:t>
      </w:r>
      <w:r w:rsidRPr="0094555D">
        <w:rPr>
          <w:color w:val="000000" w:themeColor="text1"/>
          <w:sz w:val="28"/>
          <w:szCs w:val="28"/>
        </w:rPr>
        <w:t>.</w:t>
      </w:r>
    </w:p>
    <w:p w14:paraId="267B058D" w14:textId="77777777" w:rsidR="00FF5085" w:rsidRPr="0094555D"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Разработка взаимоувязанного по срокам реализации плана мероприятий по развитию и модернизации систем коммунальной инфраструктуры (тепло, газо-, электро-, водоснабжения и водоотведения) и объектов размещения твердых коммунальных отходов.</w:t>
      </w:r>
    </w:p>
    <w:p w14:paraId="5890C624" w14:textId="308229E8" w:rsidR="00FF5085" w:rsidRPr="0094555D"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Прогноз стоимости мероприятий развития и модернизации систем коммунальной инфраструктуры и объектов размещения твердых коммунальных отходов</w:t>
      </w:r>
      <w:r w:rsidR="00A61877" w:rsidRPr="0094555D">
        <w:rPr>
          <w:color w:val="000000" w:themeColor="text1"/>
          <w:sz w:val="28"/>
          <w:szCs w:val="28"/>
        </w:rPr>
        <w:t>;</w:t>
      </w:r>
      <w:r w:rsidRPr="0094555D">
        <w:rPr>
          <w:color w:val="000000" w:themeColor="text1"/>
          <w:sz w:val="28"/>
          <w:szCs w:val="28"/>
        </w:rPr>
        <w:t xml:space="preserve"> прогнозны</w:t>
      </w:r>
      <w:r w:rsidR="00A61877" w:rsidRPr="0094555D">
        <w:rPr>
          <w:color w:val="000000" w:themeColor="text1"/>
          <w:sz w:val="28"/>
          <w:szCs w:val="28"/>
        </w:rPr>
        <w:t>е</w:t>
      </w:r>
      <w:r w:rsidRPr="0094555D">
        <w:rPr>
          <w:color w:val="000000" w:themeColor="text1"/>
          <w:sz w:val="28"/>
          <w:szCs w:val="28"/>
        </w:rPr>
        <w:t xml:space="preserve"> возможност</w:t>
      </w:r>
      <w:r w:rsidR="00A61877" w:rsidRPr="0094555D">
        <w:rPr>
          <w:color w:val="000000" w:themeColor="text1"/>
          <w:sz w:val="28"/>
          <w:szCs w:val="28"/>
        </w:rPr>
        <w:t>и</w:t>
      </w:r>
      <w:r w:rsidRPr="0094555D">
        <w:rPr>
          <w:color w:val="000000" w:themeColor="text1"/>
          <w:sz w:val="28"/>
          <w:szCs w:val="28"/>
        </w:rPr>
        <w:t xml:space="preserve"> бюджета города Сургута и других источников финансирования мероприятий Программы.</w:t>
      </w:r>
    </w:p>
    <w:p w14:paraId="450E3DB3" w14:textId="77777777" w:rsidR="00FF5085" w:rsidRPr="0094555D" w:rsidRDefault="00FF5085" w:rsidP="00F13871">
      <w:pPr>
        <w:pStyle w:val="affa"/>
        <w:numPr>
          <w:ilvl w:val="0"/>
          <w:numId w:val="74"/>
        </w:numPr>
        <w:shd w:val="clear" w:color="auto" w:fill="FFFFFF" w:themeFill="background1"/>
        <w:tabs>
          <w:tab w:val="left" w:pos="1134"/>
        </w:tabs>
        <w:ind w:left="0" w:firstLine="709"/>
        <w:jc w:val="both"/>
        <w:rPr>
          <w:color w:val="000000" w:themeColor="text1"/>
          <w:sz w:val="28"/>
          <w:szCs w:val="28"/>
        </w:rPr>
      </w:pPr>
      <w:r w:rsidRPr="0094555D">
        <w:rPr>
          <w:color w:val="000000" w:themeColor="text1"/>
          <w:sz w:val="28"/>
          <w:szCs w:val="28"/>
        </w:rPr>
        <w:t>Обоснование перечня и количественного уровня целевых характеристик развития систем коммунальной инфраструктуры, которые должны быть достигнуты на каждом этапе реализации Программы.</w:t>
      </w:r>
    </w:p>
    <w:p w14:paraId="4E61E813" w14:textId="77777777" w:rsidR="00FF5085" w:rsidRPr="0094555D" w:rsidRDefault="00FF5085" w:rsidP="00F13871">
      <w:pPr>
        <w:pStyle w:val="affa"/>
        <w:numPr>
          <w:ilvl w:val="0"/>
          <w:numId w:val="74"/>
        </w:numPr>
        <w:shd w:val="clear" w:color="auto" w:fill="FFFFFF" w:themeFill="background1"/>
        <w:tabs>
          <w:tab w:val="left" w:pos="1134"/>
        </w:tabs>
        <w:ind w:left="0" w:firstLine="709"/>
        <w:jc w:val="both"/>
        <w:rPr>
          <w:color w:val="000000" w:themeColor="text1"/>
          <w:sz w:val="28"/>
          <w:szCs w:val="28"/>
        </w:rPr>
      </w:pPr>
      <w:r w:rsidRPr="0094555D">
        <w:rPr>
          <w:color w:val="000000" w:themeColor="text1"/>
          <w:sz w:val="28"/>
          <w:szCs w:val="28"/>
        </w:rPr>
        <w:t>Количественный анализ приборов учета потребления ресурсов и ресурсосбережения у потребителей.</w:t>
      </w:r>
    </w:p>
    <w:p w14:paraId="1D10F7E6" w14:textId="77777777" w:rsidR="00FF5085" w:rsidRPr="0094555D"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 xml:space="preserve">Обоснование перечня инвестиционных проектов </w:t>
      </w:r>
      <w:r w:rsidRPr="0094555D">
        <w:rPr>
          <w:color w:val="000000" w:themeColor="text1"/>
          <w:sz w:val="28"/>
          <w:szCs w:val="28"/>
        </w:rPr>
        <w:br/>
        <w:t>по каждой из систем коммунальной инфраструктуры, обеспечивающих достижение целевых показателей развития коммунальной инфраструктуры.</w:t>
      </w:r>
    </w:p>
    <w:p w14:paraId="2F02E19C" w14:textId="77777777" w:rsidR="00FF5085" w:rsidRPr="0094555D"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Определение источников инвестиций программ, прогноза, динамики и уровня тарифов на коммунальные услуги, платы (тарифов) за подключение (присоединение) к системам коммунальной инфраструктуры на весь период Программы.</w:t>
      </w:r>
    </w:p>
    <w:p w14:paraId="1C95FA36" w14:textId="77777777" w:rsidR="00FF5085" w:rsidRPr="0094555D"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Выполнение сравнительного анализа критериев доступности для населения коммунальных услуг с целевыми показателями критериев доступности на период реализации Программы.</w:t>
      </w:r>
    </w:p>
    <w:p w14:paraId="7655AD40" w14:textId="77777777" w:rsidR="0060649F" w:rsidRDefault="00FF5085" w:rsidP="00F13871">
      <w:pPr>
        <w:pStyle w:val="affa"/>
        <w:numPr>
          <w:ilvl w:val="0"/>
          <w:numId w:val="74"/>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Разработка мероприятий по охране окружающей среды и улучшению экологической обстановки на территории города.</w:t>
      </w:r>
    </w:p>
    <w:p w14:paraId="4D2A11E9" w14:textId="77777777" w:rsidR="0060649F" w:rsidRDefault="0060649F" w:rsidP="00F13871">
      <w:pPr>
        <w:shd w:val="clear" w:color="auto" w:fill="FFFFFF" w:themeFill="background1"/>
        <w:tabs>
          <w:tab w:val="left" w:pos="644"/>
          <w:tab w:val="left" w:pos="1134"/>
        </w:tabs>
        <w:jc w:val="both"/>
        <w:rPr>
          <w:color w:val="000000" w:themeColor="text1"/>
          <w:sz w:val="28"/>
          <w:szCs w:val="28"/>
        </w:rPr>
      </w:pPr>
    </w:p>
    <w:p w14:paraId="6EA54229" w14:textId="2A7504F4" w:rsidR="00E160F4" w:rsidRDefault="00E160F4" w:rsidP="00F13871">
      <w:pPr>
        <w:pStyle w:val="pcenter"/>
        <w:shd w:val="clear" w:color="auto" w:fill="FFFFFF" w:themeFill="background1"/>
        <w:spacing w:before="0" w:beforeAutospacing="0" w:after="0" w:afterAutospacing="0"/>
        <w:ind w:firstLine="709"/>
        <w:jc w:val="both"/>
        <w:textAlignment w:val="baseline"/>
        <w:rPr>
          <w:sz w:val="28"/>
          <w:szCs w:val="28"/>
        </w:rPr>
      </w:pPr>
      <w:r>
        <w:rPr>
          <w:sz w:val="28"/>
          <w:szCs w:val="28"/>
        </w:rPr>
        <w:t xml:space="preserve">В состав </w:t>
      </w:r>
      <w:r w:rsidR="0060649F">
        <w:rPr>
          <w:sz w:val="28"/>
          <w:szCs w:val="28"/>
        </w:rPr>
        <w:t>П</w:t>
      </w:r>
      <w:r w:rsidR="0060649F" w:rsidRPr="0094555D">
        <w:rPr>
          <w:sz w:val="28"/>
          <w:szCs w:val="28"/>
        </w:rPr>
        <w:t>рограмм</w:t>
      </w:r>
      <w:r>
        <w:rPr>
          <w:sz w:val="28"/>
          <w:szCs w:val="28"/>
        </w:rPr>
        <w:t>ы</w:t>
      </w:r>
      <w:r w:rsidR="0060649F" w:rsidRPr="0094555D">
        <w:rPr>
          <w:sz w:val="28"/>
          <w:szCs w:val="28"/>
        </w:rPr>
        <w:t xml:space="preserve"> </w:t>
      </w:r>
      <w:r>
        <w:rPr>
          <w:sz w:val="28"/>
          <w:szCs w:val="28"/>
        </w:rPr>
        <w:t>входят:</w:t>
      </w:r>
    </w:p>
    <w:p w14:paraId="25A16BDA" w14:textId="664BCF1E" w:rsidR="00E160F4" w:rsidRDefault="0060649F" w:rsidP="00F13871">
      <w:pPr>
        <w:pStyle w:val="affa"/>
        <w:numPr>
          <w:ilvl w:val="0"/>
          <w:numId w:val="81"/>
        </w:numPr>
        <w:shd w:val="clear" w:color="auto" w:fill="FFFFFF" w:themeFill="background1"/>
        <w:tabs>
          <w:tab w:val="left" w:pos="644"/>
          <w:tab w:val="left" w:pos="1134"/>
        </w:tabs>
        <w:ind w:left="0" w:firstLine="709"/>
        <w:jc w:val="both"/>
        <w:rPr>
          <w:color w:val="000000" w:themeColor="text1"/>
          <w:sz w:val="28"/>
          <w:szCs w:val="28"/>
        </w:rPr>
      </w:pPr>
      <w:r w:rsidRPr="0094555D">
        <w:rPr>
          <w:color w:val="000000" w:themeColor="text1"/>
          <w:sz w:val="28"/>
          <w:szCs w:val="28"/>
        </w:rPr>
        <w:t>Программн</w:t>
      </w:r>
      <w:r w:rsidR="00E160F4">
        <w:rPr>
          <w:color w:val="000000" w:themeColor="text1"/>
          <w:sz w:val="28"/>
          <w:szCs w:val="28"/>
        </w:rPr>
        <w:t>ый</w:t>
      </w:r>
      <w:r w:rsidRPr="0094555D">
        <w:rPr>
          <w:color w:val="000000" w:themeColor="text1"/>
          <w:sz w:val="28"/>
          <w:szCs w:val="28"/>
        </w:rPr>
        <w:t xml:space="preserve"> документ</w:t>
      </w:r>
      <w:r w:rsidR="00E160F4">
        <w:rPr>
          <w:color w:val="000000" w:themeColor="text1"/>
          <w:sz w:val="28"/>
          <w:szCs w:val="28"/>
        </w:rPr>
        <w:t>.</w:t>
      </w:r>
    </w:p>
    <w:p w14:paraId="49501E4B" w14:textId="1CBD173D" w:rsidR="0060649F" w:rsidRPr="00BB193C" w:rsidRDefault="0060649F" w:rsidP="00F13871">
      <w:pPr>
        <w:pStyle w:val="affa"/>
        <w:numPr>
          <w:ilvl w:val="0"/>
          <w:numId w:val="81"/>
        </w:numPr>
        <w:shd w:val="clear" w:color="auto" w:fill="FFFFFF" w:themeFill="background1"/>
        <w:tabs>
          <w:tab w:val="left" w:pos="644"/>
          <w:tab w:val="left" w:pos="1134"/>
        </w:tabs>
        <w:ind w:left="0" w:firstLine="709"/>
        <w:jc w:val="both"/>
        <w:rPr>
          <w:color w:val="000000" w:themeColor="text1"/>
          <w:sz w:val="28"/>
          <w:szCs w:val="28"/>
        </w:rPr>
      </w:pPr>
      <w:r w:rsidRPr="00E160F4">
        <w:rPr>
          <w:color w:val="000000" w:themeColor="text1"/>
          <w:sz w:val="28"/>
          <w:szCs w:val="28"/>
        </w:rPr>
        <w:t>Обосновывающи</w:t>
      </w:r>
      <w:r w:rsidR="00E160F4">
        <w:rPr>
          <w:color w:val="000000" w:themeColor="text1"/>
          <w:sz w:val="28"/>
          <w:szCs w:val="28"/>
        </w:rPr>
        <w:t>е</w:t>
      </w:r>
      <w:r w:rsidRPr="00E160F4">
        <w:rPr>
          <w:color w:val="000000" w:themeColor="text1"/>
          <w:sz w:val="28"/>
          <w:szCs w:val="28"/>
        </w:rPr>
        <w:t xml:space="preserve"> материал</w:t>
      </w:r>
      <w:r w:rsidR="00E160F4">
        <w:rPr>
          <w:color w:val="000000" w:themeColor="text1"/>
          <w:sz w:val="28"/>
          <w:szCs w:val="28"/>
        </w:rPr>
        <w:t>ы</w:t>
      </w:r>
      <w:r w:rsidRPr="00E160F4">
        <w:rPr>
          <w:color w:val="000000" w:themeColor="text1"/>
          <w:sz w:val="28"/>
          <w:szCs w:val="28"/>
        </w:rPr>
        <w:t xml:space="preserve"> на срок действия генерального плана муниципального образования городской округ город Сургут</w:t>
      </w:r>
      <w:r w:rsidR="00E160F4">
        <w:rPr>
          <w:color w:val="000000" w:themeColor="text1"/>
          <w:sz w:val="28"/>
          <w:szCs w:val="28"/>
        </w:rPr>
        <w:t xml:space="preserve"> (далее – Обосновывающие материалы).</w:t>
      </w:r>
    </w:p>
    <w:p w14:paraId="40ACA99B" w14:textId="018153E7" w:rsidR="00FF5085" w:rsidRPr="0060649F" w:rsidRDefault="00FF5085" w:rsidP="00F13871">
      <w:pPr>
        <w:pStyle w:val="affa"/>
        <w:shd w:val="clear" w:color="auto" w:fill="FFFFFF" w:themeFill="background1"/>
        <w:tabs>
          <w:tab w:val="left" w:pos="644"/>
          <w:tab w:val="left" w:pos="1134"/>
        </w:tabs>
        <w:ind w:left="709"/>
        <w:jc w:val="both"/>
        <w:rPr>
          <w:color w:val="000000" w:themeColor="text1"/>
          <w:sz w:val="28"/>
          <w:szCs w:val="28"/>
        </w:rPr>
      </w:pPr>
    </w:p>
    <w:p w14:paraId="2A2DB076" w14:textId="77777777" w:rsidR="00FF5085" w:rsidRPr="0094555D" w:rsidRDefault="00FF5085" w:rsidP="00F13871">
      <w:pPr>
        <w:shd w:val="clear" w:color="auto" w:fill="FFFFFF" w:themeFill="background1"/>
        <w:ind w:firstLine="709"/>
        <w:jc w:val="both"/>
        <w:rPr>
          <w:color w:val="000000" w:themeColor="text1"/>
          <w:sz w:val="28"/>
          <w:szCs w:val="28"/>
        </w:rPr>
      </w:pPr>
      <w:r w:rsidRPr="0094555D">
        <w:rPr>
          <w:b/>
          <w:color w:val="000000" w:themeColor="text1"/>
          <w:sz w:val="28"/>
          <w:szCs w:val="28"/>
        </w:rPr>
        <w:t>Срок реализации Программы</w:t>
      </w:r>
      <w:r w:rsidRPr="0094555D">
        <w:rPr>
          <w:color w:val="000000" w:themeColor="text1"/>
          <w:sz w:val="28"/>
          <w:szCs w:val="28"/>
        </w:rPr>
        <w:t>: 2019 – 2035 гг.</w:t>
      </w:r>
    </w:p>
    <w:p w14:paraId="35D75EEF" w14:textId="77777777" w:rsidR="00FF5085" w:rsidRPr="0094555D" w:rsidRDefault="00FF5085" w:rsidP="00F13871">
      <w:pPr>
        <w:shd w:val="clear" w:color="auto" w:fill="FFFFFF" w:themeFill="background1"/>
        <w:ind w:firstLine="709"/>
        <w:jc w:val="both"/>
        <w:rPr>
          <w:b/>
          <w:color w:val="000000" w:themeColor="text1"/>
          <w:sz w:val="28"/>
          <w:szCs w:val="28"/>
        </w:rPr>
      </w:pPr>
      <w:r w:rsidRPr="0094555D">
        <w:rPr>
          <w:b/>
          <w:color w:val="000000" w:themeColor="text1"/>
          <w:sz w:val="28"/>
          <w:szCs w:val="28"/>
        </w:rPr>
        <w:t xml:space="preserve">Этапы реализации </w:t>
      </w:r>
      <w:r w:rsidRPr="0094555D">
        <w:rPr>
          <w:color w:val="000000" w:themeColor="text1"/>
          <w:sz w:val="28"/>
          <w:szCs w:val="28"/>
        </w:rPr>
        <w:t>мероприятий Программы:</w:t>
      </w:r>
    </w:p>
    <w:p w14:paraId="2261B5EA" w14:textId="77777777" w:rsidR="00FF5085" w:rsidRPr="0094555D" w:rsidRDefault="00FF5085" w:rsidP="00F13871">
      <w:pPr>
        <w:shd w:val="clear" w:color="auto" w:fill="FFFFFF" w:themeFill="background1"/>
        <w:ind w:firstLine="709"/>
        <w:jc w:val="both"/>
        <w:rPr>
          <w:color w:val="000000" w:themeColor="text1"/>
          <w:sz w:val="28"/>
          <w:szCs w:val="28"/>
        </w:rPr>
      </w:pPr>
      <w:r w:rsidRPr="0094555D">
        <w:rPr>
          <w:color w:val="000000" w:themeColor="text1"/>
          <w:sz w:val="28"/>
          <w:szCs w:val="28"/>
        </w:rPr>
        <w:t>1 этап: 2019 – 2023 гг. (с разбивкой по годам)</w:t>
      </w:r>
    </w:p>
    <w:p w14:paraId="198CA99A" w14:textId="77777777" w:rsidR="00FF5085" w:rsidRPr="0094555D" w:rsidRDefault="00FF5085" w:rsidP="00F13871">
      <w:pPr>
        <w:shd w:val="clear" w:color="auto" w:fill="FFFFFF" w:themeFill="background1"/>
        <w:ind w:firstLine="709"/>
        <w:jc w:val="both"/>
        <w:rPr>
          <w:color w:val="000000" w:themeColor="text1"/>
          <w:sz w:val="28"/>
          <w:szCs w:val="28"/>
        </w:rPr>
      </w:pPr>
      <w:r w:rsidRPr="0094555D">
        <w:rPr>
          <w:color w:val="000000" w:themeColor="text1"/>
          <w:sz w:val="28"/>
          <w:szCs w:val="28"/>
        </w:rPr>
        <w:t>2 этап: 2024 – 2030 гг.</w:t>
      </w:r>
    </w:p>
    <w:p w14:paraId="44533962" w14:textId="77777777" w:rsidR="00FF5085" w:rsidRPr="0094555D" w:rsidRDefault="00FF5085" w:rsidP="00F13871">
      <w:pPr>
        <w:shd w:val="clear" w:color="auto" w:fill="FFFFFF" w:themeFill="background1"/>
        <w:ind w:firstLine="709"/>
        <w:jc w:val="both"/>
        <w:rPr>
          <w:color w:val="000000" w:themeColor="text1"/>
          <w:sz w:val="28"/>
          <w:szCs w:val="28"/>
        </w:rPr>
      </w:pPr>
      <w:r w:rsidRPr="0094555D">
        <w:rPr>
          <w:color w:val="000000" w:themeColor="text1"/>
          <w:sz w:val="28"/>
          <w:szCs w:val="28"/>
        </w:rPr>
        <w:t>3 этап: 2031 – 2035 гг.</w:t>
      </w:r>
    </w:p>
    <w:p w14:paraId="47CD4688" w14:textId="41093EDD" w:rsidR="00FF5085" w:rsidRPr="0094555D" w:rsidRDefault="00FF5085" w:rsidP="00F13871">
      <w:pPr>
        <w:shd w:val="clear" w:color="auto" w:fill="FFFFFF" w:themeFill="background1"/>
        <w:ind w:firstLine="709"/>
        <w:jc w:val="both"/>
        <w:rPr>
          <w:sz w:val="28"/>
          <w:szCs w:val="28"/>
        </w:rPr>
      </w:pPr>
      <w:r w:rsidRPr="0094555D">
        <w:rPr>
          <w:sz w:val="28"/>
          <w:szCs w:val="28"/>
        </w:rPr>
        <w:t>Одним из обязательных элементов государственной политики в области территориального планирования является дальнейшее совершенствование нормативной правовой базы. В соответствии с</w:t>
      </w:r>
      <w:r w:rsidR="00992D59">
        <w:rPr>
          <w:sz w:val="28"/>
          <w:szCs w:val="28"/>
        </w:rPr>
        <w:t>о</w:t>
      </w:r>
      <w:r w:rsidRPr="0094555D">
        <w:rPr>
          <w:sz w:val="28"/>
          <w:szCs w:val="28"/>
        </w:rPr>
        <w:t xml:space="preserve"> ст. 26 Градостроительного кодекса РФ Программа комплексного развития систем коммунальной инфраструктуры поселения, городского округа является одним из инструментов реализации Генерального плана поселения, городского округа. Соответственно, Программа комплексного развития систем коммунальной инфраструктуры поселения, городского округа является обязательным элементом формирования условий комплексного развития территории муниципального образования на долгосрочную перспективу. </w:t>
      </w:r>
    </w:p>
    <w:p w14:paraId="2917B8C2" w14:textId="1ABD7270" w:rsidR="00FF5085" w:rsidRDefault="00FF5085" w:rsidP="00F13871">
      <w:pPr>
        <w:shd w:val="clear" w:color="auto" w:fill="FFFFFF" w:themeFill="background1"/>
        <w:ind w:firstLine="709"/>
        <w:jc w:val="both"/>
        <w:rPr>
          <w:sz w:val="28"/>
          <w:szCs w:val="28"/>
        </w:rPr>
      </w:pPr>
      <w:r w:rsidRPr="0094555D">
        <w:rPr>
          <w:sz w:val="28"/>
          <w:szCs w:val="28"/>
        </w:rPr>
        <w:t>В соответствии с п. 3 Требований к программам комплексного развития систем коммунальной инфраструктуры поселений, городских округов, утв. Постановлением Правительства РФ от 14.06.2013 № 502, Программа разрабатывается на оставшийся срок действия генерального плана – до 2035 г.</w:t>
      </w:r>
    </w:p>
    <w:p w14:paraId="56B97B2A" w14:textId="177D9696" w:rsidR="0023575F" w:rsidRDefault="0023575F" w:rsidP="00F13871">
      <w:pPr>
        <w:shd w:val="clear" w:color="auto" w:fill="FFFFFF" w:themeFill="background1"/>
        <w:suppressAutoHyphens/>
        <w:ind w:firstLine="709"/>
        <w:jc w:val="both"/>
        <w:rPr>
          <w:i/>
          <w:sz w:val="28"/>
          <w:szCs w:val="28"/>
        </w:rPr>
      </w:pPr>
      <w:r>
        <w:rPr>
          <w:sz w:val="28"/>
          <w:szCs w:val="28"/>
        </w:rPr>
        <w:t>На основании п. 3 Устава</w:t>
      </w:r>
      <w:r w:rsidR="00407DDD" w:rsidRPr="00407DDD">
        <w:rPr>
          <w:sz w:val="28"/>
          <w:szCs w:val="28"/>
        </w:rPr>
        <w:t xml:space="preserve"> </w:t>
      </w:r>
      <w:r w:rsidR="00407DDD">
        <w:rPr>
          <w:sz w:val="28"/>
          <w:szCs w:val="28"/>
        </w:rPr>
        <w:t>городского округа город Сургут</w:t>
      </w:r>
      <w:r w:rsidR="008E761C">
        <w:rPr>
          <w:sz w:val="28"/>
          <w:szCs w:val="28"/>
        </w:rPr>
        <w:t>, п</w:t>
      </w:r>
      <w:r w:rsidR="008E761C" w:rsidRPr="008E761C">
        <w:rPr>
          <w:sz w:val="28"/>
          <w:szCs w:val="28"/>
        </w:rPr>
        <w:t>ринят</w:t>
      </w:r>
      <w:r w:rsidR="008E761C">
        <w:rPr>
          <w:sz w:val="28"/>
          <w:szCs w:val="28"/>
        </w:rPr>
        <w:t>ый</w:t>
      </w:r>
      <w:r w:rsidR="008E761C" w:rsidRPr="008E761C">
        <w:rPr>
          <w:sz w:val="28"/>
          <w:szCs w:val="28"/>
        </w:rPr>
        <w:t xml:space="preserve"> решением городской Думы от 18.02.2005 № 425-III ГД</w:t>
      </w:r>
      <w:r w:rsidR="00407DDD">
        <w:rPr>
          <w:sz w:val="28"/>
          <w:szCs w:val="28"/>
        </w:rPr>
        <w:t>,</w:t>
      </w:r>
      <w:r>
        <w:rPr>
          <w:sz w:val="28"/>
          <w:szCs w:val="28"/>
        </w:rPr>
        <w:t xml:space="preserve"> словосочетания «городской округ город Сургут», «городской округ» и «город Сургут» в настоящей Программе являются тождественными.</w:t>
      </w:r>
    </w:p>
    <w:p w14:paraId="2BE8F906" w14:textId="77777777" w:rsidR="00964D4C" w:rsidRPr="0094555D" w:rsidRDefault="00964D4C" w:rsidP="00F13871">
      <w:pPr>
        <w:shd w:val="clear" w:color="auto" w:fill="FFFFFF" w:themeFill="background1"/>
        <w:rPr>
          <w:b/>
          <w:kern w:val="28"/>
          <w:sz w:val="32"/>
        </w:rPr>
      </w:pPr>
      <w:r w:rsidRPr="0094555D">
        <w:br w:type="page"/>
      </w:r>
    </w:p>
    <w:p w14:paraId="7071663B" w14:textId="1520F1CD" w:rsidR="00964D4C" w:rsidRPr="0094555D" w:rsidRDefault="00964D4C" w:rsidP="00F13871">
      <w:pPr>
        <w:pStyle w:val="1"/>
        <w:shd w:val="clear" w:color="auto" w:fill="FFFFFF" w:themeFill="background1"/>
        <w:tabs>
          <w:tab w:val="clear" w:pos="1134"/>
          <w:tab w:val="left" w:pos="284"/>
        </w:tabs>
        <w:ind w:left="0" w:firstLine="0"/>
      </w:pPr>
      <w:bookmarkStart w:id="12" w:name="_Toc356119"/>
      <w:bookmarkStart w:id="13" w:name="_Toc2848811"/>
      <w:r w:rsidRPr="0094555D">
        <w:t>Характеристика существующего состояния систем коммунальной инфраструктуры</w:t>
      </w:r>
      <w:bookmarkEnd w:id="12"/>
      <w:bookmarkEnd w:id="13"/>
    </w:p>
    <w:p w14:paraId="3D957216" w14:textId="762E9F9E" w:rsidR="00A34078" w:rsidRDefault="00A34078" w:rsidP="00F13871">
      <w:pPr>
        <w:pStyle w:val="affa"/>
        <w:shd w:val="clear" w:color="auto" w:fill="FFFFFF" w:themeFill="background1"/>
        <w:tabs>
          <w:tab w:val="left" w:pos="238"/>
          <w:tab w:val="left" w:pos="1134"/>
        </w:tabs>
        <w:ind w:left="709"/>
        <w:jc w:val="both"/>
        <w:rPr>
          <w:rStyle w:val="dash041e0431044b0447043d044b0439char1"/>
          <w:sz w:val="28"/>
          <w:szCs w:val="28"/>
        </w:rPr>
      </w:pPr>
    </w:p>
    <w:p w14:paraId="07EEDE6B" w14:textId="1545DD74" w:rsidR="0053736D" w:rsidRPr="0053736D" w:rsidRDefault="0053736D" w:rsidP="00F13871">
      <w:pPr>
        <w:pStyle w:val="affa"/>
        <w:shd w:val="clear" w:color="auto" w:fill="FFFFFF" w:themeFill="background1"/>
        <w:tabs>
          <w:tab w:val="left" w:pos="993"/>
        </w:tabs>
        <w:suppressAutoHyphens/>
        <w:ind w:left="0" w:firstLine="709"/>
        <w:jc w:val="both"/>
        <w:rPr>
          <w:sz w:val="28"/>
          <w:szCs w:val="28"/>
        </w:rPr>
      </w:pPr>
      <w:bookmarkStart w:id="14" w:name="_Hlk2765448"/>
      <w:r w:rsidRPr="00BA47AA">
        <w:rPr>
          <w:sz w:val="28"/>
          <w:szCs w:val="28"/>
        </w:rPr>
        <w:t>Характеристика существующего состояния систем коммунальной инфраструктуры</w:t>
      </w:r>
      <w:r w:rsidR="008934E2" w:rsidRPr="00BA47AA">
        <w:rPr>
          <w:sz w:val="28"/>
          <w:szCs w:val="28"/>
        </w:rPr>
        <w:t xml:space="preserve"> </w:t>
      </w:r>
      <w:r w:rsidRPr="00BA47AA">
        <w:rPr>
          <w:sz w:val="28"/>
          <w:szCs w:val="28"/>
        </w:rPr>
        <w:t>электро</w:t>
      </w:r>
      <w:r w:rsidR="008934E2" w:rsidRPr="00BA47AA">
        <w:rPr>
          <w:sz w:val="28"/>
          <w:szCs w:val="28"/>
        </w:rPr>
        <w:t>-, газо-, те</w:t>
      </w:r>
      <w:r w:rsidR="008A3DCA">
        <w:rPr>
          <w:sz w:val="28"/>
          <w:szCs w:val="28"/>
        </w:rPr>
        <w:t>п</w:t>
      </w:r>
      <w:r w:rsidR="008934E2" w:rsidRPr="00BA47AA">
        <w:rPr>
          <w:sz w:val="28"/>
          <w:szCs w:val="28"/>
        </w:rPr>
        <w:t>ло-</w:t>
      </w:r>
      <w:r w:rsidR="008A3DCA">
        <w:rPr>
          <w:sz w:val="28"/>
          <w:szCs w:val="28"/>
        </w:rPr>
        <w:t>,</w:t>
      </w:r>
      <w:r w:rsidR="008934E2" w:rsidRPr="00BA47AA">
        <w:rPr>
          <w:sz w:val="28"/>
          <w:szCs w:val="28"/>
        </w:rPr>
        <w:t xml:space="preserve"> водоснабжения и водоотведения п</w:t>
      </w:r>
      <w:r w:rsidRPr="00BA47AA">
        <w:rPr>
          <w:sz w:val="28"/>
          <w:szCs w:val="28"/>
        </w:rPr>
        <w:t>риведен</w:t>
      </w:r>
      <w:r w:rsidR="008934E2" w:rsidRPr="00BA47AA">
        <w:rPr>
          <w:sz w:val="28"/>
          <w:szCs w:val="28"/>
        </w:rPr>
        <w:t>а</w:t>
      </w:r>
      <w:r w:rsidRPr="00BA47AA">
        <w:rPr>
          <w:sz w:val="28"/>
          <w:szCs w:val="28"/>
        </w:rPr>
        <w:t xml:space="preserve"> в книг</w:t>
      </w:r>
      <w:r w:rsidR="002F6993" w:rsidRPr="00BA47AA">
        <w:rPr>
          <w:sz w:val="28"/>
          <w:szCs w:val="28"/>
        </w:rPr>
        <w:t>ах</w:t>
      </w:r>
      <w:r w:rsidRPr="00BA47AA">
        <w:rPr>
          <w:sz w:val="28"/>
          <w:szCs w:val="28"/>
        </w:rPr>
        <w:t xml:space="preserve"> 1</w:t>
      </w:r>
      <w:r w:rsidR="002F6993" w:rsidRPr="00BA47AA">
        <w:rPr>
          <w:sz w:val="28"/>
          <w:szCs w:val="28"/>
        </w:rPr>
        <w:t>, 2</w:t>
      </w:r>
      <w:r w:rsidRPr="00BA47AA">
        <w:rPr>
          <w:sz w:val="28"/>
          <w:szCs w:val="28"/>
        </w:rPr>
        <w:t xml:space="preserve"> </w:t>
      </w:r>
      <w:r w:rsidR="008934E2" w:rsidRPr="00BA47AA">
        <w:rPr>
          <w:sz w:val="28"/>
          <w:szCs w:val="28"/>
        </w:rPr>
        <w:t>«Характеристика существующего состояния систем коммунальной инфраструктуры» Программный документ</w:t>
      </w:r>
      <w:r w:rsidR="00FA2B5C" w:rsidRPr="00BA47AA">
        <w:rPr>
          <w:sz w:val="28"/>
          <w:szCs w:val="28"/>
        </w:rPr>
        <w:t xml:space="preserve"> </w:t>
      </w:r>
      <w:r w:rsidRPr="00BA47AA">
        <w:rPr>
          <w:sz w:val="28"/>
          <w:szCs w:val="28"/>
        </w:rPr>
        <w:t xml:space="preserve">Программы комплексного развития систем коммунальной инфраструктуры муниципального образования городской округ город Сургут </w:t>
      </w:r>
      <w:r w:rsidRPr="002F6993">
        <w:rPr>
          <w:sz w:val="28"/>
          <w:szCs w:val="28"/>
        </w:rPr>
        <w:t>на период до 2035</w:t>
      </w:r>
      <w:r w:rsidR="008934E2">
        <w:rPr>
          <w:sz w:val="28"/>
          <w:szCs w:val="28"/>
        </w:rPr>
        <w:t> </w:t>
      </w:r>
      <w:r w:rsidRPr="002F6993">
        <w:rPr>
          <w:sz w:val="28"/>
          <w:szCs w:val="28"/>
        </w:rPr>
        <w:t xml:space="preserve">года. </w:t>
      </w:r>
    </w:p>
    <w:bookmarkEnd w:id="14"/>
    <w:p w14:paraId="4207DEEA" w14:textId="77777777" w:rsidR="0053736D" w:rsidRPr="0053736D" w:rsidRDefault="0053736D" w:rsidP="00F13871">
      <w:pPr>
        <w:pStyle w:val="affa"/>
        <w:shd w:val="clear" w:color="auto" w:fill="FFFFFF" w:themeFill="background1"/>
        <w:tabs>
          <w:tab w:val="left" w:pos="993"/>
        </w:tabs>
        <w:suppressAutoHyphens/>
        <w:ind w:left="709"/>
        <w:jc w:val="both"/>
        <w:rPr>
          <w:sz w:val="28"/>
          <w:szCs w:val="28"/>
        </w:rPr>
      </w:pPr>
    </w:p>
    <w:p w14:paraId="13DBD47D" w14:textId="77777777" w:rsidR="00DB7E15" w:rsidRPr="0094555D" w:rsidRDefault="00DB7E15" w:rsidP="00F13871">
      <w:pPr>
        <w:pStyle w:val="20"/>
        <w:shd w:val="clear" w:color="auto" w:fill="FFFFFF" w:themeFill="background1"/>
        <w:tabs>
          <w:tab w:val="left" w:pos="1418"/>
        </w:tabs>
        <w:spacing w:before="0" w:after="0"/>
        <w:ind w:left="1418" w:hanging="709"/>
      </w:pPr>
      <w:bookmarkStart w:id="15" w:name="_Toc340129079"/>
      <w:bookmarkStart w:id="16" w:name="_Toc356125"/>
      <w:bookmarkStart w:id="17" w:name="_Toc2848812"/>
      <w:bookmarkStart w:id="18" w:name="_Hlk536207123"/>
      <w:r w:rsidRPr="0094555D">
        <w:t xml:space="preserve">Объекты, используемые для захоронения (утилизации) твердых </w:t>
      </w:r>
      <w:r w:rsidR="00875449" w:rsidRPr="0094555D">
        <w:t>коммунальных</w:t>
      </w:r>
      <w:r w:rsidRPr="0094555D">
        <w:t xml:space="preserve"> отходов</w:t>
      </w:r>
      <w:bookmarkEnd w:id="15"/>
      <w:bookmarkEnd w:id="16"/>
      <w:bookmarkEnd w:id="17"/>
    </w:p>
    <w:bookmarkEnd w:id="18"/>
    <w:p w14:paraId="73738311" w14:textId="77777777" w:rsidR="00E643F8" w:rsidRPr="0094555D" w:rsidRDefault="00E643F8" w:rsidP="00F13871">
      <w:pPr>
        <w:shd w:val="clear" w:color="auto" w:fill="FFFFFF" w:themeFill="background1"/>
        <w:rPr>
          <w:b/>
          <w:sz w:val="28"/>
        </w:rPr>
      </w:pPr>
    </w:p>
    <w:p w14:paraId="02EC171C" w14:textId="18870011" w:rsidR="005D0AF6" w:rsidRPr="0094555D" w:rsidRDefault="005D0AF6" w:rsidP="00F13871">
      <w:pPr>
        <w:shd w:val="clear" w:color="auto" w:fill="FFFFFF" w:themeFill="background1"/>
        <w:rPr>
          <w:b/>
          <w:sz w:val="28"/>
        </w:rPr>
      </w:pPr>
      <w:bookmarkStart w:id="19" w:name="_Toc340129080"/>
      <w:r w:rsidRPr="0094555D">
        <w:rPr>
          <w:b/>
          <w:sz w:val="28"/>
        </w:rPr>
        <w:t>Институциональная структура</w:t>
      </w:r>
    </w:p>
    <w:p w14:paraId="363F36C2" w14:textId="6CE29DC6" w:rsidR="005D0AF6" w:rsidRPr="0094555D" w:rsidRDefault="005D0AF6" w:rsidP="00F13871">
      <w:pPr>
        <w:shd w:val="clear" w:color="auto" w:fill="FFFFFF" w:themeFill="background1"/>
        <w:ind w:firstLine="709"/>
        <w:contextualSpacing/>
        <w:jc w:val="both"/>
        <w:rPr>
          <w:sz w:val="28"/>
          <w:szCs w:val="28"/>
        </w:rPr>
      </w:pPr>
      <w:bookmarkStart w:id="20" w:name="_Hlk480881788"/>
      <w:r w:rsidRPr="0094555D">
        <w:rPr>
          <w:sz w:val="28"/>
          <w:szCs w:val="28"/>
        </w:rPr>
        <w:t xml:space="preserve">На территории </w:t>
      </w:r>
      <w:r w:rsidR="00467E62" w:rsidRPr="0094555D">
        <w:rPr>
          <w:sz w:val="28"/>
          <w:szCs w:val="28"/>
        </w:rPr>
        <w:t xml:space="preserve">города Сургута </w:t>
      </w:r>
      <w:r w:rsidRPr="0094555D">
        <w:rPr>
          <w:sz w:val="28"/>
          <w:szCs w:val="28"/>
        </w:rPr>
        <w:t>осуществляется централизованный сбор, вывоз и размещение ТКО.</w:t>
      </w:r>
    </w:p>
    <w:p w14:paraId="6F39519A" w14:textId="4DE5B511" w:rsidR="00013702" w:rsidRPr="0094555D" w:rsidRDefault="00013702" w:rsidP="00F13871">
      <w:pPr>
        <w:shd w:val="clear" w:color="auto" w:fill="FFFFFF" w:themeFill="background1"/>
        <w:ind w:firstLine="709"/>
        <w:contextualSpacing/>
        <w:jc w:val="both"/>
        <w:rPr>
          <w:sz w:val="28"/>
          <w:szCs w:val="28"/>
        </w:rPr>
      </w:pPr>
      <w:r w:rsidRPr="0094555D">
        <w:rPr>
          <w:sz w:val="28"/>
          <w:szCs w:val="28"/>
        </w:rPr>
        <w:t>Объект, используемый для захоронения (утилизации) твердых коммунальных отходов</w:t>
      </w:r>
      <w:r w:rsidR="00BD4B99">
        <w:rPr>
          <w:sz w:val="28"/>
          <w:szCs w:val="28"/>
        </w:rPr>
        <w:t>, эксплуатируется</w:t>
      </w:r>
      <w:r w:rsidR="00682B3C" w:rsidRPr="0094555D">
        <w:rPr>
          <w:sz w:val="28"/>
          <w:szCs w:val="28"/>
        </w:rPr>
        <w:t xml:space="preserve"> </w:t>
      </w:r>
      <w:r w:rsidRPr="0094555D">
        <w:rPr>
          <w:sz w:val="28"/>
          <w:szCs w:val="28"/>
        </w:rPr>
        <w:t>СГМУП «СКЦ Природа».</w:t>
      </w:r>
    </w:p>
    <w:bookmarkEnd w:id="20"/>
    <w:p w14:paraId="3DC45AA5" w14:textId="77777777" w:rsidR="005D0AF6" w:rsidRPr="0094555D" w:rsidRDefault="005D0AF6" w:rsidP="00F13871">
      <w:pPr>
        <w:shd w:val="clear" w:color="auto" w:fill="FFFFFF" w:themeFill="background1"/>
        <w:ind w:firstLine="709"/>
        <w:contextualSpacing/>
        <w:jc w:val="both"/>
        <w:rPr>
          <w:sz w:val="28"/>
          <w:szCs w:val="28"/>
        </w:rPr>
      </w:pPr>
    </w:p>
    <w:p w14:paraId="30D64C60" w14:textId="77777777" w:rsidR="005D0AF6" w:rsidRPr="0094555D" w:rsidRDefault="005D0AF6" w:rsidP="00F13871">
      <w:pPr>
        <w:shd w:val="clear" w:color="auto" w:fill="FFFFFF" w:themeFill="background1"/>
        <w:rPr>
          <w:b/>
          <w:sz w:val="28"/>
        </w:rPr>
      </w:pPr>
      <w:r w:rsidRPr="0094555D">
        <w:rPr>
          <w:b/>
          <w:sz w:val="28"/>
        </w:rPr>
        <w:t>Характеристика системы ресурсоснабжения</w:t>
      </w:r>
    </w:p>
    <w:p w14:paraId="2EC8009C" w14:textId="7E8A5D98" w:rsidR="00013702" w:rsidRPr="0094555D" w:rsidRDefault="00013702" w:rsidP="00F13871">
      <w:pPr>
        <w:shd w:val="clear" w:color="auto" w:fill="FFFFFF" w:themeFill="background1"/>
        <w:ind w:left="1" w:firstLine="708"/>
        <w:jc w:val="both"/>
        <w:rPr>
          <w:sz w:val="28"/>
          <w:szCs w:val="28"/>
        </w:rPr>
      </w:pPr>
      <w:bookmarkStart w:id="21" w:name="_Hlk480887777"/>
      <w:r w:rsidRPr="0094555D">
        <w:rPr>
          <w:sz w:val="28"/>
          <w:szCs w:val="28"/>
        </w:rPr>
        <w:t>Основной объем ТКО, образующийся на территории город</w:t>
      </w:r>
      <w:r w:rsidR="00682B3C" w:rsidRPr="0094555D">
        <w:rPr>
          <w:sz w:val="28"/>
          <w:szCs w:val="28"/>
        </w:rPr>
        <w:t>а</w:t>
      </w:r>
      <w:r w:rsidRPr="0094555D">
        <w:rPr>
          <w:sz w:val="28"/>
          <w:szCs w:val="28"/>
        </w:rPr>
        <w:t xml:space="preserve"> Сургут</w:t>
      </w:r>
      <w:r w:rsidR="00682B3C" w:rsidRPr="0094555D">
        <w:rPr>
          <w:sz w:val="28"/>
          <w:szCs w:val="28"/>
        </w:rPr>
        <w:t>а</w:t>
      </w:r>
      <w:r w:rsidRPr="0094555D">
        <w:rPr>
          <w:sz w:val="28"/>
          <w:szCs w:val="28"/>
        </w:rPr>
        <w:t>, подлежит захоронению на объекте размещения отходов (далее – ОРО) – Полигон для захоронения твердых бытовых отходов города Сургута (вторая очередь), эксплуатируемый СГМУП «СКЦ Природа»</w:t>
      </w:r>
      <w:r w:rsidRPr="0094555D">
        <w:rPr>
          <w:rStyle w:val="afff"/>
          <w:sz w:val="28"/>
          <w:szCs w:val="28"/>
        </w:rPr>
        <w:footnoteReference w:id="1"/>
      </w:r>
      <w:r w:rsidRPr="0094555D">
        <w:rPr>
          <w:sz w:val="28"/>
          <w:szCs w:val="28"/>
        </w:rPr>
        <w:t>, расположенный по адресу: г. Сургут, Восточно-Сургутское месторождение нефти (</w:t>
      </w:r>
      <w:bookmarkStart w:id="22" w:name="_Hlk536024321"/>
      <w:r w:rsidR="00616C59" w:rsidRPr="0094555D">
        <w:rPr>
          <w:sz w:val="28"/>
          <w:szCs w:val="28"/>
        </w:rPr>
        <w:t>ГРОРО №</w:t>
      </w:r>
      <w:r w:rsidR="00616C59">
        <w:rPr>
          <w:sz w:val="28"/>
          <w:szCs w:val="28"/>
        </w:rPr>
        <w:t xml:space="preserve"> </w:t>
      </w:r>
      <w:r w:rsidRPr="0094555D">
        <w:rPr>
          <w:sz w:val="28"/>
          <w:szCs w:val="28"/>
        </w:rPr>
        <w:t>86-00477-З-00758-281114</w:t>
      </w:r>
      <w:bookmarkEnd w:id="22"/>
      <w:r w:rsidRPr="0094555D">
        <w:rPr>
          <w:sz w:val="28"/>
          <w:szCs w:val="28"/>
        </w:rPr>
        <w:t>).</w:t>
      </w:r>
    </w:p>
    <w:p w14:paraId="7566F7FC" w14:textId="7227923F" w:rsidR="00013702" w:rsidRPr="0094555D" w:rsidRDefault="00013702" w:rsidP="00F13871">
      <w:pPr>
        <w:shd w:val="clear" w:color="auto" w:fill="FFFFFF" w:themeFill="background1"/>
        <w:ind w:firstLine="709"/>
        <w:contextualSpacing/>
        <w:jc w:val="both"/>
        <w:rPr>
          <w:sz w:val="28"/>
          <w:szCs w:val="28"/>
        </w:rPr>
      </w:pPr>
      <w:r w:rsidRPr="0094555D">
        <w:rPr>
          <w:sz w:val="28"/>
          <w:szCs w:val="28"/>
        </w:rPr>
        <w:t>Также мусор с территории города Сургута вывозится на «Полигон твердых бытовых и промышленных отходов «27-й км» г. Сургут</w:t>
      </w:r>
      <w:r w:rsidR="00DF1D68" w:rsidRPr="0094555D">
        <w:rPr>
          <w:sz w:val="28"/>
          <w:szCs w:val="28"/>
        </w:rPr>
        <w:t>а»</w:t>
      </w:r>
      <w:r w:rsidRPr="0094555D">
        <w:rPr>
          <w:sz w:val="28"/>
          <w:szCs w:val="28"/>
        </w:rPr>
        <w:t>, расположенный на 27</w:t>
      </w:r>
      <w:r w:rsidR="0088368B">
        <w:rPr>
          <w:sz w:val="28"/>
          <w:szCs w:val="28"/>
        </w:rPr>
        <w:t> </w:t>
      </w:r>
      <w:r w:rsidRPr="0094555D">
        <w:rPr>
          <w:sz w:val="28"/>
          <w:szCs w:val="28"/>
        </w:rPr>
        <w:t>км автодороги Сургут-Нефтеюганск</w:t>
      </w:r>
      <w:r w:rsidR="00DF1D68" w:rsidRPr="0094555D">
        <w:rPr>
          <w:sz w:val="28"/>
          <w:szCs w:val="28"/>
        </w:rPr>
        <w:t>,</w:t>
      </w:r>
      <w:r w:rsidRPr="0094555D">
        <w:rPr>
          <w:sz w:val="28"/>
          <w:szCs w:val="28"/>
        </w:rPr>
        <w:t xml:space="preserve"> на Западно-Сургутском месторождении нефти в Сургутском районе ХМАО-Югры, эксплуатируемый ЗАО «Полигон ЛТД» (ГРОРО № 86-00588-3-00870-311214)).  Указанный ОРО размещен не в границах город</w:t>
      </w:r>
      <w:r w:rsidR="00D858E8">
        <w:rPr>
          <w:sz w:val="28"/>
          <w:szCs w:val="28"/>
        </w:rPr>
        <w:t>а</w:t>
      </w:r>
      <w:r w:rsidRPr="0094555D">
        <w:rPr>
          <w:sz w:val="28"/>
          <w:szCs w:val="28"/>
        </w:rPr>
        <w:t xml:space="preserve"> Сургут</w:t>
      </w:r>
      <w:r w:rsidR="00D858E8">
        <w:rPr>
          <w:sz w:val="28"/>
          <w:szCs w:val="28"/>
        </w:rPr>
        <w:t>а</w:t>
      </w:r>
      <w:r w:rsidRPr="0094555D">
        <w:rPr>
          <w:sz w:val="28"/>
          <w:szCs w:val="28"/>
        </w:rPr>
        <w:t>.</w:t>
      </w:r>
    </w:p>
    <w:p w14:paraId="0F628F02" w14:textId="77777777" w:rsidR="00013702" w:rsidRPr="0094555D" w:rsidRDefault="00013702" w:rsidP="00F13871">
      <w:pPr>
        <w:shd w:val="clear" w:color="auto" w:fill="FFFFFF" w:themeFill="background1"/>
        <w:ind w:firstLine="709"/>
        <w:jc w:val="both"/>
        <w:rPr>
          <w:sz w:val="28"/>
          <w:szCs w:val="28"/>
        </w:rPr>
      </w:pPr>
      <w:r w:rsidRPr="0094555D">
        <w:rPr>
          <w:sz w:val="28"/>
          <w:szCs w:val="28"/>
        </w:rPr>
        <w:t>Полигон для захоронения твердых бытовых отходов города Сургута (вторая очередь) (СГМУП «СКЦ Природа») имеет следующие параметры:</w:t>
      </w:r>
    </w:p>
    <w:p w14:paraId="53150269" w14:textId="77777777" w:rsidR="00013702" w:rsidRPr="0094555D" w:rsidRDefault="0001370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год ввода в эксплуатацию – 2009 г. (вторая очередь);</w:t>
      </w:r>
    </w:p>
    <w:p w14:paraId="680A694F" w14:textId="77777777" w:rsidR="00013702" w:rsidRPr="0094555D" w:rsidRDefault="0001370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площадь рабочих карт – 10,14 га;</w:t>
      </w:r>
    </w:p>
    <w:p w14:paraId="7276DC81" w14:textId="5D6C6ECB" w:rsidR="00013702" w:rsidRPr="0094555D" w:rsidRDefault="0001370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проектная вместимость полигона – 6 304,9 тыс. м³;</w:t>
      </w:r>
    </w:p>
    <w:p w14:paraId="04539023" w14:textId="471FBE90" w:rsidR="00013702" w:rsidRPr="0094555D" w:rsidRDefault="0001370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высота складирования отходов – 21 м³.</w:t>
      </w:r>
    </w:p>
    <w:p w14:paraId="53AE83EB" w14:textId="0A0A5370" w:rsidR="00013702" w:rsidRPr="0094555D" w:rsidRDefault="00013702" w:rsidP="00F13871">
      <w:pPr>
        <w:shd w:val="clear" w:color="auto" w:fill="FFFFFF" w:themeFill="background1"/>
        <w:ind w:firstLine="709"/>
        <w:contextualSpacing/>
        <w:jc w:val="both"/>
        <w:rPr>
          <w:sz w:val="28"/>
          <w:szCs w:val="28"/>
        </w:rPr>
      </w:pPr>
      <w:r w:rsidRPr="0094555D">
        <w:rPr>
          <w:sz w:val="28"/>
          <w:szCs w:val="28"/>
        </w:rPr>
        <w:t xml:space="preserve"> На полигон принимаются твердые коммунальные отходы IV-V класса опасности, образующиеся в жилых и общественных зданиях, уличный смет, опавшие листья, собираемые с дворовых территорий, дорог,  тротуаров,  и  некоторые  виды  промышленных  и  строительных  отходов  IV  класса опасности, размещение которых допускается совместно с ТКО в соотношении не более 30</w:t>
      </w:r>
      <w:r w:rsidR="0088368B">
        <w:rPr>
          <w:sz w:val="28"/>
          <w:szCs w:val="28"/>
        </w:rPr>
        <w:t> </w:t>
      </w:r>
      <w:r w:rsidRPr="0094555D">
        <w:rPr>
          <w:sz w:val="28"/>
          <w:szCs w:val="28"/>
        </w:rPr>
        <w:t>% от массы отходов. Муниципальный полигон ТБО, эксплуатируемый СГМУП «СКЦ Природа», расположен на расстоянии менее 15 км до аэропорта г</w:t>
      </w:r>
      <w:r w:rsidR="0088368B">
        <w:rPr>
          <w:sz w:val="28"/>
          <w:szCs w:val="28"/>
        </w:rPr>
        <w:t>орода</w:t>
      </w:r>
      <w:r w:rsidRPr="0094555D">
        <w:rPr>
          <w:sz w:val="28"/>
          <w:szCs w:val="28"/>
        </w:rPr>
        <w:t xml:space="preserve"> Сургута, что нарушает требования действующего воздушного законодательства</w:t>
      </w:r>
      <w:r w:rsidRPr="0094555D">
        <w:rPr>
          <w:rStyle w:val="afff"/>
          <w:sz w:val="28"/>
          <w:szCs w:val="28"/>
        </w:rPr>
        <w:footnoteReference w:id="2"/>
      </w:r>
      <w:r w:rsidRPr="0094555D">
        <w:rPr>
          <w:sz w:val="28"/>
          <w:szCs w:val="28"/>
        </w:rPr>
        <w:t>.</w:t>
      </w:r>
    </w:p>
    <w:p w14:paraId="103381C1" w14:textId="77777777" w:rsidR="00013702" w:rsidRPr="0094555D" w:rsidRDefault="00013702" w:rsidP="00F13871">
      <w:pPr>
        <w:shd w:val="clear" w:color="auto" w:fill="FFFFFF" w:themeFill="background1"/>
        <w:ind w:firstLine="709"/>
        <w:jc w:val="both"/>
        <w:rPr>
          <w:sz w:val="28"/>
          <w:szCs w:val="28"/>
        </w:rPr>
      </w:pPr>
      <w:r w:rsidRPr="0094555D">
        <w:rPr>
          <w:sz w:val="28"/>
          <w:szCs w:val="28"/>
        </w:rPr>
        <w:t xml:space="preserve">Мусоросжигательные, мусоросортировочные и мусороперегрузочные установки отсутствуют. </w:t>
      </w:r>
    </w:p>
    <w:bookmarkEnd w:id="21"/>
    <w:p w14:paraId="1032C45C" w14:textId="77777777" w:rsidR="00925592" w:rsidRPr="0094555D" w:rsidRDefault="00925592" w:rsidP="00F13871">
      <w:pPr>
        <w:shd w:val="clear" w:color="auto" w:fill="FFFFFF" w:themeFill="background1"/>
        <w:rPr>
          <w:b/>
          <w:sz w:val="28"/>
        </w:rPr>
      </w:pPr>
    </w:p>
    <w:p w14:paraId="33C4CB9C" w14:textId="2F0C9166" w:rsidR="005D0AF6" w:rsidRPr="0094555D" w:rsidRDefault="005D0AF6" w:rsidP="00F13871">
      <w:pPr>
        <w:shd w:val="clear" w:color="auto" w:fill="FFFFFF" w:themeFill="background1"/>
        <w:rPr>
          <w:b/>
          <w:sz w:val="28"/>
        </w:rPr>
      </w:pPr>
      <w:r w:rsidRPr="0094555D">
        <w:rPr>
          <w:b/>
          <w:sz w:val="28"/>
        </w:rPr>
        <w:t>Балансы мощности и ресурса</w:t>
      </w:r>
    </w:p>
    <w:p w14:paraId="032E0C3F" w14:textId="16328D3C" w:rsidR="00304089" w:rsidRDefault="00304089" w:rsidP="00F13871">
      <w:pPr>
        <w:shd w:val="clear" w:color="auto" w:fill="FFFFFF" w:themeFill="background1"/>
        <w:ind w:firstLine="709"/>
        <w:jc w:val="both"/>
        <w:rPr>
          <w:color w:val="000000"/>
          <w:sz w:val="28"/>
          <w:szCs w:val="28"/>
        </w:rPr>
      </w:pPr>
      <w:r w:rsidRPr="0094555D">
        <w:rPr>
          <w:color w:val="000000"/>
          <w:sz w:val="28"/>
          <w:szCs w:val="28"/>
        </w:rPr>
        <w:t xml:space="preserve">Муниципальный полигон ТБО СГМУП «СКЦ Природа» </w:t>
      </w:r>
      <w:r w:rsidRPr="0094555D">
        <w:rPr>
          <w:sz w:val="28"/>
          <w:szCs w:val="28"/>
        </w:rPr>
        <w:t>принимает 85</w:t>
      </w:r>
      <w:r w:rsidR="0088368B">
        <w:rPr>
          <w:sz w:val="28"/>
          <w:szCs w:val="28"/>
        </w:rPr>
        <w:t> – </w:t>
      </w:r>
      <w:r w:rsidRPr="0094555D">
        <w:rPr>
          <w:sz w:val="28"/>
          <w:szCs w:val="28"/>
        </w:rPr>
        <w:t>90</w:t>
      </w:r>
      <w:r w:rsidR="0088368B">
        <w:rPr>
          <w:sz w:val="28"/>
          <w:szCs w:val="28"/>
        </w:rPr>
        <w:t> </w:t>
      </w:r>
      <w:r w:rsidRPr="0094555D">
        <w:rPr>
          <w:sz w:val="28"/>
          <w:szCs w:val="28"/>
        </w:rPr>
        <w:t>% ТКО (</w:t>
      </w:r>
      <w:r w:rsidRPr="0094555D">
        <w:rPr>
          <w:sz w:val="28"/>
          <w:szCs w:val="28"/>
          <w:lang w:val="en-US"/>
        </w:rPr>
        <w:t>IV</w:t>
      </w:r>
      <w:r w:rsidRPr="0094555D">
        <w:rPr>
          <w:sz w:val="28"/>
          <w:szCs w:val="28"/>
        </w:rPr>
        <w:t>-</w:t>
      </w:r>
      <w:r w:rsidRPr="0094555D">
        <w:rPr>
          <w:sz w:val="28"/>
          <w:szCs w:val="28"/>
          <w:lang w:val="en-US"/>
        </w:rPr>
        <w:t>V</w:t>
      </w:r>
      <w:r w:rsidRPr="0094555D">
        <w:rPr>
          <w:sz w:val="28"/>
          <w:szCs w:val="28"/>
        </w:rPr>
        <w:t xml:space="preserve"> классов опасности), образуемые потребителями </w:t>
      </w:r>
      <w:r w:rsidRPr="0094555D">
        <w:rPr>
          <w:color w:val="000000"/>
          <w:sz w:val="28"/>
          <w:szCs w:val="28"/>
        </w:rPr>
        <w:t>город</w:t>
      </w:r>
      <w:r w:rsidR="00D858E8">
        <w:rPr>
          <w:color w:val="000000"/>
          <w:sz w:val="28"/>
          <w:szCs w:val="28"/>
        </w:rPr>
        <w:t>а</w:t>
      </w:r>
      <w:r w:rsidRPr="0094555D">
        <w:rPr>
          <w:color w:val="000000"/>
          <w:sz w:val="28"/>
          <w:szCs w:val="28"/>
        </w:rPr>
        <w:t xml:space="preserve"> Сургут</w:t>
      </w:r>
      <w:r w:rsidR="00D858E8">
        <w:rPr>
          <w:color w:val="000000"/>
          <w:sz w:val="28"/>
          <w:szCs w:val="28"/>
        </w:rPr>
        <w:t>а</w:t>
      </w:r>
      <w:r w:rsidRPr="0094555D">
        <w:rPr>
          <w:color w:val="000000"/>
          <w:sz w:val="28"/>
          <w:szCs w:val="28"/>
        </w:rPr>
        <w:t>. Количество отходов, захороненных на полигоне ТКО г</w:t>
      </w:r>
      <w:r w:rsidR="0088368B">
        <w:rPr>
          <w:color w:val="000000"/>
          <w:sz w:val="28"/>
          <w:szCs w:val="28"/>
        </w:rPr>
        <w:t>орода</w:t>
      </w:r>
      <w:r w:rsidRPr="0094555D">
        <w:rPr>
          <w:color w:val="000000"/>
          <w:sz w:val="28"/>
          <w:szCs w:val="28"/>
        </w:rPr>
        <w:t> Сургута в 2017 г., составило 782, тыс. м³ (221,1 тыс. т) (табл. </w:t>
      </w:r>
      <w:r w:rsidR="005E7B9F">
        <w:rPr>
          <w:color w:val="000000"/>
          <w:sz w:val="28"/>
          <w:szCs w:val="28"/>
        </w:rPr>
        <w:t>1</w:t>
      </w:r>
      <w:r w:rsidRPr="0094555D">
        <w:rPr>
          <w:color w:val="000000"/>
          <w:sz w:val="28"/>
          <w:szCs w:val="28"/>
        </w:rPr>
        <w:t>).</w:t>
      </w:r>
    </w:p>
    <w:p w14:paraId="492C4657" w14:textId="77777777" w:rsidR="00436C1C" w:rsidRPr="0094555D" w:rsidRDefault="00436C1C" w:rsidP="00F13871">
      <w:pPr>
        <w:shd w:val="clear" w:color="auto" w:fill="FFFFFF" w:themeFill="background1"/>
        <w:rPr>
          <w:b/>
          <w:sz w:val="24"/>
          <w:szCs w:val="24"/>
        </w:rPr>
      </w:pPr>
    </w:p>
    <w:p w14:paraId="42935737" w14:textId="77777777" w:rsidR="00436C1C" w:rsidRPr="0094555D" w:rsidRDefault="00436C1C" w:rsidP="00F13871">
      <w:pPr>
        <w:shd w:val="clear" w:color="auto" w:fill="FFFFFF" w:themeFill="background1"/>
        <w:rPr>
          <w:b/>
          <w:sz w:val="28"/>
        </w:rPr>
      </w:pPr>
      <w:r w:rsidRPr="0094555D">
        <w:rPr>
          <w:b/>
          <w:sz w:val="28"/>
        </w:rPr>
        <w:t>Доля поставки ресурса по приборам учета</w:t>
      </w:r>
    </w:p>
    <w:p w14:paraId="2985AA21" w14:textId="4F005BF8" w:rsidR="00436C1C" w:rsidRDefault="00436C1C" w:rsidP="00F13871">
      <w:pPr>
        <w:shd w:val="clear" w:color="auto" w:fill="FFFFFF" w:themeFill="background1"/>
        <w:ind w:firstLine="708"/>
        <w:jc w:val="both"/>
        <w:rPr>
          <w:sz w:val="28"/>
          <w:szCs w:val="28"/>
        </w:rPr>
      </w:pPr>
      <w:r w:rsidRPr="0094555D">
        <w:rPr>
          <w:sz w:val="28"/>
          <w:szCs w:val="28"/>
        </w:rPr>
        <w:t>Система учета объема услуг по утилизации (захоронению) ТКО ведется на основании заключенных договоров об оказании услуг по захоронению и утилизации ТКО и сопоставляется с фактически принятыми отходами на полигон и в динамике за предыдущие периоды регулирования.</w:t>
      </w:r>
    </w:p>
    <w:p w14:paraId="1898804A" w14:textId="319DC28F" w:rsidR="00304089" w:rsidRPr="0094555D" w:rsidRDefault="00304089" w:rsidP="00F13871">
      <w:pPr>
        <w:pStyle w:val="a7"/>
        <w:shd w:val="clear" w:color="auto" w:fill="FFFFFF" w:themeFill="background1"/>
        <w:jc w:val="both"/>
        <w:rPr>
          <w:b/>
          <w:bCs/>
          <w:color w:val="000000"/>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w:t>
      </w:r>
      <w:r w:rsidRPr="0094555D">
        <w:rPr>
          <w:b/>
          <w:sz w:val="24"/>
          <w:szCs w:val="24"/>
        </w:rPr>
        <w:fldChar w:fldCharType="end"/>
      </w:r>
      <w:r w:rsidRPr="0094555D">
        <w:rPr>
          <w:b/>
          <w:sz w:val="24"/>
          <w:szCs w:val="24"/>
        </w:rPr>
        <w:t xml:space="preserve"> – </w:t>
      </w:r>
      <w:r w:rsidRPr="0094555D">
        <w:rPr>
          <w:b/>
          <w:bCs/>
          <w:color w:val="000000"/>
          <w:sz w:val="24"/>
          <w:szCs w:val="24"/>
        </w:rPr>
        <w:t xml:space="preserve">Объем твердых коммунальных отходов, принимаемых на муниципальный полигон ТБО </w:t>
      </w:r>
      <w:r w:rsidRPr="0094555D">
        <w:rPr>
          <w:b/>
          <w:sz w:val="24"/>
          <w:szCs w:val="24"/>
        </w:rPr>
        <w:t>СГМУП «СКЦ Природа»</w:t>
      </w:r>
    </w:p>
    <w:tbl>
      <w:tblPr>
        <w:tblW w:w="5000" w:type="pct"/>
        <w:tblLook w:val="04A0" w:firstRow="1" w:lastRow="0" w:firstColumn="1" w:lastColumn="0" w:noHBand="0" w:noVBand="1"/>
      </w:tblPr>
      <w:tblGrid>
        <w:gridCol w:w="3461"/>
        <w:gridCol w:w="1076"/>
        <w:gridCol w:w="876"/>
        <w:gridCol w:w="996"/>
        <w:gridCol w:w="876"/>
        <w:gridCol w:w="919"/>
        <w:gridCol w:w="996"/>
        <w:gridCol w:w="996"/>
      </w:tblGrid>
      <w:tr w:rsidR="00304089" w:rsidRPr="0094555D" w14:paraId="1B7BCD01" w14:textId="77777777" w:rsidTr="00EA1A89">
        <w:trPr>
          <w:trHeight w:val="339"/>
          <w:tblHeader/>
        </w:trPr>
        <w:tc>
          <w:tcPr>
            <w:tcW w:w="1735" w:type="pct"/>
            <w:tcBorders>
              <w:top w:val="single" w:sz="4" w:space="0" w:color="auto"/>
              <w:left w:val="single" w:sz="4" w:space="0" w:color="auto"/>
              <w:bottom w:val="single" w:sz="4" w:space="0" w:color="auto"/>
              <w:right w:val="single" w:sz="4" w:space="0" w:color="auto"/>
            </w:tcBorders>
            <w:shd w:val="clear" w:color="000000" w:fill="FFFFFF"/>
            <w:hideMark/>
          </w:tcPr>
          <w:p w14:paraId="2D7E6197" w14:textId="77777777" w:rsidR="00304089" w:rsidRPr="0094555D" w:rsidRDefault="00304089" w:rsidP="00F13871">
            <w:pPr>
              <w:shd w:val="clear" w:color="auto" w:fill="FFFFFF" w:themeFill="background1"/>
              <w:jc w:val="center"/>
              <w:rPr>
                <w:b/>
                <w:bCs/>
                <w:color w:val="000000"/>
                <w:sz w:val="24"/>
                <w:szCs w:val="24"/>
              </w:rPr>
            </w:pPr>
            <w:r w:rsidRPr="0094555D">
              <w:rPr>
                <w:b/>
                <w:bCs/>
                <w:color w:val="000000"/>
                <w:sz w:val="24"/>
                <w:szCs w:val="24"/>
              </w:rPr>
              <w:t>Показатель</w:t>
            </w:r>
          </w:p>
        </w:tc>
        <w:tc>
          <w:tcPr>
            <w:tcW w:w="375" w:type="pct"/>
            <w:tcBorders>
              <w:top w:val="single" w:sz="4" w:space="0" w:color="auto"/>
              <w:left w:val="nil"/>
              <w:bottom w:val="single" w:sz="4" w:space="0" w:color="auto"/>
              <w:right w:val="single" w:sz="4" w:space="0" w:color="auto"/>
            </w:tcBorders>
            <w:shd w:val="clear" w:color="000000" w:fill="FFFFFF"/>
            <w:hideMark/>
          </w:tcPr>
          <w:p w14:paraId="6472AC01" w14:textId="77777777" w:rsidR="00304089" w:rsidRPr="0094555D" w:rsidRDefault="00304089" w:rsidP="00F13871">
            <w:pPr>
              <w:shd w:val="clear" w:color="auto" w:fill="FFFFFF" w:themeFill="background1"/>
              <w:jc w:val="center"/>
              <w:rPr>
                <w:b/>
                <w:bCs/>
                <w:color w:val="000000"/>
                <w:sz w:val="24"/>
                <w:szCs w:val="24"/>
              </w:rPr>
            </w:pPr>
            <w:r w:rsidRPr="0094555D">
              <w:rPr>
                <w:b/>
                <w:bCs/>
                <w:color w:val="000000"/>
                <w:sz w:val="24"/>
                <w:szCs w:val="24"/>
              </w:rPr>
              <w:t>Ед. изм.</w:t>
            </w:r>
          </w:p>
        </w:tc>
        <w:tc>
          <w:tcPr>
            <w:tcW w:w="447" w:type="pct"/>
            <w:tcBorders>
              <w:top w:val="single" w:sz="4" w:space="0" w:color="auto"/>
              <w:left w:val="nil"/>
              <w:bottom w:val="single" w:sz="4" w:space="0" w:color="auto"/>
              <w:right w:val="single" w:sz="4" w:space="0" w:color="auto"/>
            </w:tcBorders>
            <w:shd w:val="clear" w:color="000000" w:fill="FFFFFF"/>
            <w:hideMark/>
          </w:tcPr>
          <w:p w14:paraId="1E3D8D83" w14:textId="77777777" w:rsidR="00304089" w:rsidRPr="00EA1A89" w:rsidRDefault="00304089" w:rsidP="00F13871">
            <w:pPr>
              <w:shd w:val="clear" w:color="auto" w:fill="FFFFFF" w:themeFill="background1"/>
              <w:jc w:val="center"/>
              <w:rPr>
                <w:b/>
                <w:bCs/>
                <w:color w:val="000000"/>
                <w:sz w:val="22"/>
                <w:szCs w:val="24"/>
              </w:rPr>
            </w:pPr>
            <w:r w:rsidRPr="00EA1A89">
              <w:rPr>
                <w:b/>
                <w:bCs/>
                <w:color w:val="000000"/>
                <w:sz w:val="22"/>
                <w:szCs w:val="24"/>
              </w:rPr>
              <w:t>2015 г. факт</w:t>
            </w:r>
          </w:p>
        </w:tc>
        <w:tc>
          <w:tcPr>
            <w:tcW w:w="488" w:type="pct"/>
            <w:tcBorders>
              <w:top w:val="single" w:sz="4" w:space="0" w:color="auto"/>
              <w:left w:val="nil"/>
              <w:bottom w:val="single" w:sz="4" w:space="0" w:color="auto"/>
              <w:right w:val="single" w:sz="4" w:space="0" w:color="auto"/>
            </w:tcBorders>
            <w:shd w:val="clear" w:color="000000" w:fill="FFFFFF"/>
            <w:hideMark/>
          </w:tcPr>
          <w:p w14:paraId="3A6AAAB0" w14:textId="77777777" w:rsidR="00304089" w:rsidRPr="00EA1A89" w:rsidRDefault="00304089" w:rsidP="00F13871">
            <w:pPr>
              <w:shd w:val="clear" w:color="auto" w:fill="FFFFFF" w:themeFill="background1"/>
              <w:jc w:val="center"/>
              <w:rPr>
                <w:b/>
                <w:bCs/>
                <w:color w:val="000000"/>
                <w:sz w:val="22"/>
                <w:szCs w:val="24"/>
              </w:rPr>
            </w:pPr>
            <w:r w:rsidRPr="00EA1A89">
              <w:rPr>
                <w:b/>
                <w:bCs/>
                <w:color w:val="000000"/>
                <w:sz w:val="22"/>
                <w:szCs w:val="24"/>
              </w:rPr>
              <w:t>2015 г. факт</w:t>
            </w:r>
          </w:p>
        </w:tc>
        <w:tc>
          <w:tcPr>
            <w:tcW w:w="448" w:type="pct"/>
            <w:tcBorders>
              <w:top w:val="single" w:sz="4" w:space="0" w:color="auto"/>
              <w:left w:val="nil"/>
              <w:bottom w:val="single" w:sz="4" w:space="0" w:color="auto"/>
              <w:right w:val="single" w:sz="4" w:space="0" w:color="auto"/>
            </w:tcBorders>
            <w:shd w:val="clear" w:color="000000" w:fill="FFFFFF"/>
            <w:hideMark/>
          </w:tcPr>
          <w:p w14:paraId="29230272" w14:textId="77777777" w:rsidR="00304089" w:rsidRPr="00EA1A89" w:rsidRDefault="00304089" w:rsidP="00F13871">
            <w:pPr>
              <w:shd w:val="clear" w:color="auto" w:fill="FFFFFF" w:themeFill="background1"/>
              <w:jc w:val="center"/>
              <w:rPr>
                <w:b/>
                <w:bCs/>
                <w:color w:val="000000"/>
                <w:sz w:val="22"/>
                <w:szCs w:val="24"/>
              </w:rPr>
            </w:pPr>
            <w:r w:rsidRPr="00EA1A89">
              <w:rPr>
                <w:b/>
                <w:bCs/>
                <w:color w:val="000000"/>
                <w:sz w:val="22"/>
                <w:szCs w:val="24"/>
              </w:rPr>
              <w:t>2017 г. факт</w:t>
            </w:r>
          </w:p>
        </w:tc>
        <w:tc>
          <w:tcPr>
            <w:tcW w:w="529" w:type="pct"/>
            <w:tcBorders>
              <w:top w:val="single" w:sz="4" w:space="0" w:color="auto"/>
              <w:left w:val="nil"/>
              <w:bottom w:val="single" w:sz="4" w:space="0" w:color="auto"/>
              <w:right w:val="single" w:sz="4" w:space="0" w:color="auto"/>
            </w:tcBorders>
            <w:shd w:val="clear" w:color="000000" w:fill="FFFFFF"/>
            <w:hideMark/>
          </w:tcPr>
          <w:p w14:paraId="3F21A775" w14:textId="77777777" w:rsidR="00304089" w:rsidRPr="00EA1A89" w:rsidRDefault="00304089" w:rsidP="00F13871">
            <w:pPr>
              <w:shd w:val="clear" w:color="auto" w:fill="FFFFFF" w:themeFill="background1"/>
              <w:jc w:val="center"/>
              <w:rPr>
                <w:b/>
                <w:bCs/>
                <w:color w:val="000000"/>
                <w:sz w:val="22"/>
                <w:szCs w:val="24"/>
              </w:rPr>
            </w:pPr>
            <w:r w:rsidRPr="00EA1A89">
              <w:rPr>
                <w:b/>
                <w:bCs/>
                <w:color w:val="000000"/>
                <w:sz w:val="22"/>
                <w:szCs w:val="24"/>
              </w:rPr>
              <w:t>2018 г. (утв.)</w:t>
            </w:r>
          </w:p>
        </w:tc>
        <w:tc>
          <w:tcPr>
            <w:tcW w:w="488" w:type="pct"/>
            <w:tcBorders>
              <w:top w:val="single" w:sz="4" w:space="0" w:color="auto"/>
              <w:left w:val="nil"/>
              <w:bottom w:val="single" w:sz="4" w:space="0" w:color="auto"/>
              <w:right w:val="single" w:sz="4" w:space="0" w:color="auto"/>
            </w:tcBorders>
            <w:shd w:val="clear" w:color="000000" w:fill="FFFFFF"/>
            <w:hideMark/>
          </w:tcPr>
          <w:p w14:paraId="0921F765" w14:textId="77777777" w:rsidR="00304089" w:rsidRPr="00EA1A89" w:rsidRDefault="00304089" w:rsidP="00F13871">
            <w:pPr>
              <w:shd w:val="clear" w:color="auto" w:fill="FFFFFF" w:themeFill="background1"/>
              <w:jc w:val="center"/>
              <w:rPr>
                <w:b/>
                <w:bCs/>
                <w:color w:val="000000"/>
                <w:sz w:val="22"/>
                <w:szCs w:val="24"/>
              </w:rPr>
            </w:pPr>
            <w:r w:rsidRPr="00EA1A89">
              <w:rPr>
                <w:b/>
                <w:bCs/>
                <w:color w:val="000000"/>
                <w:sz w:val="22"/>
                <w:szCs w:val="24"/>
              </w:rPr>
              <w:t>2019 г. (утв.)</w:t>
            </w:r>
          </w:p>
        </w:tc>
        <w:tc>
          <w:tcPr>
            <w:tcW w:w="488" w:type="pct"/>
            <w:tcBorders>
              <w:top w:val="single" w:sz="4" w:space="0" w:color="auto"/>
              <w:left w:val="nil"/>
              <w:bottom w:val="single" w:sz="4" w:space="0" w:color="auto"/>
              <w:right w:val="single" w:sz="4" w:space="0" w:color="auto"/>
            </w:tcBorders>
            <w:shd w:val="clear" w:color="000000" w:fill="FFFFFF"/>
            <w:hideMark/>
          </w:tcPr>
          <w:p w14:paraId="771C8088" w14:textId="77777777" w:rsidR="00304089" w:rsidRPr="00EA1A89" w:rsidRDefault="00304089" w:rsidP="00F13871">
            <w:pPr>
              <w:shd w:val="clear" w:color="auto" w:fill="FFFFFF" w:themeFill="background1"/>
              <w:jc w:val="center"/>
              <w:rPr>
                <w:b/>
                <w:bCs/>
                <w:color w:val="000000"/>
                <w:sz w:val="22"/>
                <w:szCs w:val="24"/>
              </w:rPr>
            </w:pPr>
            <w:r w:rsidRPr="00EA1A89">
              <w:rPr>
                <w:b/>
                <w:bCs/>
                <w:color w:val="000000"/>
                <w:sz w:val="22"/>
                <w:szCs w:val="24"/>
              </w:rPr>
              <w:t>2020 г. (утв.)</w:t>
            </w:r>
          </w:p>
        </w:tc>
      </w:tr>
      <w:tr w:rsidR="00304089" w:rsidRPr="0094555D" w14:paraId="3E9D479F"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777472E8" w14:textId="77777777" w:rsidR="00304089" w:rsidRPr="0094555D" w:rsidRDefault="00304089" w:rsidP="00F13871">
            <w:pPr>
              <w:shd w:val="clear" w:color="auto" w:fill="FFFFFF" w:themeFill="background1"/>
              <w:rPr>
                <w:color w:val="000000"/>
                <w:sz w:val="24"/>
                <w:szCs w:val="24"/>
              </w:rPr>
            </w:pPr>
            <w:r w:rsidRPr="0094555D">
              <w:rPr>
                <w:color w:val="000000"/>
                <w:sz w:val="24"/>
                <w:szCs w:val="24"/>
              </w:rPr>
              <w:t>Объем (масса) ТКО, в т.ч.</w:t>
            </w:r>
          </w:p>
        </w:tc>
        <w:tc>
          <w:tcPr>
            <w:tcW w:w="375" w:type="pct"/>
            <w:tcBorders>
              <w:top w:val="nil"/>
              <w:left w:val="nil"/>
              <w:bottom w:val="single" w:sz="4" w:space="0" w:color="auto"/>
              <w:right w:val="single" w:sz="4" w:space="0" w:color="auto"/>
            </w:tcBorders>
            <w:shd w:val="clear" w:color="000000" w:fill="FFFFFF"/>
            <w:vAlign w:val="center"/>
            <w:hideMark/>
          </w:tcPr>
          <w:p w14:paraId="49691C6D" w14:textId="6E441FDE"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60745C0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811,54</w:t>
            </w:r>
          </w:p>
        </w:tc>
        <w:tc>
          <w:tcPr>
            <w:tcW w:w="488" w:type="pct"/>
            <w:tcBorders>
              <w:top w:val="nil"/>
              <w:left w:val="nil"/>
              <w:bottom w:val="single" w:sz="4" w:space="0" w:color="auto"/>
              <w:right w:val="single" w:sz="4" w:space="0" w:color="auto"/>
            </w:tcBorders>
            <w:shd w:val="clear" w:color="000000" w:fill="FFFFFF"/>
            <w:vAlign w:val="center"/>
            <w:hideMark/>
          </w:tcPr>
          <w:p w14:paraId="6AFBA853"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737,83</w:t>
            </w:r>
          </w:p>
        </w:tc>
        <w:tc>
          <w:tcPr>
            <w:tcW w:w="448" w:type="pct"/>
            <w:tcBorders>
              <w:top w:val="nil"/>
              <w:left w:val="nil"/>
              <w:bottom w:val="single" w:sz="4" w:space="0" w:color="auto"/>
              <w:right w:val="single" w:sz="4" w:space="0" w:color="auto"/>
            </w:tcBorders>
            <w:shd w:val="clear" w:color="000000" w:fill="FFFFFF"/>
            <w:vAlign w:val="center"/>
            <w:hideMark/>
          </w:tcPr>
          <w:p w14:paraId="537556F0"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782,7</w:t>
            </w:r>
          </w:p>
        </w:tc>
        <w:tc>
          <w:tcPr>
            <w:tcW w:w="529" w:type="pct"/>
            <w:tcBorders>
              <w:top w:val="nil"/>
              <w:left w:val="nil"/>
              <w:bottom w:val="single" w:sz="4" w:space="0" w:color="auto"/>
              <w:right w:val="single" w:sz="4" w:space="0" w:color="auto"/>
            </w:tcBorders>
            <w:shd w:val="clear" w:color="000000" w:fill="FFFFFF"/>
            <w:vAlign w:val="center"/>
            <w:hideMark/>
          </w:tcPr>
          <w:p w14:paraId="5795067C"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c>
          <w:tcPr>
            <w:tcW w:w="488" w:type="pct"/>
            <w:tcBorders>
              <w:top w:val="nil"/>
              <w:left w:val="nil"/>
              <w:bottom w:val="single" w:sz="4" w:space="0" w:color="auto"/>
              <w:right w:val="single" w:sz="4" w:space="0" w:color="auto"/>
            </w:tcBorders>
            <w:shd w:val="clear" w:color="000000" w:fill="FFFFFF"/>
            <w:vAlign w:val="center"/>
            <w:hideMark/>
          </w:tcPr>
          <w:p w14:paraId="0B269FF6"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c>
          <w:tcPr>
            <w:tcW w:w="488" w:type="pct"/>
            <w:tcBorders>
              <w:top w:val="nil"/>
              <w:left w:val="nil"/>
              <w:bottom w:val="single" w:sz="4" w:space="0" w:color="auto"/>
              <w:right w:val="single" w:sz="4" w:space="0" w:color="auto"/>
            </w:tcBorders>
            <w:shd w:val="clear" w:color="000000" w:fill="FFFFFF"/>
            <w:vAlign w:val="center"/>
            <w:hideMark/>
          </w:tcPr>
          <w:p w14:paraId="63D35CD5"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r>
      <w:tr w:rsidR="00304089" w:rsidRPr="0094555D" w14:paraId="78F5FB1E"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32D17C59"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в пределах норматива по накоплению</w:t>
            </w:r>
          </w:p>
        </w:tc>
        <w:tc>
          <w:tcPr>
            <w:tcW w:w="375" w:type="pct"/>
            <w:tcBorders>
              <w:top w:val="nil"/>
              <w:left w:val="nil"/>
              <w:bottom w:val="single" w:sz="4" w:space="0" w:color="auto"/>
              <w:right w:val="single" w:sz="4" w:space="0" w:color="auto"/>
            </w:tcBorders>
            <w:shd w:val="clear" w:color="000000" w:fill="FFFFFF"/>
            <w:vAlign w:val="center"/>
            <w:hideMark/>
          </w:tcPr>
          <w:p w14:paraId="299C3727" w14:textId="468770D9"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68FC9E52"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490,8</w:t>
            </w:r>
          </w:p>
        </w:tc>
        <w:tc>
          <w:tcPr>
            <w:tcW w:w="488" w:type="pct"/>
            <w:tcBorders>
              <w:top w:val="nil"/>
              <w:left w:val="nil"/>
              <w:bottom w:val="single" w:sz="4" w:space="0" w:color="auto"/>
              <w:right w:val="single" w:sz="4" w:space="0" w:color="auto"/>
            </w:tcBorders>
            <w:shd w:val="clear" w:color="000000" w:fill="FFFFFF"/>
            <w:vAlign w:val="center"/>
            <w:hideMark/>
          </w:tcPr>
          <w:p w14:paraId="3E5290B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490,8</w:t>
            </w:r>
          </w:p>
        </w:tc>
        <w:tc>
          <w:tcPr>
            <w:tcW w:w="448" w:type="pct"/>
            <w:tcBorders>
              <w:top w:val="nil"/>
              <w:left w:val="nil"/>
              <w:bottom w:val="single" w:sz="4" w:space="0" w:color="auto"/>
              <w:right w:val="single" w:sz="4" w:space="0" w:color="auto"/>
            </w:tcBorders>
            <w:shd w:val="clear" w:color="000000" w:fill="FFFFFF"/>
            <w:vAlign w:val="center"/>
            <w:hideMark/>
          </w:tcPr>
          <w:p w14:paraId="0087CAE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490,8</w:t>
            </w:r>
          </w:p>
        </w:tc>
        <w:tc>
          <w:tcPr>
            <w:tcW w:w="529" w:type="pct"/>
            <w:tcBorders>
              <w:top w:val="nil"/>
              <w:left w:val="nil"/>
              <w:bottom w:val="single" w:sz="4" w:space="0" w:color="auto"/>
              <w:right w:val="single" w:sz="4" w:space="0" w:color="auto"/>
            </w:tcBorders>
            <w:shd w:val="clear" w:color="000000" w:fill="FFFFFF"/>
            <w:vAlign w:val="center"/>
            <w:hideMark/>
          </w:tcPr>
          <w:p w14:paraId="747EC4E5"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490,8</w:t>
            </w:r>
          </w:p>
        </w:tc>
        <w:tc>
          <w:tcPr>
            <w:tcW w:w="488" w:type="pct"/>
            <w:tcBorders>
              <w:top w:val="nil"/>
              <w:left w:val="nil"/>
              <w:bottom w:val="single" w:sz="4" w:space="0" w:color="auto"/>
              <w:right w:val="single" w:sz="4" w:space="0" w:color="auto"/>
            </w:tcBorders>
            <w:shd w:val="clear" w:color="000000" w:fill="FFFFFF"/>
            <w:vAlign w:val="center"/>
            <w:hideMark/>
          </w:tcPr>
          <w:p w14:paraId="3E547702"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658,72</w:t>
            </w:r>
          </w:p>
        </w:tc>
        <w:tc>
          <w:tcPr>
            <w:tcW w:w="488" w:type="pct"/>
            <w:tcBorders>
              <w:top w:val="nil"/>
              <w:left w:val="nil"/>
              <w:bottom w:val="single" w:sz="4" w:space="0" w:color="auto"/>
              <w:right w:val="single" w:sz="4" w:space="0" w:color="auto"/>
            </w:tcBorders>
            <w:shd w:val="clear" w:color="000000" w:fill="FFFFFF"/>
            <w:vAlign w:val="center"/>
            <w:hideMark/>
          </w:tcPr>
          <w:p w14:paraId="496669C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658,72</w:t>
            </w:r>
          </w:p>
        </w:tc>
      </w:tr>
      <w:tr w:rsidR="00304089" w:rsidRPr="0094555D" w14:paraId="5E75DDE8"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0FAFB4B3"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сверх норматива по накоплению</w:t>
            </w:r>
          </w:p>
        </w:tc>
        <w:tc>
          <w:tcPr>
            <w:tcW w:w="375" w:type="pct"/>
            <w:tcBorders>
              <w:top w:val="nil"/>
              <w:left w:val="nil"/>
              <w:bottom w:val="single" w:sz="4" w:space="0" w:color="auto"/>
              <w:right w:val="single" w:sz="4" w:space="0" w:color="auto"/>
            </w:tcBorders>
            <w:shd w:val="clear" w:color="000000" w:fill="FFFFFF"/>
            <w:vAlign w:val="center"/>
            <w:hideMark/>
          </w:tcPr>
          <w:p w14:paraId="62B3E1CF" w14:textId="55010F92"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29EAB78A"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320,74</w:t>
            </w:r>
          </w:p>
        </w:tc>
        <w:tc>
          <w:tcPr>
            <w:tcW w:w="488" w:type="pct"/>
            <w:tcBorders>
              <w:top w:val="nil"/>
              <w:left w:val="nil"/>
              <w:bottom w:val="single" w:sz="4" w:space="0" w:color="auto"/>
              <w:right w:val="single" w:sz="4" w:space="0" w:color="auto"/>
            </w:tcBorders>
            <w:shd w:val="clear" w:color="000000" w:fill="FFFFFF"/>
            <w:vAlign w:val="center"/>
            <w:hideMark/>
          </w:tcPr>
          <w:p w14:paraId="2C8FEDD8"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247,3</w:t>
            </w:r>
          </w:p>
        </w:tc>
        <w:tc>
          <w:tcPr>
            <w:tcW w:w="448" w:type="pct"/>
            <w:tcBorders>
              <w:top w:val="nil"/>
              <w:left w:val="nil"/>
              <w:bottom w:val="single" w:sz="4" w:space="0" w:color="auto"/>
              <w:right w:val="single" w:sz="4" w:space="0" w:color="auto"/>
            </w:tcBorders>
            <w:shd w:val="clear" w:color="000000" w:fill="FFFFFF"/>
            <w:vAlign w:val="center"/>
            <w:hideMark/>
          </w:tcPr>
          <w:p w14:paraId="28A4409A"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291,9</w:t>
            </w:r>
          </w:p>
        </w:tc>
        <w:tc>
          <w:tcPr>
            <w:tcW w:w="529" w:type="pct"/>
            <w:tcBorders>
              <w:top w:val="nil"/>
              <w:left w:val="nil"/>
              <w:bottom w:val="single" w:sz="4" w:space="0" w:color="auto"/>
              <w:right w:val="single" w:sz="4" w:space="0" w:color="auto"/>
            </w:tcBorders>
            <w:shd w:val="clear" w:color="000000" w:fill="FFFFFF"/>
            <w:vAlign w:val="center"/>
            <w:hideMark/>
          </w:tcPr>
          <w:p w14:paraId="404F1236"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359,2</w:t>
            </w:r>
          </w:p>
        </w:tc>
        <w:tc>
          <w:tcPr>
            <w:tcW w:w="488" w:type="pct"/>
            <w:tcBorders>
              <w:top w:val="nil"/>
              <w:left w:val="nil"/>
              <w:bottom w:val="single" w:sz="4" w:space="0" w:color="auto"/>
              <w:right w:val="single" w:sz="4" w:space="0" w:color="auto"/>
            </w:tcBorders>
            <w:shd w:val="clear" w:color="000000" w:fill="FFFFFF"/>
            <w:vAlign w:val="center"/>
            <w:hideMark/>
          </w:tcPr>
          <w:p w14:paraId="347A794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359,2</w:t>
            </w:r>
          </w:p>
        </w:tc>
        <w:tc>
          <w:tcPr>
            <w:tcW w:w="488" w:type="pct"/>
            <w:tcBorders>
              <w:top w:val="nil"/>
              <w:left w:val="nil"/>
              <w:bottom w:val="single" w:sz="4" w:space="0" w:color="auto"/>
              <w:right w:val="single" w:sz="4" w:space="0" w:color="auto"/>
            </w:tcBorders>
            <w:shd w:val="clear" w:color="000000" w:fill="FFFFFF"/>
            <w:vAlign w:val="center"/>
            <w:hideMark/>
          </w:tcPr>
          <w:p w14:paraId="598BACE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359,2</w:t>
            </w:r>
          </w:p>
        </w:tc>
      </w:tr>
      <w:tr w:rsidR="00304089" w:rsidRPr="0094555D" w14:paraId="6B0B1484"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tcPr>
          <w:p w14:paraId="6ACEF701" w14:textId="77777777" w:rsidR="00304089" w:rsidRPr="0094555D" w:rsidRDefault="00304089" w:rsidP="00F13871">
            <w:pPr>
              <w:shd w:val="clear" w:color="auto" w:fill="FFFFFF" w:themeFill="background1"/>
              <w:rPr>
                <w:color w:val="000000"/>
                <w:sz w:val="24"/>
                <w:szCs w:val="24"/>
              </w:rPr>
            </w:pPr>
            <w:r w:rsidRPr="0094555D">
              <w:rPr>
                <w:color w:val="000000"/>
                <w:sz w:val="24"/>
                <w:szCs w:val="24"/>
              </w:rPr>
              <w:t>Масса отходов</w:t>
            </w:r>
          </w:p>
        </w:tc>
        <w:tc>
          <w:tcPr>
            <w:tcW w:w="375" w:type="pct"/>
            <w:tcBorders>
              <w:top w:val="nil"/>
              <w:left w:val="nil"/>
              <w:bottom w:val="single" w:sz="4" w:space="0" w:color="auto"/>
              <w:right w:val="single" w:sz="4" w:space="0" w:color="auto"/>
            </w:tcBorders>
            <w:shd w:val="clear" w:color="000000" w:fill="FFFFFF"/>
            <w:vAlign w:val="center"/>
          </w:tcPr>
          <w:p w14:paraId="20E6C685"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т</w:t>
            </w:r>
          </w:p>
        </w:tc>
        <w:tc>
          <w:tcPr>
            <w:tcW w:w="447" w:type="pct"/>
            <w:tcBorders>
              <w:top w:val="nil"/>
              <w:left w:val="nil"/>
              <w:bottom w:val="single" w:sz="4" w:space="0" w:color="auto"/>
              <w:right w:val="single" w:sz="4" w:space="0" w:color="auto"/>
            </w:tcBorders>
            <w:shd w:val="clear" w:color="000000" w:fill="FFFFFF"/>
            <w:vAlign w:val="center"/>
          </w:tcPr>
          <w:p w14:paraId="505A982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w:t>
            </w:r>
          </w:p>
        </w:tc>
        <w:tc>
          <w:tcPr>
            <w:tcW w:w="488" w:type="pct"/>
            <w:tcBorders>
              <w:top w:val="nil"/>
              <w:left w:val="nil"/>
              <w:bottom w:val="single" w:sz="4" w:space="0" w:color="auto"/>
              <w:right w:val="single" w:sz="4" w:space="0" w:color="auto"/>
            </w:tcBorders>
            <w:shd w:val="clear" w:color="000000" w:fill="FFFFFF"/>
            <w:vAlign w:val="center"/>
          </w:tcPr>
          <w:p w14:paraId="3E8D21E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w:t>
            </w:r>
          </w:p>
        </w:tc>
        <w:tc>
          <w:tcPr>
            <w:tcW w:w="448" w:type="pct"/>
            <w:tcBorders>
              <w:top w:val="nil"/>
              <w:left w:val="nil"/>
              <w:bottom w:val="single" w:sz="4" w:space="0" w:color="auto"/>
              <w:right w:val="single" w:sz="4" w:space="0" w:color="auto"/>
            </w:tcBorders>
            <w:shd w:val="clear" w:color="000000" w:fill="FFFFFF"/>
            <w:vAlign w:val="center"/>
          </w:tcPr>
          <w:p w14:paraId="475BA60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221,1</w:t>
            </w:r>
          </w:p>
        </w:tc>
        <w:tc>
          <w:tcPr>
            <w:tcW w:w="529" w:type="pct"/>
            <w:tcBorders>
              <w:top w:val="nil"/>
              <w:left w:val="nil"/>
              <w:bottom w:val="single" w:sz="4" w:space="0" w:color="auto"/>
              <w:right w:val="single" w:sz="4" w:space="0" w:color="auto"/>
            </w:tcBorders>
            <w:shd w:val="clear" w:color="000000" w:fill="FFFFFF"/>
            <w:vAlign w:val="center"/>
          </w:tcPr>
          <w:p w14:paraId="21FCB947"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w:t>
            </w:r>
          </w:p>
        </w:tc>
        <w:tc>
          <w:tcPr>
            <w:tcW w:w="488" w:type="pct"/>
            <w:tcBorders>
              <w:top w:val="nil"/>
              <w:left w:val="nil"/>
              <w:bottom w:val="single" w:sz="4" w:space="0" w:color="auto"/>
              <w:right w:val="single" w:sz="4" w:space="0" w:color="auto"/>
            </w:tcBorders>
            <w:shd w:val="clear" w:color="000000" w:fill="FFFFFF"/>
            <w:vAlign w:val="center"/>
          </w:tcPr>
          <w:p w14:paraId="775C99C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114,24</w:t>
            </w:r>
          </w:p>
        </w:tc>
        <w:tc>
          <w:tcPr>
            <w:tcW w:w="488" w:type="pct"/>
            <w:tcBorders>
              <w:top w:val="nil"/>
              <w:left w:val="nil"/>
              <w:bottom w:val="single" w:sz="4" w:space="0" w:color="auto"/>
              <w:right w:val="single" w:sz="4" w:space="0" w:color="auto"/>
            </w:tcBorders>
            <w:shd w:val="clear" w:color="000000" w:fill="FFFFFF"/>
            <w:vAlign w:val="center"/>
          </w:tcPr>
          <w:p w14:paraId="36836D76"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114,24</w:t>
            </w:r>
          </w:p>
        </w:tc>
      </w:tr>
      <w:tr w:rsidR="00304089" w:rsidRPr="0094555D" w14:paraId="15E78E0B"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231F0530" w14:textId="77777777" w:rsidR="00304089" w:rsidRPr="0094555D" w:rsidRDefault="00304089" w:rsidP="00F13871">
            <w:pPr>
              <w:shd w:val="clear" w:color="auto" w:fill="FFFFFF" w:themeFill="background1"/>
              <w:rPr>
                <w:color w:val="000000"/>
                <w:sz w:val="24"/>
                <w:szCs w:val="24"/>
              </w:rPr>
            </w:pPr>
            <w:r w:rsidRPr="0094555D">
              <w:rPr>
                <w:color w:val="000000"/>
                <w:sz w:val="24"/>
                <w:szCs w:val="24"/>
              </w:rPr>
              <w:t>По видам ТКО, в т.ч.:</w:t>
            </w:r>
          </w:p>
        </w:tc>
        <w:tc>
          <w:tcPr>
            <w:tcW w:w="375" w:type="pct"/>
            <w:tcBorders>
              <w:top w:val="nil"/>
              <w:left w:val="nil"/>
              <w:bottom w:val="single" w:sz="4" w:space="0" w:color="auto"/>
              <w:right w:val="single" w:sz="4" w:space="0" w:color="auto"/>
            </w:tcBorders>
            <w:shd w:val="clear" w:color="000000" w:fill="FFFFFF"/>
            <w:vAlign w:val="center"/>
            <w:hideMark/>
          </w:tcPr>
          <w:p w14:paraId="7816D861" w14:textId="24BF2C9B"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1F77E83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811,5</w:t>
            </w:r>
          </w:p>
        </w:tc>
        <w:tc>
          <w:tcPr>
            <w:tcW w:w="488" w:type="pct"/>
            <w:tcBorders>
              <w:top w:val="nil"/>
              <w:left w:val="nil"/>
              <w:bottom w:val="single" w:sz="4" w:space="0" w:color="auto"/>
              <w:right w:val="single" w:sz="4" w:space="0" w:color="auto"/>
            </w:tcBorders>
            <w:shd w:val="clear" w:color="000000" w:fill="FFFFFF"/>
            <w:vAlign w:val="center"/>
            <w:hideMark/>
          </w:tcPr>
          <w:p w14:paraId="5613697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737,8</w:t>
            </w:r>
          </w:p>
        </w:tc>
        <w:tc>
          <w:tcPr>
            <w:tcW w:w="448" w:type="pct"/>
            <w:tcBorders>
              <w:top w:val="nil"/>
              <w:left w:val="nil"/>
              <w:bottom w:val="single" w:sz="4" w:space="0" w:color="auto"/>
              <w:right w:val="single" w:sz="4" w:space="0" w:color="auto"/>
            </w:tcBorders>
            <w:shd w:val="clear" w:color="000000" w:fill="FFFFFF"/>
            <w:vAlign w:val="center"/>
            <w:hideMark/>
          </w:tcPr>
          <w:p w14:paraId="41C1762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782,7</w:t>
            </w:r>
          </w:p>
        </w:tc>
        <w:tc>
          <w:tcPr>
            <w:tcW w:w="529" w:type="pct"/>
            <w:tcBorders>
              <w:top w:val="nil"/>
              <w:left w:val="nil"/>
              <w:bottom w:val="single" w:sz="4" w:space="0" w:color="auto"/>
              <w:right w:val="single" w:sz="4" w:space="0" w:color="auto"/>
            </w:tcBorders>
            <w:shd w:val="clear" w:color="000000" w:fill="FFFFFF"/>
            <w:vAlign w:val="center"/>
            <w:hideMark/>
          </w:tcPr>
          <w:p w14:paraId="35DFCA42"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c>
          <w:tcPr>
            <w:tcW w:w="488" w:type="pct"/>
            <w:tcBorders>
              <w:top w:val="nil"/>
              <w:left w:val="nil"/>
              <w:bottom w:val="single" w:sz="4" w:space="0" w:color="auto"/>
              <w:right w:val="single" w:sz="4" w:space="0" w:color="auto"/>
            </w:tcBorders>
            <w:shd w:val="clear" w:color="000000" w:fill="FFFFFF"/>
            <w:vAlign w:val="center"/>
            <w:hideMark/>
          </w:tcPr>
          <w:p w14:paraId="655F100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c>
          <w:tcPr>
            <w:tcW w:w="488" w:type="pct"/>
            <w:tcBorders>
              <w:top w:val="nil"/>
              <w:left w:val="nil"/>
              <w:bottom w:val="single" w:sz="4" w:space="0" w:color="auto"/>
              <w:right w:val="single" w:sz="4" w:space="0" w:color="auto"/>
            </w:tcBorders>
            <w:shd w:val="clear" w:color="000000" w:fill="FFFFFF"/>
            <w:vAlign w:val="center"/>
            <w:hideMark/>
          </w:tcPr>
          <w:p w14:paraId="0AF5E1E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r>
      <w:tr w:rsidR="00304089" w:rsidRPr="0094555D" w14:paraId="219969D2"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6F4107E5"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сортированные</w:t>
            </w:r>
          </w:p>
        </w:tc>
        <w:tc>
          <w:tcPr>
            <w:tcW w:w="375" w:type="pct"/>
            <w:tcBorders>
              <w:top w:val="nil"/>
              <w:left w:val="nil"/>
              <w:bottom w:val="single" w:sz="4" w:space="0" w:color="auto"/>
              <w:right w:val="single" w:sz="4" w:space="0" w:color="auto"/>
            </w:tcBorders>
            <w:shd w:val="clear" w:color="000000" w:fill="FFFFFF"/>
            <w:vAlign w:val="center"/>
            <w:hideMark/>
          </w:tcPr>
          <w:p w14:paraId="2CD8DC78" w14:textId="551F049C"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168EC03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0</w:t>
            </w:r>
          </w:p>
        </w:tc>
        <w:tc>
          <w:tcPr>
            <w:tcW w:w="488" w:type="pct"/>
            <w:tcBorders>
              <w:top w:val="nil"/>
              <w:left w:val="nil"/>
              <w:bottom w:val="single" w:sz="4" w:space="0" w:color="auto"/>
              <w:right w:val="single" w:sz="4" w:space="0" w:color="auto"/>
            </w:tcBorders>
            <w:shd w:val="clear" w:color="000000" w:fill="FFFFFF"/>
            <w:vAlign w:val="center"/>
            <w:hideMark/>
          </w:tcPr>
          <w:p w14:paraId="7D719310"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0</w:t>
            </w:r>
          </w:p>
        </w:tc>
        <w:tc>
          <w:tcPr>
            <w:tcW w:w="448" w:type="pct"/>
            <w:tcBorders>
              <w:top w:val="nil"/>
              <w:left w:val="nil"/>
              <w:bottom w:val="single" w:sz="4" w:space="0" w:color="auto"/>
              <w:right w:val="single" w:sz="4" w:space="0" w:color="auto"/>
            </w:tcBorders>
            <w:shd w:val="clear" w:color="000000" w:fill="FFFFFF"/>
            <w:vAlign w:val="center"/>
            <w:hideMark/>
          </w:tcPr>
          <w:p w14:paraId="0923C1C7"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0</w:t>
            </w:r>
          </w:p>
        </w:tc>
        <w:tc>
          <w:tcPr>
            <w:tcW w:w="529" w:type="pct"/>
            <w:tcBorders>
              <w:top w:val="nil"/>
              <w:left w:val="nil"/>
              <w:bottom w:val="single" w:sz="4" w:space="0" w:color="auto"/>
              <w:right w:val="single" w:sz="4" w:space="0" w:color="auto"/>
            </w:tcBorders>
            <w:shd w:val="clear" w:color="000000" w:fill="FFFFFF"/>
            <w:vAlign w:val="center"/>
            <w:hideMark/>
          </w:tcPr>
          <w:p w14:paraId="3BCDB79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0</w:t>
            </w:r>
          </w:p>
        </w:tc>
        <w:tc>
          <w:tcPr>
            <w:tcW w:w="488" w:type="pct"/>
            <w:tcBorders>
              <w:top w:val="nil"/>
              <w:left w:val="nil"/>
              <w:bottom w:val="single" w:sz="4" w:space="0" w:color="auto"/>
              <w:right w:val="single" w:sz="4" w:space="0" w:color="auto"/>
            </w:tcBorders>
            <w:shd w:val="clear" w:color="000000" w:fill="FFFFFF"/>
            <w:vAlign w:val="center"/>
            <w:hideMark/>
          </w:tcPr>
          <w:p w14:paraId="5E094D4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0</w:t>
            </w:r>
          </w:p>
        </w:tc>
        <w:tc>
          <w:tcPr>
            <w:tcW w:w="488" w:type="pct"/>
            <w:tcBorders>
              <w:top w:val="nil"/>
              <w:left w:val="nil"/>
              <w:bottom w:val="single" w:sz="4" w:space="0" w:color="auto"/>
              <w:right w:val="single" w:sz="4" w:space="0" w:color="auto"/>
            </w:tcBorders>
            <w:shd w:val="clear" w:color="000000" w:fill="FFFFFF"/>
            <w:vAlign w:val="center"/>
            <w:hideMark/>
          </w:tcPr>
          <w:p w14:paraId="25E6C828"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0</w:t>
            </w:r>
          </w:p>
        </w:tc>
      </w:tr>
      <w:tr w:rsidR="00304089" w:rsidRPr="0094555D" w14:paraId="032FFFF8"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157D551D"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несортированные</w:t>
            </w:r>
          </w:p>
        </w:tc>
        <w:tc>
          <w:tcPr>
            <w:tcW w:w="375" w:type="pct"/>
            <w:tcBorders>
              <w:top w:val="nil"/>
              <w:left w:val="nil"/>
              <w:bottom w:val="single" w:sz="4" w:space="0" w:color="auto"/>
              <w:right w:val="single" w:sz="4" w:space="0" w:color="auto"/>
            </w:tcBorders>
            <w:shd w:val="clear" w:color="000000" w:fill="FFFFFF"/>
            <w:vAlign w:val="center"/>
            <w:hideMark/>
          </w:tcPr>
          <w:p w14:paraId="0436F961" w14:textId="2200A765"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4C09A86C"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811,54</w:t>
            </w:r>
          </w:p>
        </w:tc>
        <w:tc>
          <w:tcPr>
            <w:tcW w:w="488" w:type="pct"/>
            <w:tcBorders>
              <w:top w:val="nil"/>
              <w:left w:val="nil"/>
              <w:bottom w:val="single" w:sz="4" w:space="0" w:color="auto"/>
              <w:right w:val="single" w:sz="4" w:space="0" w:color="auto"/>
            </w:tcBorders>
            <w:shd w:val="clear" w:color="000000" w:fill="FFFFFF"/>
            <w:vAlign w:val="center"/>
            <w:hideMark/>
          </w:tcPr>
          <w:p w14:paraId="298F1B3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737,83</w:t>
            </w:r>
          </w:p>
        </w:tc>
        <w:tc>
          <w:tcPr>
            <w:tcW w:w="448" w:type="pct"/>
            <w:tcBorders>
              <w:top w:val="nil"/>
              <w:left w:val="nil"/>
              <w:bottom w:val="single" w:sz="4" w:space="0" w:color="auto"/>
              <w:right w:val="single" w:sz="4" w:space="0" w:color="auto"/>
            </w:tcBorders>
            <w:shd w:val="clear" w:color="000000" w:fill="FFFFFF"/>
            <w:vAlign w:val="center"/>
            <w:hideMark/>
          </w:tcPr>
          <w:p w14:paraId="7212E61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782,7</w:t>
            </w:r>
          </w:p>
        </w:tc>
        <w:tc>
          <w:tcPr>
            <w:tcW w:w="529" w:type="pct"/>
            <w:tcBorders>
              <w:top w:val="nil"/>
              <w:left w:val="nil"/>
              <w:bottom w:val="single" w:sz="4" w:space="0" w:color="auto"/>
              <w:right w:val="single" w:sz="4" w:space="0" w:color="auto"/>
            </w:tcBorders>
            <w:shd w:val="clear" w:color="000000" w:fill="FFFFFF"/>
            <w:vAlign w:val="center"/>
            <w:hideMark/>
          </w:tcPr>
          <w:p w14:paraId="5A12D308"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c>
          <w:tcPr>
            <w:tcW w:w="488" w:type="pct"/>
            <w:tcBorders>
              <w:top w:val="nil"/>
              <w:left w:val="nil"/>
              <w:bottom w:val="single" w:sz="4" w:space="0" w:color="auto"/>
              <w:right w:val="single" w:sz="4" w:space="0" w:color="auto"/>
            </w:tcBorders>
            <w:shd w:val="clear" w:color="000000" w:fill="FFFFFF"/>
            <w:vAlign w:val="center"/>
            <w:hideMark/>
          </w:tcPr>
          <w:p w14:paraId="1F36B45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c>
          <w:tcPr>
            <w:tcW w:w="488" w:type="pct"/>
            <w:tcBorders>
              <w:top w:val="nil"/>
              <w:left w:val="nil"/>
              <w:bottom w:val="single" w:sz="4" w:space="0" w:color="auto"/>
              <w:right w:val="single" w:sz="4" w:space="0" w:color="auto"/>
            </w:tcBorders>
            <w:shd w:val="clear" w:color="000000" w:fill="FFFFFF"/>
            <w:vAlign w:val="center"/>
            <w:hideMark/>
          </w:tcPr>
          <w:p w14:paraId="10B17707"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r>
      <w:tr w:rsidR="00304089" w:rsidRPr="0094555D" w14:paraId="3C1B04EA"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637B77F3" w14:textId="77777777" w:rsidR="00304089" w:rsidRPr="0094555D" w:rsidRDefault="00304089" w:rsidP="00F13871">
            <w:pPr>
              <w:shd w:val="clear" w:color="auto" w:fill="FFFFFF" w:themeFill="background1"/>
              <w:rPr>
                <w:color w:val="000000"/>
                <w:sz w:val="24"/>
                <w:szCs w:val="24"/>
              </w:rPr>
            </w:pPr>
            <w:r w:rsidRPr="0094555D">
              <w:rPr>
                <w:sz w:val="24"/>
                <w:szCs w:val="24"/>
              </w:rPr>
              <w:t xml:space="preserve">Захоронение ТКО, всего, в т.ч.: </w:t>
            </w:r>
          </w:p>
        </w:tc>
        <w:tc>
          <w:tcPr>
            <w:tcW w:w="375" w:type="pct"/>
            <w:tcBorders>
              <w:top w:val="nil"/>
              <w:left w:val="nil"/>
              <w:bottom w:val="single" w:sz="4" w:space="0" w:color="auto"/>
              <w:right w:val="single" w:sz="4" w:space="0" w:color="auto"/>
            </w:tcBorders>
            <w:shd w:val="clear" w:color="000000" w:fill="FFFFFF"/>
            <w:vAlign w:val="center"/>
            <w:hideMark/>
          </w:tcPr>
          <w:p w14:paraId="12B5A197" w14:textId="0E22958D"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5D04CF15"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811,54</w:t>
            </w:r>
          </w:p>
        </w:tc>
        <w:tc>
          <w:tcPr>
            <w:tcW w:w="488" w:type="pct"/>
            <w:tcBorders>
              <w:top w:val="nil"/>
              <w:left w:val="nil"/>
              <w:bottom w:val="single" w:sz="4" w:space="0" w:color="auto"/>
              <w:right w:val="single" w:sz="4" w:space="0" w:color="auto"/>
            </w:tcBorders>
            <w:shd w:val="clear" w:color="000000" w:fill="FFFFFF"/>
            <w:vAlign w:val="center"/>
            <w:hideMark/>
          </w:tcPr>
          <w:p w14:paraId="1C893F6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737,84</w:t>
            </w:r>
          </w:p>
        </w:tc>
        <w:tc>
          <w:tcPr>
            <w:tcW w:w="448" w:type="pct"/>
            <w:tcBorders>
              <w:top w:val="nil"/>
              <w:left w:val="nil"/>
              <w:bottom w:val="single" w:sz="4" w:space="0" w:color="auto"/>
              <w:right w:val="single" w:sz="4" w:space="0" w:color="auto"/>
            </w:tcBorders>
            <w:shd w:val="clear" w:color="000000" w:fill="FFFFFF"/>
            <w:vAlign w:val="center"/>
            <w:hideMark/>
          </w:tcPr>
          <w:p w14:paraId="585340E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782,7</w:t>
            </w:r>
          </w:p>
        </w:tc>
        <w:tc>
          <w:tcPr>
            <w:tcW w:w="529" w:type="pct"/>
            <w:tcBorders>
              <w:top w:val="nil"/>
              <w:left w:val="nil"/>
              <w:bottom w:val="single" w:sz="4" w:space="0" w:color="auto"/>
              <w:right w:val="single" w:sz="4" w:space="0" w:color="auto"/>
            </w:tcBorders>
            <w:shd w:val="clear" w:color="000000" w:fill="FFFFFF"/>
            <w:vAlign w:val="center"/>
            <w:hideMark/>
          </w:tcPr>
          <w:p w14:paraId="0CED542E"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c>
          <w:tcPr>
            <w:tcW w:w="488" w:type="pct"/>
            <w:tcBorders>
              <w:top w:val="nil"/>
              <w:left w:val="nil"/>
              <w:bottom w:val="single" w:sz="4" w:space="0" w:color="auto"/>
              <w:right w:val="single" w:sz="4" w:space="0" w:color="auto"/>
            </w:tcBorders>
            <w:shd w:val="clear" w:color="000000" w:fill="FFFFFF"/>
            <w:vAlign w:val="center"/>
            <w:hideMark/>
          </w:tcPr>
          <w:p w14:paraId="07C32B07"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c>
          <w:tcPr>
            <w:tcW w:w="488" w:type="pct"/>
            <w:tcBorders>
              <w:top w:val="nil"/>
              <w:left w:val="nil"/>
              <w:bottom w:val="single" w:sz="4" w:space="0" w:color="auto"/>
              <w:right w:val="single" w:sz="4" w:space="0" w:color="auto"/>
            </w:tcBorders>
            <w:shd w:val="clear" w:color="000000" w:fill="FFFFFF"/>
            <w:vAlign w:val="center"/>
            <w:hideMark/>
          </w:tcPr>
          <w:p w14:paraId="65565580"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r>
      <w:tr w:rsidR="00304089" w:rsidRPr="0094555D" w14:paraId="4C626F0B"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739850AF"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от населения</w:t>
            </w:r>
          </w:p>
        </w:tc>
        <w:tc>
          <w:tcPr>
            <w:tcW w:w="375" w:type="pct"/>
            <w:tcBorders>
              <w:top w:val="nil"/>
              <w:left w:val="nil"/>
              <w:bottom w:val="single" w:sz="4" w:space="0" w:color="auto"/>
              <w:right w:val="single" w:sz="4" w:space="0" w:color="auto"/>
            </w:tcBorders>
            <w:shd w:val="clear" w:color="000000" w:fill="FFFFFF"/>
            <w:vAlign w:val="center"/>
            <w:hideMark/>
          </w:tcPr>
          <w:p w14:paraId="355C34F3" w14:textId="6D0A345D"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2D680CFE"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303,85</w:t>
            </w:r>
          </w:p>
        </w:tc>
        <w:tc>
          <w:tcPr>
            <w:tcW w:w="488" w:type="pct"/>
            <w:tcBorders>
              <w:top w:val="nil"/>
              <w:left w:val="nil"/>
              <w:bottom w:val="single" w:sz="4" w:space="0" w:color="auto"/>
              <w:right w:val="single" w:sz="4" w:space="0" w:color="auto"/>
            </w:tcBorders>
            <w:shd w:val="clear" w:color="000000" w:fill="FFFFFF"/>
            <w:vAlign w:val="center"/>
            <w:hideMark/>
          </w:tcPr>
          <w:p w14:paraId="0BC7476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365,31</w:t>
            </w:r>
          </w:p>
        </w:tc>
        <w:tc>
          <w:tcPr>
            <w:tcW w:w="448" w:type="pct"/>
            <w:tcBorders>
              <w:top w:val="nil"/>
              <w:left w:val="nil"/>
              <w:bottom w:val="single" w:sz="4" w:space="0" w:color="auto"/>
              <w:right w:val="single" w:sz="4" w:space="0" w:color="auto"/>
            </w:tcBorders>
            <w:shd w:val="clear" w:color="000000" w:fill="FFFFFF"/>
            <w:vAlign w:val="center"/>
            <w:hideMark/>
          </w:tcPr>
          <w:p w14:paraId="770A760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360,04</w:t>
            </w:r>
          </w:p>
        </w:tc>
        <w:tc>
          <w:tcPr>
            <w:tcW w:w="529" w:type="pct"/>
            <w:tcBorders>
              <w:top w:val="nil"/>
              <w:left w:val="nil"/>
              <w:bottom w:val="single" w:sz="4" w:space="0" w:color="auto"/>
              <w:right w:val="single" w:sz="4" w:space="0" w:color="auto"/>
            </w:tcBorders>
            <w:shd w:val="clear" w:color="000000" w:fill="FFFFFF"/>
            <w:vAlign w:val="center"/>
            <w:hideMark/>
          </w:tcPr>
          <w:p w14:paraId="675E0AC8"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330</w:t>
            </w:r>
          </w:p>
        </w:tc>
        <w:tc>
          <w:tcPr>
            <w:tcW w:w="488" w:type="pct"/>
            <w:tcBorders>
              <w:top w:val="nil"/>
              <w:left w:val="nil"/>
              <w:bottom w:val="single" w:sz="4" w:space="0" w:color="auto"/>
              <w:right w:val="single" w:sz="4" w:space="0" w:color="auto"/>
            </w:tcBorders>
            <w:shd w:val="clear" w:color="000000" w:fill="FFFFFF"/>
            <w:vAlign w:val="center"/>
            <w:hideMark/>
          </w:tcPr>
          <w:p w14:paraId="1DD095C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1055,26</w:t>
            </w:r>
          </w:p>
        </w:tc>
        <w:tc>
          <w:tcPr>
            <w:tcW w:w="488" w:type="pct"/>
            <w:tcBorders>
              <w:top w:val="nil"/>
              <w:left w:val="nil"/>
              <w:bottom w:val="single" w:sz="4" w:space="0" w:color="auto"/>
              <w:right w:val="single" w:sz="4" w:space="0" w:color="auto"/>
            </w:tcBorders>
            <w:shd w:val="clear" w:color="000000" w:fill="FFFFFF"/>
            <w:vAlign w:val="center"/>
            <w:hideMark/>
          </w:tcPr>
          <w:p w14:paraId="660E4463"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1055,26</w:t>
            </w:r>
          </w:p>
        </w:tc>
      </w:tr>
      <w:tr w:rsidR="00304089" w:rsidRPr="0094555D" w14:paraId="65A3EFBA"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774AD41B"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от бюджетных учреждений</w:t>
            </w:r>
          </w:p>
        </w:tc>
        <w:tc>
          <w:tcPr>
            <w:tcW w:w="375" w:type="pct"/>
            <w:tcBorders>
              <w:top w:val="nil"/>
              <w:left w:val="nil"/>
              <w:bottom w:val="single" w:sz="4" w:space="0" w:color="auto"/>
              <w:right w:val="single" w:sz="4" w:space="0" w:color="auto"/>
            </w:tcBorders>
            <w:shd w:val="clear" w:color="000000" w:fill="FFFFFF"/>
            <w:vAlign w:val="center"/>
            <w:hideMark/>
          </w:tcPr>
          <w:p w14:paraId="0CB80B38" w14:textId="3B87BF75"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0B931D1E"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76,32</w:t>
            </w:r>
          </w:p>
        </w:tc>
        <w:tc>
          <w:tcPr>
            <w:tcW w:w="488" w:type="pct"/>
            <w:tcBorders>
              <w:top w:val="nil"/>
              <w:left w:val="nil"/>
              <w:bottom w:val="single" w:sz="4" w:space="0" w:color="auto"/>
              <w:right w:val="single" w:sz="4" w:space="0" w:color="auto"/>
            </w:tcBorders>
            <w:shd w:val="clear" w:color="000000" w:fill="FFFFFF"/>
            <w:vAlign w:val="center"/>
            <w:hideMark/>
          </w:tcPr>
          <w:p w14:paraId="25D0BD1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7,97</w:t>
            </w:r>
          </w:p>
        </w:tc>
        <w:tc>
          <w:tcPr>
            <w:tcW w:w="448" w:type="pct"/>
            <w:tcBorders>
              <w:top w:val="nil"/>
              <w:left w:val="nil"/>
              <w:bottom w:val="single" w:sz="4" w:space="0" w:color="auto"/>
              <w:right w:val="single" w:sz="4" w:space="0" w:color="auto"/>
            </w:tcBorders>
            <w:shd w:val="clear" w:color="000000" w:fill="FFFFFF"/>
            <w:vAlign w:val="center"/>
            <w:hideMark/>
          </w:tcPr>
          <w:p w14:paraId="53F34092"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7,83</w:t>
            </w:r>
          </w:p>
        </w:tc>
        <w:tc>
          <w:tcPr>
            <w:tcW w:w="529" w:type="pct"/>
            <w:tcBorders>
              <w:top w:val="nil"/>
              <w:left w:val="nil"/>
              <w:bottom w:val="single" w:sz="4" w:space="0" w:color="auto"/>
              <w:right w:val="single" w:sz="4" w:space="0" w:color="auto"/>
            </w:tcBorders>
            <w:shd w:val="clear" w:color="000000" w:fill="FFFFFF"/>
            <w:vAlign w:val="center"/>
            <w:hideMark/>
          </w:tcPr>
          <w:p w14:paraId="36010EBC"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w:t>
            </w:r>
          </w:p>
        </w:tc>
        <w:tc>
          <w:tcPr>
            <w:tcW w:w="488" w:type="pct"/>
            <w:tcBorders>
              <w:top w:val="nil"/>
              <w:left w:val="nil"/>
              <w:bottom w:val="single" w:sz="4" w:space="0" w:color="auto"/>
              <w:right w:val="single" w:sz="4" w:space="0" w:color="auto"/>
            </w:tcBorders>
            <w:shd w:val="clear" w:color="000000" w:fill="FFFFFF"/>
            <w:vAlign w:val="center"/>
            <w:hideMark/>
          </w:tcPr>
          <w:p w14:paraId="619F1923"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8,04</w:t>
            </w:r>
          </w:p>
        </w:tc>
        <w:tc>
          <w:tcPr>
            <w:tcW w:w="488" w:type="pct"/>
            <w:tcBorders>
              <w:top w:val="nil"/>
              <w:left w:val="nil"/>
              <w:bottom w:val="single" w:sz="4" w:space="0" w:color="auto"/>
              <w:right w:val="single" w:sz="4" w:space="0" w:color="auto"/>
            </w:tcBorders>
            <w:shd w:val="clear" w:color="000000" w:fill="FFFFFF"/>
            <w:vAlign w:val="center"/>
            <w:hideMark/>
          </w:tcPr>
          <w:p w14:paraId="2F944190"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8,04</w:t>
            </w:r>
          </w:p>
        </w:tc>
      </w:tr>
      <w:tr w:rsidR="00304089" w:rsidRPr="0094555D" w14:paraId="788598B7"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5D30982C"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от прочих потребителей</w:t>
            </w:r>
          </w:p>
        </w:tc>
        <w:tc>
          <w:tcPr>
            <w:tcW w:w="375" w:type="pct"/>
            <w:tcBorders>
              <w:top w:val="nil"/>
              <w:left w:val="nil"/>
              <w:bottom w:val="single" w:sz="4" w:space="0" w:color="auto"/>
              <w:right w:val="single" w:sz="4" w:space="0" w:color="auto"/>
            </w:tcBorders>
            <w:shd w:val="clear" w:color="000000" w:fill="FFFFFF"/>
            <w:vAlign w:val="center"/>
            <w:hideMark/>
          </w:tcPr>
          <w:p w14:paraId="2C4AB584" w14:textId="61C8C61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49224126"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431,3</w:t>
            </w:r>
          </w:p>
        </w:tc>
        <w:tc>
          <w:tcPr>
            <w:tcW w:w="488" w:type="pct"/>
            <w:tcBorders>
              <w:top w:val="nil"/>
              <w:left w:val="nil"/>
              <w:bottom w:val="single" w:sz="4" w:space="0" w:color="auto"/>
              <w:right w:val="single" w:sz="4" w:space="0" w:color="auto"/>
            </w:tcBorders>
            <w:shd w:val="clear" w:color="000000" w:fill="FFFFFF"/>
            <w:vAlign w:val="center"/>
            <w:hideMark/>
          </w:tcPr>
          <w:p w14:paraId="422A317C"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364,56</w:t>
            </w:r>
          </w:p>
        </w:tc>
        <w:tc>
          <w:tcPr>
            <w:tcW w:w="448" w:type="pct"/>
            <w:tcBorders>
              <w:top w:val="nil"/>
              <w:left w:val="nil"/>
              <w:bottom w:val="single" w:sz="4" w:space="0" w:color="auto"/>
              <w:right w:val="single" w:sz="4" w:space="0" w:color="auto"/>
            </w:tcBorders>
            <w:shd w:val="clear" w:color="000000" w:fill="FFFFFF"/>
            <w:vAlign w:val="center"/>
            <w:hideMark/>
          </w:tcPr>
          <w:p w14:paraId="67B9445A"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414,83</w:t>
            </w:r>
          </w:p>
        </w:tc>
        <w:tc>
          <w:tcPr>
            <w:tcW w:w="529" w:type="pct"/>
            <w:tcBorders>
              <w:top w:val="nil"/>
              <w:left w:val="nil"/>
              <w:bottom w:val="single" w:sz="4" w:space="0" w:color="auto"/>
              <w:right w:val="single" w:sz="4" w:space="0" w:color="auto"/>
            </w:tcBorders>
            <w:shd w:val="clear" w:color="000000" w:fill="FFFFFF"/>
            <w:vAlign w:val="center"/>
            <w:hideMark/>
          </w:tcPr>
          <w:p w14:paraId="49801686"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442</w:t>
            </w:r>
          </w:p>
        </w:tc>
        <w:tc>
          <w:tcPr>
            <w:tcW w:w="488" w:type="pct"/>
            <w:tcBorders>
              <w:top w:val="nil"/>
              <w:left w:val="nil"/>
              <w:bottom w:val="single" w:sz="4" w:space="0" w:color="auto"/>
              <w:right w:val="single" w:sz="4" w:space="0" w:color="auto"/>
            </w:tcBorders>
            <w:shd w:val="clear" w:color="000000" w:fill="FFFFFF"/>
            <w:vAlign w:val="center"/>
            <w:hideMark/>
          </w:tcPr>
          <w:p w14:paraId="51ECE6C0"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86,22</w:t>
            </w:r>
          </w:p>
        </w:tc>
        <w:tc>
          <w:tcPr>
            <w:tcW w:w="488" w:type="pct"/>
            <w:tcBorders>
              <w:top w:val="nil"/>
              <w:left w:val="nil"/>
              <w:bottom w:val="single" w:sz="4" w:space="0" w:color="auto"/>
              <w:right w:val="single" w:sz="4" w:space="0" w:color="auto"/>
            </w:tcBorders>
            <w:shd w:val="clear" w:color="000000" w:fill="FFFFFF"/>
            <w:vAlign w:val="center"/>
            <w:hideMark/>
          </w:tcPr>
          <w:p w14:paraId="085D25F3"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86,22</w:t>
            </w:r>
          </w:p>
        </w:tc>
      </w:tr>
      <w:tr w:rsidR="00304089" w:rsidRPr="0094555D" w14:paraId="7650B0B6"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3840A296" w14:textId="77777777" w:rsidR="00304089" w:rsidRPr="0094555D" w:rsidRDefault="00304089" w:rsidP="00F13871">
            <w:pPr>
              <w:shd w:val="clear" w:color="auto" w:fill="FFFFFF" w:themeFill="background1"/>
              <w:rPr>
                <w:color w:val="000000"/>
                <w:sz w:val="24"/>
                <w:szCs w:val="24"/>
              </w:rPr>
            </w:pPr>
            <w:r w:rsidRPr="0094555D">
              <w:rPr>
                <w:color w:val="000000"/>
                <w:sz w:val="24"/>
                <w:szCs w:val="24"/>
              </w:rPr>
              <w:t>Объем (масса) захоронения в сутки</w:t>
            </w:r>
          </w:p>
        </w:tc>
        <w:tc>
          <w:tcPr>
            <w:tcW w:w="375" w:type="pct"/>
            <w:tcBorders>
              <w:top w:val="nil"/>
              <w:left w:val="nil"/>
              <w:bottom w:val="single" w:sz="4" w:space="0" w:color="auto"/>
              <w:right w:val="single" w:sz="4" w:space="0" w:color="auto"/>
            </w:tcBorders>
            <w:shd w:val="clear" w:color="000000" w:fill="FFFFFF"/>
            <w:vAlign w:val="center"/>
            <w:hideMark/>
          </w:tcPr>
          <w:p w14:paraId="22AA22F2" w14:textId="4EAA8022"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 xml:space="preserve"> м³/сут.</w:t>
            </w:r>
          </w:p>
        </w:tc>
        <w:tc>
          <w:tcPr>
            <w:tcW w:w="447" w:type="pct"/>
            <w:tcBorders>
              <w:top w:val="nil"/>
              <w:left w:val="nil"/>
              <w:bottom w:val="single" w:sz="4" w:space="0" w:color="auto"/>
              <w:right w:val="single" w:sz="4" w:space="0" w:color="auto"/>
            </w:tcBorders>
            <w:shd w:val="clear" w:color="000000" w:fill="FFFFFF"/>
            <w:vAlign w:val="center"/>
            <w:hideMark/>
          </w:tcPr>
          <w:p w14:paraId="740B5835"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2223,4</w:t>
            </w:r>
          </w:p>
        </w:tc>
        <w:tc>
          <w:tcPr>
            <w:tcW w:w="488" w:type="pct"/>
            <w:tcBorders>
              <w:top w:val="nil"/>
              <w:left w:val="nil"/>
              <w:bottom w:val="single" w:sz="4" w:space="0" w:color="auto"/>
              <w:right w:val="single" w:sz="4" w:space="0" w:color="auto"/>
            </w:tcBorders>
            <w:shd w:val="clear" w:color="000000" w:fill="FFFFFF"/>
            <w:vAlign w:val="center"/>
            <w:hideMark/>
          </w:tcPr>
          <w:p w14:paraId="7243CF3B"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2015,93</w:t>
            </w:r>
          </w:p>
        </w:tc>
        <w:tc>
          <w:tcPr>
            <w:tcW w:w="448" w:type="pct"/>
            <w:tcBorders>
              <w:top w:val="nil"/>
              <w:left w:val="nil"/>
              <w:bottom w:val="single" w:sz="4" w:space="0" w:color="auto"/>
              <w:right w:val="single" w:sz="4" w:space="0" w:color="auto"/>
            </w:tcBorders>
            <w:shd w:val="clear" w:color="000000" w:fill="FFFFFF"/>
            <w:vAlign w:val="center"/>
            <w:hideMark/>
          </w:tcPr>
          <w:p w14:paraId="2E71EC8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2144,4</w:t>
            </w:r>
          </w:p>
        </w:tc>
        <w:tc>
          <w:tcPr>
            <w:tcW w:w="529" w:type="pct"/>
            <w:tcBorders>
              <w:top w:val="nil"/>
              <w:left w:val="nil"/>
              <w:bottom w:val="single" w:sz="4" w:space="0" w:color="auto"/>
              <w:right w:val="single" w:sz="4" w:space="0" w:color="auto"/>
            </w:tcBorders>
            <w:shd w:val="clear" w:color="000000" w:fill="FFFFFF"/>
            <w:vAlign w:val="center"/>
            <w:hideMark/>
          </w:tcPr>
          <w:p w14:paraId="638B54F3"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2328,8</w:t>
            </w:r>
          </w:p>
        </w:tc>
        <w:tc>
          <w:tcPr>
            <w:tcW w:w="488" w:type="pct"/>
            <w:tcBorders>
              <w:top w:val="nil"/>
              <w:left w:val="nil"/>
              <w:bottom w:val="single" w:sz="4" w:space="0" w:color="auto"/>
              <w:right w:val="single" w:sz="4" w:space="0" w:color="auto"/>
            </w:tcBorders>
            <w:shd w:val="clear" w:color="000000" w:fill="FFFFFF"/>
            <w:vAlign w:val="center"/>
            <w:hideMark/>
          </w:tcPr>
          <w:p w14:paraId="7346D5A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3149,38</w:t>
            </w:r>
          </w:p>
        </w:tc>
        <w:tc>
          <w:tcPr>
            <w:tcW w:w="488" w:type="pct"/>
            <w:tcBorders>
              <w:top w:val="nil"/>
              <w:left w:val="nil"/>
              <w:bottom w:val="single" w:sz="4" w:space="0" w:color="auto"/>
              <w:right w:val="single" w:sz="4" w:space="0" w:color="auto"/>
            </w:tcBorders>
            <w:shd w:val="clear" w:color="000000" w:fill="FFFFFF"/>
            <w:vAlign w:val="center"/>
            <w:hideMark/>
          </w:tcPr>
          <w:p w14:paraId="7F80412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3139,48</w:t>
            </w:r>
          </w:p>
        </w:tc>
      </w:tr>
      <w:tr w:rsidR="00304089" w:rsidRPr="0094555D" w14:paraId="45DA374F"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109828D6" w14:textId="77777777" w:rsidR="00304089" w:rsidRPr="0094555D" w:rsidRDefault="00304089" w:rsidP="00F13871">
            <w:pPr>
              <w:shd w:val="clear" w:color="auto" w:fill="FFFFFF" w:themeFill="background1"/>
              <w:rPr>
                <w:color w:val="000000"/>
                <w:sz w:val="24"/>
                <w:szCs w:val="24"/>
              </w:rPr>
            </w:pPr>
            <w:r w:rsidRPr="0094555D">
              <w:rPr>
                <w:color w:val="000000"/>
                <w:sz w:val="24"/>
                <w:szCs w:val="24"/>
              </w:rPr>
              <w:t>Захоронение ТКО на полигоне</w:t>
            </w:r>
          </w:p>
        </w:tc>
        <w:tc>
          <w:tcPr>
            <w:tcW w:w="375" w:type="pct"/>
            <w:tcBorders>
              <w:top w:val="nil"/>
              <w:left w:val="nil"/>
              <w:bottom w:val="single" w:sz="4" w:space="0" w:color="auto"/>
              <w:right w:val="single" w:sz="4" w:space="0" w:color="auto"/>
            </w:tcBorders>
            <w:shd w:val="clear" w:color="000000" w:fill="FFFFFF"/>
            <w:vAlign w:val="center"/>
            <w:hideMark/>
          </w:tcPr>
          <w:p w14:paraId="386350D1" w14:textId="6E645158"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552028CF"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811,54</w:t>
            </w:r>
          </w:p>
        </w:tc>
        <w:tc>
          <w:tcPr>
            <w:tcW w:w="488" w:type="pct"/>
            <w:tcBorders>
              <w:top w:val="nil"/>
              <w:left w:val="nil"/>
              <w:bottom w:val="single" w:sz="4" w:space="0" w:color="auto"/>
              <w:right w:val="single" w:sz="4" w:space="0" w:color="auto"/>
            </w:tcBorders>
            <w:shd w:val="clear" w:color="000000" w:fill="FFFFFF"/>
            <w:vAlign w:val="center"/>
            <w:hideMark/>
          </w:tcPr>
          <w:p w14:paraId="4DCA6098"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737,83</w:t>
            </w:r>
          </w:p>
        </w:tc>
        <w:tc>
          <w:tcPr>
            <w:tcW w:w="448" w:type="pct"/>
            <w:tcBorders>
              <w:top w:val="nil"/>
              <w:left w:val="nil"/>
              <w:bottom w:val="single" w:sz="4" w:space="0" w:color="auto"/>
              <w:right w:val="single" w:sz="4" w:space="0" w:color="auto"/>
            </w:tcBorders>
            <w:shd w:val="clear" w:color="000000" w:fill="FFFFFF"/>
            <w:vAlign w:val="center"/>
            <w:hideMark/>
          </w:tcPr>
          <w:p w14:paraId="67E8876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782,7</w:t>
            </w:r>
          </w:p>
        </w:tc>
        <w:tc>
          <w:tcPr>
            <w:tcW w:w="529" w:type="pct"/>
            <w:tcBorders>
              <w:top w:val="nil"/>
              <w:left w:val="nil"/>
              <w:bottom w:val="single" w:sz="4" w:space="0" w:color="auto"/>
              <w:right w:val="single" w:sz="4" w:space="0" w:color="auto"/>
            </w:tcBorders>
            <w:shd w:val="clear" w:color="000000" w:fill="FFFFFF"/>
            <w:vAlign w:val="center"/>
            <w:hideMark/>
          </w:tcPr>
          <w:p w14:paraId="5EA04320"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850</w:t>
            </w:r>
          </w:p>
        </w:tc>
        <w:tc>
          <w:tcPr>
            <w:tcW w:w="488" w:type="pct"/>
            <w:tcBorders>
              <w:top w:val="nil"/>
              <w:left w:val="nil"/>
              <w:bottom w:val="single" w:sz="4" w:space="0" w:color="auto"/>
              <w:right w:val="single" w:sz="4" w:space="0" w:color="auto"/>
            </w:tcBorders>
            <w:shd w:val="clear" w:color="000000" w:fill="FFFFFF"/>
            <w:vAlign w:val="center"/>
            <w:hideMark/>
          </w:tcPr>
          <w:p w14:paraId="453C1D5C"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c>
          <w:tcPr>
            <w:tcW w:w="488" w:type="pct"/>
            <w:tcBorders>
              <w:top w:val="nil"/>
              <w:left w:val="nil"/>
              <w:bottom w:val="single" w:sz="4" w:space="0" w:color="auto"/>
              <w:right w:val="single" w:sz="4" w:space="0" w:color="auto"/>
            </w:tcBorders>
            <w:shd w:val="clear" w:color="000000" w:fill="FFFFFF"/>
            <w:vAlign w:val="center"/>
            <w:hideMark/>
          </w:tcPr>
          <w:p w14:paraId="2E3F1A21"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1149,52</w:t>
            </w:r>
          </w:p>
        </w:tc>
      </w:tr>
      <w:tr w:rsidR="00304089" w:rsidRPr="0094555D" w14:paraId="69CDE7D4"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5F88AAF0"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4 класса</w:t>
            </w:r>
          </w:p>
        </w:tc>
        <w:tc>
          <w:tcPr>
            <w:tcW w:w="375" w:type="pct"/>
            <w:tcBorders>
              <w:top w:val="nil"/>
              <w:left w:val="nil"/>
              <w:bottom w:val="single" w:sz="4" w:space="0" w:color="auto"/>
              <w:right w:val="single" w:sz="4" w:space="0" w:color="auto"/>
            </w:tcBorders>
            <w:shd w:val="clear" w:color="000000" w:fill="FFFFFF"/>
            <w:vAlign w:val="center"/>
            <w:hideMark/>
          </w:tcPr>
          <w:p w14:paraId="19129FD8" w14:textId="199199E0"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7A8ACF19"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550,49</w:t>
            </w:r>
          </w:p>
        </w:tc>
        <w:tc>
          <w:tcPr>
            <w:tcW w:w="488" w:type="pct"/>
            <w:tcBorders>
              <w:top w:val="nil"/>
              <w:left w:val="nil"/>
              <w:bottom w:val="single" w:sz="4" w:space="0" w:color="auto"/>
              <w:right w:val="single" w:sz="4" w:space="0" w:color="auto"/>
            </w:tcBorders>
            <w:shd w:val="clear" w:color="000000" w:fill="FFFFFF"/>
            <w:vAlign w:val="center"/>
            <w:hideMark/>
          </w:tcPr>
          <w:p w14:paraId="3A37E3A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500,35</w:t>
            </w:r>
          </w:p>
        </w:tc>
        <w:tc>
          <w:tcPr>
            <w:tcW w:w="448" w:type="pct"/>
            <w:tcBorders>
              <w:top w:val="nil"/>
              <w:left w:val="nil"/>
              <w:bottom w:val="single" w:sz="4" w:space="0" w:color="auto"/>
              <w:right w:val="single" w:sz="4" w:space="0" w:color="auto"/>
            </w:tcBorders>
            <w:shd w:val="clear" w:color="000000" w:fill="FFFFFF"/>
            <w:vAlign w:val="center"/>
            <w:hideMark/>
          </w:tcPr>
          <w:p w14:paraId="0D26256A"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503</w:t>
            </w:r>
          </w:p>
        </w:tc>
        <w:tc>
          <w:tcPr>
            <w:tcW w:w="529" w:type="pct"/>
            <w:tcBorders>
              <w:top w:val="nil"/>
              <w:left w:val="nil"/>
              <w:bottom w:val="single" w:sz="4" w:space="0" w:color="auto"/>
              <w:right w:val="single" w:sz="4" w:space="0" w:color="auto"/>
            </w:tcBorders>
            <w:shd w:val="clear" w:color="000000" w:fill="FFFFFF"/>
            <w:vAlign w:val="center"/>
            <w:hideMark/>
          </w:tcPr>
          <w:p w14:paraId="0B760484"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564</w:t>
            </w:r>
          </w:p>
        </w:tc>
        <w:tc>
          <w:tcPr>
            <w:tcW w:w="488" w:type="pct"/>
            <w:tcBorders>
              <w:top w:val="nil"/>
              <w:left w:val="nil"/>
              <w:bottom w:val="single" w:sz="4" w:space="0" w:color="auto"/>
              <w:right w:val="single" w:sz="4" w:space="0" w:color="auto"/>
            </w:tcBorders>
            <w:shd w:val="clear" w:color="000000" w:fill="FFFFFF"/>
            <w:vAlign w:val="center"/>
            <w:hideMark/>
          </w:tcPr>
          <w:p w14:paraId="4997E77C"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754,2</w:t>
            </w:r>
          </w:p>
        </w:tc>
        <w:tc>
          <w:tcPr>
            <w:tcW w:w="488" w:type="pct"/>
            <w:tcBorders>
              <w:top w:val="nil"/>
              <w:left w:val="nil"/>
              <w:bottom w:val="single" w:sz="4" w:space="0" w:color="auto"/>
              <w:right w:val="single" w:sz="4" w:space="0" w:color="auto"/>
            </w:tcBorders>
            <w:shd w:val="clear" w:color="000000" w:fill="FFFFFF"/>
            <w:vAlign w:val="center"/>
            <w:hideMark/>
          </w:tcPr>
          <w:p w14:paraId="63986E57"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754,2</w:t>
            </w:r>
          </w:p>
        </w:tc>
      </w:tr>
      <w:tr w:rsidR="00304089" w:rsidRPr="0094555D" w14:paraId="44FC8C9E" w14:textId="77777777" w:rsidTr="00EA1A89">
        <w:tc>
          <w:tcPr>
            <w:tcW w:w="1735" w:type="pct"/>
            <w:tcBorders>
              <w:top w:val="nil"/>
              <w:left w:val="single" w:sz="4" w:space="0" w:color="auto"/>
              <w:bottom w:val="single" w:sz="4" w:space="0" w:color="auto"/>
              <w:right w:val="single" w:sz="4" w:space="0" w:color="auto"/>
            </w:tcBorders>
            <w:shd w:val="clear" w:color="000000" w:fill="FFFFFF"/>
            <w:vAlign w:val="center"/>
            <w:hideMark/>
          </w:tcPr>
          <w:p w14:paraId="1B43A342" w14:textId="77777777" w:rsidR="00304089" w:rsidRPr="0094555D" w:rsidRDefault="00304089" w:rsidP="00F13871">
            <w:pPr>
              <w:shd w:val="clear" w:color="auto" w:fill="FFFFFF" w:themeFill="background1"/>
              <w:jc w:val="right"/>
              <w:rPr>
                <w:color w:val="000000"/>
                <w:sz w:val="24"/>
                <w:szCs w:val="24"/>
              </w:rPr>
            </w:pPr>
            <w:r w:rsidRPr="0094555D">
              <w:rPr>
                <w:color w:val="000000"/>
                <w:sz w:val="24"/>
                <w:szCs w:val="24"/>
              </w:rPr>
              <w:t>5 класса</w:t>
            </w:r>
          </w:p>
        </w:tc>
        <w:tc>
          <w:tcPr>
            <w:tcW w:w="375" w:type="pct"/>
            <w:tcBorders>
              <w:top w:val="nil"/>
              <w:left w:val="nil"/>
              <w:bottom w:val="single" w:sz="4" w:space="0" w:color="auto"/>
              <w:right w:val="single" w:sz="4" w:space="0" w:color="auto"/>
            </w:tcBorders>
            <w:shd w:val="clear" w:color="000000" w:fill="FFFFFF"/>
            <w:vAlign w:val="center"/>
            <w:hideMark/>
          </w:tcPr>
          <w:p w14:paraId="0CDADC64" w14:textId="01C8F86D"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тыс. м³</w:t>
            </w:r>
          </w:p>
        </w:tc>
        <w:tc>
          <w:tcPr>
            <w:tcW w:w="447" w:type="pct"/>
            <w:tcBorders>
              <w:top w:val="nil"/>
              <w:left w:val="nil"/>
              <w:bottom w:val="single" w:sz="4" w:space="0" w:color="auto"/>
              <w:right w:val="single" w:sz="4" w:space="0" w:color="auto"/>
            </w:tcBorders>
            <w:shd w:val="clear" w:color="000000" w:fill="FFFFFF"/>
            <w:vAlign w:val="center"/>
            <w:hideMark/>
          </w:tcPr>
          <w:p w14:paraId="4345B1C2"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261,05</w:t>
            </w:r>
          </w:p>
        </w:tc>
        <w:tc>
          <w:tcPr>
            <w:tcW w:w="488" w:type="pct"/>
            <w:tcBorders>
              <w:top w:val="nil"/>
              <w:left w:val="nil"/>
              <w:bottom w:val="single" w:sz="4" w:space="0" w:color="auto"/>
              <w:right w:val="single" w:sz="4" w:space="0" w:color="auto"/>
            </w:tcBorders>
            <w:shd w:val="clear" w:color="000000" w:fill="FFFFFF"/>
            <w:vAlign w:val="center"/>
            <w:hideMark/>
          </w:tcPr>
          <w:p w14:paraId="63C1399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237,48</w:t>
            </w:r>
          </w:p>
        </w:tc>
        <w:tc>
          <w:tcPr>
            <w:tcW w:w="448" w:type="pct"/>
            <w:tcBorders>
              <w:top w:val="nil"/>
              <w:left w:val="nil"/>
              <w:bottom w:val="single" w:sz="4" w:space="0" w:color="auto"/>
              <w:right w:val="single" w:sz="4" w:space="0" w:color="auto"/>
            </w:tcBorders>
            <w:shd w:val="clear" w:color="000000" w:fill="FFFFFF"/>
            <w:vAlign w:val="center"/>
            <w:hideMark/>
          </w:tcPr>
          <w:p w14:paraId="06CC2996"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280</w:t>
            </w:r>
          </w:p>
        </w:tc>
        <w:tc>
          <w:tcPr>
            <w:tcW w:w="529" w:type="pct"/>
            <w:tcBorders>
              <w:top w:val="nil"/>
              <w:left w:val="nil"/>
              <w:bottom w:val="single" w:sz="4" w:space="0" w:color="auto"/>
              <w:right w:val="single" w:sz="4" w:space="0" w:color="auto"/>
            </w:tcBorders>
            <w:shd w:val="clear" w:color="000000" w:fill="FFFFFF"/>
            <w:vAlign w:val="center"/>
            <w:hideMark/>
          </w:tcPr>
          <w:p w14:paraId="61640208"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286</w:t>
            </w:r>
          </w:p>
        </w:tc>
        <w:tc>
          <w:tcPr>
            <w:tcW w:w="488" w:type="pct"/>
            <w:tcBorders>
              <w:top w:val="nil"/>
              <w:left w:val="nil"/>
              <w:bottom w:val="single" w:sz="4" w:space="0" w:color="auto"/>
              <w:right w:val="single" w:sz="4" w:space="0" w:color="auto"/>
            </w:tcBorders>
            <w:shd w:val="clear" w:color="000000" w:fill="FFFFFF"/>
            <w:vAlign w:val="center"/>
            <w:hideMark/>
          </w:tcPr>
          <w:p w14:paraId="54AEE2FE"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395,32</w:t>
            </w:r>
          </w:p>
        </w:tc>
        <w:tc>
          <w:tcPr>
            <w:tcW w:w="488" w:type="pct"/>
            <w:tcBorders>
              <w:top w:val="nil"/>
              <w:left w:val="nil"/>
              <w:bottom w:val="single" w:sz="4" w:space="0" w:color="auto"/>
              <w:right w:val="single" w:sz="4" w:space="0" w:color="auto"/>
            </w:tcBorders>
            <w:shd w:val="clear" w:color="000000" w:fill="FFFFFF"/>
            <w:vAlign w:val="center"/>
            <w:hideMark/>
          </w:tcPr>
          <w:p w14:paraId="54470E4D" w14:textId="77777777" w:rsidR="00304089" w:rsidRPr="0094555D" w:rsidRDefault="00304089" w:rsidP="00F13871">
            <w:pPr>
              <w:shd w:val="clear" w:color="auto" w:fill="FFFFFF" w:themeFill="background1"/>
              <w:jc w:val="center"/>
              <w:rPr>
                <w:color w:val="000000"/>
                <w:sz w:val="24"/>
                <w:szCs w:val="24"/>
              </w:rPr>
            </w:pPr>
            <w:r w:rsidRPr="0094555D">
              <w:rPr>
                <w:color w:val="000000"/>
                <w:sz w:val="24"/>
                <w:szCs w:val="24"/>
              </w:rPr>
              <w:t>395,32</w:t>
            </w:r>
          </w:p>
        </w:tc>
      </w:tr>
    </w:tbl>
    <w:p w14:paraId="27AB71C6" w14:textId="77777777" w:rsidR="00304089" w:rsidRPr="0094555D" w:rsidRDefault="00304089" w:rsidP="00F13871">
      <w:pPr>
        <w:pStyle w:val="a7"/>
        <w:shd w:val="clear" w:color="auto" w:fill="FFFFFF" w:themeFill="background1"/>
        <w:jc w:val="both"/>
        <w:rPr>
          <w:sz w:val="22"/>
          <w:szCs w:val="22"/>
        </w:rPr>
      </w:pPr>
      <w:r w:rsidRPr="0094555D">
        <w:rPr>
          <w:sz w:val="22"/>
          <w:szCs w:val="22"/>
        </w:rPr>
        <w:t>Примечание: Распределение ТКО за 2017 г. по группам потребителей и классом распределено пропорционально (по ожидаемым данным за 2017 г.).</w:t>
      </w:r>
    </w:p>
    <w:p w14:paraId="773893BD" w14:textId="53659D07" w:rsidR="00304089" w:rsidRPr="0094555D" w:rsidRDefault="00304089" w:rsidP="00F13871">
      <w:pPr>
        <w:shd w:val="clear" w:color="auto" w:fill="FFFFFF" w:themeFill="background1"/>
        <w:jc w:val="both"/>
        <w:rPr>
          <w:sz w:val="22"/>
          <w:szCs w:val="22"/>
        </w:rPr>
      </w:pPr>
      <w:r w:rsidRPr="0094555D">
        <w:rPr>
          <w:sz w:val="22"/>
          <w:szCs w:val="22"/>
        </w:rPr>
        <w:t>Источник</w:t>
      </w:r>
      <w:r w:rsidR="0088368B">
        <w:rPr>
          <w:sz w:val="22"/>
          <w:szCs w:val="22"/>
        </w:rPr>
        <w:t>и</w:t>
      </w:r>
      <w:r w:rsidRPr="0094555D">
        <w:rPr>
          <w:sz w:val="22"/>
          <w:szCs w:val="22"/>
        </w:rPr>
        <w:t xml:space="preserve">: </w:t>
      </w:r>
    </w:p>
    <w:p w14:paraId="5088BF8E" w14:textId="464B576C" w:rsidR="00304089" w:rsidRPr="0094555D" w:rsidRDefault="0088368B" w:rsidP="00F13871">
      <w:pPr>
        <w:shd w:val="clear" w:color="auto" w:fill="FFFFFF" w:themeFill="background1"/>
        <w:jc w:val="both"/>
        <w:rPr>
          <w:sz w:val="22"/>
          <w:szCs w:val="22"/>
        </w:rPr>
      </w:pPr>
      <w:r>
        <w:rPr>
          <w:sz w:val="22"/>
          <w:szCs w:val="22"/>
        </w:rPr>
        <w:t>1</w:t>
      </w:r>
      <w:r w:rsidR="00BD56A1" w:rsidRPr="0094555D">
        <w:rPr>
          <w:sz w:val="22"/>
          <w:szCs w:val="22"/>
        </w:rPr>
        <w:t>.</w:t>
      </w:r>
      <w:r w:rsidR="00304089" w:rsidRPr="0094555D">
        <w:rPr>
          <w:sz w:val="22"/>
          <w:szCs w:val="22"/>
        </w:rPr>
        <w:t xml:space="preserve"> Протокол </w:t>
      </w:r>
      <w:r w:rsidR="00304089" w:rsidRPr="0094555D">
        <w:rPr>
          <w:bCs/>
          <w:sz w:val="22"/>
          <w:szCs w:val="22"/>
        </w:rPr>
        <w:t>заседания правления Р</w:t>
      </w:r>
      <w:r>
        <w:rPr>
          <w:bCs/>
          <w:sz w:val="22"/>
          <w:szCs w:val="22"/>
        </w:rPr>
        <w:t>СТ</w:t>
      </w:r>
      <w:r w:rsidR="00304089" w:rsidRPr="0094555D">
        <w:rPr>
          <w:bCs/>
          <w:sz w:val="22"/>
          <w:szCs w:val="22"/>
        </w:rPr>
        <w:t xml:space="preserve"> Югры </w:t>
      </w:r>
      <w:r w:rsidRPr="0094555D">
        <w:rPr>
          <w:sz w:val="22"/>
          <w:szCs w:val="22"/>
        </w:rPr>
        <w:t>30.12.2017 №</w:t>
      </w:r>
      <w:r w:rsidR="00304089" w:rsidRPr="0094555D">
        <w:rPr>
          <w:sz w:val="22"/>
          <w:szCs w:val="22"/>
        </w:rPr>
        <w:t> 80.</w:t>
      </w:r>
    </w:p>
    <w:p w14:paraId="29299B34" w14:textId="60CF8158" w:rsidR="00304089" w:rsidRPr="0094555D" w:rsidRDefault="00304089" w:rsidP="00F13871">
      <w:pPr>
        <w:shd w:val="clear" w:color="auto" w:fill="FFFFFF" w:themeFill="background1"/>
        <w:jc w:val="both"/>
        <w:rPr>
          <w:sz w:val="22"/>
          <w:szCs w:val="22"/>
        </w:rPr>
      </w:pPr>
      <w:r w:rsidRPr="0094555D">
        <w:rPr>
          <w:sz w:val="22"/>
          <w:szCs w:val="22"/>
        </w:rPr>
        <w:t xml:space="preserve">2. Протокол </w:t>
      </w:r>
      <w:r w:rsidRPr="0094555D">
        <w:rPr>
          <w:bCs/>
          <w:sz w:val="22"/>
          <w:szCs w:val="22"/>
        </w:rPr>
        <w:t xml:space="preserve">заседания правления </w:t>
      </w:r>
      <w:r w:rsidR="0088368B" w:rsidRPr="0088368B">
        <w:rPr>
          <w:bCs/>
          <w:sz w:val="22"/>
          <w:szCs w:val="22"/>
        </w:rPr>
        <w:t xml:space="preserve">РСТ Югры </w:t>
      </w:r>
      <w:r w:rsidR="0088368B" w:rsidRPr="0094555D">
        <w:rPr>
          <w:sz w:val="22"/>
          <w:szCs w:val="22"/>
        </w:rPr>
        <w:t>13.12.2018 №</w:t>
      </w:r>
      <w:r w:rsidRPr="0094555D">
        <w:rPr>
          <w:sz w:val="22"/>
          <w:szCs w:val="22"/>
        </w:rPr>
        <w:t> 64.</w:t>
      </w:r>
    </w:p>
    <w:p w14:paraId="5BF157B5" w14:textId="77777777" w:rsidR="00436C1C" w:rsidRDefault="00436C1C" w:rsidP="00F13871">
      <w:pPr>
        <w:shd w:val="clear" w:color="auto" w:fill="FFFFFF" w:themeFill="background1"/>
        <w:rPr>
          <w:b/>
          <w:sz w:val="28"/>
        </w:rPr>
      </w:pPr>
    </w:p>
    <w:p w14:paraId="00B24B01" w14:textId="3D21FCF0" w:rsidR="005D0AF6" w:rsidRPr="0094555D" w:rsidRDefault="005D0AF6" w:rsidP="00F13871">
      <w:pPr>
        <w:shd w:val="clear" w:color="auto" w:fill="FFFFFF" w:themeFill="background1"/>
        <w:rPr>
          <w:b/>
          <w:sz w:val="28"/>
        </w:rPr>
      </w:pPr>
      <w:r w:rsidRPr="0094555D">
        <w:rPr>
          <w:b/>
          <w:sz w:val="28"/>
        </w:rPr>
        <w:t>Зоны действия источников ресурсов</w:t>
      </w:r>
    </w:p>
    <w:p w14:paraId="3F01414C" w14:textId="00602FB6" w:rsidR="00467E62" w:rsidRPr="0094555D" w:rsidRDefault="00467E62" w:rsidP="00F13871">
      <w:pPr>
        <w:shd w:val="clear" w:color="auto" w:fill="FFFFFF" w:themeFill="background1"/>
        <w:ind w:firstLine="709"/>
        <w:jc w:val="both"/>
        <w:rPr>
          <w:color w:val="000000"/>
          <w:sz w:val="28"/>
          <w:szCs w:val="28"/>
        </w:rPr>
      </w:pPr>
      <w:r w:rsidRPr="0094555D">
        <w:rPr>
          <w:color w:val="000000"/>
          <w:sz w:val="28"/>
          <w:szCs w:val="28"/>
        </w:rPr>
        <w:t xml:space="preserve">Муниципальный полигон ТБО СГМУП «СКЦ Природа» </w:t>
      </w:r>
      <w:r w:rsidRPr="0094555D">
        <w:rPr>
          <w:sz w:val="28"/>
          <w:szCs w:val="28"/>
        </w:rPr>
        <w:t xml:space="preserve">принимает </w:t>
      </w:r>
      <w:r w:rsidR="00DF1D68" w:rsidRPr="0094555D">
        <w:rPr>
          <w:sz w:val="28"/>
          <w:szCs w:val="28"/>
        </w:rPr>
        <w:t xml:space="preserve">отходы </w:t>
      </w:r>
      <w:r w:rsidRPr="0094555D">
        <w:rPr>
          <w:sz w:val="28"/>
          <w:szCs w:val="28"/>
          <w:lang w:val="en-US"/>
        </w:rPr>
        <w:t>IV</w:t>
      </w:r>
      <w:r w:rsidRPr="0094555D">
        <w:rPr>
          <w:sz w:val="28"/>
          <w:szCs w:val="28"/>
        </w:rPr>
        <w:t>-</w:t>
      </w:r>
      <w:r w:rsidRPr="0094555D">
        <w:rPr>
          <w:sz w:val="28"/>
          <w:szCs w:val="28"/>
          <w:lang w:val="en-US"/>
        </w:rPr>
        <w:t>V</w:t>
      </w:r>
      <w:r w:rsidRPr="0094555D">
        <w:rPr>
          <w:sz w:val="28"/>
          <w:szCs w:val="28"/>
        </w:rPr>
        <w:t xml:space="preserve"> классов опасности</w:t>
      </w:r>
      <w:r w:rsidR="00DF1D68" w:rsidRPr="0094555D">
        <w:rPr>
          <w:sz w:val="28"/>
          <w:szCs w:val="28"/>
        </w:rPr>
        <w:t xml:space="preserve"> только с территории</w:t>
      </w:r>
      <w:r w:rsidRPr="0094555D">
        <w:rPr>
          <w:sz w:val="28"/>
          <w:szCs w:val="28"/>
        </w:rPr>
        <w:t xml:space="preserve"> города Сургута</w:t>
      </w:r>
      <w:r w:rsidRPr="0094555D">
        <w:rPr>
          <w:color w:val="000000"/>
          <w:sz w:val="28"/>
          <w:szCs w:val="28"/>
        </w:rPr>
        <w:t xml:space="preserve">. </w:t>
      </w:r>
    </w:p>
    <w:p w14:paraId="58F64758" w14:textId="77777777" w:rsidR="00DF1D68" w:rsidRPr="0094555D" w:rsidRDefault="00DF1D68" w:rsidP="00F13871">
      <w:pPr>
        <w:shd w:val="clear" w:color="auto" w:fill="FFFFFF" w:themeFill="background1"/>
        <w:rPr>
          <w:b/>
          <w:sz w:val="28"/>
        </w:rPr>
      </w:pPr>
    </w:p>
    <w:p w14:paraId="65F109B9" w14:textId="5EE381C5" w:rsidR="005D0AF6" w:rsidRPr="0094555D" w:rsidRDefault="005D0AF6" w:rsidP="00F13871">
      <w:pPr>
        <w:shd w:val="clear" w:color="auto" w:fill="FFFFFF" w:themeFill="background1"/>
        <w:rPr>
          <w:b/>
          <w:sz w:val="28"/>
        </w:rPr>
      </w:pPr>
      <w:r w:rsidRPr="0094555D">
        <w:rPr>
          <w:b/>
          <w:sz w:val="28"/>
        </w:rPr>
        <w:t>Резервы и дефициты по зонам действия источников ресурсов</w:t>
      </w:r>
    </w:p>
    <w:p w14:paraId="61EB6177" w14:textId="7CBB2E7C" w:rsidR="00467E62" w:rsidRDefault="00467E62" w:rsidP="00F13871">
      <w:pPr>
        <w:shd w:val="clear" w:color="auto" w:fill="FFFFFF" w:themeFill="background1"/>
        <w:tabs>
          <w:tab w:val="num" w:pos="0"/>
        </w:tabs>
        <w:ind w:firstLine="709"/>
        <w:jc w:val="both"/>
        <w:rPr>
          <w:sz w:val="28"/>
          <w:szCs w:val="28"/>
        </w:rPr>
      </w:pPr>
      <w:r w:rsidRPr="0094555D">
        <w:rPr>
          <w:sz w:val="28"/>
          <w:szCs w:val="28"/>
        </w:rPr>
        <w:t xml:space="preserve">Анализ имеющихся резервов и дефицитов мощности объектов, используемых для захоронения (утилизации) твердых коммунальных отходов, приведен в табл. </w:t>
      </w:r>
      <w:r w:rsidR="00BC533E" w:rsidRPr="0094555D">
        <w:rPr>
          <w:sz w:val="28"/>
          <w:szCs w:val="28"/>
        </w:rPr>
        <w:t>2</w:t>
      </w:r>
      <w:r w:rsidRPr="0094555D">
        <w:rPr>
          <w:sz w:val="28"/>
          <w:szCs w:val="28"/>
        </w:rPr>
        <w:t>.</w:t>
      </w:r>
    </w:p>
    <w:p w14:paraId="1E070F23" w14:textId="776B050F" w:rsidR="00467E62" w:rsidRPr="0094555D" w:rsidRDefault="00467E62" w:rsidP="00F13871">
      <w:pPr>
        <w:pStyle w:val="a7"/>
        <w:shd w:val="clear" w:color="auto" w:fill="FFFFFF" w:themeFill="background1"/>
        <w:jc w:val="both"/>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2</w:t>
      </w:r>
      <w:r w:rsidRPr="0094555D">
        <w:rPr>
          <w:b/>
          <w:sz w:val="24"/>
          <w:szCs w:val="24"/>
        </w:rPr>
        <w:fldChar w:fldCharType="end"/>
      </w:r>
      <w:r w:rsidRPr="0094555D">
        <w:rPr>
          <w:b/>
          <w:sz w:val="24"/>
          <w:szCs w:val="24"/>
        </w:rPr>
        <w:t xml:space="preserve"> – Объекты размещения твердых коммунальных отходов города Сургута</w:t>
      </w:r>
    </w:p>
    <w:tbl>
      <w:tblPr>
        <w:tblStyle w:val="afc"/>
        <w:tblW w:w="5000" w:type="pct"/>
        <w:tblLook w:val="04A0" w:firstRow="1" w:lastRow="0" w:firstColumn="1" w:lastColumn="0" w:noHBand="0" w:noVBand="1"/>
      </w:tblPr>
      <w:tblGrid>
        <w:gridCol w:w="2840"/>
        <w:gridCol w:w="1010"/>
        <w:gridCol w:w="1600"/>
        <w:gridCol w:w="2002"/>
        <w:gridCol w:w="1321"/>
        <w:gridCol w:w="1423"/>
      </w:tblGrid>
      <w:tr w:rsidR="00925592" w:rsidRPr="0094555D" w14:paraId="721DEB3E" w14:textId="77777777" w:rsidTr="00925592">
        <w:trPr>
          <w:tblHeader/>
        </w:trPr>
        <w:tc>
          <w:tcPr>
            <w:tcW w:w="1392" w:type="pct"/>
          </w:tcPr>
          <w:p w14:paraId="19B4C5D7" w14:textId="77777777" w:rsidR="00925592" w:rsidRPr="0094555D" w:rsidRDefault="00925592" w:rsidP="00F13871">
            <w:pPr>
              <w:shd w:val="clear" w:color="auto" w:fill="FFFFFF" w:themeFill="background1"/>
              <w:jc w:val="center"/>
              <w:rPr>
                <w:b/>
                <w:sz w:val="22"/>
                <w:szCs w:val="22"/>
              </w:rPr>
            </w:pPr>
            <w:r w:rsidRPr="0094555D">
              <w:rPr>
                <w:b/>
                <w:sz w:val="22"/>
                <w:szCs w:val="22"/>
              </w:rPr>
              <w:t>Наименование поселения/</w:t>
            </w:r>
          </w:p>
          <w:p w14:paraId="471686D9" w14:textId="77777777" w:rsidR="00925592" w:rsidRPr="0094555D" w:rsidRDefault="00925592" w:rsidP="00F13871">
            <w:pPr>
              <w:shd w:val="clear" w:color="auto" w:fill="FFFFFF" w:themeFill="background1"/>
              <w:jc w:val="center"/>
              <w:rPr>
                <w:b/>
                <w:sz w:val="22"/>
                <w:szCs w:val="22"/>
              </w:rPr>
            </w:pPr>
            <w:r w:rsidRPr="0094555D">
              <w:rPr>
                <w:b/>
                <w:sz w:val="22"/>
                <w:szCs w:val="22"/>
              </w:rPr>
              <w:t>местоположение ОРО</w:t>
            </w:r>
          </w:p>
        </w:tc>
        <w:tc>
          <w:tcPr>
            <w:tcW w:w="495" w:type="pct"/>
          </w:tcPr>
          <w:p w14:paraId="46400015" w14:textId="77777777" w:rsidR="00925592" w:rsidRPr="0094555D" w:rsidRDefault="00925592" w:rsidP="00F13871">
            <w:pPr>
              <w:shd w:val="clear" w:color="auto" w:fill="FFFFFF" w:themeFill="background1"/>
              <w:jc w:val="center"/>
              <w:rPr>
                <w:b/>
                <w:sz w:val="22"/>
                <w:szCs w:val="22"/>
              </w:rPr>
            </w:pPr>
            <w:r w:rsidRPr="0094555D">
              <w:rPr>
                <w:b/>
                <w:sz w:val="22"/>
                <w:szCs w:val="22"/>
              </w:rPr>
              <w:t>Ед. изм.</w:t>
            </w:r>
          </w:p>
        </w:tc>
        <w:tc>
          <w:tcPr>
            <w:tcW w:w="784" w:type="pct"/>
          </w:tcPr>
          <w:p w14:paraId="205009E3" w14:textId="77777777" w:rsidR="00925592" w:rsidRPr="0094555D" w:rsidRDefault="00925592" w:rsidP="00F13871">
            <w:pPr>
              <w:shd w:val="clear" w:color="auto" w:fill="FFFFFF" w:themeFill="background1"/>
              <w:jc w:val="center"/>
              <w:rPr>
                <w:b/>
                <w:sz w:val="22"/>
                <w:szCs w:val="22"/>
                <w:vertAlign w:val="superscript"/>
              </w:rPr>
            </w:pPr>
            <w:r w:rsidRPr="0094555D">
              <w:rPr>
                <w:b/>
                <w:sz w:val="22"/>
                <w:szCs w:val="22"/>
              </w:rPr>
              <w:t>Мощность</w:t>
            </w:r>
          </w:p>
        </w:tc>
        <w:tc>
          <w:tcPr>
            <w:tcW w:w="982" w:type="pct"/>
          </w:tcPr>
          <w:p w14:paraId="3997FE4A" w14:textId="77777777" w:rsidR="00925592" w:rsidRPr="0094555D" w:rsidRDefault="00925592" w:rsidP="00F13871">
            <w:pPr>
              <w:shd w:val="clear" w:color="auto" w:fill="FFFFFF" w:themeFill="background1"/>
              <w:jc w:val="center"/>
              <w:rPr>
                <w:b/>
                <w:sz w:val="22"/>
                <w:szCs w:val="22"/>
              </w:rPr>
            </w:pPr>
            <w:r w:rsidRPr="0094555D">
              <w:rPr>
                <w:b/>
                <w:sz w:val="22"/>
                <w:szCs w:val="22"/>
              </w:rPr>
              <w:t>Фактически накоплено за весь период эксплуатации</w:t>
            </w:r>
          </w:p>
        </w:tc>
        <w:tc>
          <w:tcPr>
            <w:tcW w:w="648" w:type="pct"/>
          </w:tcPr>
          <w:p w14:paraId="170338E6" w14:textId="77777777" w:rsidR="00925592" w:rsidRPr="0094555D" w:rsidRDefault="00925592" w:rsidP="00F13871">
            <w:pPr>
              <w:shd w:val="clear" w:color="auto" w:fill="FFFFFF" w:themeFill="background1"/>
              <w:jc w:val="center"/>
              <w:rPr>
                <w:b/>
                <w:sz w:val="22"/>
                <w:szCs w:val="22"/>
              </w:rPr>
            </w:pPr>
            <w:r w:rsidRPr="0094555D">
              <w:rPr>
                <w:b/>
                <w:sz w:val="22"/>
                <w:szCs w:val="22"/>
              </w:rPr>
              <w:t>Уровень загрузки, %</w:t>
            </w:r>
          </w:p>
        </w:tc>
        <w:tc>
          <w:tcPr>
            <w:tcW w:w="698" w:type="pct"/>
          </w:tcPr>
          <w:p w14:paraId="71AA8520" w14:textId="77777777" w:rsidR="00925592" w:rsidRPr="0094555D" w:rsidRDefault="00925592" w:rsidP="00F13871">
            <w:pPr>
              <w:shd w:val="clear" w:color="auto" w:fill="FFFFFF" w:themeFill="background1"/>
              <w:jc w:val="center"/>
              <w:rPr>
                <w:b/>
                <w:sz w:val="22"/>
                <w:szCs w:val="22"/>
              </w:rPr>
            </w:pPr>
            <w:r w:rsidRPr="0094555D">
              <w:rPr>
                <w:b/>
                <w:sz w:val="22"/>
                <w:szCs w:val="22"/>
              </w:rPr>
              <w:t>Резерв/</w:t>
            </w:r>
          </w:p>
          <w:p w14:paraId="35C217F5" w14:textId="77777777" w:rsidR="00925592" w:rsidRPr="0094555D" w:rsidRDefault="00925592" w:rsidP="00F13871">
            <w:pPr>
              <w:shd w:val="clear" w:color="auto" w:fill="FFFFFF" w:themeFill="background1"/>
              <w:jc w:val="center"/>
              <w:rPr>
                <w:b/>
                <w:sz w:val="22"/>
                <w:szCs w:val="22"/>
              </w:rPr>
            </w:pPr>
            <w:r w:rsidRPr="0094555D">
              <w:rPr>
                <w:b/>
                <w:sz w:val="22"/>
                <w:szCs w:val="22"/>
              </w:rPr>
              <w:t xml:space="preserve">дефицит мощности </w:t>
            </w:r>
          </w:p>
        </w:tc>
      </w:tr>
      <w:tr w:rsidR="00925592" w:rsidRPr="0094555D" w14:paraId="088CE99D" w14:textId="77777777" w:rsidTr="00925592">
        <w:trPr>
          <w:trHeight w:val="473"/>
        </w:trPr>
        <w:tc>
          <w:tcPr>
            <w:tcW w:w="1392" w:type="pct"/>
            <w:vMerge w:val="restart"/>
          </w:tcPr>
          <w:p w14:paraId="4265E27E" w14:textId="77777777" w:rsidR="00925592" w:rsidRPr="0094555D" w:rsidRDefault="00925592" w:rsidP="00F13871">
            <w:pPr>
              <w:shd w:val="clear" w:color="auto" w:fill="FFFFFF" w:themeFill="background1"/>
              <w:rPr>
                <w:bCs/>
                <w:color w:val="000000"/>
                <w:sz w:val="24"/>
                <w:szCs w:val="24"/>
              </w:rPr>
            </w:pPr>
            <w:r w:rsidRPr="0094555D">
              <w:rPr>
                <w:sz w:val="24"/>
                <w:szCs w:val="24"/>
              </w:rPr>
              <w:t xml:space="preserve">Полигон ТБО  СГМУП «СКЦ Природа»/ </w:t>
            </w:r>
          </w:p>
          <w:p w14:paraId="59AED4F0" w14:textId="77777777" w:rsidR="00925592" w:rsidRPr="0094555D" w:rsidRDefault="00925592" w:rsidP="00F13871">
            <w:pPr>
              <w:shd w:val="clear" w:color="auto" w:fill="FFFFFF" w:themeFill="background1"/>
              <w:rPr>
                <w:sz w:val="22"/>
                <w:szCs w:val="22"/>
              </w:rPr>
            </w:pPr>
            <w:r w:rsidRPr="0094555D">
              <w:rPr>
                <w:sz w:val="24"/>
                <w:szCs w:val="24"/>
              </w:rPr>
              <w:t>г. Сургут, Восточно-Сургутское</w:t>
            </w:r>
            <w:r w:rsidRPr="0094555D">
              <w:rPr>
                <w:sz w:val="22"/>
                <w:szCs w:val="22"/>
              </w:rPr>
              <w:t xml:space="preserve"> месторождение нефти</w:t>
            </w:r>
          </w:p>
        </w:tc>
        <w:tc>
          <w:tcPr>
            <w:tcW w:w="495" w:type="pct"/>
            <w:vAlign w:val="center"/>
          </w:tcPr>
          <w:p w14:paraId="232BE656" w14:textId="77777777" w:rsidR="00925592" w:rsidRPr="0094555D" w:rsidRDefault="00925592" w:rsidP="00F13871">
            <w:pPr>
              <w:shd w:val="clear" w:color="auto" w:fill="FFFFFF" w:themeFill="background1"/>
              <w:jc w:val="center"/>
              <w:rPr>
                <w:sz w:val="22"/>
                <w:szCs w:val="22"/>
              </w:rPr>
            </w:pPr>
            <w:r w:rsidRPr="0094555D">
              <w:rPr>
                <w:sz w:val="22"/>
                <w:szCs w:val="22"/>
              </w:rPr>
              <w:t>млн м³</w:t>
            </w:r>
          </w:p>
        </w:tc>
        <w:tc>
          <w:tcPr>
            <w:tcW w:w="784" w:type="pct"/>
            <w:vAlign w:val="center"/>
          </w:tcPr>
          <w:p w14:paraId="66304157" w14:textId="77777777" w:rsidR="00925592" w:rsidRPr="0094555D" w:rsidRDefault="00925592" w:rsidP="00F13871">
            <w:pPr>
              <w:shd w:val="clear" w:color="auto" w:fill="FFFFFF" w:themeFill="background1"/>
              <w:jc w:val="center"/>
              <w:rPr>
                <w:sz w:val="22"/>
                <w:szCs w:val="22"/>
              </w:rPr>
            </w:pPr>
            <w:r w:rsidRPr="0094555D">
              <w:rPr>
                <w:color w:val="000000"/>
                <w:sz w:val="22"/>
                <w:szCs w:val="22"/>
              </w:rPr>
              <w:t xml:space="preserve">6,305 </w:t>
            </w:r>
          </w:p>
        </w:tc>
        <w:tc>
          <w:tcPr>
            <w:tcW w:w="982" w:type="pct"/>
            <w:vAlign w:val="center"/>
          </w:tcPr>
          <w:p w14:paraId="6447871C"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5,06</w:t>
            </w:r>
          </w:p>
          <w:p w14:paraId="27173B94" w14:textId="2DA7E4DA" w:rsidR="00925592" w:rsidRPr="0094555D" w:rsidRDefault="00925592" w:rsidP="00F13871">
            <w:pPr>
              <w:shd w:val="clear" w:color="auto" w:fill="FFFFFF" w:themeFill="background1"/>
              <w:jc w:val="center"/>
              <w:rPr>
                <w:color w:val="000000"/>
                <w:sz w:val="22"/>
                <w:szCs w:val="22"/>
              </w:rPr>
            </w:pPr>
            <w:r w:rsidRPr="0094555D">
              <w:t>(на 02.02.2018г.)</w:t>
            </w:r>
          </w:p>
        </w:tc>
        <w:tc>
          <w:tcPr>
            <w:tcW w:w="648" w:type="pct"/>
            <w:vAlign w:val="center"/>
          </w:tcPr>
          <w:p w14:paraId="415560A7"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80,2</w:t>
            </w:r>
          </w:p>
        </w:tc>
        <w:tc>
          <w:tcPr>
            <w:tcW w:w="698" w:type="pct"/>
            <w:vAlign w:val="center"/>
          </w:tcPr>
          <w:p w14:paraId="0369AFE0"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+ 1,25</w:t>
            </w:r>
          </w:p>
        </w:tc>
      </w:tr>
      <w:tr w:rsidR="00925592" w:rsidRPr="0094555D" w14:paraId="29CDB9B4" w14:textId="77777777" w:rsidTr="00925592">
        <w:tc>
          <w:tcPr>
            <w:tcW w:w="1392" w:type="pct"/>
            <w:vMerge/>
          </w:tcPr>
          <w:p w14:paraId="6C9C011F" w14:textId="77777777" w:rsidR="00925592" w:rsidRPr="0094555D" w:rsidRDefault="00925592" w:rsidP="00F13871">
            <w:pPr>
              <w:shd w:val="clear" w:color="auto" w:fill="FFFFFF" w:themeFill="background1"/>
              <w:rPr>
                <w:sz w:val="22"/>
                <w:szCs w:val="22"/>
              </w:rPr>
            </w:pPr>
          </w:p>
        </w:tc>
        <w:tc>
          <w:tcPr>
            <w:tcW w:w="495" w:type="pct"/>
            <w:vAlign w:val="center"/>
          </w:tcPr>
          <w:p w14:paraId="37E402EA" w14:textId="77777777" w:rsidR="00925592" w:rsidRPr="0094555D" w:rsidRDefault="00925592" w:rsidP="00F13871">
            <w:pPr>
              <w:shd w:val="clear" w:color="auto" w:fill="FFFFFF" w:themeFill="background1"/>
              <w:jc w:val="center"/>
              <w:rPr>
                <w:sz w:val="22"/>
                <w:szCs w:val="22"/>
              </w:rPr>
            </w:pPr>
            <w:r w:rsidRPr="0094555D">
              <w:rPr>
                <w:sz w:val="22"/>
                <w:szCs w:val="22"/>
              </w:rPr>
              <w:t>тыс. м³/</w:t>
            </w:r>
          </w:p>
          <w:p w14:paraId="4150A034" w14:textId="77777777" w:rsidR="00925592" w:rsidRPr="0094555D" w:rsidRDefault="00925592" w:rsidP="00F13871">
            <w:pPr>
              <w:shd w:val="clear" w:color="auto" w:fill="FFFFFF" w:themeFill="background1"/>
              <w:jc w:val="center"/>
              <w:rPr>
                <w:sz w:val="22"/>
                <w:szCs w:val="22"/>
              </w:rPr>
            </w:pPr>
            <w:r w:rsidRPr="0094555D">
              <w:rPr>
                <w:sz w:val="22"/>
                <w:szCs w:val="22"/>
              </w:rPr>
              <w:t>год</w:t>
            </w:r>
          </w:p>
        </w:tc>
        <w:tc>
          <w:tcPr>
            <w:tcW w:w="784" w:type="pct"/>
            <w:vAlign w:val="center"/>
          </w:tcPr>
          <w:p w14:paraId="4D1EB286" w14:textId="77777777" w:rsidR="00925592" w:rsidRPr="0094555D" w:rsidRDefault="00925592" w:rsidP="00F13871">
            <w:pPr>
              <w:shd w:val="clear" w:color="auto" w:fill="FFFFFF" w:themeFill="background1"/>
              <w:jc w:val="center"/>
              <w:rPr>
                <w:sz w:val="22"/>
                <w:szCs w:val="22"/>
              </w:rPr>
            </w:pPr>
            <w:r w:rsidRPr="0094555D">
              <w:rPr>
                <w:color w:val="000000"/>
                <w:sz w:val="22"/>
                <w:szCs w:val="22"/>
              </w:rPr>
              <w:t>490,8</w:t>
            </w:r>
          </w:p>
        </w:tc>
        <w:tc>
          <w:tcPr>
            <w:tcW w:w="982" w:type="pct"/>
            <w:vAlign w:val="center"/>
          </w:tcPr>
          <w:p w14:paraId="2DB38B08"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782,7</w:t>
            </w:r>
          </w:p>
        </w:tc>
        <w:tc>
          <w:tcPr>
            <w:tcW w:w="648" w:type="pct"/>
            <w:vAlign w:val="center"/>
          </w:tcPr>
          <w:p w14:paraId="5BE98F44"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160</w:t>
            </w:r>
          </w:p>
        </w:tc>
        <w:tc>
          <w:tcPr>
            <w:tcW w:w="698" w:type="pct"/>
            <w:vAlign w:val="center"/>
          </w:tcPr>
          <w:p w14:paraId="2A2A09FB"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w:t>
            </w:r>
          </w:p>
        </w:tc>
      </w:tr>
      <w:tr w:rsidR="00925592" w:rsidRPr="0094555D" w14:paraId="73E9408A" w14:textId="77777777" w:rsidTr="00925592">
        <w:tc>
          <w:tcPr>
            <w:tcW w:w="1392" w:type="pct"/>
          </w:tcPr>
          <w:p w14:paraId="1820C8FA" w14:textId="05130721" w:rsidR="00925592" w:rsidRPr="0094555D" w:rsidRDefault="00925592" w:rsidP="00F13871">
            <w:pPr>
              <w:shd w:val="clear" w:color="auto" w:fill="FFFFFF" w:themeFill="background1"/>
              <w:rPr>
                <w:sz w:val="22"/>
                <w:szCs w:val="22"/>
              </w:rPr>
            </w:pPr>
            <w:r w:rsidRPr="0094555D">
              <w:rPr>
                <w:sz w:val="22"/>
                <w:szCs w:val="22"/>
              </w:rPr>
              <w:t>Полигон ТБО и ПО ЗАО «Полигон-ЛТД /27 км автодороги Сургут –Нефтеюганск»-1 (справочно)</w:t>
            </w:r>
          </w:p>
        </w:tc>
        <w:tc>
          <w:tcPr>
            <w:tcW w:w="495" w:type="pct"/>
            <w:vAlign w:val="center"/>
          </w:tcPr>
          <w:p w14:paraId="3CCAE16F" w14:textId="77777777" w:rsidR="00925592" w:rsidRPr="0094555D" w:rsidRDefault="00925592" w:rsidP="00F13871">
            <w:pPr>
              <w:shd w:val="clear" w:color="auto" w:fill="FFFFFF" w:themeFill="background1"/>
              <w:jc w:val="center"/>
              <w:rPr>
                <w:sz w:val="22"/>
                <w:szCs w:val="22"/>
              </w:rPr>
            </w:pPr>
            <w:r w:rsidRPr="0094555D">
              <w:rPr>
                <w:sz w:val="22"/>
                <w:szCs w:val="22"/>
              </w:rPr>
              <w:t>млн м³</w:t>
            </w:r>
          </w:p>
        </w:tc>
        <w:tc>
          <w:tcPr>
            <w:tcW w:w="784" w:type="pct"/>
            <w:vAlign w:val="center"/>
          </w:tcPr>
          <w:p w14:paraId="4E372528" w14:textId="77777777" w:rsidR="00925592" w:rsidRPr="0094555D" w:rsidRDefault="00925592" w:rsidP="00F13871">
            <w:pPr>
              <w:shd w:val="clear" w:color="auto" w:fill="FFFFFF" w:themeFill="background1"/>
              <w:jc w:val="center"/>
              <w:rPr>
                <w:sz w:val="22"/>
                <w:szCs w:val="22"/>
              </w:rPr>
            </w:pPr>
            <w:r w:rsidRPr="0094555D">
              <w:rPr>
                <w:color w:val="000000"/>
                <w:sz w:val="22"/>
                <w:szCs w:val="22"/>
              </w:rPr>
              <w:t>5,33</w:t>
            </w:r>
          </w:p>
        </w:tc>
        <w:tc>
          <w:tcPr>
            <w:tcW w:w="982" w:type="pct"/>
            <w:vAlign w:val="center"/>
          </w:tcPr>
          <w:p w14:paraId="34995476"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1,94</w:t>
            </w:r>
          </w:p>
        </w:tc>
        <w:tc>
          <w:tcPr>
            <w:tcW w:w="648" w:type="pct"/>
            <w:vAlign w:val="center"/>
          </w:tcPr>
          <w:p w14:paraId="794A000A"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36</w:t>
            </w:r>
          </w:p>
        </w:tc>
        <w:tc>
          <w:tcPr>
            <w:tcW w:w="698" w:type="pct"/>
            <w:vAlign w:val="center"/>
          </w:tcPr>
          <w:p w14:paraId="26F08349" w14:textId="77777777" w:rsidR="00925592" w:rsidRPr="0094555D" w:rsidRDefault="00925592" w:rsidP="00F13871">
            <w:pPr>
              <w:shd w:val="clear" w:color="auto" w:fill="FFFFFF" w:themeFill="background1"/>
              <w:jc w:val="center"/>
              <w:rPr>
                <w:color w:val="000000"/>
                <w:sz w:val="22"/>
                <w:szCs w:val="22"/>
              </w:rPr>
            </w:pPr>
            <w:r w:rsidRPr="0094555D">
              <w:rPr>
                <w:color w:val="000000"/>
                <w:sz w:val="22"/>
                <w:szCs w:val="22"/>
              </w:rPr>
              <w:t>+ 3,4</w:t>
            </w:r>
          </w:p>
        </w:tc>
      </w:tr>
    </w:tbl>
    <w:p w14:paraId="565DD0BD" w14:textId="77777777" w:rsidR="00467E62" w:rsidRPr="0094555D" w:rsidRDefault="00467E62" w:rsidP="00F13871">
      <w:pPr>
        <w:pStyle w:val="affa"/>
        <w:shd w:val="clear" w:color="auto" w:fill="FFFFFF" w:themeFill="background1"/>
        <w:tabs>
          <w:tab w:val="left" w:pos="709"/>
        </w:tabs>
        <w:autoSpaceDE w:val="0"/>
        <w:autoSpaceDN w:val="0"/>
        <w:adjustRightInd w:val="0"/>
        <w:ind w:left="0"/>
        <w:contextualSpacing/>
        <w:jc w:val="both"/>
        <w:rPr>
          <w:b/>
          <w:color w:val="000000" w:themeColor="text1"/>
          <w:sz w:val="28"/>
          <w:szCs w:val="28"/>
        </w:rPr>
      </w:pPr>
    </w:p>
    <w:p w14:paraId="681DBDFF" w14:textId="343C3DBA" w:rsidR="00467E62" w:rsidRPr="0094555D" w:rsidRDefault="00DF1D68" w:rsidP="00F13871">
      <w:pPr>
        <w:pStyle w:val="affa"/>
        <w:shd w:val="clear" w:color="auto" w:fill="FFFFFF" w:themeFill="background1"/>
        <w:tabs>
          <w:tab w:val="left" w:pos="709"/>
        </w:tabs>
        <w:autoSpaceDE w:val="0"/>
        <w:autoSpaceDN w:val="0"/>
        <w:adjustRightInd w:val="0"/>
        <w:ind w:left="0" w:firstLine="709"/>
        <w:contextualSpacing/>
        <w:jc w:val="both"/>
        <w:rPr>
          <w:color w:val="000000" w:themeColor="text1"/>
          <w:sz w:val="28"/>
          <w:szCs w:val="28"/>
        </w:rPr>
      </w:pPr>
      <w:r w:rsidRPr="0094555D">
        <w:rPr>
          <w:sz w:val="28"/>
          <w:szCs w:val="28"/>
        </w:rPr>
        <w:t>По результатам выполненны</w:t>
      </w:r>
      <w:r w:rsidR="00616C59">
        <w:rPr>
          <w:sz w:val="28"/>
          <w:szCs w:val="28"/>
        </w:rPr>
        <w:t>х</w:t>
      </w:r>
      <w:r w:rsidRPr="0094555D">
        <w:rPr>
          <w:sz w:val="28"/>
          <w:szCs w:val="28"/>
        </w:rPr>
        <w:t xml:space="preserve"> в 2018 г. </w:t>
      </w:r>
      <w:r w:rsidR="00467E62" w:rsidRPr="0094555D">
        <w:rPr>
          <w:sz w:val="28"/>
          <w:szCs w:val="28"/>
        </w:rPr>
        <w:t>инженерно-геодезически</w:t>
      </w:r>
      <w:r w:rsidR="00616C59">
        <w:rPr>
          <w:sz w:val="28"/>
          <w:szCs w:val="28"/>
        </w:rPr>
        <w:t>х</w:t>
      </w:r>
      <w:r w:rsidR="00467E62" w:rsidRPr="0094555D">
        <w:rPr>
          <w:sz w:val="28"/>
          <w:szCs w:val="28"/>
        </w:rPr>
        <w:t xml:space="preserve"> </w:t>
      </w:r>
      <w:r w:rsidR="00616C59" w:rsidRPr="0094555D">
        <w:rPr>
          <w:sz w:val="28"/>
          <w:szCs w:val="28"/>
        </w:rPr>
        <w:t>р</w:t>
      </w:r>
      <w:r w:rsidR="003B7C4E">
        <w:rPr>
          <w:sz w:val="28"/>
          <w:szCs w:val="28"/>
        </w:rPr>
        <w:t>а</w:t>
      </w:r>
      <w:r w:rsidR="00616C59" w:rsidRPr="0094555D">
        <w:rPr>
          <w:sz w:val="28"/>
          <w:szCs w:val="28"/>
        </w:rPr>
        <w:t>бот</w:t>
      </w:r>
      <w:r w:rsidR="00467E62" w:rsidRPr="0094555D">
        <w:rPr>
          <w:sz w:val="28"/>
          <w:szCs w:val="28"/>
        </w:rPr>
        <w:t xml:space="preserve"> по расчету остаточной вместимости 1-5 карт второй очереди полигона для захоронения ТБО</w:t>
      </w:r>
      <w:r w:rsidRPr="0094555D">
        <w:rPr>
          <w:sz w:val="28"/>
          <w:szCs w:val="28"/>
        </w:rPr>
        <w:t xml:space="preserve"> ф</w:t>
      </w:r>
      <w:r w:rsidR="00467E62" w:rsidRPr="0094555D">
        <w:rPr>
          <w:sz w:val="28"/>
          <w:szCs w:val="28"/>
        </w:rPr>
        <w:t>актический объем насыпи (1-5 карт) на 23.07.2018 г. составил 4 219,3 тыс. м³. Срок эксплуатации рабочих карт (№ 1-5) полигона</w:t>
      </w:r>
      <w:r w:rsidR="00616C59">
        <w:rPr>
          <w:sz w:val="28"/>
          <w:szCs w:val="28"/>
        </w:rPr>
        <w:t xml:space="preserve"> </w:t>
      </w:r>
      <w:r w:rsidR="00BC533E" w:rsidRPr="0094555D">
        <w:rPr>
          <w:sz w:val="28"/>
          <w:szCs w:val="28"/>
        </w:rPr>
        <w:t xml:space="preserve">– </w:t>
      </w:r>
      <w:r w:rsidR="00467E62" w:rsidRPr="0094555D">
        <w:rPr>
          <w:sz w:val="28"/>
          <w:szCs w:val="28"/>
        </w:rPr>
        <w:t>ориентировочно до 1 кв. 2021 г.</w:t>
      </w:r>
    </w:p>
    <w:p w14:paraId="0A3D10BB" w14:textId="77777777" w:rsidR="005D0AF6" w:rsidRPr="0094555D" w:rsidRDefault="005D0AF6" w:rsidP="00F13871">
      <w:pPr>
        <w:shd w:val="clear" w:color="auto" w:fill="FFFFFF" w:themeFill="background1"/>
        <w:jc w:val="both"/>
        <w:rPr>
          <w:b/>
          <w:sz w:val="28"/>
        </w:rPr>
      </w:pPr>
    </w:p>
    <w:p w14:paraId="7AEEA839" w14:textId="2FF14D0D" w:rsidR="00BC533E" w:rsidRPr="0094555D" w:rsidRDefault="005D0AF6" w:rsidP="00F13871">
      <w:pPr>
        <w:shd w:val="clear" w:color="auto" w:fill="FFFFFF" w:themeFill="background1"/>
        <w:rPr>
          <w:b/>
          <w:sz w:val="28"/>
        </w:rPr>
      </w:pPr>
      <w:r w:rsidRPr="0094555D">
        <w:rPr>
          <w:b/>
          <w:sz w:val="28"/>
        </w:rPr>
        <w:t>Качество поставляемого ресурса</w:t>
      </w:r>
      <w:r w:rsidR="00BC533E" w:rsidRPr="0094555D">
        <w:rPr>
          <w:b/>
          <w:sz w:val="28"/>
        </w:rPr>
        <w:t>, надежность работы системы</w:t>
      </w:r>
    </w:p>
    <w:p w14:paraId="5E02C9B8" w14:textId="364BB19D" w:rsidR="00BC533E" w:rsidRPr="0094555D" w:rsidRDefault="00701DD4" w:rsidP="00F13871">
      <w:pPr>
        <w:shd w:val="clear" w:color="auto" w:fill="FFFFFF" w:themeFill="background1"/>
        <w:ind w:left="1" w:firstLine="708"/>
        <w:jc w:val="both"/>
        <w:rPr>
          <w:b/>
          <w:color w:val="000000" w:themeColor="text1"/>
          <w:sz w:val="28"/>
          <w:szCs w:val="28"/>
        </w:rPr>
      </w:pPr>
      <w:r w:rsidRPr="00616C59">
        <w:rPr>
          <w:sz w:val="28"/>
          <w:szCs w:val="28"/>
        </w:rPr>
        <w:t xml:space="preserve">Объект Полигон ТБО СГМУП «СКЦ Природа» внесен </w:t>
      </w:r>
      <w:r w:rsidR="00616C59" w:rsidRPr="00616C59">
        <w:rPr>
          <w:sz w:val="28"/>
          <w:szCs w:val="28"/>
        </w:rPr>
        <w:t>Государственный реестр объектов размещения отходов</w:t>
      </w:r>
      <w:r w:rsidR="00616C59">
        <w:rPr>
          <w:sz w:val="28"/>
          <w:szCs w:val="28"/>
        </w:rPr>
        <w:t xml:space="preserve"> </w:t>
      </w:r>
      <w:r w:rsidRPr="0094555D">
        <w:rPr>
          <w:sz w:val="28"/>
          <w:szCs w:val="28"/>
        </w:rPr>
        <w:t>№ 86-00477-З-00758-281114.</w:t>
      </w:r>
      <w:r w:rsidR="00616C59">
        <w:rPr>
          <w:sz w:val="28"/>
          <w:szCs w:val="28"/>
        </w:rPr>
        <w:t xml:space="preserve"> </w:t>
      </w:r>
      <w:r w:rsidR="00BC533E" w:rsidRPr="0094555D">
        <w:rPr>
          <w:sz w:val="28"/>
          <w:szCs w:val="28"/>
        </w:rPr>
        <w:t>З</w:t>
      </w:r>
      <w:r w:rsidRPr="0094555D">
        <w:rPr>
          <w:sz w:val="28"/>
          <w:szCs w:val="28"/>
        </w:rPr>
        <w:t>а 2015</w:t>
      </w:r>
      <w:r w:rsidR="006A6BC9">
        <w:rPr>
          <w:sz w:val="28"/>
          <w:szCs w:val="28"/>
        </w:rPr>
        <w:t> – </w:t>
      </w:r>
      <w:r w:rsidRPr="0094555D">
        <w:rPr>
          <w:sz w:val="28"/>
          <w:szCs w:val="28"/>
        </w:rPr>
        <w:t>2017</w:t>
      </w:r>
      <w:r w:rsidR="00616C59">
        <w:rPr>
          <w:sz w:val="28"/>
          <w:szCs w:val="28"/>
        </w:rPr>
        <w:t> </w:t>
      </w:r>
      <w:r w:rsidRPr="0094555D">
        <w:rPr>
          <w:sz w:val="28"/>
          <w:szCs w:val="28"/>
        </w:rPr>
        <w:t xml:space="preserve">гг. </w:t>
      </w:r>
      <w:r w:rsidR="00BC533E" w:rsidRPr="0094555D">
        <w:rPr>
          <w:sz w:val="28"/>
          <w:szCs w:val="28"/>
        </w:rPr>
        <w:t>в</w:t>
      </w:r>
      <w:r w:rsidR="00BC533E" w:rsidRPr="0094555D">
        <w:rPr>
          <w:color w:val="000000"/>
          <w:sz w:val="28"/>
          <w:szCs w:val="28"/>
        </w:rPr>
        <w:t>озгорания твердых коммунальных отходов на полигоне ТКО не зафиксированы.</w:t>
      </w:r>
    </w:p>
    <w:p w14:paraId="213CA2DC" w14:textId="77777777" w:rsidR="00A75ADE" w:rsidRPr="0094555D" w:rsidRDefault="00A75ADE" w:rsidP="00F13871">
      <w:pPr>
        <w:shd w:val="clear" w:color="auto" w:fill="FFFFFF" w:themeFill="background1"/>
        <w:jc w:val="both"/>
        <w:rPr>
          <w:b/>
          <w:color w:val="000000" w:themeColor="text1"/>
          <w:sz w:val="28"/>
          <w:szCs w:val="28"/>
        </w:rPr>
      </w:pPr>
    </w:p>
    <w:p w14:paraId="0C611583" w14:textId="56DAC176" w:rsidR="005D0AF6" w:rsidRPr="0094555D" w:rsidRDefault="005D0AF6" w:rsidP="00F13871">
      <w:pPr>
        <w:shd w:val="clear" w:color="auto" w:fill="FFFFFF" w:themeFill="background1"/>
        <w:jc w:val="both"/>
        <w:rPr>
          <w:b/>
          <w:color w:val="000000" w:themeColor="text1"/>
          <w:sz w:val="28"/>
          <w:szCs w:val="28"/>
        </w:rPr>
      </w:pPr>
      <w:r w:rsidRPr="0094555D">
        <w:rPr>
          <w:b/>
          <w:color w:val="000000" w:themeColor="text1"/>
          <w:sz w:val="28"/>
          <w:szCs w:val="28"/>
        </w:rPr>
        <w:t>Воздействие на окружающую среду</w:t>
      </w:r>
    </w:p>
    <w:p w14:paraId="3629AA5F" w14:textId="7C3752B1" w:rsidR="00467E62" w:rsidRPr="0094555D" w:rsidRDefault="00467E62" w:rsidP="00F13871">
      <w:pPr>
        <w:shd w:val="clear" w:color="auto" w:fill="FFFFFF" w:themeFill="background1"/>
        <w:ind w:firstLine="709"/>
        <w:jc w:val="both"/>
        <w:rPr>
          <w:color w:val="000000" w:themeColor="text1"/>
          <w:sz w:val="28"/>
          <w:szCs w:val="28"/>
        </w:rPr>
      </w:pPr>
      <w:r w:rsidRPr="0094555D">
        <w:rPr>
          <w:color w:val="000000" w:themeColor="text1"/>
          <w:sz w:val="28"/>
          <w:szCs w:val="28"/>
        </w:rPr>
        <w:t>Объекты размещения (утилизации) ТКО (действующие и недействующие) потенциально опасны для окружающей среды. Основными видами загрязнения являются</w:t>
      </w:r>
      <w:r w:rsidR="00BC533E" w:rsidRPr="0094555D">
        <w:rPr>
          <w:color w:val="000000" w:themeColor="text1"/>
          <w:sz w:val="28"/>
          <w:szCs w:val="28"/>
        </w:rPr>
        <w:t xml:space="preserve"> </w:t>
      </w:r>
      <w:r w:rsidRPr="0094555D">
        <w:rPr>
          <w:color w:val="000000" w:themeColor="text1"/>
          <w:sz w:val="28"/>
          <w:szCs w:val="28"/>
        </w:rPr>
        <w:t>загрязнение атмосферного воздуха</w:t>
      </w:r>
      <w:r w:rsidR="00BC533E" w:rsidRPr="0094555D">
        <w:rPr>
          <w:color w:val="000000" w:themeColor="text1"/>
          <w:sz w:val="28"/>
          <w:szCs w:val="28"/>
        </w:rPr>
        <w:t xml:space="preserve"> и </w:t>
      </w:r>
      <w:r w:rsidRPr="0094555D">
        <w:rPr>
          <w:color w:val="000000" w:themeColor="text1"/>
          <w:sz w:val="28"/>
          <w:szCs w:val="28"/>
        </w:rPr>
        <w:t>загрязнение почвы.</w:t>
      </w:r>
    </w:p>
    <w:p w14:paraId="7779D679" w14:textId="6524F15D" w:rsidR="00467E62" w:rsidRPr="0094555D" w:rsidRDefault="00467E62" w:rsidP="00F13871">
      <w:pPr>
        <w:shd w:val="clear" w:color="auto" w:fill="FFFFFF" w:themeFill="background1"/>
        <w:ind w:firstLine="709"/>
        <w:jc w:val="both"/>
        <w:rPr>
          <w:color w:val="000000" w:themeColor="text1"/>
          <w:sz w:val="28"/>
          <w:szCs w:val="28"/>
        </w:rPr>
      </w:pPr>
      <w:r w:rsidRPr="0094555D">
        <w:rPr>
          <w:color w:val="000000" w:themeColor="text1"/>
          <w:sz w:val="28"/>
          <w:szCs w:val="28"/>
        </w:rPr>
        <w:t>За 2015</w:t>
      </w:r>
      <w:r w:rsidR="006A6BC9">
        <w:rPr>
          <w:color w:val="000000" w:themeColor="text1"/>
          <w:sz w:val="28"/>
          <w:szCs w:val="28"/>
        </w:rPr>
        <w:t> – </w:t>
      </w:r>
      <w:r w:rsidRPr="0094555D">
        <w:rPr>
          <w:color w:val="000000" w:themeColor="text1"/>
          <w:sz w:val="28"/>
          <w:szCs w:val="28"/>
        </w:rPr>
        <w:t xml:space="preserve">2017 гг. на полигоне </w:t>
      </w:r>
      <w:r w:rsidRPr="0094555D">
        <w:rPr>
          <w:sz w:val="28"/>
          <w:szCs w:val="28"/>
        </w:rPr>
        <w:t>СГМУП «СКЦ Природа»</w:t>
      </w:r>
      <w:r w:rsidRPr="0094555D">
        <w:rPr>
          <w:color w:val="000000" w:themeColor="text1"/>
          <w:sz w:val="28"/>
          <w:szCs w:val="28"/>
        </w:rPr>
        <w:t xml:space="preserve"> в общем объеме отобранных по результатам производственного экологического контроля проб отсутствуют пробы подземных вод, почвы и воздуха, не соответствующи</w:t>
      </w:r>
      <w:r w:rsidR="00A72EBA">
        <w:rPr>
          <w:color w:val="000000" w:themeColor="text1"/>
          <w:sz w:val="28"/>
          <w:szCs w:val="28"/>
        </w:rPr>
        <w:t>е</w:t>
      </w:r>
      <w:r w:rsidRPr="0094555D">
        <w:rPr>
          <w:color w:val="000000" w:themeColor="text1"/>
          <w:sz w:val="28"/>
          <w:szCs w:val="28"/>
        </w:rPr>
        <w:t xml:space="preserve"> установленным требованиям</w:t>
      </w:r>
      <w:r w:rsidR="00BC533E" w:rsidRPr="0094555D">
        <w:rPr>
          <w:color w:val="000000" w:themeColor="text1"/>
          <w:sz w:val="28"/>
          <w:szCs w:val="28"/>
        </w:rPr>
        <w:t>.</w:t>
      </w:r>
    </w:p>
    <w:p w14:paraId="1825E99A" w14:textId="77777777" w:rsidR="00467E62" w:rsidRPr="0094555D" w:rsidRDefault="00467E62" w:rsidP="00F13871">
      <w:pPr>
        <w:shd w:val="clear" w:color="auto" w:fill="FFFFFF" w:themeFill="background1"/>
        <w:ind w:firstLine="709"/>
        <w:jc w:val="both"/>
        <w:rPr>
          <w:color w:val="000000" w:themeColor="text1"/>
          <w:sz w:val="28"/>
          <w:szCs w:val="28"/>
        </w:rPr>
      </w:pPr>
      <w:r w:rsidRPr="0094555D">
        <w:rPr>
          <w:color w:val="000000" w:themeColor="text1"/>
          <w:sz w:val="28"/>
          <w:szCs w:val="28"/>
        </w:rPr>
        <w:t xml:space="preserve">На территории города Сургута недобросовестными природопользователями периодически образуются стихийные несанкционированные свалки, которые оказывают негативное воздействие на окружающую среду. </w:t>
      </w:r>
    </w:p>
    <w:p w14:paraId="4F30CFB6" w14:textId="0618E470" w:rsidR="00BC533E" w:rsidRDefault="00BC533E" w:rsidP="00F13871">
      <w:pPr>
        <w:shd w:val="clear" w:color="auto" w:fill="FFFFFF" w:themeFill="background1"/>
        <w:ind w:left="1" w:firstLine="708"/>
        <w:jc w:val="both"/>
        <w:rPr>
          <w:b/>
          <w:sz w:val="28"/>
          <w:szCs w:val="28"/>
        </w:rPr>
      </w:pPr>
    </w:p>
    <w:p w14:paraId="04004454" w14:textId="77777777" w:rsidR="00F51560" w:rsidRPr="0094555D" w:rsidRDefault="00F51560" w:rsidP="00F13871">
      <w:pPr>
        <w:shd w:val="clear" w:color="auto" w:fill="FFFFFF" w:themeFill="background1"/>
        <w:ind w:left="1" w:firstLine="708"/>
        <w:jc w:val="both"/>
        <w:rPr>
          <w:b/>
          <w:sz w:val="28"/>
          <w:szCs w:val="28"/>
        </w:rPr>
      </w:pPr>
    </w:p>
    <w:p w14:paraId="2D1DB509" w14:textId="77777777" w:rsidR="005D0AF6" w:rsidRPr="0094555D" w:rsidRDefault="005D0AF6" w:rsidP="00F13871">
      <w:pPr>
        <w:shd w:val="clear" w:color="auto" w:fill="FFFFFF" w:themeFill="background1"/>
        <w:jc w:val="both"/>
        <w:rPr>
          <w:b/>
          <w:sz w:val="28"/>
        </w:rPr>
      </w:pPr>
      <w:r w:rsidRPr="0094555D">
        <w:rPr>
          <w:b/>
          <w:sz w:val="28"/>
        </w:rPr>
        <w:t>Тарифы, плата (тариф) за подключение (присоединение), структура себестоимости производства и транспорта ресурсов</w:t>
      </w:r>
    </w:p>
    <w:p w14:paraId="11620193" w14:textId="4EDDA59D" w:rsidR="00467E62" w:rsidRPr="0094555D" w:rsidRDefault="00467E62" w:rsidP="00F13871">
      <w:pPr>
        <w:shd w:val="clear" w:color="auto" w:fill="FFFFFF" w:themeFill="background1"/>
        <w:ind w:firstLine="720"/>
        <w:jc w:val="both"/>
        <w:rPr>
          <w:sz w:val="28"/>
          <w:szCs w:val="28"/>
        </w:rPr>
      </w:pPr>
      <w:bookmarkStart w:id="23" w:name="_Hlk476830230"/>
      <w:r w:rsidRPr="0094555D">
        <w:rPr>
          <w:sz w:val="28"/>
          <w:szCs w:val="28"/>
        </w:rPr>
        <w:t xml:space="preserve">Государственное регулирование тарифов на услуги по утилизации ТКО осуществляется </w:t>
      </w:r>
      <w:r w:rsidR="008E2B6C">
        <w:rPr>
          <w:sz w:val="28"/>
          <w:szCs w:val="28"/>
        </w:rPr>
        <w:t>Региональная служба по тарифам Ханты-Мансийского автономного округа – Югры (далее – РСТ Югры)</w:t>
      </w:r>
      <w:r w:rsidRPr="0094555D">
        <w:rPr>
          <w:sz w:val="28"/>
          <w:szCs w:val="28"/>
        </w:rPr>
        <w:t>. Тариф и долгосрочные параметры на услуги утверждены следующими приказами</w:t>
      </w:r>
      <w:r w:rsidR="00973384" w:rsidRPr="0094555D">
        <w:rPr>
          <w:sz w:val="28"/>
          <w:szCs w:val="28"/>
        </w:rPr>
        <w:t xml:space="preserve"> </w:t>
      </w:r>
      <w:r w:rsidR="002417E8">
        <w:rPr>
          <w:sz w:val="28"/>
          <w:szCs w:val="28"/>
        </w:rPr>
        <w:t>РСТ Югры:</w:t>
      </w:r>
      <w:r w:rsidR="002417E8" w:rsidRPr="0094555D">
        <w:rPr>
          <w:sz w:val="28"/>
          <w:szCs w:val="28"/>
        </w:rPr>
        <w:t xml:space="preserve"> </w:t>
      </w:r>
      <w:r w:rsidRPr="0094555D">
        <w:rPr>
          <w:sz w:val="28"/>
          <w:szCs w:val="28"/>
        </w:rPr>
        <w:t>от 28.1</w:t>
      </w:r>
      <w:r w:rsidR="00BD56A1" w:rsidRPr="0094555D">
        <w:rPr>
          <w:sz w:val="28"/>
          <w:szCs w:val="28"/>
        </w:rPr>
        <w:t>2.</w:t>
      </w:r>
      <w:r w:rsidRPr="0094555D">
        <w:rPr>
          <w:sz w:val="28"/>
          <w:szCs w:val="28"/>
        </w:rPr>
        <w:t>2013 № 108-нп (2014-2016 гг.)</w:t>
      </w:r>
      <w:r w:rsidR="00BC533E" w:rsidRPr="0094555D">
        <w:rPr>
          <w:sz w:val="28"/>
          <w:szCs w:val="28"/>
        </w:rPr>
        <w:t xml:space="preserve">, </w:t>
      </w:r>
      <w:r w:rsidRPr="0094555D">
        <w:rPr>
          <w:sz w:val="28"/>
          <w:szCs w:val="28"/>
        </w:rPr>
        <w:t>от 29.1</w:t>
      </w:r>
      <w:r w:rsidR="00BD56A1" w:rsidRPr="0094555D">
        <w:rPr>
          <w:sz w:val="28"/>
          <w:szCs w:val="28"/>
        </w:rPr>
        <w:t>2.</w:t>
      </w:r>
      <w:r w:rsidRPr="0094555D">
        <w:rPr>
          <w:sz w:val="28"/>
          <w:szCs w:val="28"/>
        </w:rPr>
        <w:t>2016 № 139-нп (2017 г.)</w:t>
      </w:r>
      <w:r w:rsidR="00BC533E" w:rsidRPr="0094555D">
        <w:rPr>
          <w:sz w:val="28"/>
          <w:szCs w:val="28"/>
        </w:rPr>
        <w:t xml:space="preserve">, </w:t>
      </w:r>
      <w:r w:rsidRPr="0094555D">
        <w:rPr>
          <w:sz w:val="28"/>
          <w:szCs w:val="28"/>
        </w:rPr>
        <w:t>от 30.1</w:t>
      </w:r>
      <w:r w:rsidR="00BD56A1" w:rsidRPr="0094555D">
        <w:rPr>
          <w:sz w:val="28"/>
          <w:szCs w:val="28"/>
        </w:rPr>
        <w:t>2.</w:t>
      </w:r>
      <w:r w:rsidRPr="0094555D">
        <w:rPr>
          <w:sz w:val="28"/>
          <w:szCs w:val="28"/>
        </w:rPr>
        <w:t>2017 № 146-нп (2018</w:t>
      </w:r>
      <w:r w:rsidR="008E2B6C">
        <w:rPr>
          <w:sz w:val="28"/>
          <w:szCs w:val="28"/>
        </w:rPr>
        <w:t>-2020</w:t>
      </w:r>
      <w:r w:rsidRPr="0094555D">
        <w:rPr>
          <w:sz w:val="28"/>
          <w:szCs w:val="28"/>
        </w:rPr>
        <w:t xml:space="preserve"> </w:t>
      </w:r>
      <w:r w:rsidR="008E2B6C">
        <w:rPr>
          <w:sz w:val="28"/>
          <w:szCs w:val="28"/>
        </w:rPr>
        <w:t>г</w:t>
      </w:r>
      <w:r w:rsidRPr="0094555D">
        <w:rPr>
          <w:sz w:val="28"/>
          <w:szCs w:val="28"/>
        </w:rPr>
        <w:t>г.)</w:t>
      </w:r>
      <w:r w:rsidR="008E2B6C">
        <w:rPr>
          <w:sz w:val="28"/>
          <w:szCs w:val="28"/>
        </w:rPr>
        <w:t xml:space="preserve"> (в ред. от 26.03.2019 № 15-нп</w:t>
      </w:r>
      <w:r w:rsidRPr="0094555D">
        <w:rPr>
          <w:sz w:val="28"/>
          <w:szCs w:val="28"/>
        </w:rPr>
        <w:t>.</w:t>
      </w:r>
      <w:r w:rsidR="002417E8">
        <w:rPr>
          <w:sz w:val="28"/>
          <w:szCs w:val="28"/>
        </w:rPr>
        <w:t xml:space="preserve"> </w:t>
      </w:r>
      <w:r w:rsidRPr="0094555D">
        <w:rPr>
          <w:sz w:val="28"/>
          <w:szCs w:val="28"/>
        </w:rPr>
        <w:t xml:space="preserve">Величина установленных тарифов приведена в </w:t>
      </w:r>
      <w:r w:rsidR="00BC533E" w:rsidRPr="0094555D">
        <w:rPr>
          <w:sz w:val="28"/>
          <w:szCs w:val="28"/>
        </w:rPr>
        <w:t>табл</w:t>
      </w:r>
      <w:r w:rsidRPr="0094555D">
        <w:rPr>
          <w:sz w:val="28"/>
          <w:szCs w:val="28"/>
        </w:rPr>
        <w:t>.</w:t>
      </w:r>
      <w:r w:rsidR="00BC533E" w:rsidRPr="0094555D">
        <w:rPr>
          <w:sz w:val="28"/>
          <w:szCs w:val="28"/>
        </w:rPr>
        <w:t xml:space="preserve"> 3. </w:t>
      </w:r>
    </w:p>
    <w:bookmarkEnd w:id="23"/>
    <w:p w14:paraId="17F510A3" w14:textId="27140903" w:rsidR="004D045D" w:rsidRDefault="004D045D" w:rsidP="00F13871">
      <w:pPr>
        <w:shd w:val="clear" w:color="auto" w:fill="FFFFFF" w:themeFill="background1"/>
        <w:spacing w:before="120" w:after="120"/>
        <w:jc w:val="both"/>
        <w:rPr>
          <w:b/>
          <w:sz w:val="24"/>
          <w:szCs w:val="24"/>
        </w:rPr>
      </w:pPr>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sidR="006D5667">
        <w:rPr>
          <w:b/>
          <w:noProof/>
          <w:sz w:val="24"/>
          <w:szCs w:val="24"/>
        </w:rPr>
        <w:t>3</w:t>
      </w:r>
      <w:r>
        <w:rPr>
          <w:b/>
          <w:sz w:val="24"/>
          <w:szCs w:val="24"/>
        </w:rPr>
        <w:fldChar w:fldCharType="end"/>
      </w:r>
      <w:r>
        <w:rPr>
          <w:b/>
          <w:sz w:val="24"/>
          <w:szCs w:val="24"/>
        </w:rPr>
        <w:t xml:space="preserve"> </w:t>
      </w:r>
      <w:r>
        <w:rPr>
          <w:b/>
          <w:sz w:val="24"/>
        </w:rPr>
        <w:t xml:space="preserve">– </w:t>
      </w:r>
      <w:r>
        <w:rPr>
          <w:b/>
          <w:sz w:val="24"/>
          <w:szCs w:val="24"/>
        </w:rPr>
        <w:t>Тарифы на захоронение ТКО на 2015-2020 гг. для потребителей города Сургута</w:t>
      </w:r>
    </w:p>
    <w:tbl>
      <w:tblPr>
        <w:tblW w:w="5000" w:type="pct"/>
        <w:tblLook w:val="04A0" w:firstRow="1" w:lastRow="0" w:firstColumn="1" w:lastColumn="0" w:noHBand="0" w:noVBand="1"/>
      </w:tblPr>
      <w:tblGrid>
        <w:gridCol w:w="2818"/>
        <w:gridCol w:w="1177"/>
        <w:gridCol w:w="1531"/>
        <w:gridCol w:w="1558"/>
        <w:gridCol w:w="1560"/>
        <w:gridCol w:w="1552"/>
      </w:tblGrid>
      <w:tr w:rsidR="004D045D" w14:paraId="74779923" w14:textId="77777777" w:rsidTr="004D045D">
        <w:trPr>
          <w:tblHeader/>
        </w:trPr>
        <w:tc>
          <w:tcPr>
            <w:tcW w:w="1382" w:type="pct"/>
            <w:tcBorders>
              <w:top w:val="single" w:sz="4" w:space="0" w:color="auto"/>
              <w:left w:val="single" w:sz="4" w:space="0" w:color="auto"/>
              <w:bottom w:val="nil"/>
              <w:right w:val="single" w:sz="4" w:space="0" w:color="auto"/>
            </w:tcBorders>
            <w:noWrap/>
            <w:hideMark/>
          </w:tcPr>
          <w:p w14:paraId="2F8C0333" w14:textId="77777777" w:rsidR="004D045D" w:rsidRDefault="004D045D" w:rsidP="00F13871">
            <w:pPr>
              <w:shd w:val="clear" w:color="auto" w:fill="FFFFFF" w:themeFill="background1"/>
              <w:spacing w:line="256" w:lineRule="auto"/>
              <w:jc w:val="center"/>
              <w:rPr>
                <w:b/>
                <w:sz w:val="22"/>
                <w:szCs w:val="22"/>
                <w:lang w:eastAsia="en-US"/>
              </w:rPr>
            </w:pPr>
            <w:r>
              <w:rPr>
                <w:b/>
                <w:sz w:val="22"/>
                <w:szCs w:val="22"/>
                <w:lang w:eastAsia="en-US"/>
              </w:rPr>
              <w:t>Организация</w:t>
            </w:r>
          </w:p>
        </w:tc>
        <w:tc>
          <w:tcPr>
            <w:tcW w:w="3618" w:type="pct"/>
            <w:gridSpan w:val="5"/>
            <w:tcBorders>
              <w:top w:val="single" w:sz="4" w:space="0" w:color="auto"/>
              <w:left w:val="nil"/>
              <w:bottom w:val="single" w:sz="4" w:space="0" w:color="auto"/>
              <w:right w:val="single" w:sz="4" w:space="0" w:color="auto"/>
            </w:tcBorders>
            <w:hideMark/>
          </w:tcPr>
          <w:p w14:paraId="29638808" w14:textId="77777777" w:rsidR="004D045D" w:rsidRDefault="004D045D" w:rsidP="00F13871">
            <w:pPr>
              <w:shd w:val="clear" w:color="auto" w:fill="FFFFFF" w:themeFill="background1"/>
              <w:spacing w:line="256" w:lineRule="auto"/>
              <w:jc w:val="center"/>
              <w:rPr>
                <w:b/>
                <w:sz w:val="22"/>
                <w:szCs w:val="22"/>
                <w:lang w:eastAsia="en-US"/>
              </w:rPr>
            </w:pPr>
            <w:r>
              <w:rPr>
                <w:b/>
                <w:sz w:val="22"/>
                <w:szCs w:val="22"/>
                <w:lang w:eastAsia="en-US"/>
              </w:rPr>
              <w:t>Величина установленного предельного тарифа/</w:t>
            </w:r>
          </w:p>
          <w:p w14:paraId="6A665FD7" w14:textId="77777777" w:rsidR="004D045D" w:rsidRDefault="004D045D" w:rsidP="00F13871">
            <w:pPr>
              <w:shd w:val="clear" w:color="auto" w:fill="FFFFFF" w:themeFill="background1"/>
              <w:spacing w:line="256" w:lineRule="auto"/>
              <w:jc w:val="center"/>
              <w:rPr>
                <w:b/>
                <w:sz w:val="22"/>
                <w:szCs w:val="22"/>
                <w:lang w:eastAsia="en-US"/>
              </w:rPr>
            </w:pPr>
            <w:r>
              <w:rPr>
                <w:b/>
                <w:sz w:val="22"/>
                <w:szCs w:val="22"/>
                <w:lang w:eastAsia="en-US"/>
              </w:rPr>
              <w:t>срок действия тарифа</w:t>
            </w:r>
          </w:p>
        </w:tc>
      </w:tr>
      <w:tr w:rsidR="004D045D" w14:paraId="05F06CC5" w14:textId="77777777" w:rsidTr="008E2B6C">
        <w:tc>
          <w:tcPr>
            <w:tcW w:w="1382" w:type="pct"/>
            <w:vMerge w:val="restart"/>
            <w:tcBorders>
              <w:top w:val="nil"/>
              <w:left w:val="single" w:sz="4" w:space="0" w:color="auto"/>
              <w:bottom w:val="single" w:sz="4" w:space="0" w:color="auto"/>
              <w:right w:val="single" w:sz="4" w:space="0" w:color="auto"/>
            </w:tcBorders>
            <w:noWrap/>
            <w:vAlign w:val="center"/>
          </w:tcPr>
          <w:p w14:paraId="2B3AD258" w14:textId="77777777" w:rsidR="004D045D" w:rsidRDefault="004D045D" w:rsidP="00F13871">
            <w:pPr>
              <w:shd w:val="clear" w:color="auto" w:fill="FFFFFF" w:themeFill="background1"/>
              <w:spacing w:line="256" w:lineRule="auto"/>
              <w:rPr>
                <w:sz w:val="22"/>
                <w:szCs w:val="22"/>
                <w:lang w:eastAsia="en-US"/>
              </w:rPr>
            </w:pPr>
          </w:p>
        </w:tc>
        <w:tc>
          <w:tcPr>
            <w:tcW w:w="577" w:type="pct"/>
            <w:tcBorders>
              <w:top w:val="nil"/>
              <w:left w:val="nil"/>
              <w:bottom w:val="single" w:sz="4" w:space="0" w:color="auto"/>
              <w:right w:val="single" w:sz="4" w:space="0" w:color="auto"/>
            </w:tcBorders>
            <w:hideMark/>
          </w:tcPr>
          <w:p w14:paraId="0AA452EA"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Наличие НДС</w:t>
            </w:r>
          </w:p>
        </w:tc>
        <w:tc>
          <w:tcPr>
            <w:tcW w:w="751" w:type="pct"/>
            <w:tcBorders>
              <w:top w:val="nil"/>
              <w:left w:val="nil"/>
              <w:bottom w:val="single" w:sz="4" w:space="0" w:color="auto"/>
              <w:right w:val="single" w:sz="4" w:space="0" w:color="auto"/>
            </w:tcBorders>
            <w:hideMark/>
          </w:tcPr>
          <w:p w14:paraId="5D0D7F6C"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01.01.2015 г. - 30.06.2015 г.</w:t>
            </w:r>
          </w:p>
        </w:tc>
        <w:tc>
          <w:tcPr>
            <w:tcW w:w="764" w:type="pct"/>
            <w:tcBorders>
              <w:top w:val="nil"/>
              <w:left w:val="nil"/>
              <w:bottom w:val="single" w:sz="4" w:space="0" w:color="auto"/>
              <w:right w:val="single" w:sz="4" w:space="0" w:color="auto"/>
            </w:tcBorders>
            <w:hideMark/>
          </w:tcPr>
          <w:p w14:paraId="69DE36B6"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01.07.2015 г. - 31.12.2015 г.</w:t>
            </w:r>
          </w:p>
        </w:tc>
        <w:tc>
          <w:tcPr>
            <w:tcW w:w="765" w:type="pct"/>
            <w:tcBorders>
              <w:top w:val="nil"/>
              <w:left w:val="nil"/>
              <w:bottom w:val="single" w:sz="4" w:space="0" w:color="auto"/>
              <w:right w:val="single" w:sz="4" w:space="0" w:color="auto"/>
            </w:tcBorders>
            <w:hideMark/>
          </w:tcPr>
          <w:p w14:paraId="0CE5D437"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01.01.2016 г. - 30.06.2016 г.</w:t>
            </w:r>
          </w:p>
        </w:tc>
        <w:tc>
          <w:tcPr>
            <w:tcW w:w="761" w:type="pct"/>
            <w:tcBorders>
              <w:top w:val="nil"/>
              <w:left w:val="nil"/>
              <w:bottom w:val="single" w:sz="4" w:space="0" w:color="auto"/>
              <w:right w:val="single" w:sz="4" w:space="0" w:color="auto"/>
            </w:tcBorders>
            <w:hideMark/>
          </w:tcPr>
          <w:p w14:paraId="680AEB44"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01.07.2016 г. - 31.12.2016 г.</w:t>
            </w:r>
          </w:p>
        </w:tc>
      </w:tr>
      <w:tr w:rsidR="004D045D" w14:paraId="55B65C08" w14:textId="77777777" w:rsidTr="004D045D">
        <w:tc>
          <w:tcPr>
            <w:tcW w:w="0" w:type="auto"/>
            <w:vMerge/>
            <w:tcBorders>
              <w:top w:val="nil"/>
              <w:left w:val="single" w:sz="4" w:space="0" w:color="auto"/>
              <w:bottom w:val="single" w:sz="4" w:space="0" w:color="auto"/>
              <w:right w:val="single" w:sz="4" w:space="0" w:color="auto"/>
            </w:tcBorders>
            <w:vAlign w:val="center"/>
            <w:hideMark/>
          </w:tcPr>
          <w:p w14:paraId="7389659B" w14:textId="77777777" w:rsidR="004D045D" w:rsidRDefault="004D045D" w:rsidP="00F13871">
            <w:pPr>
              <w:shd w:val="clear" w:color="auto" w:fill="FFFFFF" w:themeFill="background1"/>
              <w:spacing w:line="256" w:lineRule="auto"/>
              <w:rPr>
                <w:sz w:val="22"/>
                <w:szCs w:val="22"/>
                <w:lang w:eastAsia="en-US"/>
              </w:rPr>
            </w:pPr>
          </w:p>
        </w:tc>
        <w:tc>
          <w:tcPr>
            <w:tcW w:w="3618" w:type="pct"/>
            <w:gridSpan w:val="5"/>
            <w:tcBorders>
              <w:top w:val="nil"/>
              <w:left w:val="nil"/>
              <w:bottom w:val="single" w:sz="4" w:space="0" w:color="auto"/>
              <w:right w:val="single" w:sz="4" w:space="0" w:color="auto"/>
            </w:tcBorders>
            <w:hideMark/>
          </w:tcPr>
          <w:p w14:paraId="790BD34E"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руб./м³</w:t>
            </w:r>
          </w:p>
        </w:tc>
      </w:tr>
      <w:tr w:rsidR="004D045D" w14:paraId="18AA3945" w14:textId="77777777" w:rsidTr="008E2B6C">
        <w:tc>
          <w:tcPr>
            <w:tcW w:w="1382" w:type="pct"/>
            <w:vMerge w:val="restart"/>
            <w:tcBorders>
              <w:top w:val="nil"/>
              <w:left w:val="single" w:sz="4" w:space="0" w:color="auto"/>
              <w:bottom w:val="single" w:sz="4" w:space="0" w:color="auto"/>
              <w:right w:val="single" w:sz="4" w:space="0" w:color="auto"/>
            </w:tcBorders>
            <w:noWrap/>
            <w:vAlign w:val="center"/>
            <w:hideMark/>
          </w:tcPr>
          <w:p w14:paraId="4FF5931F" w14:textId="77777777" w:rsidR="004D045D" w:rsidRDefault="004D045D" w:rsidP="00F13871">
            <w:pPr>
              <w:shd w:val="clear" w:color="auto" w:fill="FFFFFF" w:themeFill="background1"/>
              <w:spacing w:before="120" w:after="120" w:line="256" w:lineRule="auto"/>
              <w:jc w:val="both"/>
              <w:rPr>
                <w:bCs/>
                <w:sz w:val="22"/>
                <w:szCs w:val="22"/>
                <w:lang w:val="x-none" w:eastAsia="x-none"/>
              </w:rPr>
            </w:pPr>
            <w:r>
              <w:rPr>
                <w:sz w:val="22"/>
                <w:szCs w:val="22"/>
                <w:lang w:val="x-none" w:eastAsia="x-none"/>
              </w:rPr>
              <w:t>СГМУП «СКЦ Природа»</w:t>
            </w:r>
          </w:p>
        </w:tc>
        <w:tc>
          <w:tcPr>
            <w:tcW w:w="577" w:type="pct"/>
            <w:tcBorders>
              <w:top w:val="nil"/>
              <w:left w:val="nil"/>
              <w:bottom w:val="single" w:sz="4" w:space="0" w:color="auto"/>
              <w:right w:val="single" w:sz="4" w:space="0" w:color="auto"/>
            </w:tcBorders>
            <w:vAlign w:val="center"/>
            <w:hideMark/>
          </w:tcPr>
          <w:p w14:paraId="1B19DB8A"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nil"/>
              <w:left w:val="nil"/>
              <w:bottom w:val="single" w:sz="4" w:space="0" w:color="auto"/>
              <w:right w:val="single" w:sz="4" w:space="0" w:color="auto"/>
            </w:tcBorders>
            <w:vAlign w:val="center"/>
            <w:hideMark/>
          </w:tcPr>
          <w:p w14:paraId="4A07F75A"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53,70</w:t>
            </w:r>
          </w:p>
        </w:tc>
        <w:tc>
          <w:tcPr>
            <w:tcW w:w="764" w:type="pct"/>
            <w:tcBorders>
              <w:top w:val="nil"/>
              <w:left w:val="nil"/>
              <w:bottom w:val="single" w:sz="4" w:space="0" w:color="auto"/>
              <w:right w:val="single" w:sz="4" w:space="0" w:color="auto"/>
            </w:tcBorders>
            <w:vAlign w:val="center"/>
            <w:hideMark/>
          </w:tcPr>
          <w:p w14:paraId="2EA916B5"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58,26</w:t>
            </w:r>
          </w:p>
        </w:tc>
        <w:tc>
          <w:tcPr>
            <w:tcW w:w="765" w:type="pct"/>
            <w:tcBorders>
              <w:top w:val="nil"/>
              <w:left w:val="nil"/>
              <w:bottom w:val="single" w:sz="4" w:space="0" w:color="auto"/>
              <w:right w:val="single" w:sz="4" w:space="0" w:color="auto"/>
            </w:tcBorders>
            <w:vAlign w:val="center"/>
            <w:hideMark/>
          </w:tcPr>
          <w:p w14:paraId="27D8DD85"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58,26</w:t>
            </w:r>
          </w:p>
        </w:tc>
        <w:tc>
          <w:tcPr>
            <w:tcW w:w="761" w:type="pct"/>
            <w:tcBorders>
              <w:top w:val="nil"/>
              <w:left w:val="nil"/>
              <w:bottom w:val="single" w:sz="4" w:space="0" w:color="auto"/>
              <w:right w:val="single" w:sz="4" w:space="0" w:color="auto"/>
            </w:tcBorders>
            <w:vAlign w:val="center"/>
            <w:hideMark/>
          </w:tcPr>
          <w:p w14:paraId="45B700E5"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61,76</w:t>
            </w:r>
          </w:p>
        </w:tc>
      </w:tr>
      <w:tr w:rsidR="004D045D" w14:paraId="6B6824DB" w14:textId="77777777" w:rsidTr="008E2B6C">
        <w:tc>
          <w:tcPr>
            <w:tcW w:w="0" w:type="auto"/>
            <w:vMerge/>
            <w:tcBorders>
              <w:top w:val="nil"/>
              <w:left w:val="single" w:sz="4" w:space="0" w:color="auto"/>
              <w:bottom w:val="single" w:sz="4" w:space="0" w:color="auto"/>
              <w:right w:val="single" w:sz="4" w:space="0" w:color="auto"/>
            </w:tcBorders>
            <w:vAlign w:val="center"/>
            <w:hideMark/>
          </w:tcPr>
          <w:p w14:paraId="5563CB01" w14:textId="77777777" w:rsidR="004D045D" w:rsidRDefault="004D045D" w:rsidP="00F13871">
            <w:pPr>
              <w:shd w:val="clear" w:color="auto" w:fill="FFFFFF" w:themeFill="background1"/>
              <w:spacing w:line="256" w:lineRule="auto"/>
              <w:rPr>
                <w:bCs/>
                <w:sz w:val="22"/>
                <w:szCs w:val="22"/>
                <w:lang w:val="x-none" w:eastAsia="x-none"/>
              </w:rPr>
            </w:pPr>
          </w:p>
        </w:tc>
        <w:tc>
          <w:tcPr>
            <w:tcW w:w="577" w:type="pct"/>
            <w:tcBorders>
              <w:top w:val="nil"/>
              <w:left w:val="nil"/>
              <w:bottom w:val="single" w:sz="4" w:space="0" w:color="auto"/>
              <w:right w:val="single" w:sz="4" w:space="0" w:color="auto"/>
            </w:tcBorders>
            <w:noWrap/>
            <w:vAlign w:val="center"/>
            <w:hideMark/>
          </w:tcPr>
          <w:p w14:paraId="706FD561"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nil"/>
              <w:left w:val="nil"/>
              <w:bottom w:val="single" w:sz="4" w:space="0" w:color="auto"/>
              <w:right w:val="single" w:sz="4" w:space="0" w:color="auto"/>
            </w:tcBorders>
            <w:vAlign w:val="center"/>
            <w:hideMark/>
          </w:tcPr>
          <w:p w14:paraId="0D59D949"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63,37</w:t>
            </w:r>
          </w:p>
        </w:tc>
        <w:tc>
          <w:tcPr>
            <w:tcW w:w="764" w:type="pct"/>
            <w:tcBorders>
              <w:top w:val="nil"/>
              <w:left w:val="nil"/>
              <w:bottom w:val="single" w:sz="4" w:space="0" w:color="auto"/>
              <w:right w:val="single" w:sz="4" w:space="0" w:color="auto"/>
            </w:tcBorders>
            <w:vAlign w:val="center"/>
            <w:hideMark/>
          </w:tcPr>
          <w:p w14:paraId="4AF1807D"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68,75</w:t>
            </w:r>
          </w:p>
        </w:tc>
        <w:tc>
          <w:tcPr>
            <w:tcW w:w="765" w:type="pct"/>
            <w:tcBorders>
              <w:top w:val="nil"/>
              <w:left w:val="nil"/>
              <w:bottom w:val="single" w:sz="4" w:space="0" w:color="auto"/>
              <w:right w:val="single" w:sz="4" w:space="0" w:color="auto"/>
            </w:tcBorders>
            <w:vAlign w:val="center"/>
            <w:hideMark/>
          </w:tcPr>
          <w:p w14:paraId="2DDB1361"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68,75</w:t>
            </w:r>
          </w:p>
        </w:tc>
        <w:tc>
          <w:tcPr>
            <w:tcW w:w="761" w:type="pct"/>
            <w:tcBorders>
              <w:top w:val="nil"/>
              <w:left w:val="nil"/>
              <w:bottom w:val="single" w:sz="4" w:space="0" w:color="auto"/>
              <w:right w:val="single" w:sz="4" w:space="0" w:color="auto"/>
            </w:tcBorders>
            <w:vAlign w:val="center"/>
            <w:hideMark/>
          </w:tcPr>
          <w:p w14:paraId="48832D28"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72,88</w:t>
            </w:r>
          </w:p>
        </w:tc>
      </w:tr>
      <w:tr w:rsidR="004D045D" w14:paraId="0864FFF3"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155AD0C9" w14:textId="77777777" w:rsidR="004D045D" w:rsidRDefault="004D045D" w:rsidP="00F13871">
            <w:pPr>
              <w:shd w:val="clear" w:color="auto" w:fill="FFFFFF" w:themeFill="background1"/>
              <w:spacing w:line="256" w:lineRule="auto"/>
              <w:rPr>
                <w:sz w:val="22"/>
                <w:szCs w:val="22"/>
                <w:lang w:eastAsia="en-US"/>
              </w:rPr>
            </w:pPr>
            <w:r>
              <w:rPr>
                <w:sz w:val="22"/>
                <w:szCs w:val="22"/>
                <w:lang w:eastAsia="en-US"/>
              </w:rPr>
              <w:t>ЗАО «Полигон ЛТД»</w:t>
            </w:r>
          </w:p>
        </w:tc>
        <w:tc>
          <w:tcPr>
            <w:tcW w:w="577" w:type="pct"/>
            <w:tcBorders>
              <w:top w:val="single" w:sz="4" w:space="0" w:color="auto"/>
              <w:left w:val="nil"/>
              <w:bottom w:val="single" w:sz="4" w:space="0" w:color="auto"/>
              <w:right w:val="single" w:sz="4" w:space="0" w:color="auto"/>
            </w:tcBorders>
            <w:noWrap/>
            <w:vAlign w:val="center"/>
            <w:hideMark/>
          </w:tcPr>
          <w:p w14:paraId="58085FCC"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544FF877"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79,27</w:t>
            </w:r>
          </w:p>
        </w:tc>
        <w:tc>
          <w:tcPr>
            <w:tcW w:w="764" w:type="pct"/>
            <w:tcBorders>
              <w:top w:val="single" w:sz="4" w:space="0" w:color="auto"/>
              <w:left w:val="nil"/>
              <w:bottom w:val="single" w:sz="4" w:space="0" w:color="auto"/>
              <w:right w:val="single" w:sz="4" w:space="0" w:color="auto"/>
            </w:tcBorders>
            <w:vAlign w:val="center"/>
            <w:hideMark/>
          </w:tcPr>
          <w:p w14:paraId="1AFBC187"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84,62</w:t>
            </w:r>
          </w:p>
        </w:tc>
        <w:tc>
          <w:tcPr>
            <w:tcW w:w="765" w:type="pct"/>
            <w:tcBorders>
              <w:top w:val="single" w:sz="4" w:space="0" w:color="auto"/>
              <w:left w:val="nil"/>
              <w:bottom w:val="single" w:sz="4" w:space="0" w:color="auto"/>
              <w:right w:val="single" w:sz="4" w:space="0" w:color="auto"/>
            </w:tcBorders>
            <w:vAlign w:val="center"/>
            <w:hideMark/>
          </w:tcPr>
          <w:p w14:paraId="473C18C8"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84,62</w:t>
            </w:r>
          </w:p>
        </w:tc>
        <w:tc>
          <w:tcPr>
            <w:tcW w:w="761" w:type="pct"/>
            <w:tcBorders>
              <w:top w:val="single" w:sz="4" w:space="0" w:color="auto"/>
              <w:left w:val="nil"/>
              <w:bottom w:val="single" w:sz="4" w:space="0" w:color="auto"/>
              <w:right w:val="single" w:sz="4" w:space="0" w:color="auto"/>
            </w:tcBorders>
            <w:vAlign w:val="center"/>
            <w:hideMark/>
          </w:tcPr>
          <w:p w14:paraId="678F8818"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87,74</w:t>
            </w:r>
          </w:p>
        </w:tc>
      </w:tr>
      <w:tr w:rsidR="004D045D" w14:paraId="27B92CA3"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25BBD117" w14:textId="77777777" w:rsidR="004D045D" w:rsidRDefault="004D045D" w:rsidP="00F13871">
            <w:pPr>
              <w:shd w:val="clear" w:color="auto" w:fill="FFFFFF" w:themeFill="background1"/>
              <w:spacing w:line="256" w:lineRule="auto"/>
              <w:rPr>
                <w:sz w:val="22"/>
                <w:szCs w:val="22"/>
                <w:lang w:eastAsia="en-US"/>
              </w:rPr>
            </w:pPr>
          </w:p>
        </w:tc>
        <w:tc>
          <w:tcPr>
            <w:tcW w:w="577" w:type="pct"/>
            <w:tcBorders>
              <w:top w:val="single" w:sz="4" w:space="0" w:color="auto"/>
              <w:left w:val="nil"/>
              <w:bottom w:val="single" w:sz="4" w:space="0" w:color="auto"/>
              <w:right w:val="single" w:sz="4" w:space="0" w:color="auto"/>
            </w:tcBorders>
            <w:noWrap/>
            <w:vAlign w:val="center"/>
            <w:hideMark/>
          </w:tcPr>
          <w:p w14:paraId="31512198"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10828D94"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93,54</w:t>
            </w:r>
          </w:p>
        </w:tc>
        <w:tc>
          <w:tcPr>
            <w:tcW w:w="764" w:type="pct"/>
            <w:tcBorders>
              <w:top w:val="single" w:sz="4" w:space="0" w:color="auto"/>
              <w:left w:val="nil"/>
              <w:bottom w:val="single" w:sz="4" w:space="0" w:color="auto"/>
              <w:right w:val="single" w:sz="4" w:space="0" w:color="auto"/>
            </w:tcBorders>
            <w:vAlign w:val="center"/>
            <w:hideMark/>
          </w:tcPr>
          <w:p w14:paraId="7B7E1392"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99,85</w:t>
            </w:r>
          </w:p>
        </w:tc>
        <w:tc>
          <w:tcPr>
            <w:tcW w:w="765" w:type="pct"/>
            <w:tcBorders>
              <w:top w:val="single" w:sz="4" w:space="0" w:color="auto"/>
              <w:left w:val="nil"/>
              <w:bottom w:val="single" w:sz="4" w:space="0" w:color="auto"/>
              <w:right w:val="single" w:sz="4" w:space="0" w:color="auto"/>
            </w:tcBorders>
            <w:vAlign w:val="center"/>
            <w:hideMark/>
          </w:tcPr>
          <w:p w14:paraId="2EC1B9B5"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99,85</w:t>
            </w:r>
          </w:p>
        </w:tc>
        <w:tc>
          <w:tcPr>
            <w:tcW w:w="761" w:type="pct"/>
            <w:tcBorders>
              <w:top w:val="single" w:sz="4" w:space="0" w:color="auto"/>
              <w:left w:val="nil"/>
              <w:bottom w:val="single" w:sz="4" w:space="0" w:color="auto"/>
              <w:right w:val="single" w:sz="4" w:space="0" w:color="auto"/>
            </w:tcBorders>
            <w:vAlign w:val="center"/>
            <w:hideMark/>
          </w:tcPr>
          <w:p w14:paraId="58FE1D5C"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103,53</w:t>
            </w:r>
          </w:p>
        </w:tc>
      </w:tr>
      <w:tr w:rsidR="004D045D" w14:paraId="1497DC85"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05F2375E" w14:textId="77777777" w:rsidR="004D045D" w:rsidRDefault="004D045D" w:rsidP="00F13871">
            <w:pPr>
              <w:shd w:val="clear" w:color="auto" w:fill="FFFFFF" w:themeFill="background1"/>
              <w:spacing w:line="256" w:lineRule="auto"/>
              <w:rPr>
                <w:sz w:val="22"/>
                <w:szCs w:val="22"/>
                <w:lang w:eastAsia="en-US"/>
              </w:rPr>
            </w:pPr>
            <w:r>
              <w:rPr>
                <w:sz w:val="22"/>
                <w:szCs w:val="22"/>
                <w:lang w:eastAsia="en-US"/>
              </w:rPr>
              <w:t>-</w:t>
            </w:r>
          </w:p>
        </w:tc>
        <w:tc>
          <w:tcPr>
            <w:tcW w:w="577" w:type="pct"/>
            <w:tcBorders>
              <w:top w:val="single" w:sz="4" w:space="0" w:color="auto"/>
              <w:left w:val="nil"/>
              <w:bottom w:val="single" w:sz="4" w:space="0" w:color="auto"/>
              <w:right w:val="single" w:sz="4" w:space="0" w:color="auto"/>
            </w:tcBorders>
            <w:noWrap/>
            <w:hideMark/>
          </w:tcPr>
          <w:p w14:paraId="3842D5EF"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w:t>
            </w:r>
          </w:p>
        </w:tc>
        <w:tc>
          <w:tcPr>
            <w:tcW w:w="751" w:type="pct"/>
            <w:tcBorders>
              <w:top w:val="single" w:sz="4" w:space="0" w:color="auto"/>
              <w:left w:val="nil"/>
              <w:bottom w:val="single" w:sz="4" w:space="0" w:color="auto"/>
              <w:right w:val="single" w:sz="4" w:space="0" w:color="auto"/>
            </w:tcBorders>
            <w:hideMark/>
          </w:tcPr>
          <w:p w14:paraId="771601EB"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01.01.2017 г. - 30.06.2017 г.</w:t>
            </w:r>
          </w:p>
        </w:tc>
        <w:tc>
          <w:tcPr>
            <w:tcW w:w="764" w:type="pct"/>
            <w:tcBorders>
              <w:top w:val="single" w:sz="4" w:space="0" w:color="auto"/>
              <w:left w:val="nil"/>
              <w:bottom w:val="single" w:sz="4" w:space="0" w:color="auto"/>
              <w:right w:val="single" w:sz="4" w:space="0" w:color="auto"/>
            </w:tcBorders>
            <w:hideMark/>
          </w:tcPr>
          <w:p w14:paraId="22549B3F"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01.07.2017 г. - 31.12.2017 г.</w:t>
            </w:r>
          </w:p>
        </w:tc>
        <w:tc>
          <w:tcPr>
            <w:tcW w:w="765" w:type="pct"/>
            <w:tcBorders>
              <w:top w:val="single" w:sz="4" w:space="0" w:color="auto"/>
              <w:left w:val="nil"/>
              <w:bottom w:val="single" w:sz="4" w:space="0" w:color="auto"/>
              <w:right w:val="single" w:sz="4" w:space="0" w:color="auto"/>
            </w:tcBorders>
            <w:hideMark/>
          </w:tcPr>
          <w:p w14:paraId="22D47191"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01.01.2018 г. - 30.06.2018 г.</w:t>
            </w:r>
          </w:p>
        </w:tc>
        <w:tc>
          <w:tcPr>
            <w:tcW w:w="761" w:type="pct"/>
            <w:tcBorders>
              <w:top w:val="single" w:sz="4" w:space="0" w:color="auto"/>
              <w:left w:val="nil"/>
              <w:bottom w:val="single" w:sz="4" w:space="0" w:color="auto"/>
              <w:right w:val="single" w:sz="4" w:space="0" w:color="auto"/>
            </w:tcBorders>
            <w:hideMark/>
          </w:tcPr>
          <w:p w14:paraId="4B158B8F"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01.07.2018 г. - 31.12.2018 г.</w:t>
            </w:r>
          </w:p>
        </w:tc>
      </w:tr>
      <w:tr w:rsidR="004D045D" w14:paraId="5D62C859" w14:textId="77777777" w:rsidTr="004D045D">
        <w:tc>
          <w:tcPr>
            <w:tcW w:w="0" w:type="auto"/>
            <w:vMerge/>
            <w:tcBorders>
              <w:top w:val="single" w:sz="4" w:space="0" w:color="auto"/>
              <w:left w:val="single" w:sz="4" w:space="0" w:color="auto"/>
              <w:bottom w:val="single" w:sz="4" w:space="0" w:color="auto"/>
              <w:right w:val="single" w:sz="4" w:space="0" w:color="auto"/>
            </w:tcBorders>
            <w:vAlign w:val="center"/>
            <w:hideMark/>
          </w:tcPr>
          <w:p w14:paraId="20F39F8D" w14:textId="77777777" w:rsidR="004D045D" w:rsidRDefault="004D045D" w:rsidP="00F13871">
            <w:pPr>
              <w:shd w:val="clear" w:color="auto" w:fill="FFFFFF" w:themeFill="background1"/>
              <w:spacing w:line="256" w:lineRule="auto"/>
              <w:rPr>
                <w:sz w:val="22"/>
                <w:szCs w:val="22"/>
                <w:lang w:eastAsia="en-US"/>
              </w:rPr>
            </w:pPr>
          </w:p>
        </w:tc>
        <w:tc>
          <w:tcPr>
            <w:tcW w:w="3618" w:type="pct"/>
            <w:gridSpan w:val="5"/>
            <w:tcBorders>
              <w:top w:val="single" w:sz="4" w:space="0" w:color="auto"/>
              <w:left w:val="nil"/>
              <w:bottom w:val="single" w:sz="4" w:space="0" w:color="auto"/>
              <w:right w:val="single" w:sz="4" w:space="0" w:color="auto"/>
            </w:tcBorders>
            <w:noWrap/>
            <w:hideMark/>
          </w:tcPr>
          <w:p w14:paraId="3D3CB7C5"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руб./м³</w:t>
            </w:r>
          </w:p>
        </w:tc>
      </w:tr>
      <w:tr w:rsidR="004D045D" w14:paraId="36B06578"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31ACD89F" w14:textId="77777777" w:rsidR="004D045D" w:rsidRDefault="004D045D" w:rsidP="00F13871">
            <w:pPr>
              <w:shd w:val="clear" w:color="auto" w:fill="FFFFFF" w:themeFill="background1"/>
              <w:spacing w:before="120" w:after="120" w:line="256" w:lineRule="auto"/>
              <w:jc w:val="both"/>
              <w:rPr>
                <w:bCs/>
                <w:sz w:val="22"/>
                <w:szCs w:val="22"/>
                <w:lang w:val="x-none" w:eastAsia="x-none"/>
              </w:rPr>
            </w:pPr>
            <w:r>
              <w:rPr>
                <w:sz w:val="22"/>
                <w:szCs w:val="22"/>
                <w:lang w:val="x-none" w:eastAsia="x-none"/>
              </w:rPr>
              <w:t>СГМУП «СКЦ Природа»</w:t>
            </w:r>
          </w:p>
        </w:tc>
        <w:tc>
          <w:tcPr>
            <w:tcW w:w="577" w:type="pct"/>
            <w:tcBorders>
              <w:top w:val="single" w:sz="4" w:space="0" w:color="auto"/>
              <w:left w:val="nil"/>
              <w:bottom w:val="single" w:sz="4" w:space="0" w:color="auto"/>
              <w:right w:val="single" w:sz="4" w:space="0" w:color="auto"/>
            </w:tcBorders>
            <w:noWrap/>
            <w:vAlign w:val="center"/>
            <w:hideMark/>
          </w:tcPr>
          <w:p w14:paraId="4EFF20E1"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2C9D3EC4"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61,76</w:t>
            </w:r>
          </w:p>
        </w:tc>
        <w:tc>
          <w:tcPr>
            <w:tcW w:w="764" w:type="pct"/>
            <w:tcBorders>
              <w:top w:val="single" w:sz="4" w:space="0" w:color="auto"/>
              <w:left w:val="nil"/>
              <w:bottom w:val="single" w:sz="4" w:space="0" w:color="auto"/>
              <w:right w:val="single" w:sz="4" w:space="0" w:color="auto"/>
            </w:tcBorders>
            <w:vAlign w:val="center"/>
            <w:hideMark/>
          </w:tcPr>
          <w:p w14:paraId="277DB5AE"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65,77</w:t>
            </w:r>
          </w:p>
        </w:tc>
        <w:tc>
          <w:tcPr>
            <w:tcW w:w="765" w:type="pct"/>
            <w:tcBorders>
              <w:top w:val="single" w:sz="4" w:space="0" w:color="auto"/>
              <w:left w:val="nil"/>
              <w:bottom w:val="single" w:sz="4" w:space="0" w:color="auto"/>
              <w:right w:val="single" w:sz="4" w:space="0" w:color="auto"/>
            </w:tcBorders>
            <w:vAlign w:val="center"/>
            <w:hideMark/>
          </w:tcPr>
          <w:p w14:paraId="1CAF8AD6"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65,77</w:t>
            </w:r>
          </w:p>
        </w:tc>
        <w:tc>
          <w:tcPr>
            <w:tcW w:w="761" w:type="pct"/>
            <w:tcBorders>
              <w:top w:val="single" w:sz="4" w:space="0" w:color="auto"/>
              <w:left w:val="nil"/>
              <w:bottom w:val="single" w:sz="4" w:space="0" w:color="auto"/>
              <w:right w:val="single" w:sz="4" w:space="0" w:color="auto"/>
            </w:tcBorders>
            <w:vAlign w:val="center"/>
            <w:hideMark/>
          </w:tcPr>
          <w:p w14:paraId="156DF72E"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68,40</w:t>
            </w:r>
          </w:p>
        </w:tc>
      </w:tr>
      <w:tr w:rsidR="004D045D" w14:paraId="1303A195"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28318A8E" w14:textId="77777777" w:rsidR="004D045D" w:rsidRDefault="004D045D" w:rsidP="00F13871">
            <w:pPr>
              <w:shd w:val="clear" w:color="auto" w:fill="FFFFFF" w:themeFill="background1"/>
              <w:spacing w:line="256" w:lineRule="auto"/>
              <w:rPr>
                <w:bCs/>
                <w:sz w:val="22"/>
                <w:szCs w:val="22"/>
                <w:lang w:val="x-none" w:eastAsia="x-none"/>
              </w:rPr>
            </w:pPr>
          </w:p>
        </w:tc>
        <w:tc>
          <w:tcPr>
            <w:tcW w:w="577" w:type="pct"/>
            <w:tcBorders>
              <w:top w:val="single" w:sz="4" w:space="0" w:color="auto"/>
              <w:left w:val="nil"/>
              <w:bottom w:val="single" w:sz="4" w:space="0" w:color="auto"/>
              <w:right w:val="single" w:sz="4" w:space="0" w:color="auto"/>
            </w:tcBorders>
            <w:noWrap/>
            <w:vAlign w:val="center"/>
            <w:hideMark/>
          </w:tcPr>
          <w:p w14:paraId="0F9D3AE3"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1DE8CD04"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72,88</w:t>
            </w:r>
          </w:p>
        </w:tc>
        <w:tc>
          <w:tcPr>
            <w:tcW w:w="764" w:type="pct"/>
            <w:tcBorders>
              <w:top w:val="single" w:sz="4" w:space="0" w:color="auto"/>
              <w:left w:val="nil"/>
              <w:bottom w:val="single" w:sz="4" w:space="0" w:color="auto"/>
              <w:right w:val="single" w:sz="4" w:space="0" w:color="auto"/>
            </w:tcBorders>
            <w:vAlign w:val="center"/>
            <w:hideMark/>
          </w:tcPr>
          <w:p w14:paraId="070DCEED"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77,61</w:t>
            </w:r>
          </w:p>
        </w:tc>
        <w:tc>
          <w:tcPr>
            <w:tcW w:w="765" w:type="pct"/>
            <w:tcBorders>
              <w:top w:val="single" w:sz="4" w:space="0" w:color="auto"/>
              <w:left w:val="nil"/>
              <w:bottom w:val="single" w:sz="4" w:space="0" w:color="auto"/>
              <w:right w:val="single" w:sz="4" w:space="0" w:color="auto"/>
            </w:tcBorders>
            <w:vAlign w:val="center"/>
            <w:hideMark/>
          </w:tcPr>
          <w:p w14:paraId="37C7FD9D"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77,61</w:t>
            </w:r>
          </w:p>
        </w:tc>
        <w:tc>
          <w:tcPr>
            <w:tcW w:w="761" w:type="pct"/>
            <w:tcBorders>
              <w:top w:val="single" w:sz="4" w:space="0" w:color="auto"/>
              <w:left w:val="nil"/>
              <w:bottom w:val="single" w:sz="4" w:space="0" w:color="auto"/>
              <w:right w:val="single" w:sz="4" w:space="0" w:color="auto"/>
            </w:tcBorders>
            <w:vAlign w:val="center"/>
            <w:hideMark/>
          </w:tcPr>
          <w:p w14:paraId="0E594DA0"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80,71</w:t>
            </w:r>
          </w:p>
        </w:tc>
      </w:tr>
      <w:tr w:rsidR="004D045D" w14:paraId="5B8EFC0F"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0D5A9C49" w14:textId="77777777" w:rsidR="004D045D" w:rsidRDefault="004D045D" w:rsidP="00F13871">
            <w:pPr>
              <w:shd w:val="clear" w:color="auto" w:fill="FFFFFF" w:themeFill="background1"/>
              <w:spacing w:line="256" w:lineRule="auto"/>
              <w:rPr>
                <w:sz w:val="22"/>
                <w:szCs w:val="22"/>
                <w:lang w:eastAsia="en-US"/>
              </w:rPr>
            </w:pPr>
            <w:r>
              <w:rPr>
                <w:sz w:val="22"/>
                <w:szCs w:val="22"/>
                <w:lang w:eastAsia="en-US"/>
              </w:rPr>
              <w:t>ЗАО «Полигон ЛТД»</w:t>
            </w:r>
          </w:p>
        </w:tc>
        <w:tc>
          <w:tcPr>
            <w:tcW w:w="577" w:type="pct"/>
            <w:tcBorders>
              <w:top w:val="single" w:sz="4" w:space="0" w:color="auto"/>
              <w:left w:val="nil"/>
              <w:bottom w:val="single" w:sz="4" w:space="0" w:color="auto"/>
              <w:right w:val="single" w:sz="4" w:space="0" w:color="auto"/>
            </w:tcBorders>
            <w:noWrap/>
            <w:vAlign w:val="center"/>
            <w:hideMark/>
          </w:tcPr>
          <w:p w14:paraId="682A571D"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3B5CCF06"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87,74</w:t>
            </w:r>
          </w:p>
        </w:tc>
        <w:tc>
          <w:tcPr>
            <w:tcW w:w="764" w:type="pct"/>
            <w:tcBorders>
              <w:top w:val="single" w:sz="4" w:space="0" w:color="auto"/>
              <w:left w:val="nil"/>
              <w:bottom w:val="single" w:sz="4" w:space="0" w:color="auto"/>
              <w:right w:val="single" w:sz="4" w:space="0" w:color="auto"/>
            </w:tcBorders>
            <w:vAlign w:val="center"/>
            <w:hideMark/>
          </w:tcPr>
          <w:p w14:paraId="727EEAB3"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103,53</w:t>
            </w:r>
          </w:p>
        </w:tc>
        <w:tc>
          <w:tcPr>
            <w:tcW w:w="765" w:type="pct"/>
            <w:tcBorders>
              <w:top w:val="single" w:sz="4" w:space="0" w:color="auto"/>
              <w:left w:val="nil"/>
              <w:bottom w:val="single" w:sz="4" w:space="0" w:color="auto"/>
              <w:right w:val="single" w:sz="4" w:space="0" w:color="auto"/>
            </w:tcBorders>
            <w:vAlign w:val="center"/>
            <w:hideMark/>
          </w:tcPr>
          <w:p w14:paraId="09FEC6D9"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93,55</w:t>
            </w:r>
          </w:p>
        </w:tc>
        <w:tc>
          <w:tcPr>
            <w:tcW w:w="761" w:type="pct"/>
            <w:tcBorders>
              <w:top w:val="single" w:sz="4" w:space="0" w:color="auto"/>
              <w:left w:val="nil"/>
              <w:bottom w:val="single" w:sz="4" w:space="0" w:color="auto"/>
              <w:right w:val="single" w:sz="4" w:space="0" w:color="auto"/>
            </w:tcBorders>
            <w:vAlign w:val="center"/>
            <w:hideMark/>
          </w:tcPr>
          <w:p w14:paraId="0E1F2304"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97,29</w:t>
            </w:r>
          </w:p>
        </w:tc>
      </w:tr>
      <w:tr w:rsidR="004D045D" w14:paraId="4A76E4E0"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1768C0B7" w14:textId="77777777" w:rsidR="004D045D" w:rsidRDefault="004D045D" w:rsidP="00F13871">
            <w:pPr>
              <w:shd w:val="clear" w:color="auto" w:fill="FFFFFF" w:themeFill="background1"/>
              <w:spacing w:line="256" w:lineRule="auto"/>
              <w:rPr>
                <w:sz w:val="22"/>
                <w:szCs w:val="22"/>
                <w:lang w:eastAsia="en-US"/>
              </w:rPr>
            </w:pPr>
          </w:p>
        </w:tc>
        <w:tc>
          <w:tcPr>
            <w:tcW w:w="577" w:type="pct"/>
            <w:tcBorders>
              <w:top w:val="single" w:sz="4" w:space="0" w:color="auto"/>
              <w:left w:val="nil"/>
              <w:bottom w:val="single" w:sz="4" w:space="0" w:color="auto"/>
              <w:right w:val="single" w:sz="4" w:space="0" w:color="auto"/>
            </w:tcBorders>
            <w:noWrap/>
            <w:vAlign w:val="center"/>
            <w:hideMark/>
          </w:tcPr>
          <w:p w14:paraId="28B5EA39"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65E759F5"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93,55</w:t>
            </w:r>
          </w:p>
        </w:tc>
        <w:tc>
          <w:tcPr>
            <w:tcW w:w="764" w:type="pct"/>
            <w:tcBorders>
              <w:top w:val="single" w:sz="4" w:space="0" w:color="auto"/>
              <w:left w:val="nil"/>
              <w:bottom w:val="single" w:sz="4" w:space="0" w:color="auto"/>
              <w:right w:val="single" w:sz="4" w:space="0" w:color="auto"/>
            </w:tcBorders>
            <w:vAlign w:val="center"/>
            <w:hideMark/>
          </w:tcPr>
          <w:p w14:paraId="7772F041"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110,39</w:t>
            </w:r>
          </w:p>
        </w:tc>
        <w:tc>
          <w:tcPr>
            <w:tcW w:w="765" w:type="pct"/>
            <w:tcBorders>
              <w:top w:val="single" w:sz="4" w:space="0" w:color="auto"/>
              <w:left w:val="nil"/>
              <w:bottom w:val="single" w:sz="4" w:space="0" w:color="auto"/>
              <w:right w:val="single" w:sz="4" w:space="0" w:color="auto"/>
            </w:tcBorders>
            <w:vAlign w:val="center"/>
            <w:hideMark/>
          </w:tcPr>
          <w:p w14:paraId="0F77EF2B"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110,39</w:t>
            </w:r>
          </w:p>
        </w:tc>
        <w:tc>
          <w:tcPr>
            <w:tcW w:w="761" w:type="pct"/>
            <w:tcBorders>
              <w:top w:val="single" w:sz="4" w:space="0" w:color="auto"/>
              <w:left w:val="nil"/>
              <w:bottom w:val="single" w:sz="4" w:space="0" w:color="auto"/>
              <w:right w:val="single" w:sz="4" w:space="0" w:color="auto"/>
            </w:tcBorders>
            <w:vAlign w:val="center"/>
            <w:hideMark/>
          </w:tcPr>
          <w:p w14:paraId="071EFA59"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114,80</w:t>
            </w:r>
          </w:p>
        </w:tc>
      </w:tr>
      <w:tr w:rsidR="004D045D" w14:paraId="2C6DD215" w14:textId="77777777" w:rsidTr="008E2B6C">
        <w:tc>
          <w:tcPr>
            <w:tcW w:w="1382" w:type="pct"/>
            <w:tcBorders>
              <w:top w:val="single" w:sz="4" w:space="0" w:color="auto"/>
              <w:left w:val="single" w:sz="4" w:space="0" w:color="auto"/>
              <w:bottom w:val="single" w:sz="4" w:space="0" w:color="auto"/>
              <w:right w:val="single" w:sz="4" w:space="0" w:color="auto"/>
            </w:tcBorders>
            <w:vAlign w:val="center"/>
            <w:hideMark/>
          </w:tcPr>
          <w:p w14:paraId="4E373639" w14:textId="77777777" w:rsidR="004D045D" w:rsidRDefault="004D045D" w:rsidP="00F13871">
            <w:pPr>
              <w:shd w:val="clear" w:color="auto" w:fill="FFFFFF" w:themeFill="background1"/>
              <w:spacing w:line="256" w:lineRule="auto"/>
              <w:rPr>
                <w:sz w:val="22"/>
                <w:szCs w:val="22"/>
                <w:lang w:eastAsia="en-US"/>
              </w:rPr>
            </w:pPr>
            <w:r>
              <w:rPr>
                <w:sz w:val="22"/>
                <w:szCs w:val="22"/>
                <w:lang w:eastAsia="en-US"/>
              </w:rPr>
              <w:t>-</w:t>
            </w:r>
          </w:p>
        </w:tc>
        <w:tc>
          <w:tcPr>
            <w:tcW w:w="577" w:type="pct"/>
            <w:tcBorders>
              <w:top w:val="single" w:sz="4" w:space="0" w:color="auto"/>
              <w:left w:val="nil"/>
              <w:bottom w:val="single" w:sz="4" w:space="0" w:color="auto"/>
              <w:right w:val="single" w:sz="4" w:space="0" w:color="auto"/>
            </w:tcBorders>
            <w:noWrap/>
            <w:hideMark/>
          </w:tcPr>
          <w:p w14:paraId="3728022C"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w:t>
            </w:r>
          </w:p>
        </w:tc>
        <w:tc>
          <w:tcPr>
            <w:tcW w:w="751" w:type="pct"/>
            <w:tcBorders>
              <w:top w:val="single" w:sz="4" w:space="0" w:color="auto"/>
              <w:left w:val="nil"/>
              <w:bottom w:val="single" w:sz="4" w:space="0" w:color="auto"/>
              <w:right w:val="single" w:sz="4" w:space="0" w:color="auto"/>
            </w:tcBorders>
            <w:hideMark/>
          </w:tcPr>
          <w:p w14:paraId="14E8272E"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01.01.19 г. - 30.06.2019 г.</w:t>
            </w:r>
          </w:p>
        </w:tc>
        <w:tc>
          <w:tcPr>
            <w:tcW w:w="764" w:type="pct"/>
            <w:tcBorders>
              <w:top w:val="single" w:sz="4" w:space="0" w:color="auto"/>
              <w:left w:val="nil"/>
              <w:bottom w:val="single" w:sz="4" w:space="0" w:color="auto"/>
              <w:right w:val="single" w:sz="4" w:space="0" w:color="auto"/>
            </w:tcBorders>
            <w:hideMark/>
          </w:tcPr>
          <w:p w14:paraId="2933D758"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01.07.20 г. - 31.12.2020г.</w:t>
            </w:r>
          </w:p>
        </w:tc>
        <w:tc>
          <w:tcPr>
            <w:tcW w:w="765" w:type="pct"/>
            <w:tcBorders>
              <w:top w:val="single" w:sz="4" w:space="0" w:color="auto"/>
              <w:left w:val="nil"/>
              <w:bottom w:val="single" w:sz="4" w:space="0" w:color="auto"/>
              <w:right w:val="single" w:sz="4" w:space="0" w:color="auto"/>
            </w:tcBorders>
            <w:hideMark/>
          </w:tcPr>
          <w:p w14:paraId="44D91752"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01.01.21 г. - 30.06.2021 г.</w:t>
            </w:r>
          </w:p>
        </w:tc>
        <w:tc>
          <w:tcPr>
            <w:tcW w:w="761" w:type="pct"/>
            <w:tcBorders>
              <w:top w:val="single" w:sz="4" w:space="0" w:color="auto"/>
              <w:left w:val="nil"/>
              <w:bottom w:val="single" w:sz="4" w:space="0" w:color="auto"/>
              <w:right w:val="single" w:sz="4" w:space="0" w:color="auto"/>
            </w:tcBorders>
            <w:hideMark/>
          </w:tcPr>
          <w:p w14:paraId="57608226"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с 01.07.21 г. - 31.12.2021 г.</w:t>
            </w:r>
          </w:p>
        </w:tc>
      </w:tr>
      <w:tr w:rsidR="004D045D" w14:paraId="3D36017C" w14:textId="77777777" w:rsidTr="004D045D">
        <w:tc>
          <w:tcPr>
            <w:tcW w:w="1382" w:type="pct"/>
            <w:tcBorders>
              <w:top w:val="single" w:sz="4" w:space="0" w:color="auto"/>
              <w:left w:val="single" w:sz="4" w:space="0" w:color="auto"/>
              <w:bottom w:val="single" w:sz="4" w:space="0" w:color="auto"/>
              <w:right w:val="single" w:sz="4" w:space="0" w:color="auto"/>
            </w:tcBorders>
            <w:vAlign w:val="center"/>
          </w:tcPr>
          <w:p w14:paraId="0C214726" w14:textId="77777777" w:rsidR="004D045D" w:rsidRDefault="004D045D" w:rsidP="00F13871">
            <w:pPr>
              <w:shd w:val="clear" w:color="auto" w:fill="FFFFFF" w:themeFill="background1"/>
              <w:spacing w:line="256" w:lineRule="auto"/>
              <w:rPr>
                <w:sz w:val="22"/>
                <w:szCs w:val="22"/>
                <w:lang w:eastAsia="en-US"/>
              </w:rPr>
            </w:pPr>
          </w:p>
        </w:tc>
        <w:tc>
          <w:tcPr>
            <w:tcW w:w="3618" w:type="pct"/>
            <w:gridSpan w:val="5"/>
            <w:tcBorders>
              <w:top w:val="single" w:sz="4" w:space="0" w:color="auto"/>
              <w:left w:val="nil"/>
              <w:bottom w:val="single" w:sz="4" w:space="0" w:color="auto"/>
              <w:right w:val="single" w:sz="4" w:space="0" w:color="auto"/>
            </w:tcBorders>
            <w:noWrap/>
            <w:hideMark/>
          </w:tcPr>
          <w:p w14:paraId="73B33646" w14:textId="77777777" w:rsidR="004D045D" w:rsidRDefault="004D045D" w:rsidP="00F13871">
            <w:pPr>
              <w:shd w:val="clear" w:color="auto" w:fill="FFFFFF" w:themeFill="background1"/>
              <w:spacing w:line="256" w:lineRule="auto"/>
              <w:ind w:left="-57" w:right="-57"/>
              <w:jc w:val="center"/>
              <w:rPr>
                <w:sz w:val="22"/>
                <w:szCs w:val="22"/>
                <w:lang w:eastAsia="en-US"/>
              </w:rPr>
            </w:pPr>
            <w:r>
              <w:rPr>
                <w:sz w:val="22"/>
                <w:szCs w:val="22"/>
                <w:lang w:eastAsia="en-US"/>
              </w:rPr>
              <w:t>руб./м³</w:t>
            </w:r>
          </w:p>
        </w:tc>
      </w:tr>
      <w:tr w:rsidR="008E2B6C" w14:paraId="76B231D6"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5BE3B4CE" w14:textId="77777777" w:rsidR="008E2B6C" w:rsidRDefault="008E2B6C" w:rsidP="00F13871">
            <w:pPr>
              <w:shd w:val="clear" w:color="auto" w:fill="FFFFFF" w:themeFill="background1"/>
              <w:spacing w:before="120" w:after="120" w:line="256" w:lineRule="auto"/>
              <w:jc w:val="both"/>
              <w:rPr>
                <w:bCs/>
                <w:sz w:val="22"/>
                <w:szCs w:val="22"/>
                <w:lang w:val="x-none" w:eastAsia="x-none"/>
              </w:rPr>
            </w:pPr>
            <w:r>
              <w:rPr>
                <w:sz w:val="22"/>
                <w:szCs w:val="22"/>
                <w:lang w:val="x-none" w:eastAsia="x-none"/>
              </w:rPr>
              <w:t>СГМУП «СКЦ Природа»</w:t>
            </w:r>
          </w:p>
        </w:tc>
        <w:tc>
          <w:tcPr>
            <w:tcW w:w="577" w:type="pct"/>
            <w:tcBorders>
              <w:top w:val="single" w:sz="4" w:space="0" w:color="auto"/>
              <w:left w:val="nil"/>
              <w:bottom w:val="single" w:sz="4" w:space="0" w:color="auto"/>
              <w:right w:val="single" w:sz="4" w:space="0" w:color="auto"/>
            </w:tcBorders>
            <w:noWrap/>
            <w:vAlign w:val="center"/>
            <w:hideMark/>
          </w:tcPr>
          <w:p w14:paraId="499C3CF8"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09DBD2C9" w14:textId="6296B9CC" w:rsidR="008E2B6C" w:rsidRDefault="008E2B6C" w:rsidP="00F13871">
            <w:pPr>
              <w:shd w:val="clear" w:color="auto" w:fill="FFFFFF" w:themeFill="background1"/>
              <w:spacing w:line="256" w:lineRule="auto"/>
              <w:jc w:val="center"/>
              <w:rPr>
                <w:sz w:val="22"/>
                <w:szCs w:val="22"/>
                <w:lang w:eastAsia="en-US"/>
              </w:rPr>
            </w:pPr>
            <w:r w:rsidRPr="00D05EFE">
              <w:rPr>
                <w:sz w:val="22"/>
                <w:szCs w:val="22"/>
              </w:rPr>
              <w:t>68,40</w:t>
            </w:r>
          </w:p>
        </w:tc>
        <w:tc>
          <w:tcPr>
            <w:tcW w:w="764" w:type="pct"/>
            <w:tcBorders>
              <w:top w:val="single" w:sz="4" w:space="0" w:color="auto"/>
              <w:left w:val="nil"/>
              <w:bottom w:val="single" w:sz="4" w:space="0" w:color="auto"/>
              <w:right w:val="single" w:sz="4" w:space="0" w:color="auto"/>
            </w:tcBorders>
            <w:vAlign w:val="center"/>
            <w:hideMark/>
          </w:tcPr>
          <w:p w14:paraId="51321095" w14:textId="2188FEAB" w:rsidR="008E2B6C" w:rsidRDefault="008E2B6C" w:rsidP="00F13871">
            <w:pPr>
              <w:shd w:val="clear" w:color="auto" w:fill="FFFFFF" w:themeFill="background1"/>
              <w:spacing w:line="256" w:lineRule="auto"/>
              <w:jc w:val="center"/>
              <w:rPr>
                <w:sz w:val="22"/>
                <w:szCs w:val="22"/>
                <w:lang w:eastAsia="en-US"/>
              </w:rPr>
            </w:pPr>
            <w:r>
              <w:rPr>
                <w:sz w:val="22"/>
                <w:szCs w:val="22"/>
              </w:rPr>
              <w:t>81,54</w:t>
            </w:r>
          </w:p>
        </w:tc>
        <w:tc>
          <w:tcPr>
            <w:tcW w:w="765" w:type="pct"/>
            <w:tcBorders>
              <w:top w:val="single" w:sz="4" w:space="0" w:color="auto"/>
              <w:left w:val="nil"/>
              <w:bottom w:val="single" w:sz="4" w:space="0" w:color="auto"/>
              <w:right w:val="single" w:sz="4" w:space="0" w:color="auto"/>
            </w:tcBorders>
            <w:vAlign w:val="center"/>
            <w:hideMark/>
          </w:tcPr>
          <w:p w14:paraId="08B2FA60" w14:textId="23DEA417" w:rsidR="008E2B6C" w:rsidRDefault="008E2B6C" w:rsidP="00F13871">
            <w:pPr>
              <w:shd w:val="clear" w:color="auto" w:fill="FFFFFF" w:themeFill="background1"/>
              <w:spacing w:line="256" w:lineRule="auto"/>
              <w:jc w:val="center"/>
              <w:rPr>
                <w:sz w:val="22"/>
                <w:szCs w:val="22"/>
                <w:lang w:eastAsia="en-US"/>
              </w:rPr>
            </w:pPr>
            <w:r>
              <w:rPr>
                <w:sz w:val="22"/>
                <w:szCs w:val="22"/>
              </w:rPr>
              <w:t>76,58</w:t>
            </w:r>
          </w:p>
        </w:tc>
        <w:tc>
          <w:tcPr>
            <w:tcW w:w="761" w:type="pct"/>
            <w:tcBorders>
              <w:top w:val="single" w:sz="4" w:space="0" w:color="auto"/>
              <w:left w:val="nil"/>
              <w:bottom w:val="single" w:sz="4" w:space="0" w:color="auto"/>
              <w:right w:val="single" w:sz="4" w:space="0" w:color="auto"/>
            </w:tcBorders>
            <w:vAlign w:val="center"/>
            <w:hideMark/>
          </w:tcPr>
          <w:p w14:paraId="553BEAF9" w14:textId="3DA3ECEF" w:rsidR="008E2B6C" w:rsidRDefault="008E2B6C" w:rsidP="00F13871">
            <w:pPr>
              <w:shd w:val="clear" w:color="auto" w:fill="FFFFFF" w:themeFill="background1"/>
              <w:spacing w:line="256" w:lineRule="auto"/>
              <w:jc w:val="center"/>
              <w:rPr>
                <w:sz w:val="22"/>
                <w:szCs w:val="22"/>
                <w:lang w:eastAsia="en-US"/>
              </w:rPr>
            </w:pPr>
            <w:r>
              <w:rPr>
                <w:sz w:val="22"/>
                <w:szCs w:val="22"/>
              </w:rPr>
              <w:t>76,58</w:t>
            </w:r>
          </w:p>
        </w:tc>
      </w:tr>
      <w:tr w:rsidR="008E2B6C" w14:paraId="1D5FA02D"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2D2EE7B6" w14:textId="77777777" w:rsidR="008E2B6C" w:rsidRDefault="008E2B6C" w:rsidP="00F13871">
            <w:pPr>
              <w:shd w:val="clear" w:color="auto" w:fill="FFFFFF" w:themeFill="background1"/>
              <w:spacing w:line="256" w:lineRule="auto"/>
              <w:rPr>
                <w:bCs/>
                <w:sz w:val="22"/>
                <w:szCs w:val="22"/>
                <w:lang w:val="x-none" w:eastAsia="x-none"/>
              </w:rPr>
            </w:pPr>
          </w:p>
        </w:tc>
        <w:tc>
          <w:tcPr>
            <w:tcW w:w="577" w:type="pct"/>
            <w:tcBorders>
              <w:top w:val="single" w:sz="4" w:space="0" w:color="auto"/>
              <w:left w:val="nil"/>
              <w:bottom w:val="single" w:sz="4" w:space="0" w:color="auto"/>
              <w:right w:val="single" w:sz="4" w:space="0" w:color="auto"/>
            </w:tcBorders>
            <w:noWrap/>
            <w:vAlign w:val="center"/>
            <w:hideMark/>
          </w:tcPr>
          <w:p w14:paraId="7B7C0C74"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60F6A816" w14:textId="34E92EF5" w:rsidR="008E2B6C" w:rsidRDefault="008E2B6C" w:rsidP="00F13871">
            <w:pPr>
              <w:shd w:val="clear" w:color="auto" w:fill="FFFFFF" w:themeFill="background1"/>
              <w:spacing w:line="256" w:lineRule="auto"/>
              <w:jc w:val="center"/>
              <w:rPr>
                <w:sz w:val="22"/>
                <w:szCs w:val="22"/>
                <w:lang w:eastAsia="en-US"/>
              </w:rPr>
            </w:pPr>
            <w:r w:rsidRPr="00D05EFE">
              <w:rPr>
                <w:sz w:val="22"/>
                <w:szCs w:val="22"/>
              </w:rPr>
              <w:t>82,08</w:t>
            </w:r>
          </w:p>
        </w:tc>
        <w:tc>
          <w:tcPr>
            <w:tcW w:w="764" w:type="pct"/>
            <w:tcBorders>
              <w:top w:val="single" w:sz="4" w:space="0" w:color="auto"/>
              <w:left w:val="nil"/>
              <w:bottom w:val="single" w:sz="4" w:space="0" w:color="auto"/>
              <w:right w:val="single" w:sz="4" w:space="0" w:color="auto"/>
            </w:tcBorders>
            <w:vAlign w:val="center"/>
            <w:hideMark/>
          </w:tcPr>
          <w:p w14:paraId="719B4E33" w14:textId="57806D58" w:rsidR="008E2B6C" w:rsidRDefault="008E2B6C" w:rsidP="00F13871">
            <w:pPr>
              <w:shd w:val="clear" w:color="auto" w:fill="FFFFFF" w:themeFill="background1"/>
              <w:spacing w:line="256" w:lineRule="auto"/>
              <w:jc w:val="center"/>
              <w:rPr>
                <w:sz w:val="22"/>
                <w:szCs w:val="22"/>
                <w:lang w:eastAsia="en-US"/>
              </w:rPr>
            </w:pPr>
            <w:r>
              <w:rPr>
                <w:sz w:val="22"/>
                <w:szCs w:val="22"/>
              </w:rPr>
              <w:t>97,85</w:t>
            </w:r>
          </w:p>
        </w:tc>
        <w:tc>
          <w:tcPr>
            <w:tcW w:w="765" w:type="pct"/>
            <w:tcBorders>
              <w:top w:val="single" w:sz="4" w:space="0" w:color="auto"/>
              <w:left w:val="nil"/>
              <w:bottom w:val="single" w:sz="4" w:space="0" w:color="auto"/>
              <w:right w:val="single" w:sz="4" w:space="0" w:color="auto"/>
            </w:tcBorders>
            <w:vAlign w:val="center"/>
            <w:hideMark/>
          </w:tcPr>
          <w:p w14:paraId="6E13DE2E" w14:textId="296AE3AE" w:rsidR="008E2B6C" w:rsidRDefault="008E2B6C" w:rsidP="00F13871">
            <w:pPr>
              <w:shd w:val="clear" w:color="auto" w:fill="FFFFFF" w:themeFill="background1"/>
              <w:spacing w:line="256" w:lineRule="auto"/>
              <w:jc w:val="center"/>
              <w:rPr>
                <w:sz w:val="22"/>
                <w:szCs w:val="22"/>
                <w:lang w:eastAsia="en-US"/>
              </w:rPr>
            </w:pPr>
            <w:r>
              <w:rPr>
                <w:sz w:val="22"/>
                <w:szCs w:val="22"/>
              </w:rPr>
              <w:t>91,90</w:t>
            </w:r>
          </w:p>
        </w:tc>
        <w:tc>
          <w:tcPr>
            <w:tcW w:w="761" w:type="pct"/>
            <w:tcBorders>
              <w:top w:val="single" w:sz="4" w:space="0" w:color="auto"/>
              <w:left w:val="nil"/>
              <w:bottom w:val="single" w:sz="4" w:space="0" w:color="auto"/>
              <w:right w:val="single" w:sz="4" w:space="0" w:color="auto"/>
            </w:tcBorders>
            <w:vAlign w:val="center"/>
            <w:hideMark/>
          </w:tcPr>
          <w:p w14:paraId="0B3F7B08" w14:textId="0B121654" w:rsidR="008E2B6C" w:rsidRDefault="008E2B6C" w:rsidP="00F13871">
            <w:pPr>
              <w:shd w:val="clear" w:color="auto" w:fill="FFFFFF" w:themeFill="background1"/>
              <w:spacing w:line="256" w:lineRule="auto"/>
              <w:jc w:val="center"/>
              <w:rPr>
                <w:sz w:val="22"/>
                <w:szCs w:val="22"/>
                <w:lang w:eastAsia="en-US"/>
              </w:rPr>
            </w:pPr>
            <w:r>
              <w:rPr>
                <w:sz w:val="22"/>
                <w:szCs w:val="22"/>
              </w:rPr>
              <w:t>91,90</w:t>
            </w:r>
          </w:p>
        </w:tc>
      </w:tr>
      <w:tr w:rsidR="008E2B6C" w14:paraId="6452C8BD"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78908FA6" w14:textId="77777777" w:rsidR="008E2B6C" w:rsidRDefault="008E2B6C" w:rsidP="00F13871">
            <w:pPr>
              <w:shd w:val="clear" w:color="auto" w:fill="FFFFFF" w:themeFill="background1"/>
              <w:spacing w:line="256" w:lineRule="auto"/>
              <w:rPr>
                <w:sz w:val="22"/>
                <w:szCs w:val="22"/>
                <w:lang w:eastAsia="en-US"/>
              </w:rPr>
            </w:pPr>
            <w:r>
              <w:rPr>
                <w:sz w:val="22"/>
                <w:szCs w:val="22"/>
                <w:lang w:eastAsia="en-US"/>
              </w:rPr>
              <w:t>ЗАО «Полигон ЛТД»</w:t>
            </w:r>
          </w:p>
        </w:tc>
        <w:tc>
          <w:tcPr>
            <w:tcW w:w="577" w:type="pct"/>
            <w:tcBorders>
              <w:top w:val="single" w:sz="4" w:space="0" w:color="auto"/>
              <w:left w:val="nil"/>
              <w:bottom w:val="single" w:sz="4" w:space="0" w:color="auto"/>
              <w:right w:val="single" w:sz="4" w:space="0" w:color="auto"/>
            </w:tcBorders>
            <w:noWrap/>
            <w:vAlign w:val="center"/>
            <w:hideMark/>
          </w:tcPr>
          <w:p w14:paraId="5CE3C113"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2872D3CA" w14:textId="2B365B1A" w:rsidR="008E2B6C" w:rsidRDefault="008E2B6C" w:rsidP="00F13871">
            <w:pPr>
              <w:shd w:val="clear" w:color="auto" w:fill="FFFFFF" w:themeFill="background1"/>
              <w:spacing w:line="256" w:lineRule="auto"/>
              <w:jc w:val="center"/>
              <w:rPr>
                <w:sz w:val="22"/>
                <w:szCs w:val="22"/>
                <w:lang w:eastAsia="en-US"/>
              </w:rPr>
            </w:pPr>
            <w:r w:rsidRPr="00D05EFE">
              <w:rPr>
                <w:sz w:val="22"/>
                <w:szCs w:val="22"/>
              </w:rPr>
              <w:t>97,29</w:t>
            </w:r>
          </w:p>
        </w:tc>
        <w:tc>
          <w:tcPr>
            <w:tcW w:w="764" w:type="pct"/>
            <w:tcBorders>
              <w:top w:val="single" w:sz="4" w:space="0" w:color="auto"/>
              <w:left w:val="nil"/>
              <w:bottom w:val="single" w:sz="4" w:space="0" w:color="auto"/>
              <w:right w:val="single" w:sz="4" w:space="0" w:color="auto"/>
            </w:tcBorders>
            <w:vAlign w:val="center"/>
            <w:hideMark/>
          </w:tcPr>
          <w:p w14:paraId="5833B6B6" w14:textId="5B954F8B" w:rsidR="008E2B6C" w:rsidRDefault="008E2B6C" w:rsidP="00F13871">
            <w:pPr>
              <w:shd w:val="clear" w:color="auto" w:fill="FFFFFF" w:themeFill="background1"/>
              <w:spacing w:line="256" w:lineRule="auto"/>
              <w:jc w:val="center"/>
              <w:rPr>
                <w:sz w:val="22"/>
                <w:szCs w:val="22"/>
                <w:lang w:eastAsia="en-US"/>
              </w:rPr>
            </w:pPr>
            <w:r>
              <w:rPr>
                <w:sz w:val="22"/>
                <w:szCs w:val="22"/>
              </w:rPr>
              <w:t>111,74</w:t>
            </w:r>
          </w:p>
        </w:tc>
        <w:tc>
          <w:tcPr>
            <w:tcW w:w="765" w:type="pct"/>
            <w:tcBorders>
              <w:top w:val="single" w:sz="4" w:space="0" w:color="auto"/>
              <w:left w:val="nil"/>
              <w:bottom w:val="single" w:sz="4" w:space="0" w:color="auto"/>
              <w:right w:val="single" w:sz="4" w:space="0" w:color="auto"/>
            </w:tcBorders>
            <w:vAlign w:val="center"/>
            <w:hideMark/>
          </w:tcPr>
          <w:p w14:paraId="52F54526" w14:textId="0A84343F" w:rsidR="008E2B6C" w:rsidRDefault="008E2B6C" w:rsidP="00F13871">
            <w:pPr>
              <w:shd w:val="clear" w:color="auto" w:fill="FFFFFF" w:themeFill="background1"/>
              <w:spacing w:line="256" w:lineRule="auto"/>
              <w:jc w:val="center"/>
              <w:rPr>
                <w:sz w:val="22"/>
                <w:szCs w:val="22"/>
                <w:lang w:eastAsia="en-US"/>
              </w:rPr>
            </w:pPr>
            <w:r>
              <w:rPr>
                <w:sz w:val="22"/>
                <w:szCs w:val="22"/>
              </w:rPr>
              <w:t>106,72</w:t>
            </w:r>
          </w:p>
        </w:tc>
        <w:tc>
          <w:tcPr>
            <w:tcW w:w="761" w:type="pct"/>
            <w:tcBorders>
              <w:top w:val="single" w:sz="4" w:space="0" w:color="auto"/>
              <w:left w:val="nil"/>
              <w:bottom w:val="single" w:sz="4" w:space="0" w:color="auto"/>
              <w:right w:val="single" w:sz="4" w:space="0" w:color="auto"/>
            </w:tcBorders>
            <w:vAlign w:val="center"/>
            <w:hideMark/>
          </w:tcPr>
          <w:p w14:paraId="266AA543" w14:textId="633BAEA1" w:rsidR="008E2B6C" w:rsidRDefault="008E2B6C" w:rsidP="00F13871">
            <w:pPr>
              <w:shd w:val="clear" w:color="auto" w:fill="FFFFFF" w:themeFill="background1"/>
              <w:spacing w:line="256" w:lineRule="auto"/>
              <w:jc w:val="center"/>
              <w:rPr>
                <w:sz w:val="22"/>
                <w:szCs w:val="22"/>
                <w:lang w:eastAsia="en-US"/>
              </w:rPr>
            </w:pPr>
            <w:r>
              <w:rPr>
                <w:sz w:val="22"/>
                <w:szCs w:val="22"/>
              </w:rPr>
              <w:t>106,72</w:t>
            </w:r>
          </w:p>
        </w:tc>
      </w:tr>
      <w:tr w:rsidR="008E2B6C" w14:paraId="6D5ABAF1"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56EBECDA" w14:textId="77777777" w:rsidR="008E2B6C" w:rsidRDefault="008E2B6C" w:rsidP="00F13871">
            <w:pPr>
              <w:shd w:val="clear" w:color="auto" w:fill="FFFFFF" w:themeFill="background1"/>
              <w:spacing w:line="256" w:lineRule="auto"/>
              <w:rPr>
                <w:sz w:val="22"/>
                <w:szCs w:val="22"/>
                <w:lang w:eastAsia="en-US"/>
              </w:rPr>
            </w:pPr>
          </w:p>
        </w:tc>
        <w:tc>
          <w:tcPr>
            <w:tcW w:w="577" w:type="pct"/>
            <w:tcBorders>
              <w:top w:val="single" w:sz="4" w:space="0" w:color="auto"/>
              <w:left w:val="nil"/>
              <w:bottom w:val="single" w:sz="4" w:space="0" w:color="auto"/>
              <w:right w:val="single" w:sz="4" w:space="0" w:color="auto"/>
            </w:tcBorders>
            <w:noWrap/>
            <w:vAlign w:val="center"/>
            <w:hideMark/>
          </w:tcPr>
          <w:p w14:paraId="33EA3A24"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3BC553D7" w14:textId="4199854E" w:rsidR="008E2B6C" w:rsidRDefault="008E2B6C" w:rsidP="00F13871">
            <w:pPr>
              <w:shd w:val="clear" w:color="auto" w:fill="FFFFFF" w:themeFill="background1"/>
              <w:spacing w:line="256" w:lineRule="auto"/>
              <w:jc w:val="center"/>
              <w:rPr>
                <w:sz w:val="22"/>
                <w:szCs w:val="22"/>
                <w:lang w:eastAsia="en-US"/>
              </w:rPr>
            </w:pPr>
            <w:r w:rsidRPr="00D05EFE">
              <w:rPr>
                <w:sz w:val="22"/>
                <w:szCs w:val="22"/>
              </w:rPr>
              <w:t>116,75</w:t>
            </w:r>
          </w:p>
        </w:tc>
        <w:tc>
          <w:tcPr>
            <w:tcW w:w="764" w:type="pct"/>
            <w:tcBorders>
              <w:top w:val="single" w:sz="4" w:space="0" w:color="auto"/>
              <w:left w:val="nil"/>
              <w:bottom w:val="single" w:sz="4" w:space="0" w:color="auto"/>
              <w:right w:val="single" w:sz="4" w:space="0" w:color="auto"/>
            </w:tcBorders>
            <w:vAlign w:val="center"/>
            <w:hideMark/>
          </w:tcPr>
          <w:p w14:paraId="1C2E3400" w14:textId="2CF48AD9" w:rsidR="008E2B6C" w:rsidRDefault="008E2B6C" w:rsidP="00F13871">
            <w:pPr>
              <w:shd w:val="clear" w:color="auto" w:fill="FFFFFF" w:themeFill="background1"/>
              <w:spacing w:line="256" w:lineRule="auto"/>
              <w:jc w:val="center"/>
              <w:rPr>
                <w:sz w:val="22"/>
                <w:szCs w:val="22"/>
                <w:lang w:eastAsia="en-US"/>
              </w:rPr>
            </w:pPr>
            <w:r>
              <w:rPr>
                <w:sz w:val="22"/>
                <w:szCs w:val="22"/>
              </w:rPr>
              <w:t>134,09</w:t>
            </w:r>
          </w:p>
        </w:tc>
        <w:tc>
          <w:tcPr>
            <w:tcW w:w="765" w:type="pct"/>
            <w:tcBorders>
              <w:top w:val="single" w:sz="4" w:space="0" w:color="auto"/>
              <w:left w:val="nil"/>
              <w:bottom w:val="single" w:sz="4" w:space="0" w:color="auto"/>
              <w:right w:val="single" w:sz="4" w:space="0" w:color="auto"/>
            </w:tcBorders>
            <w:vAlign w:val="center"/>
            <w:hideMark/>
          </w:tcPr>
          <w:p w14:paraId="338DB61F" w14:textId="7E0B8B1B" w:rsidR="008E2B6C" w:rsidRDefault="008E2B6C" w:rsidP="00F13871">
            <w:pPr>
              <w:shd w:val="clear" w:color="auto" w:fill="FFFFFF" w:themeFill="background1"/>
              <w:spacing w:line="256" w:lineRule="auto"/>
              <w:jc w:val="center"/>
              <w:rPr>
                <w:sz w:val="22"/>
                <w:szCs w:val="22"/>
                <w:lang w:eastAsia="en-US"/>
              </w:rPr>
            </w:pPr>
            <w:r>
              <w:rPr>
                <w:sz w:val="22"/>
                <w:szCs w:val="22"/>
              </w:rPr>
              <w:t>128,06</w:t>
            </w:r>
          </w:p>
        </w:tc>
        <w:tc>
          <w:tcPr>
            <w:tcW w:w="761" w:type="pct"/>
            <w:tcBorders>
              <w:top w:val="single" w:sz="4" w:space="0" w:color="auto"/>
              <w:left w:val="nil"/>
              <w:bottom w:val="single" w:sz="4" w:space="0" w:color="auto"/>
              <w:right w:val="single" w:sz="4" w:space="0" w:color="auto"/>
            </w:tcBorders>
            <w:vAlign w:val="center"/>
            <w:hideMark/>
          </w:tcPr>
          <w:p w14:paraId="5E90A019" w14:textId="2B81AF25" w:rsidR="008E2B6C" w:rsidRDefault="008E2B6C" w:rsidP="00F13871">
            <w:pPr>
              <w:shd w:val="clear" w:color="auto" w:fill="FFFFFF" w:themeFill="background1"/>
              <w:spacing w:line="256" w:lineRule="auto"/>
              <w:jc w:val="center"/>
              <w:rPr>
                <w:sz w:val="22"/>
                <w:szCs w:val="22"/>
                <w:lang w:eastAsia="en-US"/>
              </w:rPr>
            </w:pPr>
            <w:r>
              <w:rPr>
                <w:sz w:val="22"/>
                <w:szCs w:val="22"/>
              </w:rPr>
              <w:t>128,06</w:t>
            </w:r>
          </w:p>
        </w:tc>
      </w:tr>
      <w:tr w:rsidR="004D045D" w14:paraId="2CFE8D8E" w14:textId="77777777" w:rsidTr="004D045D">
        <w:tc>
          <w:tcPr>
            <w:tcW w:w="1382" w:type="pct"/>
            <w:tcBorders>
              <w:top w:val="single" w:sz="4" w:space="0" w:color="auto"/>
              <w:left w:val="single" w:sz="4" w:space="0" w:color="auto"/>
              <w:bottom w:val="single" w:sz="4" w:space="0" w:color="auto"/>
              <w:right w:val="single" w:sz="4" w:space="0" w:color="auto"/>
            </w:tcBorders>
            <w:vAlign w:val="center"/>
          </w:tcPr>
          <w:p w14:paraId="4CC2A3EA" w14:textId="77777777" w:rsidR="004D045D" w:rsidRDefault="004D045D" w:rsidP="00F13871">
            <w:pPr>
              <w:shd w:val="clear" w:color="auto" w:fill="FFFFFF" w:themeFill="background1"/>
              <w:spacing w:line="256" w:lineRule="auto"/>
              <w:rPr>
                <w:sz w:val="22"/>
                <w:szCs w:val="22"/>
                <w:lang w:eastAsia="en-US"/>
              </w:rPr>
            </w:pPr>
          </w:p>
        </w:tc>
        <w:tc>
          <w:tcPr>
            <w:tcW w:w="3618" w:type="pct"/>
            <w:gridSpan w:val="5"/>
            <w:tcBorders>
              <w:top w:val="single" w:sz="4" w:space="0" w:color="auto"/>
              <w:left w:val="nil"/>
              <w:bottom w:val="single" w:sz="4" w:space="0" w:color="auto"/>
              <w:right w:val="single" w:sz="4" w:space="0" w:color="auto"/>
            </w:tcBorders>
            <w:noWrap/>
            <w:vAlign w:val="center"/>
            <w:hideMark/>
          </w:tcPr>
          <w:p w14:paraId="6217254B" w14:textId="77777777" w:rsidR="004D045D" w:rsidRDefault="004D045D" w:rsidP="00F13871">
            <w:pPr>
              <w:shd w:val="clear" w:color="auto" w:fill="FFFFFF" w:themeFill="background1"/>
              <w:spacing w:line="256" w:lineRule="auto"/>
              <w:jc w:val="center"/>
              <w:rPr>
                <w:sz w:val="22"/>
                <w:szCs w:val="22"/>
                <w:lang w:eastAsia="en-US"/>
              </w:rPr>
            </w:pPr>
            <w:r>
              <w:rPr>
                <w:sz w:val="22"/>
                <w:szCs w:val="22"/>
                <w:lang w:eastAsia="en-US"/>
              </w:rPr>
              <w:t>руб./т</w:t>
            </w:r>
          </w:p>
        </w:tc>
      </w:tr>
      <w:tr w:rsidR="008E2B6C" w14:paraId="1294C0CE"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3C895C39" w14:textId="77777777" w:rsidR="008E2B6C" w:rsidRDefault="008E2B6C" w:rsidP="00F13871">
            <w:pPr>
              <w:shd w:val="clear" w:color="auto" w:fill="FFFFFF" w:themeFill="background1"/>
              <w:spacing w:before="120" w:after="120" w:line="256" w:lineRule="auto"/>
              <w:jc w:val="both"/>
              <w:rPr>
                <w:bCs/>
                <w:sz w:val="22"/>
                <w:szCs w:val="22"/>
                <w:lang w:val="x-none" w:eastAsia="x-none"/>
              </w:rPr>
            </w:pPr>
            <w:r>
              <w:rPr>
                <w:sz w:val="22"/>
                <w:szCs w:val="22"/>
                <w:lang w:val="x-none" w:eastAsia="x-none"/>
              </w:rPr>
              <w:t>СГМУП «СКЦ Природа»</w:t>
            </w:r>
          </w:p>
        </w:tc>
        <w:tc>
          <w:tcPr>
            <w:tcW w:w="577" w:type="pct"/>
            <w:tcBorders>
              <w:top w:val="single" w:sz="4" w:space="0" w:color="auto"/>
              <w:left w:val="nil"/>
              <w:bottom w:val="single" w:sz="4" w:space="0" w:color="auto"/>
              <w:right w:val="single" w:sz="4" w:space="0" w:color="auto"/>
            </w:tcBorders>
            <w:noWrap/>
            <w:vAlign w:val="center"/>
            <w:hideMark/>
          </w:tcPr>
          <w:p w14:paraId="7CA3D62A"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345BF2D5" w14:textId="7DFEC1AE" w:rsidR="008E2B6C" w:rsidRDefault="008E2B6C" w:rsidP="00F13871">
            <w:pPr>
              <w:shd w:val="clear" w:color="auto" w:fill="FFFFFF" w:themeFill="background1"/>
              <w:spacing w:line="256" w:lineRule="auto"/>
              <w:jc w:val="center"/>
              <w:rPr>
                <w:sz w:val="22"/>
                <w:szCs w:val="22"/>
                <w:lang w:eastAsia="en-US"/>
              </w:rPr>
            </w:pPr>
            <w:r w:rsidRPr="00D05EFE">
              <w:rPr>
                <w:sz w:val="22"/>
                <w:szCs w:val="22"/>
              </w:rPr>
              <w:t>688,29</w:t>
            </w:r>
          </w:p>
        </w:tc>
        <w:tc>
          <w:tcPr>
            <w:tcW w:w="764" w:type="pct"/>
            <w:tcBorders>
              <w:top w:val="single" w:sz="4" w:space="0" w:color="auto"/>
              <w:left w:val="nil"/>
              <w:bottom w:val="single" w:sz="4" w:space="0" w:color="auto"/>
              <w:right w:val="single" w:sz="4" w:space="0" w:color="auto"/>
            </w:tcBorders>
            <w:vAlign w:val="center"/>
            <w:hideMark/>
          </w:tcPr>
          <w:p w14:paraId="467FACAC" w14:textId="4298273A" w:rsidR="008E2B6C" w:rsidRDefault="008E2B6C" w:rsidP="00F13871">
            <w:pPr>
              <w:shd w:val="clear" w:color="auto" w:fill="FFFFFF" w:themeFill="background1"/>
              <w:spacing w:line="256" w:lineRule="auto"/>
              <w:jc w:val="center"/>
              <w:rPr>
                <w:sz w:val="22"/>
                <w:szCs w:val="22"/>
                <w:lang w:eastAsia="en-US"/>
              </w:rPr>
            </w:pPr>
            <w:r>
              <w:rPr>
                <w:sz w:val="22"/>
                <w:szCs w:val="22"/>
              </w:rPr>
              <w:t>820,56</w:t>
            </w:r>
          </w:p>
        </w:tc>
        <w:tc>
          <w:tcPr>
            <w:tcW w:w="765" w:type="pct"/>
            <w:tcBorders>
              <w:top w:val="single" w:sz="4" w:space="0" w:color="auto"/>
              <w:left w:val="nil"/>
              <w:bottom w:val="single" w:sz="4" w:space="0" w:color="auto"/>
              <w:right w:val="single" w:sz="4" w:space="0" w:color="auto"/>
            </w:tcBorders>
            <w:vAlign w:val="center"/>
            <w:hideMark/>
          </w:tcPr>
          <w:p w14:paraId="2B100D6A" w14:textId="5C5316B8" w:rsidR="008E2B6C" w:rsidRDefault="008E2B6C" w:rsidP="00F13871">
            <w:pPr>
              <w:shd w:val="clear" w:color="auto" w:fill="FFFFFF" w:themeFill="background1"/>
              <w:spacing w:line="256" w:lineRule="auto"/>
              <w:jc w:val="center"/>
              <w:rPr>
                <w:sz w:val="22"/>
                <w:szCs w:val="22"/>
                <w:lang w:eastAsia="en-US"/>
              </w:rPr>
            </w:pPr>
            <w:r>
              <w:rPr>
                <w:sz w:val="22"/>
                <w:szCs w:val="22"/>
              </w:rPr>
              <w:t>770,61</w:t>
            </w:r>
          </w:p>
        </w:tc>
        <w:tc>
          <w:tcPr>
            <w:tcW w:w="761" w:type="pct"/>
            <w:tcBorders>
              <w:top w:val="single" w:sz="4" w:space="0" w:color="auto"/>
              <w:left w:val="nil"/>
              <w:bottom w:val="single" w:sz="4" w:space="0" w:color="auto"/>
              <w:right w:val="single" w:sz="4" w:space="0" w:color="auto"/>
            </w:tcBorders>
            <w:vAlign w:val="center"/>
            <w:hideMark/>
          </w:tcPr>
          <w:p w14:paraId="21DF6790" w14:textId="3A46CB7E" w:rsidR="008E2B6C" w:rsidRDefault="008E2B6C" w:rsidP="00F13871">
            <w:pPr>
              <w:shd w:val="clear" w:color="auto" w:fill="FFFFFF" w:themeFill="background1"/>
              <w:spacing w:line="256" w:lineRule="auto"/>
              <w:jc w:val="center"/>
              <w:rPr>
                <w:sz w:val="22"/>
                <w:szCs w:val="22"/>
                <w:lang w:eastAsia="en-US"/>
              </w:rPr>
            </w:pPr>
            <w:r>
              <w:rPr>
                <w:sz w:val="22"/>
                <w:szCs w:val="22"/>
              </w:rPr>
              <w:t>770,61</w:t>
            </w:r>
          </w:p>
        </w:tc>
      </w:tr>
      <w:tr w:rsidR="008E2B6C" w14:paraId="56C27E98"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6FB548DE" w14:textId="77777777" w:rsidR="008E2B6C" w:rsidRDefault="008E2B6C" w:rsidP="00F13871">
            <w:pPr>
              <w:shd w:val="clear" w:color="auto" w:fill="FFFFFF" w:themeFill="background1"/>
              <w:spacing w:line="256" w:lineRule="auto"/>
              <w:rPr>
                <w:bCs/>
                <w:sz w:val="22"/>
                <w:szCs w:val="22"/>
                <w:lang w:val="x-none" w:eastAsia="x-none"/>
              </w:rPr>
            </w:pPr>
          </w:p>
        </w:tc>
        <w:tc>
          <w:tcPr>
            <w:tcW w:w="577" w:type="pct"/>
            <w:tcBorders>
              <w:top w:val="single" w:sz="4" w:space="0" w:color="auto"/>
              <w:left w:val="nil"/>
              <w:bottom w:val="single" w:sz="4" w:space="0" w:color="auto"/>
              <w:right w:val="single" w:sz="4" w:space="0" w:color="auto"/>
            </w:tcBorders>
            <w:noWrap/>
            <w:vAlign w:val="center"/>
            <w:hideMark/>
          </w:tcPr>
          <w:p w14:paraId="18B96908"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1BFF1F77" w14:textId="259CADD0" w:rsidR="008E2B6C" w:rsidRDefault="008E2B6C" w:rsidP="00F13871">
            <w:pPr>
              <w:shd w:val="clear" w:color="auto" w:fill="FFFFFF" w:themeFill="background1"/>
              <w:spacing w:line="256" w:lineRule="auto"/>
              <w:jc w:val="center"/>
              <w:rPr>
                <w:sz w:val="22"/>
                <w:szCs w:val="22"/>
                <w:lang w:eastAsia="en-US"/>
              </w:rPr>
            </w:pPr>
            <w:r w:rsidRPr="0019574D">
              <w:rPr>
                <w:sz w:val="22"/>
                <w:szCs w:val="22"/>
              </w:rPr>
              <w:t>825,95</w:t>
            </w:r>
          </w:p>
        </w:tc>
        <w:tc>
          <w:tcPr>
            <w:tcW w:w="764" w:type="pct"/>
            <w:tcBorders>
              <w:top w:val="single" w:sz="4" w:space="0" w:color="auto"/>
              <w:left w:val="nil"/>
              <w:bottom w:val="single" w:sz="4" w:space="0" w:color="auto"/>
              <w:right w:val="single" w:sz="4" w:space="0" w:color="auto"/>
            </w:tcBorders>
            <w:vAlign w:val="center"/>
            <w:hideMark/>
          </w:tcPr>
          <w:p w14:paraId="2566DD9E" w14:textId="4716C3CD" w:rsidR="008E2B6C" w:rsidRDefault="008E2B6C" w:rsidP="00F13871">
            <w:pPr>
              <w:shd w:val="clear" w:color="auto" w:fill="FFFFFF" w:themeFill="background1"/>
              <w:spacing w:line="256" w:lineRule="auto"/>
              <w:jc w:val="center"/>
              <w:rPr>
                <w:sz w:val="22"/>
                <w:szCs w:val="22"/>
                <w:lang w:eastAsia="en-US"/>
              </w:rPr>
            </w:pPr>
            <w:r>
              <w:rPr>
                <w:sz w:val="22"/>
                <w:szCs w:val="22"/>
              </w:rPr>
              <w:t>984,67</w:t>
            </w:r>
          </w:p>
        </w:tc>
        <w:tc>
          <w:tcPr>
            <w:tcW w:w="765" w:type="pct"/>
            <w:tcBorders>
              <w:top w:val="single" w:sz="4" w:space="0" w:color="auto"/>
              <w:left w:val="nil"/>
              <w:bottom w:val="single" w:sz="4" w:space="0" w:color="auto"/>
              <w:right w:val="single" w:sz="4" w:space="0" w:color="auto"/>
            </w:tcBorders>
            <w:vAlign w:val="center"/>
            <w:hideMark/>
          </w:tcPr>
          <w:p w14:paraId="7650B184" w14:textId="0C7D7E9A" w:rsidR="008E2B6C" w:rsidRDefault="008E2B6C" w:rsidP="00F13871">
            <w:pPr>
              <w:shd w:val="clear" w:color="auto" w:fill="FFFFFF" w:themeFill="background1"/>
              <w:spacing w:line="256" w:lineRule="auto"/>
              <w:jc w:val="center"/>
              <w:rPr>
                <w:sz w:val="22"/>
                <w:szCs w:val="22"/>
                <w:lang w:eastAsia="en-US"/>
              </w:rPr>
            </w:pPr>
            <w:r>
              <w:rPr>
                <w:sz w:val="22"/>
                <w:szCs w:val="22"/>
              </w:rPr>
              <w:t>924,73</w:t>
            </w:r>
          </w:p>
        </w:tc>
        <w:tc>
          <w:tcPr>
            <w:tcW w:w="761" w:type="pct"/>
            <w:tcBorders>
              <w:top w:val="single" w:sz="4" w:space="0" w:color="auto"/>
              <w:left w:val="nil"/>
              <w:bottom w:val="single" w:sz="4" w:space="0" w:color="auto"/>
              <w:right w:val="single" w:sz="4" w:space="0" w:color="auto"/>
            </w:tcBorders>
            <w:vAlign w:val="center"/>
            <w:hideMark/>
          </w:tcPr>
          <w:p w14:paraId="10B6FADC" w14:textId="3D457921" w:rsidR="008E2B6C" w:rsidRDefault="008E2B6C" w:rsidP="00F13871">
            <w:pPr>
              <w:shd w:val="clear" w:color="auto" w:fill="FFFFFF" w:themeFill="background1"/>
              <w:spacing w:line="256" w:lineRule="auto"/>
              <w:jc w:val="center"/>
              <w:rPr>
                <w:sz w:val="22"/>
                <w:szCs w:val="22"/>
                <w:lang w:eastAsia="en-US"/>
              </w:rPr>
            </w:pPr>
            <w:r>
              <w:rPr>
                <w:sz w:val="22"/>
                <w:szCs w:val="22"/>
              </w:rPr>
              <w:t>924,73</w:t>
            </w:r>
          </w:p>
        </w:tc>
      </w:tr>
      <w:tr w:rsidR="008E2B6C" w14:paraId="407EE71D" w14:textId="77777777" w:rsidTr="008E2B6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7E7F81A7" w14:textId="77777777" w:rsidR="008E2B6C" w:rsidRDefault="008E2B6C" w:rsidP="00F13871">
            <w:pPr>
              <w:shd w:val="clear" w:color="auto" w:fill="FFFFFF" w:themeFill="background1"/>
              <w:spacing w:line="256" w:lineRule="auto"/>
              <w:rPr>
                <w:sz w:val="22"/>
                <w:szCs w:val="22"/>
                <w:lang w:eastAsia="en-US"/>
              </w:rPr>
            </w:pPr>
            <w:r>
              <w:rPr>
                <w:sz w:val="22"/>
                <w:szCs w:val="22"/>
                <w:lang w:eastAsia="en-US"/>
              </w:rPr>
              <w:t>ЗАО «Полигон ЛТД»</w:t>
            </w:r>
          </w:p>
        </w:tc>
        <w:tc>
          <w:tcPr>
            <w:tcW w:w="577" w:type="pct"/>
            <w:tcBorders>
              <w:top w:val="single" w:sz="4" w:space="0" w:color="auto"/>
              <w:left w:val="nil"/>
              <w:bottom w:val="single" w:sz="4" w:space="0" w:color="auto"/>
              <w:right w:val="single" w:sz="4" w:space="0" w:color="auto"/>
            </w:tcBorders>
            <w:noWrap/>
            <w:vAlign w:val="center"/>
            <w:hideMark/>
          </w:tcPr>
          <w:p w14:paraId="7C9DEE35"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без НДС</w:t>
            </w:r>
          </w:p>
        </w:tc>
        <w:tc>
          <w:tcPr>
            <w:tcW w:w="751" w:type="pct"/>
            <w:tcBorders>
              <w:top w:val="single" w:sz="4" w:space="0" w:color="auto"/>
              <w:left w:val="nil"/>
              <w:bottom w:val="single" w:sz="4" w:space="0" w:color="auto"/>
              <w:right w:val="single" w:sz="4" w:space="0" w:color="auto"/>
            </w:tcBorders>
            <w:vAlign w:val="center"/>
            <w:hideMark/>
          </w:tcPr>
          <w:p w14:paraId="51C861E9" w14:textId="43A03FED" w:rsidR="008E2B6C" w:rsidRDefault="008E2B6C" w:rsidP="00F13871">
            <w:pPr>
              <w:shd w:val="clear" w:color="auto" w:fill="FFFFFF" w:themeFill="background1"/>
              <w:spacing w:line="256" w:lineRule="auto"/>
              <w:jc w:val="center"/>
              <w:rPr>
                <w:sz w:val="22"/>
                <w:szCs w:val="22"/>
                <w:lang w:eastAsia="en-US"/>
              </w:rPr>
            </w:pPr>
            <w:r w:rsidRPr="0019574D">
              <w:rPr>
                <w:sz w:val="22"/>
                <w:szCs w:val="22"/>
              </w:rPr>
              <w:t>877,75</w:t>
            </w:r>
          </w:p>
        </w:tc>
        <w:tc>
          <w:tcPr>
            <w:tcW w:w="764" w:type="pct"/>
            <w:tcBorders>
              <w:top w:val="single" w:sz="4" w:space="0" w:color="auto"/>
              <w:left w:val="nil"/>
              <w:bottom w:val="single" w:sz="4" w:space="0" w:color="auto"/>
              <w:right w:val="single" w:sz="4" w:space="0" w:color="auto"/>
            </w:tcBorders>
            <w:vAlign w:val="center"/>
            <w:hideMark/>
          </w:tcPr>
          <w:p w14:paraId="0F610ED3" w14:textId="125DC36E" w:rsidR="008E2B6C" w:rsidRDefault="008E2B6C" w:rsidP="00F13871">
            <w:pPr>
              <w:shd w:val="clear" w:color="auto" w:fill="FFFFFF" w:themeFill="background1"/>
              <w:spacing w:line="256" w:lineRule="auto"/>
              <w:jc w:val="center"/>
              <w:rPr>
                <w:sz w:val="22"/>
                <w:szCs w:val="22"/>
                <w:lang w:eastAsia="en-US"/>
              </w:rPr>
            </w:pPr>
            <w:r>
              <w:rPr>
                <w:sz w:val="22"/>
                <w:szCs w:val="22"/>
              </w:rPr>
              <w:t>1008,08</w:t>
            </w:r>
          </w:p>
        </w:tc>
        <w:tc>
          <w:tcPr>
            <w:tcW w:w="765" w:type="pct"/>
            <w:tcBorders>
              <w:top w:val="single" w:sz="4" w:space="0" w:color="auto"/>
              <w:left w:val="nil"/>
              <w:bottom w:val="single" w:sz="4" w:space="0" w:color="auto"/>
              <w:right w:val="single" w:sz="4" w:space="0" w:color="auto"/>
            </w:tcBorders>
            <w:vAlign w:val="center"/>
            <w:hideMark/>
          </w:tcPr>
          <w:p w14:paraId="19826CB4" w14:textId="6E0428CD" w:rsidR="008E2B6C" w:rsidRDefault="008E2B6C" w:rsidP="00F13871">
            <w:pPr>
              <w:shd w:val="clear" w:color="auto" w:fill="FFFFFF" w:themeFill="background1"/>
              <w:spacing w:line="256" w:lineRule="auto"/>
              <w:jc w:val="center"/>
              <w:rPr>
                <w:sz w:val="22"/>
                <w:szCs w:val="22"/>
                <w:lang w:eastAsia="en-US"/>
              </w:rPr>
            </w:pPr>
            <w:r>
              <w:rPr>
                <w:sz w:val="22"/>
                <w:szCs w:val="22"/>
              </w:rPr>
              <w:t>962,85</w:t>
            </w:r>
          </w:p>
        </w:tc>
        <w:tc>
          <w:tcPr>
            <w:tcW w:w="761" w:type="pct"/>
            <w:tcBorders>
              <w:top w:val="single" w:sz="4" w:space="0" w:color="auto"/>
              <w:left w:val="nil"/>
              <w:bottom w:val="single" w:sz="4" w:space="0" w:color="auto"/>
              <w:right w:val="single" w:sz="4" w:space="0" w:color="auto"/>
            </w:tcBorders>
            <w:vAlign w:val="center"/>
            <w:hideMark/>
          </w:tcPr>
          <w:p w14:paraId="3B90E3C6" w14:textId="40DC4D56" w:rsidR="008E2B6C" w:rsidRDefault="008E2B6C" w:rsidP="00F13871">
            <w:pPr>
              <w:shd w:val="clear" w:color="auto" w:fill="FFFFFF" w:themeFill="background1"/>
              <w:spacing w:line="256" w:lineRule="auto"/>
              <w:jc w:val="center"/>
              <w:rPr>
                <w:sz w:val="22"/>
                <w:szCs w:val="22"/>
                <w:lang w:eastAsia="en-US"/>
              </w:rPr>
            </w:pPr>
            <w:r>
              <w:rPr>
                <w:sz w:val="22"/>
                <w:szCs w:val="22"/>
              </w:rPr>
              <w:t>962,85</w:t>
            </w:r>
          </w:p>
        </w:tc>
      </w:tr>
      <w:tr w:rsidR="008E2B6C" w14:paraId="07297DCB" w14:textId="77777777" w:rsidTr="008E2B6C">
        <w:tc>
          <w:tcPr>
            <w:tcW w:w="0" w:type="auto"/>
            <w:vMerge/>
            <w:tcBorders>
              <w:top w:val="single" w:sz="4" w:space="0" w:color="auto"/>
              <w:left w:val="single" w:sz="4" w:space="0" w:color="auto"/>
              <w:bottom w:val="single" w:sz="4" w:space="0" w:color="auto"/>
              <w:right w:val="single" w:sz="4" w:space="0" w:color="auto"/>
            </w:tcBorders>
            <w:vAlign w:val="center"/>
            <w:hideMark/>
          </w:tcPr>
          <w:p w14:paraId="5F75289D" w14:textId="77777777" w:rsidR="008E2B6C" w:rsidRDefault="008E2B6C" w:rsidP="00F13871">
            <w:pPr>
              <w:shd w:val="clear" w:color="auto" w:fill="FFFFFF" w:themeFill="background1"/>
              <w:spacing w:line="256" w:lineRule="auto"/>
              <w:rPr>
                <w:sz w:val="22"/>
                <w:szCs w:val="22"/>
                <w:lang w:eastAsia="en-US"/>
              </w:rPr>
            </w:pPr>
          </w:p>
        </w:tc>
        <w:tc>
          <w:tcPr>
            <w:tcW w:w="577" w:type="pct"/>
            <w:tcBorders>
              <w:top w:val="single" w:sz="4" w:space="0" w:color="auto"/>
              <w:left w:val="nil"/>
              <w:bottom w:val="single" w:sz="4" w:space="0" w:color="auto"/>
              <w:right w:val="single" w:sz="4" w:space="0" w:color="auto"/>
            </w:tcBorders>
            <w:noWrap/>
            <w:vAlign w:val="center"/>
            <w:hideMark/>
          </w:tcPr>
          <w:p w14:paraId="2CA3EA26" w14:textId="77777777" w:rsidR="008E2B6C" w:rsidRDefault="008E2B6C" w:rsidP="00F13871">
            <w:pPr>
              <w:shd w:val="clear" w:color="auto" w:fill="FFFFFF" w:themeFill="background1"/>
              <w:spacing w:line="256" w:lineRule="auto"/>
              <w:jc w:val="center"/>
              <w:rPr>
                <w:sz w:val="22"/>
                <w:szCs w:val="22"/>
                <w:lang w:eastAsia="en-US"/>
              </w:rPr>
            </w:pPr>
            <w:r>
              <w:rPr>
                <w:sz w:val="22"/>
                <w:szCs w:val="22"/>
                <w:lang w:eastAsia="en-US"/>
              </w:rPr>
              <w:t>с НДС</w:t>
            </w:r>
          </w:p>
        </w:tc>
        <w:tc>
          <w:tcPr>
            <w:tcW w:w="751" w:type="pct"/>
            <w:tcBorders>
              <w:top w:val="single" w:sz="4" w:space="0" w:color="auto"/>
              <w:left w:val="nil"/>
              <w:bottom w:val="single" w:sz="4" w:space="0" w:color="auto"/>
              <w:right w:val="single" w:sz="4" w:space="0" w:color="auto"/>
            </w:tcBorders>
            <w:vAlign w:val="center"/>
            <w:hideMark/>
          </w:tcPr>
          <w:p w14:paraId="275A88DA" w14:textId="4CAD59C1" w:rsidR="008E2B6C" w:rsidRDefault="008E2B6C" w:rsidP="00F13871">
            <w:pPr>
              <w:shd w:val="clear" w:color="auto" w:fill="FFFFFF" w:themeFill="background1"/>
              <w:spacing w:line="256" w:lineRule="auto"/>
              <w:jc w:val="center"/>
              <w:rPr>
                <w:sz w:val="22"/>
                <w:szCs w:val="22"/>
                <w:lang w:eastAsia="en-US"/>
              </w:rPr>
            </w:pPr>
            <w:r w:rsidRPr="0019574D">
              <w:rPr>
                <w:sz w:val="22"/>
                <w:szCs w:val="22"/>
              </w:rPr>
              <w:t>1053,3</w:t>
            </w:r>
          </w:p>
        </w:tc>
        <w:tc>
          <w:tcPr>
            <w:tcW w:w="764" w:type="pct"/>
            <w:tcBorders>
              <w:top w:val="single" w:sz="4" w:space="0" w:color="auto"/>
              <w:left w:val="nil"/>
              <w:bottom w:val="single" w:sz="4" w:space="0" w:color="auto"/>
              <w:right w:val="single" w:sz="4" w:space="0" w:color="auto"/>
            </w:tcBorders>
            <w:vAlign w:val="center"/>
            <w:hideMark/>
          </w:tcPr>
          <w:p w14:paraId="5740CCE4" w14:textId="4309ED33" w:rsidR="008E2B6C" w:rsidRDefault="008E2B6C" w:rsidP="00F13871">
            <w:pPr>
              <w:shd w:val="clear" w:color="auto" w:fill="FFFFFF" w:themeFill="background1"/>
              <w:spacing w:line="256" w:lineRule="auto"/>
              <w:jc w:val="center"/>
              <w:rPr>
                <w:sz w:val="22"/>
                <w:szCs w:val="22"/>
                <w:lang w:eastAsia="en-US"/>
              </w:rPr>
            </w:pPr>
            <w:r>
              <w:rPr>
                <w:sz w:val="22"/>
                <w:szCs w:val="22"/>
              </w:rPr>
              <w:t>1209,70</w:t>
            </w:r>
          </w:p>
        </w:tc>
        <w:tc>
          <w:tcPr>
            <w:tcW w:w="765" w:type="pct"/>
            <w:tcBorders>
              <w:top w:val="single" w:sz="4" w:space="0" w:color="auto"/>
              <w:left w:val="nil"/>
              <w:bottom w:val="single" w:sz="4" w:space="0" w:color="auto"/>
              <w:right w:val="single" w:sz="4" w:space="0" w:color="auto"/>
            </w:tcBorders>
            <w:vAlign w:val="center"/>
            <w:hideMark/>
          </w:tcPr>
          <w:p w14:paraId="6C011B6B" w14:textId="467A9D85" w:rsidR="008E2B6C" w:rsidRDefault="008E2B6C" w:rsidP="00F13871">
            <w:pPr>
              <w:shd w:val="clear" w:color="auto" w:fill="FFFFFF" w:themeFill="background1"/>
              <w:spacing w:line="256" w:lineRule="auto"/>
              <w:jc w:val="center"/>
              <w:rPr>
                <w:sz w:val="22"/>
                <w:szCs w:val="22"/>
                <w:lang w:eastAsia="en-US"/>
              </w:rPr>
            </w:pPr>
            <w:r>
              <w:rPr>
                <w:sz w:val="22"/>
                <w:szCs w:val="22"/>
              </w:rPr>
              <w:t>1155,42</w:t>
            </w:r>
          </w:p>
        </w:tc>
        <w:tc>
          <w:tcPr>
            <w:tcW w:w="761" w:type="pct"/>
            <w:tcBorders>
              <w:top w:val="single" w:sz="4" w:space="0" w:color="auto"/>
              <w:left w:val="nil"/>
              <w:bottom w:val="single" w:sz="4" w:space="0" w:color="auto"/>
              <w:right w:val="single" w:sz="4" w:space="0" w:color="auto"/>
            </w:tcBorders>
            <w:vAlign w:val="center"/>
            <w:hideMark/>
          </w:tcPr>
          <w:p w14:paraId="0185DADA" w14:textId="5078589F" w:rsidR="008E2B6C" w:rsidRDefault="008E2B6C" w:rsidP="00F13871">
            <w:pPr>
              <w:shd w:val="clear" w:color="auto" w:fill="FFFFFF" w:themeFill="background1"/>
              <w:spacing w:line="256" w:lineRule="auto"/>
              <w:jc w:val="center"/>
              <w:rPr>
                <w:sz w:val="22"/>
                <w:szCs w:val="22"/>
                <w:lang w:eastAsia="en-US"/>
              </w:rPr>
            </w:pPr>
            <w:r>
              <w:rPr>
                <w:sz w:val="22"/>
                <w:szCs w:val="22"/>
              </w:rPr>
              <w:t>1155,42</w:t>
            </w:r>
          </w:p>
        </w:tc>
      </w:tr>
    </w:tbl>
    <w:p w14:paraId="5DCB88BF" w14:textId="77777777" w:rsidR="004D045D" w:rsidRDefault="004D045D" w:rsidP="00F13871">
      <w:pPr>
        <w:shd w:val="clear" w:color="auto" w:fill="FFFFFF" w:themeFill="background1"/>
        <w:rPr>
          <w:b/>
          <w:sz w:val="28"/>
        </w:rPr>
      </w:pPr>
    </w:p>
    <w:p w14:paraId="2F205DBC" w14:textId="3DD4224F" w:rsidR="00467E62" w:rsidRDefault="00467E62" w:rsidP="00F13871">
      <w:pPr>
        <w:shd w:val="clear" w:color="auto" w:fill="FFFFFF" w:themeFill="background1"/>
        <w:ind w:firstLine="720"/>
        <w:jc w:val="both"/>
        <w:rPr>
          <w:color w:val="000000"/>
          <w:sz w:val="28"/>
          <w:szCs w:val="28"/>
        </w:rPr>
      </w:pPr>
      <w:r w:rsidRPr="0094555D">
        <w:rPr>
          <w:sz w:val="28"/>
          <w:szCs w:val="28"/>
        </w:rPr>
        <w:t xml:space="preserve">Финансово-экономическое состояние организаций проанализировано на основании бухгалтерской отчетности (форма № 0710002 Отчет о финансовых результатах) за 2015 – 2017 гг. </w:t>
      </w:r>
      <w:r w:rsidRPr="0094555D">
        <w:rPr>
          <w:color w:val="000000"/>
          <w:sz w:val="28"/>
          <w:szCs w:val="28"/>
        </w:rPr>
        <w:t xml:space="preserve">По данным бухгалтерского учета </w:t>
      </w:r>
      <w:r w:rsidRPr="0094555D">
        <w:rPr>
          <w:sz w:val="28"/>
          <w:szCs w:val="28"/>
        </w:rPr>
        <w:t xml:space="preserve">СГМУП «СКЦ Природа», </w:t>
      </w:r>
      <w:r w:rsidRPr="0094555D">
        <w:rPr>
          <w:color w:val="000000"/>
          <w:sz w:val="28"/>
          <w:szCs w:val="28"/>
        </w:rPr>
        <w:t xml:space="preserve">за 2017 г. по регулируемому виду деятельности предприятием получен убыток в размере 53 тыс. руб. (табл. </w:t>
      </w:r>
      <w:r w:rsidR="004D045D">
        <w:rPr>
          <w:color w:val="000000"/>
          <w:sz w:val="28"/>
          <w:szCs w:val="28"/>
        </w:rPr>
        <w:t>4</w:t>
      </w:r>
      <w:r w:rsidRPr="0094555D">
        <w:rPr>
          <w:color w:val="000000"/>
          <w:sz w:val="28"/>
          <w:szCs w:val="28"/>
        </w:rPr>
        <w:t>).</w:t>
      </w:r>
    </w:p>
    <w:p w14:paraId="0E34F616" w14:textId="194A015E" w:rsidR="00F164E0" w:rsidRDefault="00F164E0" w:rsidP="00F13871">
      <w:pPr>
        <w:shd w:val="clear" w:color="auto" w:fill="FFFFFF" w:themeFill="background1"/>
        <w:ind w:firstLine="720"/>
        <w:jc w:val="both"/>
        <w:rPr>
          <w:color w:val="000000"/>
          <w:sz w:val="28"/>
          <w:szCs w:val="28"/>
        </w:rPr>
      </w:pPr>
    </w:p>
    <w:p w14:paraId="47232520" w14:textId="2A541C63" w:rsidR="00F51560" w:rsidRDefault="00F51560" w:rsidP="00F13871">
      <w:pPr>
        <w:shd w:val="clear" w:color="auto" w:fill="FFFFFF" w:themeFill="background1"/>
        <w:ind w:firstLine="720"/>
        <w:jc w:val="both"/>
        <w:rPr>
          <w:color w:val="000000"/>
          <w:sz w:val="28"/>
          <w:szCs w:val="28"/>
        </w:rPr>
      </w:pPr>
    </w:p>
    <w:p w14:paraId="77D1BAAF" w14:textId="43F3B8AB" w:rsidR="00F51560" w:rsidRDefault="00F51560" w:rsidP="00F13871">
      <w:pPr>
        <w:shd w:val="clear" w:color="auto" w:fill="FFFFFF" w:themeFill="background1"/>
        <w:ind w:firstLine="720"/>
        <w:jc w:val="both"/>
        <w:rPr>
          <w:color w:val="000000"/>
          <w:sz w:val="28"/>
          <w:szCs w:val="28"/>
        </w:rPr>
      </w:pPr>
    </w:p>
    <w:p w14:paraId="780063F1" w14:textId="4206FD00" w:rsidR="00F51560" w:rsidRDefault="00F51560" w:rsidP="00F13871">
      <w:pPr>
        <w:shd w:val="clear" w:color="auto" w:fill="FFFFFF" w:themeFill="background1"/>
        <w:ind w:firstLine="720"/>
        <w:jc w:val="both"/>
        <w:rPr>
          <w:color w:val="000000"/>
          <w:sz w:val="28"/>
          <w:szCs w:val="28"/>
        </w:rPr>
      </w:pPr>
    </w:p>
    <w:p w14:paraId="2124CAEF" w14:textId="77777777" w:rsidR="00F51560" w:rsidRDefault="00F51560" w:rsidP="00F13871">
      <w:pPr>
        <w:shd w:val="clear" w:color="auto" w:fill="FFFFFF" w:themeFill="background1"/>
        <w:ind w:firstLine="720"/>
        <w:jc w:val="both"/>
        <w:rPr>
          <w:color w:val="000000"/>
          <w:sz w:val="28"/>
          <w:szCs w:val="28"/>
        </w:rPr>
      </w:pPr>
    </w:p>
    <w:p w14:paraId="1C20C914" w14:textId="77777777" w:rsidR="00F164E0" w:rsidRPr="0094555D" w:rsidRDefault="00F164E0" w:rsidP="00F13871">
      <w:pPr>
        <w:shd w:val="clear" w:color="auto" w:fill="FFFFFF" w:themeFill="background1"/>
        <w:ind w:firstLine="720"/>
        <w:jc w:val="both"/>
        <w:rPr>
          <w:sz w:val="28"/>
          <w:szCs w:val="28"/>
        </w:rPr>
      </w:pPr>
    </w:p>
    <w:p w14:paraId="07B8C506" w14:textId="7FEF6F54" w:rsidR="00467E62" w:rsidRPr="0094555D" w:rsidRDefault="00467E62" w:rsidP="00F13871">
      <w:pPr>
        <w:pStyle w:val="a7"/>
        <w:shd w:val="clear" w:color="auto" w:fill="FFFFFF" w:themeFill="background1"/>
        <w:spacing w:before="120" w:after="120"/>
        <w:jc w:val="both"/>
        <w:rPr>
          <w:b/>
          <w:bCs/>
          <w:color w:val="000000"/>
          <w:sz w:val="24"/>
          <w:szCs w:val="24"/>
        </w:rPr>
      </w:pPr>
      <w:r w:rsidRPr="0094555D">
        <w:rPr>
          <w:b/>
          <w:sz w:val="24"/>
        </w:rPr>
        <w:t xml:space="preserve">Таблица </w:t>
      </w:r>
      <w:r w:rsidRPr="0094555D">
        <w:rPr>
          <w:b/>
          <w:sz w:val="24"/>
        </w:rPr>
        <w:fldChar w:fldCharType="begin"/>
      </w:r>
      <w:r w:rsidRPr="0094555D">
        <w:rPr>
          <w:b/>
          <w:sz w:val="24"/>
        </w:rPr>
        <w:instrText xml:space="preserve"> SEQ Таблица \* ARABIC </w:instrText>
      </w:r>
      <w:r w:rsidRPr="0094555D">
        <w:rPr>
          <w:b/>
          <w:sz w:val="24"/>
        </w:rPr>
        <w:fldChar w:fldCharType="separate"/>
      </w:r>
      <w:r w:rsidR="006D5667">
        <w:rPr>
          <w:b/>
          <w:noProof/>
          <w:sz w:val="24"/>
        </w:rPr>
        <w:t>4</w:t>
      </w:r>
      <w:r w:rsidRPr="0094555D">
        <w:rPr>
          <w:b/>
          <w:sz w:val="24"/>
        </w:rPr>
        <w:fldChar w:fldCharType="end"/>
      </w:r>
      <w:r w:rsidRPr="0094555D">
        <w:rPr>
          <w:b/>
          <w:sz w:val="24"/>
        </w:rPr>
        <w:t xml:space="preserve"> – Финансовые результаты деятельности </w:t>
      </w:r>
      <w:r w:rsidRPr="0094555D">
        <w:rPr>
          <w:b/>
          <w:sz w:val="24"/>
          <w:szCs w:val="24"/>
        </w:rPr>
        <w:t>СГМУП «СКЦ Природа»</w:t>
      </w:r>
    </w:p>
    <w:tbl>
      <w:tblPr>
        <w:tblStyle w:val="afc"/>
        <w:tblW w:w="5000" w:type="pct"/>
        <w:tblLook w:val="04A0" w:firstRow="1" w:lastRow="0" w:firstColumn="1" w:lastColumn="0" w:noHBand="0" w:noVBand="1"/>
      </w:tblPr>
      <w:tblGrid>
        <w:gridCol w:w="5528"/>
        <w:gridCol w:w="1295"/>
        <w:gridCol w:w="1130"/>
        <w:gridCol w:w="1132"/>
        <w:gridCol w:w="1111"/>
      </w:tblGrid>
      <w:tr w:rsidR="00467E62" w:rsidRPr="0094555D" w14:paraId="51306C96" w14:textId="77777777" w:rsidTr="00D8655B">
        <w:trPr>
          <w:tblHeader/>
        </w:trPr>
        <w:tc>
          <w:tcPr>
            <w:tcW w:w="2711" w:type="pct"/>
          </w:tcPr>
          <w:p w14:paraId="566B34D8" w14:textId="77777777" w:rsidR="00467E62" w:rsidRPr="0094555D" w:rsidRDefault="00467E62" w:rsidP="00F13871">
            <w:pPr>
              <w:shd w:val="clear" w:color="auto" w:fill="FFFFFF" w:themeFill="background1"/>
              <w:jc w:val="center"/>
              <w:rPr>
                <w:b/>
                <w:sz w:val="24"/>
                <w:szCs w:val="24"/>
              </w:rPr>
            </w:pPr>
            <w:r w:rsidRPr="0094555D">
              <w:rPr>
                <w:b/>
                <w:sz w:val="24"/>
                <w:szCs w:val="24"/>
              </w:rPr>
              <w:t>Показатель</w:t>
            </w:r>
          </w:p>
        </w:tc>
        <w:tc>
          <w:tcPr>
            <w:tcW w:w="635" w:type="pct"/>
          </w:tcPr>
          <w:p w14:paraId="69D72F1D" w14:textId="77777777" w:rsidR="00467E62" w:rsidRPr="0094555D" w:rsidRDefault="00467E62" w:rsidP="00F13871">
            <w:pPr>
              <w:shd w:val="clear" w:color="auto" w:fill="FFFFFF" w:themeFill="background1"/>
              <w:jc w:val="center"/>
              <w:rPr>
                <w:b/>
                <w:bCs/>
                <w:sz w:val="24"/>
                <w:szCs w:val="24"/>
              </w:rPr>
            </w:pPr>
            <w:r w:rsidRPr="0094555D">
              <w:rPr>
                <w:b/>
                <w:bCs/>
                <w:sz w:val="24"/>
                <w:szCs w:val="24"/>
              </w:rPr>
              <w:t>Ед. изм.</w:t>
            </w:r>
          </w:p>
        </w:tc>
        <w:tc>
          <w:tcPr>
            <w:tcW w:w="554" w:type="pct"/>
          </w:tcPr>
          <w:p w14:paraId="7F3753E8" w14:textId="77777777" w:rsidR="00467E62" w:rsidRPr="0094555D" w:rsidRDefault="00467E62" w:rsidP="00F13871">
            <w:pPr>
              <w:shd w:val="clear" w:color="auto" w:fill="FFFFFF" w:themeFill="background1"/>
              <w:jc w:val="center"/>
              <w:rPr>
                <w:b/>
                <w:bCs/>
                <w:sz w:val="24"/>
                <w:szCs w:val="24"/>
              </w:rPr>
            </w:pPr>
            <w:r w:rsidRPr="0094555D">
              <w:rPr>
                <w:b/>
                <w:bCs/>
                <w:sz w:val="24"/>
                <w:szCs w:val="24"/>
              </w:rPr>
              <w:t>2015 г.</w:t>
            </w:r>
          </w:p>
          <w:p w14:paraId="089AEC76" w14:textId="77777777" w:rsidR="00467E62" w:rsidRPr="0094555D" w:rsidRDefault="00467E62" w:rsidP="00F13871">
            <w:pPr>
              <w:shd w:val="clear" w:color="auto" w:fill="FFFFFF" w:themeFill="background1"/>
              <w:jc w:val="center"/>
              <w:rPr>
                <w:b/>
                <w:bCs/>
                <w:sz w:val="24"/>
                <w:szCs w:val="24"/>
              </w:rPr>
            </w:pPr>
            <w:r w:rsidRPr="0094555D">
              <w:rPr>
                <w:b/>
                <w:bCs/>
                <w:sz w:val="24"/>
                <w:szCs w:val="24"/>
              </w:rPr>
              <w:t>факт</w:t>
            </w:r>
          </w:p>
        </w:tc>
        <w:tc>
          <w:tcPr>
            <w:tcW w:w="555" w:type="pct"/>
          </w:tcPr>
          <w:p w14:paraId="3A6E240A" w14:textId="77777777" w:rsidR="00467E62" w:rsidRPr="0094555D" w:rsidRDefault="00467E62" w:rsidP="00F13871">
            <w:pPr>
              <w:shd w:val="clear" w:color="auto" w:fill="FFFFFF" w:themeFill="background1"/>
              <w:jc w:val="center"/>
              <w:rPr>
                <w:b/>
                <w:bCs/>
                <w:sz w:val="24"/>
                <w:szCs w:val="24"/>
              </w:rPr>
            </w:pPr>
            <w:r w:rsidRPr="0094555D">
              <w:rPr>
                <w:b/>
                <w:bCs/>
                <w:sz w:val="24"/>
                <w:szCs w:val="24"/>
              </w:rPr>
              <w:t>2016 г.</w:t>
            </w:r>
          </w:p>
          <w:p w14:paraId="2E695DD0" w14:textId="77777777" w:rsidR="00467E62" w:rsidRPr="0094555D" w:rsidRDefault="00467E62" w:rsidP="00F13871">
            <w:pPr>
              <w:shd w:val="clear" w:color="auto" w:fill="FFFFFF" w:themeFill="background1"/>
              <w:jc w:val="center"/>
              <w:rPr>
                <w:b/>
                <w:bCs/>
                <w:sz w:val="24"/>
                <w:szCs w:val="24"/>
              </w:rPr>
            </w:pPr>
            <w:r w:rsidRPr="0094555D">
              <w:rPr>
                <w:b/>
                <w:bCs/>
                <w:sz w:val="24"/>
                <w:szCs w:val="24"/>
              </w:rPr>
              <w:t>факт</w:t>
            </w:r>
          </w:p>
        </w:tc>
        <w:tc>
          <w:tcPr>
            <w:tcW w:w="546" w:type="pct"/>
          </w:tcPr>
          <w:p w14:paraId="1B40C7A9" w14:textId="77777777" w:rsidR="00467E62" w:rsidRPr="0094555D" w:rsidRDefault="00467E62" w:rsidP="00F13871">
            <w:pPr>
              <w:shd w:val="clear" w:color="auto" w:fill="FFFFFF" w:themeFill="background1"/>
              <w:jc w:val="center"/>
              <w:rPr>
                <w:b/>
                <w:bCs/>
                <w:sz w:val="24"/>
                <w:szCs w:val="24"/>
              </w:rPr>
            </w:pPr>
            <w:r w:rsidRPr="0094555D">
              <w:rPr>
                <w:b/>
                <w:bCs/>
                <w:sz w:val="24"/>
                <w:szCs w:val="24"/>
              </w:rPr>
              <w:t>2017 г.</w:t>
            </w:r>
          </w:p>
          <w:p w14:paraId="1F3862BB" w14:textId="77777777" w:rsidR="00467E62" w:rsidRPr="0094555D" w:rsidRDefault="00467E62" w:rsidP="00F13871">
            <w:pPr>
              <w:shd w:val="clear" w:color="auto" w:fill="FFFFFF" w:themeFill="background1"/>
              <w:jc w:val="center"/>
              <w:rPr>
                <w:b/>
                <w:bCs/>
                <w:sz w:val="24"/>
                <w:szCs w:val="24"/>
              </w:rPr>
            </w:pPr>
            <w:r w:rsidRPr="0094555D">
              <w:rPr>
                <w:b/>
                <w:bCs/>
                <w:sz w:val="24"/>
                <w:szCs w:val="24"/>
              </w:rPr>
              <w:t>факт</w:t>
            </w:r>
          </w:p>
        </w:tc>
      </w:tr>
      <w:tr w:rsidR="00467E62" w:rsidRPr="0094555D" w14:paraId="6A19B165" w14:textId="77777777" w:rsidTr="00D8655B">
        <w:tc>
          <w:tcPr>
            <w:tcW w:w="2711" w:type="pct"/>
            <w:vAlign w:val="bottom"/>
          </w:tcPr>
          <w:p w14:paraId="49C2895D" w14:textId="77777777" w:rsidR="00467E62" w:rsidRPr="0094555D" w:rsidRDefault="00467E62" w:rsidP="00F13871">
            <w:pPr>
              <w:shd w:val="clear" w:color="auto" w:fill="FFFFFF" w:themeFill="background1"/>
              <w:rPr>
                <w:sz w:val="24"/>
                <w:szCs w:val="24"/>
              </w:rPr>
            </w:pPr>
            <w:r w:rsidRPr="0094555D">
              <w:rPr>
                <w:sz w:val="24"/>
                <w:szCs w:val="24"/>
              </w:rPr>
              <w:t>Выручка от продажи товаров, продукции, работ, услуг</w:t>
            </w:r>
          </w:p>
        </w:tc>
        <w:tc>
          <w:tcPr>
            <w:tcW w:w="635" w:type="pct"/>
            <w:vAlign w:val="center"/>
          </w:tcPr>
          <w:p w14:paraId="471C8A94"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center"/>
          </w:tcPr>
          <w:p w14:paraId="2CFD28C8" w14:textId="77777777" w:rsidR="00467E62" w:rsidRPr="0094555D" w:rsidRDefault="00467E62" w:rsidP="00F13871">
            <w:pPr>
              <w:shd w:val="clear" w:color="auto" w:fill="FFFFFF" w:themeFill="background1"/>
              <w:jc w:val="center"/>
              <w:rPr>
                <w:sz w:val="24"/>
                <w:szCs w:val="24"/>
              </w:rPr>
            </w:pPr>
            <w:r w:rsidRPr="0094555D">
              <w:rPr>
                <w:sz w:val="24"/>
                <w:szCs w:val="24"/>
              </w:rPr>
              <w:t>60 341</w:t>
            </w:r>
          </w:p>
        </w:tc>
        <w:tc>
          <w:tcPr>
            <w:tcW w:w="555" w:type="pct"/>
            <w:vAlign w:val="center"/>
          </w:tcPr>
          <w:p w14:paraId="07125268" w14:textId="77777777" w:rsidR="00467E62" w:rsidRPr="0094555D" w:rsidRDefault="00467E62" w:rsidP="00F13871">
            <w:pPr>
              <w:shd w:val="clear" w:color="auto" w:fill="FFFFFF" w:themeFill="background1"/>
              <w:jc w:val="center"/>
              <w:rPr>
                <w:sz w:val="24"/>
                <w:szCs w:val="24"/>
              </w:rPr>
            </w:pPr>
            <w:r w:rsidRPr="0094555D">
              <w:rPr>
                <w:sz w:val="24"/>
                <w:szCs w:val="24"/>
              </w:rPr>
              <w:t>54 782</w:t>
            </w:r>
          </w:p>
        </w:tc>
        <w:tc>
          <w:tcPr>
            <w:tcW w:w="546" w:type="pct"/>
            <w:vAlign w:val="center"/>
          </w:tcPr>
          <w:p w14:paraId="64F019C6" w14:textId="77777777" w:rsidR="00467E62" w:rsidRPr="0094555D" w:rsidRDefault="00467E62" w:rsidP="00F13871">
            <w:pPr>
              <w:shd w:val="clear" w:color="auto" w:fill="FFFFFF" w:themeFill="background1"/>
              <w:jc w:val="center"/>
              <w:rPr>
                <w:sz w:val="24"/>
                <w:szCs w:val="24"/>
              </w:rPr>
            </w:pPr>
            <w:r w:rsidRPr="0094555D">
              <w:rPr>
                <w:sz w:val="24"/>
                <w:szCs w:val="24"/>
              </w:rPr>
              <w:t>60 392</w:t>
            </w:r>
          </w:p>
        </w:tc>
      </w:tr>
      <w:tr w:rsidR="00467E62" w:rsidRPr="0094555D" w14:paraId="5E799E39" w14:textId="77777777" w:rsidTr="00D8655B">
        <w:tc>
          <w:tcPr>
            <w:tcW w:w="2711" w:type="pct"/>
            <w:vAlign w:val="bottom"/>
          </w:tcPr>
          <w:p w14:paraId="76B7622E" w14:textId="77777777" w:rsidR="00467E62" w:rsidRPr="0094555D" w:rsidRDefault="00467E62" w:rsidP="00F13871">
            <w:pPr>
              <w:shd w:val="clear" w:color="auto" w:fill="FFFFFF" w:themeFill="background1"/>
              <w:rPr>
                <w:sz w:val="24"/>
                <w:szCs w:val="24"/>
              </w:rPr>
            </w:pPr>
            <w:r w:rsidRPr="0094555D">
              <w:rPr>
                <w:sz w:val="24"/>
                <w:szCs w:val="24"/>
              </w:rPr>
              <w:t>Себестоимость проданных товаров, продукции, работ, услуг</w:t>
            </w:r>
          </w:p>
        </w:tc>
        <w:tc>
          <w:tcPr>
            <w:tcW w:w="635" w:type="pct"/>
            <w:vAlign w:val="center"/>
          </w:tcPr>
          <w:p w14:paraId="743E6D87"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center"/>
          </w:tcPr>
          <w:p w14:paraId="19FCC6C3" w14:textId="77777777" w:rsidR="00467E62" w:rsidRPr="0094555D" w:rsidRDefault="00467E62" w:rsidP="00F13871">
            <w:pPr>
              <w:shd w:val="clear" w:color="auto" w:fill="FFFFFF" w:themeFill="background1"/>
              <w:jc w:val="center"/>
              <w:rPr>
                <w:sz w:val="24"/>
                <w:szCs w:val="24"/>
              </w:rPr>
            </w:pPr>
            <w:r w:rsidRPr="0094555D">
              <w:rPr>
                <w:sz w:val="24"/>
                <w:szCs w:val="24"/>
              </w:rPr>
              <w:t>59 668</w:t>
            </w:r>
          </w:p>
        </w:tc>
        <w:tc>
          <w:tcPr>
            <w:tcW w:w="555" w:type="pct"/>
            <w:vAlign w:val="center"/>
          </w:tcPr>
          <w:p w14:paraId="1161DDEA" w14:textId="77777777" w:rsidR="00467E62" w:rsidRPr="0094555D" w:rsidRDefault="00467E62" w:rsidP="00F13871">
            <w:pPr>
              <w:shd w:val="clear" w:color="auto" w:fill="FFFFFF" w:themeFill="background1"/>
              <w:jc w:val="center"/>
              <w:rPr>
                <w:sz w:val="24"/>
                <w:szCs w:val="24"/>
              </w:rPr>
            </w:pPr>
            <w:r w:rsidRPr="0094555D">
              <w:rPr>
                <w:sz w:val="24"/>
                <w:szCs w:val="24"/>
              </w:rPr>
              <w:t>68 503</w:t>
            </w:r>
          </w:p>
        </w:tc>
        <w:tc>
          <w:tcPr>
            <w:tcW w:w="546" w:type="pct"/>
            <w:vAlign w:val="center"/>
          </w:tcPr>
          <w:p w14:paraId="728B20E3" w14:textId="77777777" w:rsidR="00467E62" w:rsidRPr="0094555D" w:rsidRDefault="00467E62" w:rsidP="00F13871">
            <w:pPr>
              <w:shd w:val="clear" w:color="auto" w:fill="FFFFFF" w:themeFill="background1"/>
              <w:jc w:val="center"/>
              <w:rPr>
                <w:sz w:val="24"/>
                <w:szCs w:val="24"/>
              </w:rPr>
            </w:pPr>
            <w:r w:rsidRPr="0094555D">
              <w:rPr>
                <w:sz w:val="24"/>
                <w:szCs w:val="24"/>
              </w:rPr>
              <w:t>59 478</w:t>
            </w:r>
          </w:p>
        </w:tc>
      </w:tr>
      <w:tr w:rsidR="00467E62" w:rsidRPr="0094555D" w14:paraId="6A0A2C9B" w14:textId="77777777" w:rsidTr="00D8655B">
        <w:tc>
          <w:tcPr>
            <w:tcW w:w="2711" w:type="pct"/>
            <w:vAlign w:val="bottom"/>
          </w:tcPr>
          <w:p w14:paraId="7AB7D0FD" w14:textId="77777777" w:rsidR="00467E62" w:rsidRPr="0094555D" w:rsidRDefault="00467E62" w:rsidP="00F13871">
            <w:pPr>
              <w:shd w:val="clear" w:color="auto" w:fill="FFFFFF" w:themeFill="background1"/>
              <w:rPr>
                <w:sz w:val="24"/>
                <w:szCs w:val="24"/>
              </w:rPr>
            </w:pPr>
            <w:r w:rsidRPr="0094555D">
              <w:rPr>
                <w:sz w:val="24"/>
                <w:szCs w:val="24"/>
              </w:rPr>
              <w:t>Валовая прибыль (убыток отчетного периода)</w:t>
            </w:r>
          </w:p>
        </w:tc>
        <w:tc>
          <w:tcPr>
            <w:tcW w:w="635" w:type="pct"/>
            <w:vAlign w:val="center"/>
          </w:tcPr>
          <w:p w14:paraId="78D96368"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center"/>
          </w:tcPr>
          <w:p w14:paraId="46C78365" w14:textId="77777777" w:rsidR="00467E62" w:rsidRPr="0094555D" w:rsidRDefault="00467E62" w:rsidP="00F13871">
            <w:pPr>
              <w:shd w:val="clear" w:color="auto" w:fill="FFFFFF" w:themeFill="background1"/>
              <w:jc w:val="center"/>
              <w:rPr>
                <w:sz w:val="24"/>
                <w:szCs w:val="24"/>
              </w:rPr>
            </w:pPr>
            <w:r w:rsidRPr="0094555D">
              <w:rPr>
                <w:sz w:val="24"/>
                <w:szCs w:val="24"/>
              </w:rPr>
              <w:t>673</w:t>
            </w:r>
          </w:p>
        </w:tc>
        <w:tc>
          <w:tcPr>
            <w:tcW w:w="555" w:type="pct"/>
            <w:vAlign w:val="center"/>
          </w:tcPr>
          <w:p w14:paraId="6F0881D8" w14:textId="77777777" w:rsidR="00467E62" w:rsidRPr="0094555D" w:rsidRDefault="00467E62" w:rsidP="00F13871">
            <w:pPr>
              <w:shd w:val="clear" w:color="auto" w:fill="FFFFFF" w:themeFill="background1"/>
              <w:jc w:val="center"/>
              <w:rPr>
                <w:sz w:val="24"/>
                <w:szCs w:val="24"/>
              </w:rPr>
            </w:pPr>
            <w:r w:rsidRPr="0094555D">
              <w:rPr>
                <w:sz w:val="24"/>
                <w:szCs w:val="24"/>
              </w:rPr>
              <w:t>-13 721</w:t>
            </w:r>
          </w:p>
        </w:tc>
        <w:tc>
          <w:tcPr>
            <w:tcW w:w="546" w:type="pct"/>
          </w:tcPr>
          <w:p w14:paraId="346A389A" w14:textId="77777777" w:rsidR="00467E62" w:rsidRPr="0094555D" w:rsidRDefault="00467E62" w:rsidP="00F13871">
            <w:pPr>
              <w:shd w:val="clear" w:color="auto" w:fill="FFFFFF" w:themeFill="background1"/>
              <w:jc w:val="center"/>
              <w:rPr>
                <w:sz w:val="24"/>
                <w:szCs w:val="24"/>
              </w:rPr>
            </w:pPr>
            <w:r w:rsidRPr="0094555D">
              <w:rPr>
                <w:sz w:val="24"/>
                <w:szCs w:val="24"/>
              </w:rPr>
              <w:t>914</w:t>
            </w:r>
          </w:p>
        </w:tc>
      </w:tr>
      <w:tr w:rsidR="00467E62" w:rsidRPr="0094555D" w14:paraId="41B7F4FA" w14:textId="77777777" w:rsidTr="00D8655B">
        <w:tc>
          <w:tcPr>
            <w:tcW w:w="2711" w:type="pct"/>
            <w:vAlign w:val="bottom"/>
          </w:tcPr>
          <w:p w14:paraId="235E2D26" w14:textId="77777777" w:rsidR="00467E62" w:rsidRPr="0094555D" w:rsidRDefault="00467E62" w:rsidP="00F13871">
            <w:pPr>
              <w:shd w:val="clear" w:color="auto" w:fill="FFFFFF" w:themeFill="background1"/>
              <w:rPr>
                <w:sz w:val="24"/>
                <w:szCs w:val="24"/>
              </w:rPr>
            </w:pPr>
            <w:r w:rsidRPr="0094555D">
              <w:rPr>
                <w:sz w:val="24"/>
                <w:szCs w:val="24"/>
              </w:rPr>
              <w:t>Прибыль (убыток) от продаж</w:t>
            </w:r>
          </w:p>
        </w:tc>
        <w:tc>
          <w:tcPr>
            <w:tcW w:w="635" w:type="pct"/>
            <w:vAlign w:val="center"/>
          </w:tcPr>
          <w:p w14:paraId="6EF6C16D"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bottom"/>
          </w:tcPr>
          <w:p w14:paraId="0B675C66" w14:textId="77777777" w:rsidR="00467E62" w:rsidRPr="0094555D" w:rsidRDefault="00467E62" w:rsidP="00F13871">
            <w:pPr>
              <w:shd w:val="clear" w:color="auto" w:fill="FFFFFF" w:themeFill="background1"/>
              <w:jc w:val="center"/>
              <w:rPr>
                <w:sz w:val="24"/>
                <w:szCs w:val="24"/>
              </w:rPr>
            </w:pPr>
            <w:r w:rsidRPr="0094555D">
              <w:rPr>
                <w:sz w:val="24"/>
                <w:szCs w:val="24"/>
              </w:rPr>
              <w:t>673</w:t>
            </w:r>
          </w:p>
        </w:tc>
        <w:tc>
          <w:tcPr>
            <w:tcW w:w="555" w:type="pct"/>
            <w:vAlign w:val="bottom"/>
          </w:tcPr>
          <w:p w14:paraId="17507AD1" w14:textId="77777777" w:rsidR="00467E62" w:rsidRPr="0094555D" w:rsidRDefault="00467E62" w:rsidP="00F13871">
            <w:pPr>
              <w:shd w:val="clear" w:color="auto" w:fill="FFFFFF" w:themeFill="background1"/>
              <w:jc w:val="center"/>
              <w:rPr>
                <w:sz w:val="24"/>
                <w:szCs w:val="24"/>
              </w:rPr>
            </w:pPr>
            <w:r w:rsidRPr="0094555D">
              <w:rPr>
                <w:sz w:val="24"/>
                <w:szCs w:val="24"/>
              </w:rPr>
              <w:t>-13 721</w:t>
            </w:r>
          </w:p>
        </w:tc>
        <w:tc>
          <w:tcPr>
            <w:tcW w:w="546" w:type="pct"/>
          </w:tcPr>
          <w:p w14:paraId="05845B87" w14:textId="77777777" w:rsidR="00467E62" w:rsidRPr="0094555D" w:rsidRDefault="00467E62" w:rsidP="00F13871">
            <w:pPr>
              <w:shd w:val="clear" w:color="auto" w:fill="FFFFFF" w:themeFill="background1"/>
              <w:jc w:val="center"/>
              <w:rPr>
                <w:sz w:val="24"/>
                <w:szCs w:val="24"/>
              </w:rPr>
            </w:pPr>
            <w:r w:rsidRPr="0094555D">
              <w:rPr>
                <w:sz w:val="24"/>
                <w:szCs w:val="24"/>
              </w:rPr>
              <w:t>914</w:t>
            </w:r>
          </w:p>
        </w:tc>
      </w:tr>
      <w:tr w:rsidR="00467E62" w:rsidRPr="0094555D" w14:paraId="77A2489F" w14:textId="77777777" w:rsidTr="00D8655B">
        <w:tc>
          <w:tcPr>
            <w:tcW w:w="2711" w:type="pct"/>
            <w:vAlign w:val="bottom"/>
          </w:tcPr>
          <w:p w14:paraId="493DF7BB" w14:textId="77777777" w:rsidR="00467E62" w:rsidRPr="0094555D" w:rsidRDefault="00467E62" w:rsidP="00F13871">
            <w:pPr>
              <w:shd w:val="clear" w:color="auto" w:fill="FFFFFF" w:themeFill="background1"/>
              <w:rPr>
                <w:sz w:val="24"/>
                <w:szCs w:val="24"/>
              </w:rPr>
            </w:pPr>
            <w:r w:rsidRPr="0094555D">
              <w:rPr>
                <w:sz w:val="24"/>
                <w:szCs w:val="24"/>
              </w:rPr>
              <w:t>Прочие доходы</w:t>
            </w:r>
          </w:p>
        </w:tc>
        <w:tc>
          <w:tcPr>
            <w:tcW w:w="635" w:type="pct"/>
            <w:vAlign w:val="center"/>
          </w:tcPr>
          <w:p w14:paraId="6955A3C3"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bottom"/>
          </w:tcPr>
          <w:p w14:paraId="15786016" w14:textId="77777777" w:rsidR="00467E62" w:rsidRPr="0094555D" w:rsidRDefault="00467E62" w:rsidP="00F13871">
            <w:pPr>
              <w:shd w:val="clear" w:color="auto" w:fill="FFFFFF" w:themeFill="background1"/>
              <w:jc w:val="center"/>
              <w:rPr>
                <w:sz w:val="24"/>
                <w:szCs w:val="24"/>
              </w:rPr>
            </w:pPr>
            <w:r w:rsidRPr="0094555D">
              <w:rPr>
                <w:sz w:val="24"/>
                <w:szCs w:val="24"/>
              </w:rPr>
              <w:t>18 977</w:t>
            </w:r>
          </w:p>
        </w:tc>
        <w:tc>
          <w:tcPr>
            <w:tcW w:w="555" w:type="pct"/>
            <w:vAlign w:val="bottom"/>
          </w:tcPr>
          <w:p w14:paraId="460AE337" w14:textId="77777777" w:rsidR="00467E62" w:rsidRPr="0094555D" w:rsidRDefault="00467E62" w:rsidP="00F13871">
            <w:pPr>
              <w:shd w:val="clear" w:color="auto" w:fill="FFFFFF" w:themeFill="background1"/>
              <w:jc w:val="center"/>
              <w:rPr>
                <w:sz w:val="24"/>
                <w:szCs w:val="24"/>
              </w:rPr>
            </w:pPr>
            <w:r w:rsidRPr="0094555D">
              <w:rPr>
                <w:sz w:val="24"/>
                <w:szCs w:val="24"/>
              </w:rPr>
              <w:t>124</w:t>
            </w:r>
          </w:p>
        </w:tc>
        <w:tc>
          <w:tcPr>
            <w:tcW w:w="546" w:type="pct"/>
          </w:tcPr>
          <w:p w14:paraId="2ABB89CD" w14:textId="77777777" w:rsidR="00467E62" w:rsidRPr="0094555D" w:rsidRDefault="00467E62" w:rsidP="00F13871">
            <w:pPr>
              <w:shd w:val="clear" w:color="auto" w:fill="FFFFFF" w:themeFill="background1"/>
              <w:jc w:val="center"/>
              <w:rPr>
                <w:sz w:val="24"/>
                <w:szCs w:val="24"/>
              </w:rPr>
            </w:pPr>
            <w:r w:rsidRPr="0094555D">
              <w:rPr>
                <w:sz w:val="24"/>
                <w:szCs w:val="24"/>
              </w:rPr>
              <w:t>326</w:t>
            </w:r>
          </w:p>
        </w:tc>
      </w:tr>
      <w:tr w:rsidR="00467E62" w:rsidRPr="0094555D" w14:paraId="2F8D1F86" w14:textId="77777777" w:rsidTr="00D8655B">
        <w:tc>
          <w:tcPr>
            <w:tcW w:w="2711" w:type="pct"/>
            <w:vAlign w:val="bottom"/>
          </w:tcPr>
          <w:p w14:paraId="27C90316" w14:textId="77777777" w:rsidR="00467E62" w:rsidRPr="0094555D" w:rsidRDefault="00467E62" w:rsidP="00F13871">
            <w:pPr>
              <w:shd w:val="clear" w:color="auto" w:fill="FFFFFF" w:themeFill="background1"/>
              <w:rPr>
                <w:sz w:val="24"/>
                <w:szCs w:val="24"/>
              </w:rPr>
            </w:pPr>
            <w:r w:rsidRPr="0094555D">
              <w:rPr>
                <w:sz w:val="24"/>
                <w:szCs w:val="24"/>
              </w:rPr>
              <w:t>Прочие расходы</w:t>
            </w:r>
          </w:p>
        </w:tc>
        <w:tc>
          <w:tcPr>
            <w:tcW w:w="635" w:type="pct"/>
            <w:vAlign w:val="center"/>
          </w:tcPr>
          <w:p w14:paraId="65881844"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bottom"/>
          </w:tcPr>
          <w:p w14:paraId="3117C82A" w14:textId="77777777" w:rsidR="00467E62" w:rsidRPr="0094555D" w:rsidRDefault="00467E62" w:rsidP="00F13871">
            <w:pPr>
              <w:shd w:val="clear" w:color="auto" w:fill="FFFFFF" w:themeFill="background1"/>
              <w:jc w:val="center"/>
              <w:rPr>
                <w:sz w:val="24"/>
                <w:szCs w:val="24"/>
              </w:rPr>
            </w:pPr>
            <w:r w:rsidRPr="0094555D">
              <w:rPr>
                <w:sz w:val="24"/>
                <w:szCs w:val="24"/>
              </w:rPr>
              <w:t>20 105</w:t>
            </w:r>
          </w:p>
        </w:tc>
        <w:tc>
          <w:tcPr>
            <w:tcW w:w="555" w:type="pct"/>
            <w:vAlign w:val="bottom"/>
          </w:tcPr>
          <w:p w14:paraId="7866B677" w14:textId="77777777" w:rsidR="00467E62" w:rsidRPr="0094555D" w:rsidRDefault="00467E62" w:rsidP="00F13871">
            <w:pPr>
              <w:shd w:val="clear" w:color="auto" w:fill="FFFFFF" w:themeFill="background1"/>
              <w:jc w:val="center"/>
              <w:rPr>
                <w:sz w:val="24"/>
                <w:szCs w:val="24"/>
              </w:rPr>
            </w:pPr>
            <w:r w:rsidRPr="0094555D">
              <w:rPr>
                <w:sz w:val="24"/>
                <w:szCs w:val="24"/>
              </w:rPr>
              <w:t>3 620</w:t>
            </w:r>
          </w:p>
        </w:tc>
        <w:tc>
          <w:tcPr>
            <w:tcW w:w="546" w:type="pct"/>
          </w:tcPr>
          <w:p w14:paraId="1772F0D0" w14:textId="77777777" w:rsidR="00467E62" w:rsidRPr="0094555D" w:rsidRDefault="00467E62" w:rsidP="00F13871">
            <w:pPr>
              <w:shd w:val="clear" w:color="auto" w:fill="FFFFFF" w:themeFill="background1"/>
              <w:jc w:val="center"/>
              <w:rPr>
                <w:sz w:val="24"/>
                <w:szCs w:val="24"/>
              </w:rPr>
            </w:pPr>
            <w:r w:rsidRPr="0094555D">
              <w:rPr>
                <w:sz w:val="24"/>
                <w:szCs w:val="24"/>
              </w:rPr>
              <w:t>1 087</w:t>
            </w:r>
          </w:p>
        </w:tc>
      </w:tr>
      <w:tr w:rsidR="00467E62" w:rsidRPr="0094555D" w14:paraId="7AD8C233" w14:textId="77777777" w:rsidTr="00D8655B">
        <w:tc>
          <w:tcPr>
            <w:tcW w:w="2711" w:type="pct"/>
          </w:tcPr>
          <w:p w14:paraId="53FF27DA" w14:textId="77777777" w:rsidR="00467E62" w:rsidRPr="0094555D" w:rsidRDefault="00467E62" w:rsidP="00F13871">
            <w:pPr>
              <w:shd w:val="clear" w:color="auto" w:fill="FFFFFF" w:themeFill="background1"/>
              <w:rPr>
                <w:sz w:val="24"/>
                <w:szCs w:val="24"/>
              </w:rPr>
            </w:pPr>
            <w:r w:rsidRPr="0094555D">
              <w:rPr>
                <w:sz w:val="24"/>
                <w:szCs w:val="24"/>
              </w:rPr>
              <w:t>Прибыль (убыток) до налогообложения</w:t>
            </w:r>
          </w:p>
        </w:tc>
        <w:tc>
          <w:tcPr>
            <w:tcW w:w="635" w:type="pct"/>
            <w:vAlign w:val="center"/>
          </w:tcPr>
          <w:p w14:paraId="7EA8BDAB"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center"/>
          </w:tcPr>
          <w:p w14:paraId="2A814368" w14:textId="77777777" w:rsidR="00467E62" w:rsidRPr="0094555D" w:rsidRDefault="00467E62" w:rsidP="00F13871">
            <w:pPr>
              <w:shd w:val="clear" w:color="auto" w:fill="FFFFFF" w:themeFill="background1"/>
              <w:jc w:val="center"/>
              <w:rPr>
                <w:sz w:val="24"/>
                <w:szCs w:val="24"/>
              </w:rPr>
            </w:pPr>
            <w:r w:rsidRPr="0094555D">
              <w:rPr>
                <w:sz w:val="24"/>
                <w:szCs w:val="24"/>
              </w:rPr>
              <w:t>-455</w:t>
            </w:r>
          </w:p>
        </w:tc>
        <w:tc>
          <w:tcPr>
            <w:tcW w:w="555" w:type="pct"/>
            <w:vAlign w:val="center"/>
          </w:tcPr>
          <w:p w14:paraId="3C03B10B" w14:textId="77777777" w:rsidR="00467E62" w:rsidRPr="0094555D" w:rsidRDefault="00467E62" w:rsidP="00F13871">
            <w:pPr>
              <w:shd w:val="clear" w:color="auto" w:fill="FFFFFF" w:themeFill="background1"/>
              <w:jc w:val="center"/>
              <w:rPr>
                <w:sz w:val="24"/>
                <w:szCs w:val="24"/>
              </w:rPr>
            </w:pPr>
            <w:r w:rsidRPr="0094555D">
              <w:rPr>
                <w:sz w:val="24"/>
                <w:szCs w:val="24"/>
              </w:rPr>
              <w:t>-17 217</w:t>
            </w:r>
          </w:p>
        </w:tc>
        <w:tc>
          <w:tcPr>
            <w:tcW w:w="546" w:type="pct"/>
          </w:tcPr>
          <w:p w14:paraId="74ABB8AD" w14:textId="77777777" w:rsidR="00467E62" w:rsidRPr="0094555D" w:rsidRDefault="00467E62" w:rsidP="00F13871">
            <w:pPr>
              <w:shd w:val="clear" w:color="auto" w:fill="FFFFFF" w:themeFill="background1"/>
              <w:jc w:val="center"/>
              <w:rPr>
                <w:sz w:val="24"/>
                <w:szCs w:val="24"/>
              </w:rPr>
            </w:pPr>
            <w:r w:rsidRPr="0094555D">
              <w:rPr>
                <w:sz w:val="24"/>
                <w:szCs w:val="24"/>
              </w:rPr>
              <w:t>153</w:t>
            </w:r>
          </w:p>
        </w:tc>
      </w:tr>
      <w:tr w:rsidR="00467E62" w:rsidRPr="0094555D" w14:paraId="10CC6B13" w14:textId="77777777" w:rsidTr="00D8655B">
        <w:tc>
          <w:tcPr>
            <w:tcW w:w="2711" w:type="pct"/>
            <w:vAlign w:val="bottom"/>
          </w:tcPr>
          <w:p w14:paraId="689F1A62" w14:textId="16964248" w:rsidR="00467E62" w:rsidRPr="0094555D" w:rsidRDefault="00467E62" w:rsidP="00F13871">
            <w:pPr>
              <w:shd w:val="clear" w:color="auto" w:fill="FFFFFF" w:themeFill="background1"/>
              <w:rPr>
                <w:sz w:val="24"/>
                <w:szCs w:val="24"/>
              </w:rPr>
            </w:pPr>
            <w:r w:rsidRPr="0094555D">
              <w:rPr>
                <w:sz w:val="24"/>
                <w:szCs w:val="24"/>
              </w:rPr>
              <w:t>Чистая прибыль (убыток)</w:t>
            </w:r>
          </w:p>
        </w:tc>
        <w:tc>
          <w:tcPr>
            <w:tcW w:w="635" w:type="pct"/>
            <w:vAlign w:val="center"/>
          </w:tcPr>
          <w:p w14:paraId="3AC4052F"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554" w:type="pct"/>
            <w:vAlign w:val="bottom"/>
          </w:tcPr>
          <w:p w14:paraId="0D079EEA" w14:textId="77777777" w:rsidR="00467E62" w:rsidRPr="0094555D" w:rsidRDefault="00467E62" w:rsidP="00F13871">
            <w:pPr>
              <w:shd w:val="clear" w:color="auto" w:fill="FFFFFF" w:themeFill="background1"/>
              <w:jc w:val="center"/>
              <w:rPr>
                <w:sz w:val="24"/>
                <w:szCs w:val="24"/>
              </w:rPr>
            </w:pPr>
            <w:r w:rsidRPr="0094555D">
              <w:rPr>
                <w:sz w:val="24"/>
                <w:szCs w:val="24"/>
              </w:rPr>
              <w:t>-492</w:t>
            </w:r>
          </w:p>
        </w:tc>
        <w:tc>
          <w:tcPr>
            <w:tcW w:w="555" w:type="pct"/>
            <w:vAlign w:val="bottom"/>
          </w:tcPr>
          <w:p w14:paraId="78682B61" w14:textId="77777777" w:rsidR="00467E62" w:rsidRPr="0094555D" w:rsidRDefault="00467E62" w:rsidP="00F13871">
            <w:pPr>
              <w:shd w:val="clear" w:color="auto" w:fill="FFFFFF" w:themeFill="background1"/>
              <w:jc w:val="center"/>
              <w:rPr>
                <w:sz w:val="24"/>
                <w:szCs w:val="24"/>
              </w:rPr>
            </w:pPr>
            <w:r w:rsidRPr="0094555D">
              <w:rPr>
                <w:sz w:val="24"/>
                <w:szCs w:val="24"/>
              </w:rPr>
              <w:t>-14 182</w:t>
            </w:r>
          </w:p>
        </w:tc>
        <w:tc>
          <w:tcPr>
            <w:tcW w:w="546" w:type="pct"/>
          </w:tcPr>
          <w:p w14:paraId="4F55272B" w14:textId="77777777" w:rsidR="00467E62" w:rsidRPr="0094555D" w:rsidRDefault="00467E62" w:rsidP="00F13871">
            <w:pPr>
              <w:shd w:val="clear" w:color="auto" w:fill="FFFFFF" w:themeFill="background1"/>
              <w:jc w:val="center"/>
              <w:rPr>
                <w:sz w:val="24"/>
                <w:szCs w:val="24"/>
              </w:rPr>
            </w:pPr>
            <w:r w:rsidRPr="0094555D">
              <w:rPr>
                <w:sz w:val="24"/>
                <w:szCs w:val="24"/>
              </w:rPr>
              <w:t>-53</w:t>
            </w:r>
          </w:p>
        </w:tc>
      </w:tr>
    </w:tbl>
    <w:p w14:paraId="0D347233" w14:textId="03A87FE7" w:rsidR="00467E62" w:rsidRPr="0094555D" w:rsidRDefault="00467E62" w:rsidP="00F13871">
      <w:pPr>
        <w:shd w:val="clear" w:color="auto" w:fill="FFFFFF" w:themeFill="background1"/>
        <w:spacing w:before="120"/>
        <w:jc w:val="both"/>
        <w:rPr>
          <w:sz w:val="24"/>
          <w:szCs w:val="28"/>
        </w:rPr>
      </w:pPr>
      <w:r w:rsidRPr="0094555D">
        <w:rPr>
          <w:sz w:val="24"/>
          <w:szCs w:val="28"/>
        </w:rPr>
        <w:t>Примечание: финансовая отчетность за 2017 г.  не предоставлялась.</w:t>
      </w:r>
    </w:p>
    <w:p w14:paraId="300DCE25" w14:textId="6ABAFB24" w:rsidR="00467E62" w:rsidRPr="0094555D" w:rsidRDefault="00467E62" w:rsidP="00F13871">
      <w:pPr>
        <w:shd w:val="clear" w:color="auto" w:fill="FFFFFF" w:themeFill="background1"/>
        <w:jc w:val="both"/>
        <w:rPr>
          <w:sz w:val="22"/>
          <w:szCs w:val="22"/>
        </w:rPr>
      </w:pPr>
      <w:r w:rsidRPr="0094555D">
        <w:rPr>
          <w:sz w:val="22"/>
          <w:szCs w:val="22"/>
        </w:rPr>
        <w:t>Источник</w:t>
      </w:r>
      <w:r w:rsidR="006A6BC9">
        <w:rPr>
          <w:sz w:val="22"/>
          <w:szCs w:val="22"/>
        </w:rPr>
        <w:t>и</w:t>
      </w:r>
      <w:r w:rsidRPr="0094555D">
        <w:rPr>
          <w:sz w:val="22"/>
          <w:szCs w:val="22"/>
        </w:rPr>
        <w:t xml:space="preserve">: </w:t>
      </w:r>
    </w:p>
    <w:p w14:paraId="1CAA1D16" w14:textId="65FE0088" w:rsidR="00467E62" w:rsidRPr="0094555D" w:rsidRDefault="006A6BC9" w:rsidP="00F13871">
      <w:pPr>
        <w:shd w:val="clear" w:color="auto" w:fill="FFFFFF" w:themeFill="background1"/>
        <w:jc w:val="both"/>
        <w:rPr>
          <w:sz w:val="22"/>
          <w:szCs w:val="22"/>
        </w:rPr>
      </w:pPr>
      <w:r>
        <w:rPr>
          <w:sz w:val="22"/>
          <w:szCs w:val="22"/>
        </w:rPr>
        <w:t>1</w:t>
      </w:r>
      <w:r w:rsidR="00BD56A1" w:rsidRPr="0094555D">
        <w:rPr>
          <w:sz w:val="22"/>
          <w:szCs w:val="22"/>
        </w:rPr>
        <w:t>.</w:t>
      </w:r>
      <w:r w:rsidR="00467E62" w:rsidRPr="0094555D">
        <w:rPr>
          <w:sz w:val="22"/>
          <w:szCs w:val="22"/>
        </w:rPr>
        <w:t xml:space="preserve"> Протокол </w:t>
      </w:r>
      <w:r w:rsidR="00467E62" w:rsidRPr="0094555D">
        <w:rPr>
          <w:bCs/>
          <w:sz w:val="22"/>
          <w:szCs w:val="22"/>
        </w:rPr>
        <w:t xml:space="preserve">заседания правления </w:t>
      </w:r>
      <w:r w:rsidR="00A72EBA">
        <w:rPr>
          <w:bCs/>
          <w:sz w:val="22"/>
          <w:szCs w:val="22"/>
        </w:rPr>
        <w:t xml:space="preserve">РСТ Югры </w:t>
      </w:r>
      <w:r>
        <w:rPr>
          <w:bCs/>
          <w:sz w:val="22"/>
          <w:szCs w:val="22"/>
        </w:rPr>
        <w:t xml:space="preserve">от </w:t>
      </w:r>
      <w:r w:rsidRPr="0094555D">
        <w:rPr>
          <w:bCs/>
          <w:sz w:val="22"/>
          <w:szCs w:val="22"/>
        </w:rPr>
        <w:t>30.12.2017</w:t>
      </w:r>
      <w:r w:rsidR="00467E62" w:rsidRPr="0094555D">
        <w:rPr>
          <w:sz w:val="22"/>
          <w:szCs w:val="22"/>
        </w:rPr>
        <w:t> № 80.</w:t>
      </w:r>
    </w:p>
    <w:p w14:paraId="452A9EF2" w14:textId="3757B605" w:rsidR="00467E62" w:rsidRPr="0094555D" w:rsidRDefault="00467E62" w:rsidP="00F13871">
      <w:pPr>
        <w:shd w:val="clear" w:color="auto" w:fill="FFFFFF" w:themeFill="background1"/>
        <w:jc w:val="both"/>
        <w:rPr>
          <w:sz w:val="22"/>
          <w:szCs w:val="22"/>
        </w:rPr>
      </w:pPr>
      <w:r w:rsidRPr="0094555D">
        <w:rPr>
          <w:sz w:val="22"/>
          <w:szCs w:val="22"/>
        </w:rPr>
        <w:t xml:space="preserve">2. Протокол </w:t>
      </w:r>
      <w:r w:rsidRPr="0094555D">
        <w:rPr>
          <w:bCs/>
          <w:sz w:val="22"/>
          <w:szCs w:val="22"/>
        </w:rPr>
        <w:t xml:space="preserve">заседания правления </w:t>
      </w:r>
      <w:r w:rsidR="00A72EBA">
        <w:rPr>
          <w:bCs/>
          <w:sz w:val="22"/>
          <w:szCs w:val="22"/>
        </w:rPr>
        <w:t>РСТ Югры</w:t>
      </w:r>
      <w:r w:rsidRPr="0094555D">
        <w:rPr>
          <w:bCs/>
          <w:sz w:val="22"/>
          <w:szCs w:val="22"/>
        </w:rPr>
        <w:t xml:space="preserve"> </w:t>
      </w:r>
      <w:r w:rsidR="00A72EBA">
        <w:rPr>
          <w:bCs/>
          <w:sz w:val="22"/>
          <w:szCs w:val="22"/>
        </w:rPr>
        <w:t xml:space="preserve">от </w:t>
      </w:r>
      <w:r w:rsidRPr="0094555D">
        <w:rPr>
          <w:sz w:val="22"/>
          <w:szCs w:val="22"/>
        </w:rPr>
        <w:t>13.12.2018 № 64.</w:t>
      </w:r>
    </w:p>
    <w:p w14:paraId="0F208E79" w14:textId="77777777" w:rsidR="00467E62" w:rsidRPr="0094555D" w:rsidRDefault="00467E62" w:rsidP="00F13871">
      <w:pPr>
        <w:shd w:val="clear" w:color="auto" w:fill="FFFFFF" w:themeFill="background1"/>
        <w:tabs>
          <w:tab w:val="left" w:pos="1134"/>
        </w:tabs>
        <w:autoSpaceDE w:val="0"/>
        <w:autoSpaceDN w:val="0"/>
        <w:adjustRightInd w:val="0"/>
        <w:ind w:firstLine="709"/>
        <w:jc w:val="both"/>
        <w:rPr>
          <w:color w:val="000000"/>
          <w:sz w:val="28"/>
          <w:szCs w:val="28"/>
        </w:rPr>
      </w:pPr>
    </w:p>
    <w:p w14:paraId="6F06624A" w14:textId="7B460FE2" w:rsidR="00467E62" w:rsidRDefault="00467E62" w:rsidP="00F13871">
      <w:pPr>
        <w:shd w:val="clear" w:color="auto" w:fill="FFFFFF" w:themeFill="background1"/>
        <w:tabs>
          <w:tab w:val="left" w:pos="1134"/>
        </w:tabs>
        <w:autoSpaceDE w:val="0"/>
        <w:autoSpaceDN w:val="0"/>
        <w:adjustRightInd w:val="0"/>
        <w:ind w:firstLine="709"/>
        <w:jc w:val="both"/>
        <w:rPr>
          <w:color w:val="000000"/>
          <w:sz w:val="28"/>
          <w:szCs w:val="28"/>
        </w:rPr>
      </w:pPr>
      <w:r w:rsidRPr="0094555D">
        <w:rPr>
          <w:color w:val="000000"/>
          <w:sz w:val="28"/>
          <w:szCs w:val="28"/>
        </w:rPr>
        <w:t>На основании фактических бухгалтерских отчетных данных по финансово-экономической деятельности ЗАО «Полигон ЛТД» в 2015, 2016 гг. получена прибыль в размере 0,64 млн руб., 2,55 млн руб. соответственно, в 2017 г. получен убыток в размере 7,5 млн руб. (табл. </w:t>
      </w:r>
      <w:r w:rsidR="004D045D">
        <w:rPr>
          <w:color w:val="000000"/>
          <w:sz w:val="28"/>
          <w:szCs w:val="28"/>
        </w:rPr>
        <w:t>5</w:t>
      </w:r>
      <w:r w:rsidRPr="0094555D">
        <w:rPr>
          <w:color w:val="000000"/>
          <w:sz w:val="28"/>
          <w:szCs w:val="28"/>
        </w:rPr>
        <w:t>).</w:t>
      </w:r>
    </w:p>
    <w:p w14:paraId="0472635F" w14:textId="09834750" w:rsidR="00467E62" w:rsidRPr="0094555D" w:rsidRDefault="00467E62" w:rsidP="00F13871">
      <w:pPr>
        <w:pStyle w:val="a7"/>
        <w:keepNext/>
        <w:shd w:val="clear" w:color="auto" w:fill="FFFFFF" w:themeFill="background1"/>
        <w:spacing w:after="120"/>
        <w:jc w:val="left"/>
        <w:rPr>
          <w:b/>
          <w:sz w:val="24"/>
        </w:rPr>
      </w:pPr>
      <w:r w:rsidRPr="0094555D">
        <w:rPr>
          <w:b/>
          <w:sz w:val="24"/>
        </w:rPr>
        <w:t xml:space="preserve">Таблица </w:t>
      </w:r>
      <w:r w:rsidRPr="0094555D">
        <w:rPr>
          <w:b/>
          <w:sz w:val="24"/>
        </w:rPr>
        <w:fldChar w:fldCharType="begin"/>
      </w:r>
      <w:r w:rsidRPr="0094555D">
        <w:rPr>
          <w:b/>
          <w:sz w:val="24"/>
        </w:rPr>
        <w:instrText xml:space="preserve"> SEQ Таблица \* ARABIC </w:instrText>
      </w:r>
      <w:r w:rsidRPr="0094555D">
        <w:rPr>
          <w:b/>
          <w:sz w:val="24"/>
        </w:rPr>
        <w:fldChar w:fldCharType="separate"/>
      </w:r>
      <w:r w:rsidR="006D5667">
        <w:rPr>
          <w:b/>
          <w:noProof/>
          <w:sz w:val="24"/>
        </w:rPr>
        <w:t>5</w:t>
      </w:r>
      <w:r w:rsidRPr="0094555D">
        <w:rPr>
          <w:b/>
          <w:sz w:val="24"/>
        </w:rPr>
        <w:fldChar w:fldCharType="end"/>
      </w:r>
      <w:r w:rsidRPr="0094555D">
        <w:rPr>
          <w:b/>
          <w:sz w:val="24"/>
        </w:rPr>
        <w:t xml:space="preserve"> – Финансовые результаты деятельности ЗАО «Полигон ЛТД»</w:t>
      </w:r>
    </w:p>
    <w:tbl>
      <w:tblPr>
        <w:tblStyle w:val="afc"/>
        <w:tblW w:w="0" w:type="auto"/>
        <w:tblLook w:val="04A0" w:firstRow="1" w:lastRow="0" w:firstColumn="1" w:lastColumn="0" w:noHBand="0" w:noVBand="1"/>
      </w:tblPr>
      <w:tblGrid>
        <w:gridCol w:w="5563"/>
        <w:gridCol w:w="1241"/>
        <w:gridCol w:w="1130"/>
        <w:gridCol w:w="1131"/>
        <w:gridCol w:w="1131"/>
      </w:tblGrid>
      <w:tr w:rsidR="00467E62" w:rsidRPr="0094555D" w14:paraId="4A4166B0" w14:textId="77777777" w:rsidTr="00701DD4">
        <w:trPr>
          <w:tblHeader/>
        </w:trPr>
        <w:tc>
          <w:tcPr>
            <w:tcW w:w="5563" w:type="dxa"/>
          </w:tcPr>
          <w:p w14:paraId="335AD408" w14:textId="77777777" w:rsidR="00467E62" w:rsidRPr="0094555D" w:rsidRDefault="00467E62" w:rsidP="00F13871">
            <w:pPr>
              <w:shd w:val="clear" w:color="auto" w:fill="FFFFFF" w:themeFill="background1"/>
              <w:jc w:val="center"/>
              <w:rPr>
                <w:b/>
                <w:sz w:val="24"/>
                <w:szCs w:val="24"/>
              </w:rPr>
            </w:pPr>
            <w:r w:rsidRPr="0094555D">
              <w:rPr>
                <w:b/>
                <w:sz w:val="24"/>
                <w:szCs w:val="24"/>
              </w:rPr>
              <w:t>Показатель</w:t>
            </w:r>
          </w:p>
        </w:tc>
        <w:tc>
          <w:tcPr>
            <w:tcW w:w="1241" w:type="dxa"/>
          </w:tcPr>
          <w:p w14:paraId="3E850A4D" w14:textId="77777777" w:rsidR="00467E62" w:rsidRPr="0094555D" w:rsidRDefault="00467E62" w:rsidP="00F13871">
            <w:pPr>
              <w:shd w:val="clear" w:color="auto" w:fill="FFFFFF" w:themeFill="background1"/>
              <w:jc w:val="center"/>
              <w:rPr>
                <w:b/>
                <w:bCs/>
                <w:sz w:val="24"/>
                <w:szCs w:val="24"/>
              </w:rPr>
            </w:pPr>
            <w:r w:rsidRPr="0094555D">
              <w:rPr>
                <w:b/>
                <w:bCs/>
                <w:sz w:val="24"/>
                <w:szCs w:val="24"/>
              </w:rPr>
              <w:t>Ед. изм.</w:t>
            </w:r>
          </w:p>
        </w:tc>
        <w:tc>
          <w:tcPr>
            <w:tcW w:w="1130" w:type="dxa"/>
          </w:tcPr>
          <w:p w14:paraId="10E90C2F" w14:textId="77777777" w:rsidR="00467E62" w:rsidRPr="0094555D" w:rsidRDefault="00467E62" w:rsidP="00F13871">
            <w:pPr>
              <w:shd w:val="clear" w:color="auto" w:fill="FFFFFF" w:themeFill="background1"/>
              <w:jc w:val="center"/>
              <w:rPr>
                <w:b/>
                <w:bCs/>
                <w:sz w:val="24"/>
                <w:szCs w:val="24"/>
              </w:rPr>
            </w:pPr>
            <w:r w:rsidRPr="0094555D">
              <w:rPr>
                <w:b/>
                <w:bCs/>
                <w:sz w:val="24"/>
                <w:szCs w:val="24"/>
              </w:rPr>
              <w:t>2015 г.</w:t>
            </w:r>
          </w:p>
          <w:p w14:paraId="5785233E" w14:textId="77777777" w:rsidR="00467E62" w:rsidRPr="0094555D" w:rsidRDefault="00467E62" w:rsidP="00F13871">
            <w:pPr>
              <w:shd w:val="clear" w:color="auto" w:fill="FFFFFF" w:themeFill="background1"/>
              <w:jc w:val="center"/>
              <w:rPr>
                <w:b/>
                <w:bCs/>
                <w:sz w:val="24"/>
                <w:szCs w:val="24"/>
              </w:rPr>
            </w:pPr>
            <w:r w:rsidRPr="0094555D">
              <w:rPr>
                <w:b/>
                <w:bCs/>
                <w:sz w:val="24"/>
                <w:szCs w:val="24"/>
              </w:rPr>
              <w:t>факт</w:t>
            </w:r>
          </w:p>
        </w:tc>
        <w:tc>
          <w:tcPr>
            <w:tcW w:w="1131" w:type="dxa"/>
          </w:tcPr>
          <w:p w14:paraId="29A5D5E5" w14:textId="77777777" w:rsidR="00467E62" w:rsidRPr="0094555D" w:rsidRDefault="00467E62" w:rsidP="00F13871">
            <w:pPr>
              <w:shd w:val="clear" w:color="auto" w:fill="FFFFFF" w:themeFill="background1"/>
              <w:jc w:val="center"/>
              <w:rPr>
                <w:b/>
                <w:bCs/>
                <w:sz w:val="24"/>
                <w:szCs w:val="24"/>
              </w:rPr>
            </w:pPr>
            <w:r w:rsidRPr="0094555D">
              <w:rPr>
                <w:b/>
                <w:bCs/>
                <w:sz w:val="24"/>
                <w:szCs w:val="24"/>
              </w:rPr>
              <w:t>2016 г.</w:t>
            </w:r>
          </w:p>
          <w:p w14:paraId="5A0B79E6" w14:textId="77777777" w:rsidR="00467E62" w:rsidRPr="0094555D" w:rsidRDefault="00467E62" w:rsidP="00F13871">
            <w:pPr>
              <w:shd w:val="clear" w:color="auto" w:fill="FFFFFF" w:themeFill="background1"/>
              <w:jc w:val="center"/>
              <w:rPr>
                <w:b/>
                <w:bCs/>
                <w:sz w:val="24"/>
                <w:szCs w:val="24"/>
              </w:rPr>
            </w:pPr>
            <w:r w:rsidRPr="0094555D">
              <w:rPr>
                <w:b/>
                <w:bCs/>
                <w:sz w:val="24"/>
                <w:szCs w:val="24"/>
              </w:rPr>
              <w:t>факт</w:t>
            </w:r>
          </w:p>
        </w:tc>
        <w:tc>
          <w:tcPr>
            <w:tcW w:w="1131" w:type="dxa"/>
          </w:tcPr>
          <w:p w14:paraId="05503FE1" w14:textId="77777777" w:rsidR="00467E62" w:rsidRPr="0094555D" w:rsidRDefault="00467E62" w:rsidP="00F13871">
            <w:pPr>
              <w:shd w:val="clear" w:color="auto" w:fill="FFFFFF" w:themeFill="background1"/>
              <w:jc w:val="center"/>
              <w:rPr>
                <w:b/>
                <w:bCs/>
                <w:sz w:val="24"/>
                <w:szCs w:val="24"/>
              </w:rPr>
            </w:pPr>
            <w:r w:rsidRPr="0094555D">
              <w:rPr>
                <w:b/>
                <w:bCs/>
                <w:sz w:val="24"/>
                <w:szCs w:val="24"/>
              </w:rPr>
              <w:t>2017 г.</w:t>
            </w:r>
          </w:p>
          <w:p w14:paraId="72AF4D9D" w14:textId="77777777" w:rsidR="00467E62" w:rsidRPr="0094555D" w:rsidRDefault="00467E62" w:rsidP="00F13871">
            <w:pPr>
              <w:shd w:val="clear" w:color="auto" w:fill="FFFFFF" w:themeFill="background1"/>
              <w:jc w:val="center"/>
              <w:rPr>
                <w:b/>
                <w:bCs/>
                <w:sz w:val="24"/>
                <w:szCs w:val="24"/>
              </w:rPr>
            </w:pPr>
            <w:r w:rsidRPr="0094555D">
              <w:rPr>
                <w:b/>
                <w:bCs/>
                <w:sz w:val="24"/>
                <w:szCs w:val="24"/>
              </w:rPr>
              <w:t>факт</w:t>
            </w:r>
          </w:p>
        </w:tc>
      </w:tr>
      <w:tr w:rsidR="00467E62" w:rsidRPr="0094555D" w14:paraId="6C8CF91B" w14:textId="77777777" w:rsidTr="00701DD4">
        <w:tc>
          <w:tcPr>
            <w:tcW w:w="5563" w:type="dxa"/>
            <w:vAlign w:val="bottom"/>
          </w:tcPr>
          <w:p w14:paraId="4A0D4215" w14:textId="77777777" w:rsidR="00467E62" w:rsidRPr="0094555D" w:rsidRDefault="00467E62" w:rsidP="00F13871">
            <w:pPr>
              <w:shd w:val="clear" w:color="auto" w:fill="FFFFFF" w:themeFill="background1"/>
              <w:rPr>
                <w:sz w:val="24"/>
                <w:szCs w:val="24"/>
              </w:rPr>
            </w:pPr>
            <w:r w:rsidRPr="0094555D">
              <w:rPr>
                <w:sz w:val="24"/>
                <w:szCs w:val="24"/>
              </w:rPr>
              <w:t>Выручка от продажи товаров, продукции, работ, услуг</w:t>
            </w:r>
          </w:p>
        </w:tc>
        <w:tc>
          <w:tcPr>
            <w:tcW w:w="1241" w:type="dxa"/>
            <w:vAlign w:val="center"/>
          </w:tcPr>
          <w:p w14:paraId="79ACF8CA"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1130" w:type="dxa"/>
            <w:vAlign w:val="center"/>
          </w:tcPr>
          <w:p w14:paraId="7BD1636D" w14:textId="77777777" w:rsidR="00467E62" w:rsidRPr="0094555D" w:rsidRDefault="00467E62" w:rsidP="00F13871">
            <w:pPr>
              <w:shd w:val="clear" w:color="auto" w:fill="FFFFFF" w:themeFill="background1"/>
              <w:jc w:val="center"/>
              <w:rPr>
                <w:sz w:val="24"/>
                <w:szCs w:val="24"/>
              </w:rPr>
            </w:pPr>
            <w:r w:rsidRPr="0094555D">
              <w:rPr>
                <w:sz w:val="24"/>
                <w:szCs w:val="24"/>
              </w:rPr>
              <w:t>111 172</w:t>
            </w:r>
          </w:p>
        </w:tc>
        <w:tc>
          <w:tcPr>
            <w:tcW w:w="1131" w:type="dxa"/>
            <w:vAlign w:val="center"/>
          </w:tcPr>
          <w:p w14:paraId="2AE04B27" w14:textId="77777777" w:rsidR="00467E62" w:rsidRPr="0094555D" w:rsidRDefault="00467E62" w:rsidP="00F13871">
            <w:pPr>
              <w:shd w:val="clear" w:color="auto" w:fill="FFFFFF" w:themeFill="background1"/>
              <w:jc w:val="center"/>
              <w:rPr>
                <w:sz w:val="24"/>
                <w:szCs w:val="24"/>
              </w:rPr>
            </w:pPr>
            <w:r w:rsidRPr="0094555D">
              <w:rPr>
                <w:sz w:val="24"/>
                <w:szCs w:val="24"/>
              </w:rPr>
              <w:t>107 006</w:t>
            </w:r>
          </w:p>
        </w:tc>
        <w:tc>
          <w:tcPr>
            <w:tcW w:w="1131" w:type="dxa"/>
            <w:vAlign w:val="center"/>
          </w:tcPr>
          <w:p w14:paraId="79AFE910" w14:textId="77777777" w:rsidR="00467E62" w:rsidRPr="0094555D" w:rsidRDefault="00467E62" w:rsidP="00F13871">
            <w:pPr>
              <w:shd w:val="clear" w:color="auto" w:fill="FFFFFF" w:themeFill="background1"/>
              <w:jc w:val="center"/>
              <w:rPr>
                <w:sz w:val="24"/>
                <w:szCs w:val="24"/>
              </w:rPr>
            </w:pPr>
            <w:r w:rsidRPr="0094555D">
              <w:rPr>
                <w:sz w:val="24"/>
                <w:szCs w:val="24"/>
              </w:rPr>
              <w:t>75 045</w:t>
            </w:r>
          </w:p>
        </w:tc>
      </w:tr>
      <w:tr w:rsidR="00467E62" w:rsidRPr="0094555D" w14:paraId="692E1E5E" w14:textId="77777777" w:rsidTr="00701DD4">
        <w:tc>
          <w:tcPr>
            <w:tcW w:w="5563" w:type="dxa"/>
            <w:vAlign w:val="bottom"/>
          </w:tcPr>
          <w:p w14:paraId="773D6908" w14:textId="77777777" w:rsidR="00467E62" w:rsidRPr="0094555D" w:rsidRDefault="00467E62" w:rsidP="00F13871">
            <w:pPr>
              <w:shd w:val="clear" w:color="auto" w:fill="FFFFFF" w:themeFill="background1"/>
              <w:rPr>
                <w:sz w:val="24"/>
                <w:szCs w:val="24"/>
              </w:rPr>
            </w:pPr>
            <w:r w:rsidRPr="0094555D">
              <w:rPr>
                <w:sz w:val="24"/>
                <w:szCs w:val="24"/>
              </w:rPr>
              <w:t>Себестоимость проданных товаров, продукции, работ, услуг</w:t>
            </w:r>
          </w:p>
        </w:tc>
        <w:tc>
          <w:tcPr>
            <w:tcW w:w="1241" w:type="dxa"/>
            <w:vAlign w:val="center"/>
          </w:tcPr>
          <w:p w14:paraId="09F34B39"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1130" w:type="dxa"/>
            <w:vAlign w:val="center"/>
          </w:tcPr>
          <w:p w14:paraId="55999229" w14:textId="77777777" w:rsidR="00467E62" w:rsidRPr="0094555D" w:rsidRDefault="00467E62" w:rsidP="00F13871">
            <w:pPr>
              <w:shd w:val="clear" w:color="auto" w:fill="FFFFFF" w:themeFill="background1"/>
              <w:jc w:val="center"/>
              <w:rPr>
                <w:sz w:val="24"/>
                <w:szCs w:val="24"/>
              </w:rPr>
            </w:pPr>
            <w:r w:rsidRPr="0094555D">
              <w:rPr>
                <w:sz w:val="24"/>
                <w:szCs w:val="24"/>
              </w:rPr>
              <w:t>109 904</w:t>
            </w:r>
          </w:p>
        </w:tc>
        <w:tc>
          <w:tcPr>
            <w:tcW w:w="1131" w:type="dxa"/>
            <w:vAlign w:val="center"/>
          </w:tcPr>
          <w:p w14:paraId="7F892188" w14:textId="77777777" w:rsidR="00467E62" w:rsidRPr="0094555D" w:rsidRDefault="00467E62" w:rsidP="00F13871">
            <w:pPr>
              <w:shd w:val="clear" w:color="auto" w:fill="FFFFFF" w:themeFill="background1"/>
              <w:jc w:val="center"/>
              <w:rPr>
                <w:color w:val="000000"/>
                <w:sz w:val="24"/>
                <w:szCs w:val="24"/>
                <w:lang w:bidi="ru-RU"/>
              </w:rPr>
            </w:pPr>
            <w:r w:rsidRPr="0094555D">
              <w:rPr>
                <w:sz w:val="24"/>
                <w:szCs w:val="24"/>
              </w:rPr>
              <w:t>101 020</w:t>
            </w:r>
          </w:p>
        </w:tc>
        <w:tc>
          <w:tcPr>
            <w:tcW w:w="1131" w:type="dxa"/>
            <w:vAlign w:val="center"/>
          </w:tcPr>
          <w:p w14:paraId="4AD85B29" w14:textId="77777777" w:rsidR="00467E62" w:rsidRPr="0094555D" w:rsidRDefault="00467E62" w:rsidP="00F13871">
            <w:pPr>
              <w:shd w:val="clear" w:color="auto" w:fill="FFFFFF" w:themeFill="background1"/>
              <w:jc w:val="center"/>
              <w:rPr>
                <w:sz w:val="24"/>
                <w:szCs w:val="24"/>
              </w:rPr>
            </w:pPr>
            <w:r w:rsidRPr="0094555D">
              <w:rPr>
                <w:sz w:val="24"/>
                <w:szCs w:val="24"/>
              </w:rPr>
              <w:t>86 580</w:t>
            </w:r>
          </w:p>
        </w:tc>
      </w:tr>
      <w:tr w:rsidR="00467E62" w:rsidRPr="0094555D" w14:paraId="67B295D3" w14:textId="77777777" w:rsidTr="00701DD4">
        <w:tc>
          <w:tcPr>
            <w:tcW w:w="5563" w:type="dxa"/>
            <w:vAlign w:val="bottom"/>
          </w:tcPr>
          <w:p w14:paraId="294FDA43" w14:textId="77777777" w:rsidR="00467E62" w:rsidRPr="0094555D" w:rsidRDefault="00467E62" w:rsidP="00F13871">
            <w:pPr>
              <w:shd w:val="clear" w:color="auto" w:fill="FFFFFF" w:themeFill="background1"/>
              <w:rPr>
                <w:sz w:val="24"/>
                <w:szCs w:val="24"/>
              </w:rPr>
            </w:pPr>
            <w:r w:rsidRPr="0094555D">
              <w:rPr>
                <w:sz w:val="24"/>
                <w:szCs w:val="24"/>
              </w:rPr>
              <w:t>Прочие доходы</w:t>
            </w:r>
          </w:p>
        </w:tc>
        <w:tc>
          <w:tcPr>
            <w:tcW w:w="1241" w:type="dxa"/>
            <w:vAlign w:val="center"/>
          </w:tcPr>
          <w:p w14:paraId="7774F535"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1130" w:type="dxa"/>
            <w:vAlign w:val="bottom"/>
          </w:tcPr>
          <w:p w14:paraId="5CEFED49" w14:textId="77777777" w:rsidR="00467E62" w:rsidRPr="0094555D" w:rsidRDefault="00467E62" w:rsidP="00F13871">
            <w:pPr>
              <w:shd w:val="clear" w:color="auto" w:fill="FFFFFF" w:themeFill="background1"/>
              <w:jc w:val="center"/>
              <w:rPr>
                <w:sz w:val="24"/>
                <w:szCs w:val="24"/>
              </w:rPr>
            </w:pPr>
            <w:r w:rsidRPr="0094555D">
              <w:rPr>
                <w:sz w:val="24"/>
                <w:szCs w:val="24"/>
              </w:rPr>
              <w:t>8 651</w:t>
            </w:r>
          </w:p>
        </w:tc>
        <w:tc>
          <w:tcPr>
            <w:tcW w:w="1131" w:type="dxa"/>
            <w:vAlign w:val="bottom"/>
          </w:tcPr>
          <w:p w14:paraId="7B6EED3F" w14:textId="77777777" w:rsidR="00467E62" w:rsidRPr="0094555D" w:rsidRDefault="00467E62" w:rsidP="00F13871">
            <w:pPr>
              <w:shd w:val="clear" w:color="auto" w:fill="FFFFFF" w:themeFill="background1"/>
              <w:jc w:val="center"/>
              <w:rPr>
                <w:sz w:val="24"/>
                <w:szCs w:val="24"/>
              </w:rPr>
            </w:pPr>
            <w:r w:rsidRPr="0094555D">
              <w:rPr>
                <w:sz w:val="24"/>
                <w:szCs w:val="24"/>
              </w:rPr>
              <w:t>2 839</w:t>
            </w:r>
          </w:p>
        </w:tc>
        <w:tc>
          <w:tcPr>
            <w:tcW w:w="1131" w:type="dxa"/>
            <w:vAlign w:val="center"/>
          </w:tcPr>
          <w:p w14:paraId="69908105" w14:textId="77777777" w:rsidR="00467E62" w:rsidRPr="0094555D" w:rsidRDefault="00467E62" w:rsidP="00F13871">
            <w:pPr>
              <w:shd w:val="clear" w:color="auto" w:fill="FFFFFF" w:themeFill="background1"/>
              <w:jc w:val="center"/>
              <w:rPr>
                <w:sz w:val="24"/>
                <w:szCs w:val="24"/>
              </w:rPr>
            </w:pPr>
            <w:r w:rsidRPr="0094555D">
              <w:rPr>
                <w:sz w:val="24"/>
                <w:szCs w:val="24"/>
              </w:rPr>
              <w:t>16 136</w:t>
            </w:r>
          </w:p>
        </w:tc>
      </w:tr>
      <w:tr w:rsidR="00467E62" w:rsidRPr="0094555D" w14:paraId="53A95EE8" w14:textId="77777777" w:rsidTr="00701DD4">
        <w:tc>
          <w:tcPr>
            <w:tcW w:w="5563" w:type="dxa"/>
            <w:vAlign w:val="bottom"/>
          </w:tcPr>
          <w:p w14:paraId="492AA6E7" w14:textId="77777777" w:rsidR="00467E62" w:rsidRPr="0094555D" w:rsidRDefault="00467E62" w:rsidP="00F13871">
            <w:pPr>
              <w:shd w:val="clear" w:color="auto" w:fill="FFFFFF" w:themeFill="background1"/>
              <w:rPr>
                <w:sz w:val="24"/>
                <w:szCs w:val="24"/>
              </w:rPr>
            </w:pPr>
            <w:r w:rsidRPr="0094555D">
              <w:rPr>
                <w:sz w:val="24"/>
                <w:szCs w:val="24"/>
              </w:rPr>
              <w:t>Прочие расходы</w:t>
            </w:r>
          </w:p>
        </w:tc>
        <w:tc>
          <w:tcPr>
            <w:tcW w:w="1241" w:type="dxa"/>
            <w:vAlign w:val="center"/>
          </w:tcPr>
          <w:p w14:paraId="0451D14D"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1130" w:type="dxa"/>
            <w:vAlign w:val="bottom"/>
          </w:tcPr>
          <w:p w14:paraId="51D7213B" w14:textId="77777777" w:rsidR="00467E62" w:rsidRPr="0094555D" w:rsidRDefault="00467E62" w:rsidP="00F13871">
            <w:pPr>
              <w:shd w:val="clear" w:color="auto" w:fill="FFFFFF" w:themeFill="background1"/>
              <w:jc w:val="center"/>
              <w:rPr>
                <w:sz w:val="24"/>
                <w:szCs w:val="24"/>
              </w:rPr>
            </w:pPr>
            <w:r w:rsidRPr="0094555D">
              <w:rPr>
                <w:sz w:val="24"/>
                <w:szCs w:val="24"/>
              </w:rPr>
              <w:t>8 235</w:t>
            </w:r>
          </w:p>
        </w:tc>
        <w:tc>
          <w:tcPr>
            <w:tcW w:w="1131" w:type="dxa"/>
            <w:vAlign w:val="bottom"/>
          </w:tcPr>
          <w:p w14:paraId="4522BF5B" w14:textId="77777777" w:rsidR="00467E62" w:rsidRPr="0094555D" w:rsidRDefault="00467E62" w:rsidP="00F13871">
            <w:pPr>
              <w:shd w:val="clear" w:color="auto" w:fill="FFFFFF" w:themeFill="background1"/>
              <w:jc w:val="center"/>
              <w:rPr>
                <w:sz w:val="24"/>
                <w:szCs w:val="24"/>
              </w:rPr>
            </w:pPr>
            <w:r w:rsidRPr="0094555D">
              <w:rPr>
                <w:sz w:val="24"/>
                <w:szCs w:val="24"/>
              </w:rPr>
              <w:t>4 968</w:t>
            </w:r>
          </w:p>
        </w:tc>
        <w:tc>
          <w:tcPr>
            <w:tcW w:w="1131" w:type="dxa"/>
            <w:vAlign w:val="center"/>
          </w:tcPr>
          <w:p w14:paraId="6113E79D" w14:textId="77777777" w:rsidR="00467E62" w:rsidRPr="0094555D" w:rsidRDefault="00467E62" w:rsidP="00F13871">
            <w:pPr>
              <w:shd w:val="clear" w:color="auto" w:fill="FFFFFF" w:themeFill="background1"/>
              <w:jc w:val="center"/>
              <w:rPr>
                <w:sz w:val="24"/>
                <w:szCs w:val="24"/>
              </w:rPr>
            </w:pPr>
            <w:r w:rsidRPr="0094555D">
              <w:rPr>
                <w:sz w:val="24"/>
                <w:szCs w:val="24"/>
              </w:rPr>
              <w:t>11 557</w:t>
            </w:r>
          </w:p>
        </w:tc>
      </w:tr>
      <w:tr w:rsidR="00467E62" w:rsidRPr="0094555D" w14:paraId="6EF8185A" w14:textId="77777777" w:rsidTr="00701DD4">
        <w:tc>
          <w:tcPr>
            <w:tcW w:w="5563" w:type="dxa"/>
          </w:tcPr>
          <w:p w14:paraId="23AAC133" w14:textId="77777777" w:rsidR="00467E62" w:rsidRPr="0094555D" w:rsidRDefault="00467E62" w:rsidP="00F13871">
            <w:pPr>
              <w:shd w:val="clear" w:color="auto" w:fill="FFFFFF" w:themeFill="background1"/>
              <w:rPr>
                <w:sz w:val="24"/>
                <w:szCs w:val="24"/>
              </w:rPr>
            </w:pPr>
            <w:r w:rsidRPr="0094555D">
              <w:rPr>
                <w:sz w:val="24"/>
                <w:szCs w:val="24"/>
              </w:rPr>
              <w:t>Налоги на прибыль (доходы)</w:t>
            </w:r>
          </w:p>
        </w:tc>
        <w:tc>
          <w:tcPr>
            <w:tcW w:w="1241" w:type="dxa"/>
            <w:vAlign w:val="center"/>
          </w:tcPr>
          <w:p w14:paraId="68C28FFA"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1130" w:type="dxa"/>
          </w:tcPr>
          <w:p w14:paraId="0B1A4A7B" w14:textId="77777777" w:rsidR="00467E62" w:rsidRPr="0094555D" w:rsidRDefault="00467E62" w:rsidP="00F13871">
            <w:pPr>
              <w:shd w:val="clear" w:color="auto" w:fill="FFFFFF" w:themeFill="background1"/>
              <w:jc w:val="center"/>
              <w:rPr>
                <w:sz w:val="24"/>
                <w:szCs w:val="24"/>
              </w:rPr>
            </w:pPr>
            <w:r w:rsidRPr="0094555D">
              <w:rPr>
                <w:sz w:val="24"/>
                <w:szCs w:val="24"/>
              </w:rPr>
              <w:t>1 048</w:t>
            </w:r>
          </w:p>
        </w:tc>
        <w:tc>
          <w:tcPr>
            <w:tcW w:w="1131" w:type="dxa"/>
          </w:tcPr>
          <w:p w14:paraId="0AA8104D" w14:textId="77777777" w:rsidR="00467E62" w:rsidRPr="0094555D" w:rsidRDefault="00467E62" w:rsidP="00F13871">
            <w:pPr>
              <w:shd w:val="clear" w:color="auto" w:fill="FFFFFF" w:themeFill="background1"/>
              <w:jc w:val="center"/>
              <w:rPr>
                <w:sz w:val="24"/>
                <w:szCs w:val="24"/>
              </w:rPr>
            </w:pPr>
            <w:r w:rsidRPr="0094555D">
              <w:rPr>
                <w:sz w:val="24"/>
                <w:szCs w:val="24"/>
              </w:rPr>
              <w:t>1 304</w:t>
            </w:r>
          </w:p>
        </w:tc>
        <w:tc>
          <w:tcPr>
            <w:tcW w:w="1131" w:type="dxa"/>
          </w:tcPr>
          <w:p w14:paraId="6C86159D" w14:textId="77777777" w:rsidR="00467E62" w:rsidRPr="0094555D" w:rsidRDefault="00467E62" w:rsidP="00F13871">
            <w:pPr>
              <w:shd w:val="clear" w:color="auto" w:fill="FFFFFF" w:themeFill="background1"/>
              <w:jc w:val="center"/>
              <w:rPr>
                <w:sz w:val="24"/>
                <w:szCs w:val="24"/>
              </w:rPr>
            </w:pPr>
            <w:r w:rsidRPr="0094555D">
              <w:rPr>
                <w:sz w:val="24"/>
                <w:szCs w:val="24"/>
              </w:rPr>
              <w:t>-</w:t>
            </w:r>
          </w:p>
        </w:tc>
      </w:tr>
      <w:tr w:rsidR="00467E62" w:rsidRPr="0094555D" w14:paraId="08497FBD" w14:textId="77777777" w:rsidTr="00701DD4">
        <w:tc>
          <w:tcPr>
            <w:tcW w:w="5563" w:type="dxa"/>
            <w:vAlign w:val="bottom"/>
          </w:tcPr>
          <w:p w14:paraId="3ECB1953" w14:textId="77777777" w:rsidR="00467E62" w:rsidRPr="0094555D" w:rsidRDefault="00467E62" w:rsidP="00F13871">
            <w:pPr>
              <w:shd w:val="clear" w:color="auto" w:fill="FFFFFF" w:themeFill="background1"/>
              <w:rPr>
                <w:sz w:val="24"/>
                <w:szCs w:val="24"/>
              </w:rPr>
            </w:pPr>
            <w:r w:rsidRPr="0094555D">
              <w:rPr>
                <w:sz w:val="24"/>
                <w:szCs w:val="24"/>
              </w:rPr>
              <w:t>Чистая прибыль (убыток)</w:t>
            </w:r>
          </w:p>
        </w:tc>
        <w:tc>
          <w:tcPr>
            <w:tcW w:w="1241" w:type="dxa"/>
            <w:vAlign w:val="center"/>
          </w:tcPr>
          <w:p w14:paraId="10975CE6" w14:textId="77777777" w:rsidR="00467E62" w:rsidRPr="0094555D" w:rsidRDefault="00467E62" w:rsidP="00F13871">
            <w:pPr>
              <w:shd w:val="clear" w:color="auto" w:fill="FFFFFF" w:themeFill="background1"/>
              <w:jc w:val="center"/>
              <w:rPr>
                <w:sz w:val="24"/>
                <w:szCs w:val="24"/>
              </w:rPr>
            </w:pPr>
            <w:r w:rsidRPr="0094555D">
              <w:rPr>
                <w:sz w:val="24"/>
                <w:szCs w:val="24"/>
              </w:rPr>
              <w:t>тыс. руб.</w:t>
            </w:r>
          </w:p>
        </w:tc>
        <w:tc>
          <w:tcPr>
            <w:tcW w:w="1130" w:type="dxa"/>
          </w:tcPr>
          <w:p w14:paraId="19D38B92" w14:textId="77777777" w:rsidR="00467E62" w:rsidRPr="0094555D" w:rsidRDefault="00467E62" w:rsidP="00F13871">
            <w:pPr>
              <w:shd w:val="clear" w:color="auto" w:fill="FFFFFF" w:themeFill="background1"/>
              <w:jc w:val="center"/>
              <w:rPr>
                <w:sz w:val="24"/>
                <w:szCs w:val="24"/>
              </w:rPr>
            </w:pPr>
            <w:r w:rsidRPr="0094555D">
              <w:rPr>
                <w:sz w:val="24"/>
                <w:szCs w:val="24"/>
              </w:rPr>
              <w:t>636</w:t>
            </w:r>
          </w:p>
        </w:tc>
        <w:tc>
          <w:tcPr>
            <w:tcW w:w="1131" w:type="dxa"/>
          </w:tcPr>
          <w:p w14:paraId="639E135D" w14:textId="77777777" w:rsidR="00467E62" w:rsidRPr="0094555D" w:rsidRDefault="00467E62" w:rsidP="00F13871">
            <w:pPr>
              <w:shd w:val="clear" w:color="auto" w:fill="FFFFFF" w:themeFill="background1"/>
              <w:jc w:val="center"/>
              <w:rPr>
                <w:sz w:val="24"/>
                <w:szCs w:val="24"/>
              </w:rPr>
            </w:pPr>
            <w:r w:rsidRPr="0094555D">
              <w:rPr>
                <w:sz w:val="24"/>
                <w:szCs w:val="24"/>
              </w:rPr>
              <w:t>2 553</w:t>
            </w:r>
          </w:p>
        </w:tc>
        <w:tc>
          <w:tcPr>
            <w:tcW w:w="1131" w:type="dxa"/>
          </w:tcPr>
          <w:p w14:paraId="4259C0E2" w14:textId="77777777" w:rsidR="00467E62" w:rsidRPr="0094555D" w:rsidRDefault="00467E62" w:rsidP="00F13871">
            <w:pPr>
              <w:shd w:val="clear" w:color="auto" w:fill="FFFFFF" w:themeFill="background1"/>
              <w:jc w:val="center"/>
              <w:rPr>
                <w:sz w:val="24"/>
                <w:szCs w:val="24"/>
              </w:rPr>
            </w:pPr>
            <w:r w:rsidRPr="0094555D">
              <w:rPr>
                <w:sz w:val="24"/>
                <w:szCs w:val="24"/>
              </w:rPr>
              <w:t>-7506</w:t>
            </w:r>
          </w:p>
        </w:tc>
      </w:tr>
    </w:tbl>
    <w:p w14:paraId="06B61CC7" w14:textId="05DFE9B2" w:rsidR="00467E62" w:rsidRPr="0094555D" w:rsidRDefault="00467E62" w:rsidP="00F13871">
      <w:pPr>
        <w:shd w:val="clear" w:color="auto" w:fill="FFFFFF" w:themeFill="background1"/>
        <w:jc w:val="both"/>
        <w:rPr>
          <w:sz w:val="24"/>
          <w:szCs w:val="28"/>
        </w:rPr>
      </w:pPr>
      <w:r w:rsidRPr="0094555D">
        <w:rPr>
          <w:sz w:val="24"/>
          <w:szCs w:val="28"/>
        </w:rPr>
        <w:t>Примечание: финансовая отчетность за 2017 г.  не предоставлялась.</w:t>
      </w:r>
    </w:p>
    <w:p w14:paraId="137AAABA" w14:textId="1E735F79" w:rsidR="00467E62" w:rsidRPr="0094555D" w:rsidRDefault="00467E62" w:rsidP="00F13871">
      <w:pPr>
        <w:shd w:val="clear" w:color="auto" w:fill="FFFFFF" w:themeFill="background1"/>
        <w:jc w:val="both"/>
        <w:rPr>
          <w:sz w:val="22"/>
          <w:szCs w:val="22"/>
        </w:rPr>
      </w:pPr>
      <w:r w:rsidRPr="0094555D">
        <w:rPr>
          <w:sz w:val="22"/>
          <w:szCs w:val="22"/>
        </w:rPr>
        <w:t xml:space="preserve">Источник: Протокол </w:t>
      </w:r>
      <w:r w:rsidRPr="0094555D">
        <w:rPr>
          <w:bCs/>
          <w:sz w:val="22"/>
          <w:szCs w:val="22"/>
        </w:rPr>
        <w:t xml:space="preserve">заседания правления </w:t>
      </w:r>
      <w:r w:rsidR="00A72EBA">
        <w:rPr>
          <w:bCs/>
          <w:sz w:val="22"/>
          <w:szCs w:val="22"/>
        </w:rPr>
        <w:t>РСТ</w:t>
      </w:r>
      <w:r w:rsidRPr="0094555D">
        <w:rPr>
          <w:bCs/>
          <w:sz w:val="22"/>
          <w:szCs w:val="22"/>
        </w:rPr>
        <w:t xml:space="preserve"> Югры</w:t>
      </w:r>
      <w:r w:rsidR="00A72EBA">
        <w:rPr>
          <w:bCs/>
          <w:sz w:val="22"/>
          <w:szCs w:val="22"/>
        </w:rPr>
        <w:t xml:space="preserve"> от</w:t>
      </w:r>
      <w:r w:rsidRPr="0094555D">
        <w:rPr>
          <w:bCs/>
          <w:sz w:val="22"/>
          <w:szCs w:val="22"/>
        </w:rPr>
        <w:t xml:space="preserve"> </w:t>
      </w:r>
      <w:r w:rsidRPr="0094555D">
        <w:rPr>
          <w:sz w:val="22"/>
          <w:szCs w:val="22"/>
        </w:rPr>
        <w:t>30.1</w:t>
      </w:r>
      <w:r w:rsidR="00BD56A1" w:rsidRPr="0094555D">
        <w:rPr>
          <w:sz w:val="22"/>
          <w:szCs w:val="22"/>
        </w:rPr>
        <w:t>2.</w:t>
      </w:r>
      <w:r w:rsidRPr="0094555D">
        <w:rPr>
          <w:sz w:val="22"/>
          <w:szCs w:val="22"/>
        </w:rPr>
        <w:t>2017 № 80.</w:t>
      </w:r>
    </w:p>
    <w:p w14:paraId="2BCA74B7" w14:textId="77777777" w:rsidR="002417E8" w:rsidRPr="0094555D" w:rsidRDefault="002417E8" w:rsidP="00F13871">
      <w:pPr>
        <w:shd w:val="clear" w:color="auto" w:fill="FFFFFF" w:themeFill="background1"/>
        <w:ind w:firstLine="720"/>
        <w:jc w:val="both"/>
        <w:rPr>
          <w:sz w:val="28"/>
          <w:szCs w:val="28"/>
        </w:rPr>
      </w:pPr>
    </w:p>
    <w:p w14:paraId="338B36E8" w14:textId="55C32C19" w:rsidR="005D0AF6" w:rsidRPr="0094555D" w:rsidRDefault="005D0AF6" w:rsidP="00F13871">
      <w:pPr>
        <w:shd w:val="clear" w:color="auto" w:fill="FFFFFF" w:themeFill="background1"/>
        <w:rPr>
          <w:b/>
          <w:sz w:val="28"/>
        </w:rPr>
      </w:pPr>
      <w:r w:rsidRPr="0094555D">
        <w:rPr>
          <w:b/>
          <w:sz w:val="28"/>
        </w:rPr>
        <w:t>Технические и технологические проблемы в системе</w:t>
      </w:r>
    </w:p>
    <w:p w14:paraId="632203CE" w14:textId="77777777" w:rsidR="00467E62" w:rsidRPr="0094555D" w:rsidRDefault="00467E62" w:rsidP="00F13871">
      <w:pPr>
        <w:shd w:val="clear" w:color="auto" w:fill="FFFFFF" w:themeFill="background1"/>
        <w:ind w:firstLine="708"/>
        <w:jc w:val="both"/>
        <w:rPr>
          <w:sz w:val="28"/>
          <w:szCs w:val="28"/>
        </w:rPr>
      </w:pPr>
      <w:bookmarkStart w:id="24" w:name="_Hlk536207254"/>
      <w:r w:rsidRPr="0094555D">
        <w:rPr>
          <w:sz w:val="28"/>
          <w:szCs w:val="28"/>
        </w:rPr>
        <w:t>Основными проблемами в сфере захоронения (утилизации) ТКО на территории города Сургута являются:</w:t>
      </w:r>
    </w:p>
    <w:p w14:paraId="2AF8EA94" w14:textId="77777777" w:rsidR="00467E62" w:rsidRPr="0094555D" w:rsidRDefault="00467E6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отсутствие мусоросжигательных, мусоросортировочных и мусороперегрузочных установок;</w:t>
      </w:r>
    </w:p>
    <w:p w14:paraId="2A4BEE8F" w14:textId="77777777" w:rsidR="00467E62" w:rsidRPr="0094555D" w:rsidRDefault="00467E6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недостаточно развитая сортировка отходов;</w:t>
      </w:r>
    </w:p>
    <w:p w14:paraId="49655520" w14:textId="77777777" w:rsidR="00BC533E" w:rsidRPr="0094555D" w:rsidRDefault="00973384"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 xml:space="preserve">высокая степень заполнения карт </w:t>
      </w:r>
      <w:r w:rsidR="00467E62" w:rsidRPr="0094555D">
        <w:rPr>
          <w:sz w:val="28"/>
          <w:szCs w:val="28"/>
        </w:rPr>
        <w:t xml:space="preserve">действующего муниципального полигона ТБО, эксплуатируемого СГМУП «СКЦ Природа», </w:t>
      </w:r>
      <w:r w:rsidRPr="0094555D">
        <w:rPr>
          <w:sz w:val="28"/>
          <w:szCs w:val="28"/>
        </w:rPr>
        <w:t>необходимость его рекультивации после 2021 г</w:t>
      </w:r>
      <w:r w:rsidR="00467E62" w:rsidRPr="0094555D">
        <w:rPr>
          <w:sz w:val="28"/>
          <w:szCs w:val="28"/>
        </w:rPr>
        <w:t>.</w:t>
      </w:r>
      <w:r w:rsidR="00BC533E" w:rsidRPr="0094555D">
        <w:rPr>
          <w:sz w:val="28"/>
          <w:szCs w:val="28"/>
        </w:rPr>
        <w:t>;</w:t>
      </w:r>
    </w:p>
    <w:p w14:paraId="09CD6785" w14:textId="727C4D23" w:rsidR="00BC533E" w:rsidRPr="0053736D" w:rsidRDefault="00BC533E"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стихийное образование несанкционированных свалок</w:t>
      </w:r>
      <w:r w:rsidRPr="0053736D">
        <w:rPr>
          <w:sz w:val="28"/>
          <w:szCs w:val="28"/>
        </w:rPr>
        <w:t>.</w:t>
      </w:r>
    </w:p>
    <w:p w14:paraId="5EF9340B" w14:textId="77777777" w:rsidR="00467E62" w:rsidRPr="0094555D" w:rsidRDefault="00467E62" w:rsidP="00F13871">
      <w:pPr>
        <w:shd w:val="clear" w:color="auto" w:fill="FFFFFF" w:themeFill="background1"/>
        <w:tabs>
          <w:tab w:val="left" w:pos="993"/>
        </w:tabs>
        <w:ind w:firstLine="709"/>
        <w:contextualSpacing/>
        <w:jc w:val="both"/>
        <w:rPr>
          <w:sz w:val="28"/>
          <w:szCs w:val="28"/>
        </w:rPr>
      </w:pPr>
      <w:r w:rsidRPr="0094555D">
        <w:rPr>
          <w:sz w:val="28"/>
          <w:szCs w:val="28"/>
        </w:rPr>
        <w:t>Для решения указанных выше проблем необходимо:</w:t>
      </w:r>
    </w:p>
    <w:p w14:paraId="194E6A6E" w14:textId="74A69828" w:rsidR="00467E62" w:rsidRPr="0094555D" w:rsidRDefault="00467E62" w:rsidP="00F13871">
      <w:pPr>
        <w:numPr>
          <w:ilvl w:val="0"/>
          <w:numId w:val="17"/>
        </w:numPr>
        <w:shd w:val="clear" w:color="auto" w:fill="FFFFFF" w:themeFill="background1"/>
        <w:tabs>
          <w:tab w:val="left" w:pos="993"/>
        </w:tabs>
        <w:ind w:left="0" w:firstLine="709"/>
        <w:contextualSpacing/>
        <w:jc w:val="both"/>
        <w:rPr>
          <w:sz w:val="28"/>
          <w:szCs w:val="28"/>
        </w:rPr>
      </w:pPr>
      <w:r w:rsidRPr="0094555D">
        <w:rPr>
          <w:sz w:val="28"/>
          <w:szCs w:val="28"/>
        </w:rPr>
        <w:t>реализовать мероприяти</w:t>
      </w:r>
      <w:r w:rsidR="00BD4B99">
        <w:rPr>
          <w:sz w:val="28"/>
          <w:szCs w:val="28"/>
        </w:rPr>
        <w:t>я</w:t>
      </w:r>
      <w:r w:rsidRPr="0094555D">
        <w:rPr>
          <w:sz w:val="28"/>
          <w:szCs w:val="28"/>
        </w:rPr>
        <w:t>, предусмотренны</w:t>
      </w:r>
      <w:r w:rsidR="00BD4B99">
        <w:rPr>
          <w:sz w:val="28"/>
          <w:szCs w:val="28"/>
        </w:rPr>
        <w:t>е</w:t>
      </w:r>
      <w:r w:rsidRPr="0094555D">
        <w:rPr>
          <w:sz w:val="28"/>
          <w:szCs w:val="28"/>
        </w:rPr>
        <w:t xml:space="preserve"> в Территориальной схеме обращения с отходами, в т.ч. с твердыми коммунальными отходами, в ХМАО – Югре, утв. распоряжением Правительства ХМАО – Югры от 2</w:t>
      </w:r>
      <w:r w:rsidR="00BD56A1" w:rsidRPr="0094555D">
        <w:rPr>
          <w:sz w:val="28"/>
          <w:szCs w:val="28"/>
        </w:rPr>
        <w:t>2.</w:t>
      </w:r>
      <w:r w:rsidRPr="0094555D">
        <w:rPr>
          <w:sz w:val="28"/>
          <w:szCs w:val="28"/>
        </w:rPr>
        <w:t>10.2016 № 559-рп (с и</w:t>
      </w:r>
      <w:r w:rsidR="00A72EBA">
        <w:rPr>
          <w:sz w:val="28"/>
          <w:szCs w:val="28"/>
        </w:rPr>
        <w:t>з</w:t>
      </w:r>
      <w:r w:rsidRPr="0094555D">
        <w:rPr>
          <w:sz w:val="28"/>
          <w:szCs w:val="28"/>
        </w:rPr>
        <w:t>мен</w:t>
      </w:r>
      <w:r w:rsidR="00A72EBA">
        <w:rPr>
          <w:sz w:val="28"/>
          <w:szCs w:val="28"/>
        </w:rPr>
        <w:t>ен</w:t>
      </w:r>
      <w:r w:rsidRPr="0094555D">
        <w:rPr>
          <w:sz w:val="28"/>
          <w:szCs w:val="28"/>
        </w:rPr>
        <w:t>иями и дополнениями);</w:t>
      </w:r>
    </w:p>
    <w:p w14:paraId="1100BC95" w14:textId="00F17EBA" w:rsidR="00467E62" w:rsidRPr="0094555D" w:rsidRDefault="00467E62" w:rsidP="00F13871">
      <w:pPr>
        <w:numPr>
          <w:ilvl w:val="0"/>
          <w:numId w:val="17"/>
        </w:numPr>
        <w:shd w:val="clear" w:color="auto" w:fill="FFFFFF" w:themeFill="background1"/>
        <w:tabs>
          <w:tab w:val="left" w:pos="993"/>
        </w:tabs>
        <w:ind w:left="0" w:firstLine="709"/>
        <w:contextualSpacing/>
        <w:jc w:val="both"/>
        <w:sectPr w:rsidR="00467E62" w:rsidRPr="0094555D" w:rsidSect="007735EA">
          <w:footerReference w:type="default" r:id="rId9"/>
          <w:pgSz w:w="11907" w:h="16840" w:code="9"/>
          <w:pgMar w:top="1134" w:right="567" w:bottom="1134" w:left="1134" w:header="0" w:footer="567" w:gutter="0"/>
          <w:cols w:space="720"/>
          <w:docGrid w:linePitch="272"/>
        </w:sectPr>
      </w:pPr>
      <w:r w:rsidRPr="0094555D">
        <w:rPr>
          <w:sz w:val="28"/>
          <w:szCs w:val="28"/>
        </w:rPr>
        <w:t>рекультивировать действующий муниципальный ОРО.</w:t>
      </w:r>
      <w:bookmarkEnd w:id="24"/>
      <w:r w:rsidR="000C528D" w:rsidRPr="0094555D">
        <w:br w:type="page"/>
      </w:r>
    </w:p>
    <w:p w14:paraId="024A39FF" w14:textId="5A73368E" w:rsidR="007D0F76" w:rsidRPr="0094555D" w:rsidRDefault="007D0F76" w:rsidP="00F13871">
      <w:pPr>
        <w:pStyle w:val="20"/>
        <w:shd w:val="clear" w:color="auto" w:fill="FFFFFF" w:themeFill="background1"/>
        <w:tabs>
          <w:tab w:val="left" w:pos="1418"/>
        </w:tabs>
        <w:spacing w:before="0" w:after="0"/>
        <w:ind w:left="1418" w:hanging="709"/>
      </w:pPr>
      <w:bookmarkStart w:id="25" w:name="_Toc356126"/>
      <w:bookmarkStart w:id="26" w:name="_Toc2848813"/>
      <w:r w:rsidRPr="0094555D">
        <w:t>Краткий анализ состояния установки приборов учета и энергоресурсосбережения у потребителей</w:t>
      </w:r>
      <w:bookmarkEnd w:id="19"/>
      <w:bookmarkEnd w:id="25"/>
      <w:bookmarkEnd w:id="26"/>
    </w:p>
    <w:p w14:paraId="749F8F71" w14:textId="77777777" w:rsidR="00E643F8" w:rsidRPr="0094555D" w:rsidRDefault="00E643F8" w:rsidP="00F13871">
      <w:pPr>
        <w:shd w:val="clear" w:color="auto" w:fill="FFFFFF" w:themeFill="background1"/>
        <w:rPr>
          <w:b/>
          <w:sz w:val="28"/>
        </w:rPr>
      </w:pPr>
    </w:p>
    <w:p w14:paraId="74113C7B" w14:textId="76F2B54D" w:rsidR="00847097" w:rsidRPr="0094555D" w:rsidRDefault="00847097" w:rsidP="00F13871">
      <w:pPr>
        <w:shd w:val="clear" w:color="auto" w:fill="FFFFFF" w:themeFill="background1"/>
        <w:ind w:firstLine="709"/>
        <w:jc w:val="both"/>
        <w:rPr>
          <w:rFonts w:eastAsia="Calibri"/>
          <w:sz w:val="28"/>
          <w:szCs w:val="28"/>
        </w:rPr>
      </w:pPr>
      <w:r w:rsidRPr="0094555D">
        <w:rPr>
          <w:rFonts w:eastAsia="Calibri"/>
          <w:sz w:val="28"/>
          <w:szCs w:val="28"/>
        </w:rPr>
        <w:t xml:space="preserve">В муниципальном образовании городской округ город Сургут реализуется </w:t>
      </w:r>
      <w:r w:rsidRPr="0094555D">
        <w:rPr>
          <w:sz w:val="28"/>
          <w:szCs w:val="28"/>
        </w:rPr>
        <w:t xml:space="preserve">муниципальная программа </w:t>
      </w:r>
      <w:r w:rsidR="00F164E0" w:rsidRPr="00CE5CE6">
        <w:rPr>
          <w:sz w:val="28"/>
          <w:szCs w:val="28"/>
        </w:rPr>
        <w:t>«Энергосбережение и повышение энергетической эффективности в городе Сургуте на 2014-2030 годы»</w:t>
      </w:r>
      <w:r w:rsidR="00F164E0" w:rsidRPr="00CE5CE6">
        <w:rPr>
          <w:rFonts w:eastAsia="Calibri"/>
          <w:sz w:val="28"/>
          <w:szCs w:val="28"/>
        </w:rPr>
        <w:t>, утв. постановлением Администрации города Сургута от 16.12.2013 № 9061</w:t>
      </w:r>
      <w:r w:rsidR="00F164E0">
        <w:rPr>
          <w:rFonts w:eastAsia="Calibri"/>
          <w:sz w:val="28"/>
          <w:szCs w:val="28"/>
        </w:rPr>
        <w:t xml:space="preserve"> (в ред., утв. распоряжением Администрации горда Сургута от 06.02.2019 № 169)</w:t>
      </w:r>
      <w:r w:rsidR="00F164E0" w:rsidRPr="00CE5CE6">
        <w:rPr>
          <w:rFonts w:eastAsia="Calibri"/>
          <w:sz w:val="28"/>
          <w:szCs w:val="28"/>
        </w:rPr>
        <w:t>.</w:t>
      </w:r>
    </w:p>
    <w:p w14:paraId="544A381D" w14:textId="77777777" w:rsidR="00847097" w:rsidRPr="0094555D" w:rsidRDefault="00847097" w:rsidP="00F13871">
      <w:pPr>
        <w:pStyle w:val="ab"/>
        <w:shd w:val="clear" w:color="auto" w:fill="FFFFFF" w:themeFill="background1"/>
        <w:autoSpaceDE w:val="0"/>
        <w:autoSpaceDN w:val="0"/>
        <w:adjustRightInd w:val="0"/>
        <w:ind w:firstLine="709"/>
        <w:jc w:val="both"/>
        <w:rPr>
          <w:sz w:val="28"/>
          <w:szCs w:val="28"/>
        </w:rPr>
      </w:pPr>
      <w:r w:rsidRPr="0094555D">
        <w:rPr>
          <w:sz w:val="28"/>
          <w:szCs w:val="28"/>
        </w:rPr>
        <w:t>Целью муниципальной программы является обеспечение повышения энергетической эффективности в муниципальном секторе, в системах коммунальной инфраструктуры и в жилищном фонде.</w:t>
      </w:r>
    </w:p>
    <w:p w14:paraId="3E578D12" w14:textId="77777777" w:rsidR="00847097" w:rsidRPr="0094555D" w:rsidRDefault="00847097" w:rsidP="00F13871">
      <w:pPr>
        <w:pStyle w:val="ab"/>
        <w:shd w:val="clear" w:color="auto" w:fill="FFFFFF" w:themeFill="background1"/>
        <w:autoSpaceDE w:val="0"/>
        <w:autoSpaceDN w:val="0"/>
        <w:adjustRightInd w:val="0"/>
        <w:ind w:firstLine="709"/>
        <w:jc w:val="both"/>
        <w:rPr>
          <w:rFonts w:eastAsia="Calibri"/>
          <w:b/>
          <w:sz w:val="28"/>
          <w:szCs w:val="28"/>
        </w:rPr>
      </w:pPr>
      <w:r w:rsidRPr="0094555D">
        <w:rPr>
          <w:rFonts w:eastAsia="Calibri"/>
          <w:b/>
          <w:sz w:val="28"/>
          <w:szCs w:val="28"/>
        </w:rPr>
        <w:t xml:space="preserve">Система программных мероприятий </w:t>
      </w:r>
      <w:r w:rsidRPr="0094555D">
        <w:rPr>
          <w:rFonts w:eastAsia="Calibri"/>
          <w:sz w:val="28"/>
          <w:szCs w:val="28"/>
        </w:rPr>
        <w:t>включает:</w:t>
      </w:r>
    </w:p>
    <w:p w14:paraId="3FCBD1E4" w14:textId="77777777" w:rsidR="00847097" w:rsidRPr="0094555D" w:rsidRDefault="00847097" w:rsidP="00F13871">
      <w:pPr>
        <w:pStyle w:val="ab"/>
        <w:numPr>
          <w:ilvl w:val="0"/>
          <w:numId w:val="71"/>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организационные мероприятия:</w:t>
      </w:r>
    </w:p>
    <w:p w14:paraId="093FF651" w14:textId="248AA396"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организация и проведение обязательных энергетических обследований</w:t>
      </w:r>
      <w:r w:rsidR="00BD4B99">
        <w:rPr>
          <w:sz w:val="28"/>
          <w:szCs w:val="28"/>
        </w:rPr>
        <w:t>,</w:t>
      </w:r>
      <w:r w:rsidRPr="0094555D">
        <w:rPr>
          <w:sz w:val="28"/>
          <w:szCs w:val="28"/>
        </w:rPr>
        <w:t xml:space="preserve"> с составлением энергетических паспортов;</w:t>
      </w:r>
    </w:p>
    <w:p w14:paraId="75D936C6"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внедрение энергосервисных договоров (контрактов) в муниципальных учреждениях;</w:t>
      </w:r>
    </w:p>
    <w:p w14:paraId="2917305C"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регулярное распространение информации о потенциале энергосбережения и мерах по эффективному использованию энергетических ресурсов. Оформление и размещение наглядной агитации по энергосбережению;</w:t>
      </w:r>
    </w:p>
    <w:p w14:paraId="79A6F895"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разработка перечня мероприятий по энергосбережению поставляемых энергетических ресурсов и повышению эффективности их использования, для проведения  их лицами, ответственными за содержание многоквартирных домов;</w:t>
      </w:r>
    </w:p>
    <w:p w14:paraId="159B710E"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выявление недвижимого имущества, используемого для передачи энергетических ресурсов, не имеющих собственника. Организация эксплуатации и содержания бесхозяйного имущества. Оформление права собственности в установленном порядке;</w:t>
      </w:r>
    </w:p>
    <w:p w14:paraId="074CE28F"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 xml:space="preserve">возмещение части затрат на уплату процентов по привлекаемым заемным средствам для реализации инвестиционных проектов, направленных на энергосбережение и повышение энергетической эффективности в системах коммунальной инфраструктуры и жилищном фонде;                                                                                                                           </w:t>
      </w:r>
    </w:p>
    <w:p w14:paraId="2B9C2B78" w14:textId="77777777" w:rsidR="00847097" w:rsidRPr="0094555D" w:rsidRDefault="00847097" w:rsidP="00F13871">
      <w:pPr>
        <w:pStyle w:val="ab"/>
        <w:numPr>
          <w:ilvl w:val="0"/>
          <w:numId w:val="71"/>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технические и технологические мероприятия:</w:t>
      </w:r>
    </w:p>
    <w:p w14:paraId="213C51D1"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установка (замена) автоматизированных узлов регулирования тепловой энергии (АУРТЭ);</w:t>
      </w:r>
    </w:p>
    <w:p w14:paraId="221B93BF"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оптимизация работы системы тепло-, водоснабжения зданий учреждений (ремонт системы тепловодоснабжения, замена трубопроводов на трубы нового поколения, замена изоляции, замена оборудования вентиляции). Обустройство тепловой защиты ограждающих конструкций зданий учреждений (ремонт фасадов, кровель и чердаков, замена оконных и дверных блоков, замена гаражных ворот);</w:t>
      </w:r>
    </w:p>
    <w:p w14:paraId="16FFD18B"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оптимизация работы системы электроснабжения зданий учреждений (замена светильников на светильники с энергосберегающими лампами, ремонт системы электроснабжения);</w:t>
      </w:r>
    </w:p>
    <w:p w14:paraId="6F167C16"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замена приборов учета расхода тепловой энергии, холодной и горячей воды в зданиях учреждений, разработка ПИР;</w:t>
      </w:r>
    </w:p>
    <w:p w14:paraId="4CA359D8" w14:textId="77777777" w:rsidR="00847097" w:rsidRPr="0094555D" w:rsidRDefault="00847097" w:rsidP="00F13871">
      <w:pPr>
        <w:numPr>
          <w:ilvl w:val="0"/>
          <w:numId w:val="72"/>
        </w:numPr>
        <w:shd w:val="clear" w:color="auto" w:fill="FFFFFF" w:themeFill="background1"/>
        <w:tabs>
          <w:tab w:val="left" w:pos="993"/>
        </w:tabs>
        <w:ind w:left="0" w:firstLine="709"/>
        <w:jc w:val="both"/>
        <w:rPr>
          <w:sz w:val="28"/>
          <w:szCs w:val="28"/>
        </w:rPr>
      </w:pPr>
      <w:r w:rsidRPr="0094555D">
        <w:rPr>
          <w:sz w:val="28"/>
          <w:szCs w:val="28"/>
        </w:rPr>
        <w:t>установка (замена) индивидуальных приборов учета холодной и горячей воды, электрической энергии в части муниципальной собственности;</w:t>
      </w:r>
    </w:p>
    <w:p w14:paraId="31BA8511"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реконструкция уличных водопроводных сетей с применением современных материалов;</w:t>
      </w:r>
    </w:p>
    <w:p w14:paraId="5B8FAF98"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внедрение частотных преобразователей на насосном оборудовании водозаборных сооружений;</w:t>
      </w:r>
    </w:p>
    <w:p w14:paraId="325052EE"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установка энергоэкономичного и надежного оборудования на водозаборных сооружениях;</w:t>
      </w:r>
    </w:p>
    <w:p w14:paraId="4E8A3FD7"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реконструкция котельных установок;</w:t>
      </w:r>
    </w:p>
    <w:p w14:paraId="28BFEA9B"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техническое перевооружение магистральных тепловых сетей на основе современных технологий;</w:t>
      </w:r>
    </w:p>
    <w:p w14:paraId="65980B6E" w14:textId="77777777" w:rsidR="00847097" w:rsidRPr="0094555D" w:rsidRDefault="00847097" w:rsidP="00F13871">
      <w:pPr>
        <w:numPr>
          <w:ilvl w:val="0"/>
          <w:numId w:val="72"/>
        </w:numPr>
        <w:shd w:val="clear" w:color="auto" w:fill="FFFFFF" w:themeFill="background1"/>
        <w:tabs>
          <w:tab w:val="left" w:pos="993"/>
        </w:tabs>
        <w:ind w:left="0" w:firstLine="709"/>
        <w:jc w:val="both"/>
        <w:rPr>
          <w:rFonts w:eastAsia="Calibri"/>
          <w:sz w:val="28"/>
          <w:szCs w:val="28"/>
        </w:rPr>
      </w:pPr>
      <w:r w:rsidRPr="0094555D">
        <w:rPr>
          <w:sz w:val="28"/>
          <w:szCs w:val="28"/>
        </w:rPr>
        <w:t>оптимизация работы системы электроснабжения объектов предприятий (техническое перевооружение внутренних, наружных сетей освещения на котельных, замена светильников на светильники с энергосберегающими лампами).</w:t>
      </w:r>
    </w:p>
    <w:p w14:paraId="3B5F9BD7" w14:textId="77777777" w:rsidR="00F164E0" w:rsidRPr="00CE5CE6" w:rsidRDefault="00847097" w:rsidP="00F13871">
      <w:pPr>
        <w:shd w:val="clear" w:color="auto" w:fill="FFFFFF" w:themeFill="background1"/>
        <w:tabs>
          <w:tab w:val="left" w:pos="709"/>
        </w:tabs>
        <w:jc w:val="both"/>
        <w:rPr>
          <w:rFonts w:eastAsia="Calibri"/>
          <w:sz w:val="28"/>
          <w:szCs w:val="28"/>
        </w:rPr>
      </w:pPr>
      <w:r w:rsidRPr="0094555D">
        <w:rPr>
          <w:sz w:val="28"/>
          <w:szCs w:val="28"/>
        </w:rPr>
        <w:tab/>
      </w:r>
      <w:r w:rsidR="00F164E0" w:rsidRPr="00CE5CE6">
        <w:rPr>
          <w:rFonts w:eastAsia="Calibri"/>
          <w:sz w:val="28"/>
          <w:szCs w:val="28"/>
        </w:rPr>
        <w:t xml:space="preserve">Общий </w:t>
      </w:r>
      <w:r w:rsidR="00F164E0" w:rsidRPr="00CE5CE6">
        <w:rPr>
          <w:rFonts w:eastAsia="Calibri"/>
          <w:b/>
          <w:sz w:val="28"/>
          <w:szCs w:val="28"/>
        </w:rPr>
        <w:t>объем финансирования</w:t>
      </w:r>
      <w:r w:rsidR="00F164E0" w:rsidRPr="00CE5CE6">
        <w:rPr>
          <w:rFonts w:eastAsia="Calibri"/>
          <w:sz w:val="28"/>
          <w:szCs w:val="28"/>
        </w:rPr>
        <w:t xml:space="preserve"> муниципальной программы</w:t>
      </w:r>
      <w:r w:rsidR="00F164E0" w:rsidRPr="00CE5CE6">
        <w:t xml:space="preserve"> </w:t>
      </w:r>
      <w:r w:rsidR="00F164E0" w:rsidRPr="00CE5CE6">
        <w:rPr>
          <w:rFonts w:eastAsia="Calibri"/>
          <w:sz w:val="28"/>
          <w:szCs w:val="28"/>
        </w:rPr>
        <w:t xml:space="preserve">(в редакции, утв. Постановлением Администрации города от </w:t>
      </w:r>
      <w:r w:rsidR="00F164E0">
        <w:rPr>
          <w:rFonts w:eastAsia="Calibri"/>
          <w:sz w:val="28"/>
          <w:szCs w:val="28"/>
        </w:rPr>
        <w:t>06</w:t>
      </w:r>
      <w:r w:rsidR="00F164E0" w:rsidRPr="00CE5CE6">
        <w:rPr>
          <w:rFonts w:eastAsia="Calibri"/>
          <w:sz w:val="28"/>
          <w:szCs w:val="28"/>
        </w:rPr>
        <w:t>.0</w:t>
      </w:r>
      <w:r w:rsidR="00F164E0">
        <w:rPr>
          <w:rFonts w:eastAsia="Calibri"/>
          <w:sz w:val="28"/>
          <w:szCs w:val="28"/>
        </w:rPr>
        <w:t>2</w:t>
      </w:r>
      <w:r w:rsidR="00F164E0" w:rsidRPr="00CE5CE6">
        <w:rPr>
          <w:rFonts w:eastAsia="Calibri"/>
          <w:sz w:val="28"/>
          <w:szCs w:val="28"/>
        </w:rPr>
        <w:t>.201</w:t>
      </w:r>
      <w:r w:rsidR="00F164E0">
        <w:rPr>
          <w:rFonts w:eastAsia="Calibri"/>
          <w:sz w:val="28"/>
          <w:szCs w:val="28"/>
        </w:rPr>
        <w:t>9</w:t>
      </w:r>
      <w:r w:rsidR="00F164E0" w:rsidRPr="00CE5CE6">
        <w:rPr>
          <w:rFonts w:eastAsia="Calibri"/>
          <w:sz w:val="28"/>
          <w:szCs w:val="28"/>
        </w:rPr>
        <w:t xml:space="preserve"> № </w:t>
      </w:r>
      <w:r w:rsidR="00F164E0">
        <w:rPr>
          <w:rFonts w:eastAsia="Calibri"/>
          <w:sz w:val="28"/>
          <w:szCs w:val="28"/>
        </w:rPr>
        <w:t>169</w:t>
      </w:r>
      <w:r w:rsidR="00F164E0" w:rsidRPr="00CE5CE6">
        <w:rPr>
          <w:rFonts w:eastAsia="Calibri"/>
          <w:sz w:val="28"/>
          <w:szCs w:val="28"/>
        </w:rPr>
        <w:t xml:space="preserve">) составляет </w:t>
      </w:r>
      <w:r w:rsidR="00F164E0">
        <w:rPr>
          <w:rFonts w:eastAsia="Calibri"/>
          <w:sz w:val="28"/>
          <w:szCs w:val="28"/>
        </w:rPr>
        <w:t>1 154,8</w:t>
      </w:r>
      <w:r w:rsidR="00F164E0" w:rsidRPr="00CE5CE6">
        <w:rPr>
          <w:rFonts w:eastAsia="Calibri"/>
          <w:sz w:val="28"/>
          <w:szCs w:val="28"/>
        </w:rPr>
        <w:t xml:space="preserve"> млн руб.</w:t>
      </w:r>
    </w:p>
    <w:p w14:paraId="5DEA5F25" w14:textId="77777777" w:rsidR="00F164E0" w:rsidRPr="00CE5CE6" w:rsidRDefault="00F164E0" w:rsidP="00F13871">
      <w:pPr>
        <w:pStyle w:val="ab"/>
        <w:shd w:val="clear" w:color="auto" w:fill="FFFFFF" w:themeFill="background1"/>
        <w:autoSpaceDE w:val="0"/>
        <w:autoSpaceDN w:val="0"/>
        <w:adjustRightInd w:val="0"/>
        <w:ind w:firstLine="709"/>
        <w:jc w:val="both"/>
        <w:rPr>
          <w:rFonts w:eastAsia="Calibri"/>
          <w:sz w:val="28"/>
          <w:szCs w:val="28"/>
        </w:rPr>
      </w:pPr>
      <w:r w:rsidRPr="00CE5CE6">
        <w:rPr>
          <w:rFonts w:eastAsia="Calibri"/>
          <w:sz w:val="28"/>
          <w:szCs w:val="28"/>
        </w:rPr>
        <w:t>Источниками финансирования мероприятий являются:</w:t>
      </w:r>
    </w:p>
    <w:p w14:paraId="0350F8B2" w14:textId="77777777" w:rsidR="00F164E0" w:rsidRPr="00CE5CE6" w:rsidRDefault="00F164E0" w:rsidP="00F13871">
      <w:pPr>
        <w:pStyle w:val="affa"/>
        <w:numPr>
          <w:ilvl w:val="0"/>
          <w:numId w:val="73"/>
        </w:numPr>
        <w:shd w:val="clear" w:color="auto" w:fill="FFFFFF" w:themeFill="background1"/>
        <w:tabs>
          <w:tab w:val="left" w:pos="993"/>
        </w:tabs>
        <w:ind w:hanging="11"/>
        <w:jc w:val="both"/>
        <w:rPr>
          <w:sz w:val="28"/>
          <w:szCs w:val="28"/>
        </w:rPr>
      </w:pPr>
      <w:r w:rsidRPr="00CE5CE6">
        <w:rPr>
          <w:sz w:val="28"/>
          <w:szCs w:val="28"/>
        </w:rPr>
        <w:t xml:space="preserve">бюджетные средства – </w:t>
      </w:r>
      <w:r>
        <w:rPr>
          <w:sz w:val="28"/>
          <w:szCs w:val="28"/>
        </w:rPr>
        <w:t>166,298</w:t>
      </w:r>
      <w:r w:rsidRPr="00CE5CE6">
        <w:rPr>
          <w:sz w:val="28"/>
          <w:szCs w:val="28"/>
        </w:rPr>
        <w:t xml:space="preserve"> млн руб., в т. ч.:</w:t>
      </w:r>
    </w:p>
    <w:p w14:paraId="54616781" w14:textId="77777777" w:rsidR="00F164E0" w:rsidRPr="00CE5CE6" w:rsidRDefault="00F164E0" w:rsidP="00F13871">
      <w:pPr>
        <w:numPr>
          <w:ilvl w:val="0"/>
          <w:numId w:val="72"/>
        </w:numPr>
        <w:shd w:val="clear" w:color="auto" w:fill="FFFFFF" w:themeFill="background1"/>
        <w:tabs>
          <w:tab w:val="left" w:pos="993"/>
        </w:tabs>
        <w:ind w:left="0" w:firstLine="709"/>
        <w:jc w:val="both"/>
        <w:rPr>
          <w:sz w:val="28"/>
          <w:szCs w:val="28"/>
        </w:rPr>
      </w:pPr>
      <w:r w:rsidRPr="00CE5CE6">
        <w:rPr>
          <w:sz w:val="28"/>
          <w:szCs w:val="28"/>
        </w:rPr>
        <w:t xml:space="preserve">средства окружного бюджета – </w:t>
      </w:r>
      <w:r>
        <w:rPr>
          <w:sz w:val="28"/>
          <w:szCs w:val="28"/>
        </w:rPr>
        <w:t>0</w:t>
      </w:r>
      <w:r w:rsidRPr="00CE5CE6">
        <w:rPr>
          <w:sz w:val="28"/>
          <w:szCs w:val="28"/>
        </w:rPr>
        <w:t xml:space="preserve"> млн руб.;</w:t>
      </w:r>
    </w:p>
    <w:p w14:paraId="37CCAB77" w14:textId="77777777" w:rsidR="00F164E0" w:rsidRPr="00CE5CE6" w:rsidRDefault="00F164E0" w:rsidP="00F13871">
      <w:pPr>
        <w:numPr>
          <w:ilvl w:val="0"/>
          <w:numId w:val="72"/>
        </w:numPr>
        <w:shd w:val="clear" w:color="auto" w:fill="FFFFFF" w:themeFill="background1"/>
        <w:tabs>
          <w:tab w:val="left" w:pos="993"/>
        </w:tabs>
        <w:ind w:left="0" w:firstLine="709"/>
        <w:jc w:val="both"/>
        <w:rPr>
          <w:sz w:val="28"/>
          <w:szCs w:val="28"/>
        </w:rPr>
      </w:pPr>
      <w:r w:rsidRPr="00CE5CE6">
        <w:rPr>
          <w:sz w:val="28"/>
          <w:szCs w:val="28"/>
        </w:rPr>
        <w:t xml:space="preserve">средства местного бюджета – </w:t>
      </w:r>
      <w:r>
        <w:rPr>
          <w:sz w:val="28"/>
          <w:szCs w:val="28"/>
        </w:rPr>
        <w:t>166,298</w:t>
      </w:r>
      <w:r w:rsidRPr="00CE5CE6">
        <w:rPr>
          <w:sz w:val="28"/>
          <w:szCs w:val="28"/>
        </w:rPr>
        <w:t xml:space="preserve"> млн тыс. руб.;</w:t>
      </w:r>
    </w:p>
    <w:p w14:paraId="41DAB86A" w14:textId="77777777" w:rsidR="00F164E0" w:rsidRPr="00CE5CE6" w:rsidRDefault="00F164E0" w:rsidP="00F13871">
      <w:pPr>
        <w:pStyle w:val="affa"/>
        <w:numPr>
          <w:ilvl w:val="0"/>
          <w:numId w:val="73"/>
        </w:numPr>
        <w:shd w:val="clear" w:color="auto" w:fill="FFFFFF" w:themeFill="background1"/>
        <w:tabs>
          <w:tab w:val="left" w:pos="993"/>
        </w:tabs>
        <w:ind w:hanging="11"/>
        <w:jc w:val="both"/>
        <w:rPr>
          <w:sz w:val="28"/>
          <w:szCs w:val="28"/>
        </w:rPr>
      </w:pPr>
      <w:r w:rsidRPr="00CE5CE6">
        <w:rPr>
          <w:sz w:val="28"/>
          <w:szCs w:val="28"/>
        </w:rPr>
        <w:t xml:space="preserve">внебюджетные средства – </w:t>
      </w:r>
      <w:r>
        <w:rPr>
          <w:sz w:val="28"/>
          <w:szCs w:val="28"/>
        </w:rPr>
        <w:t>988,506</w:t>
      </w:r>
      <w:r w:rsidRPr="00CE5CE6">
        <w:rPr>
          <w:sz w:val="28"/>
          <w:szCs w:val="28"/>
        </w:rPr>
        <w:t xml:space="preserve"> млн руб.</w:t>
      </w:r>
    </w:p>
    <w:p w14:paraId="7EE19F95" w14:textId="77777777" w:rsidR="00F164E0" w:rsidRPr="00CE5CE6" w:rsidRDefault="00F164E0" w:rsidP="00F13871">
      <w:pPr>
        <w:pStyle w:val="ab"/>
        <w:shd w:val="clear" w:color="auto" w:fill="FFFFFF" w:themeFill="background1"/>
        <w:autoSpaceDE w:val="0"/>
        <w:autoSpaceDN w:val="0"/>
        <w:adjustRightInd w:val="0"/>
        <w:ind w:firstLine="709"/>
        <w:jc w:val="both"/>
        <w:rPr>
          <w:rFonts w:eastAsia="Calibri"/>
          <w:sz w:val="28"/>
          <w:szCs w:val="28"/>
        </w:rPr>
      </w:pPr>
      <w:r w:rsidRPr="00CE5CE6">
        <w:rPr>
          <w:rFonts w:eastAsia="Calibri"/>
          <w:b/>
          <w:sz w:val="28"/>
          <w:szCs w:val="28"/>
        </w:rPr>
        <w:t>Ожидаемые результаты до 2030 г.</w:t>
      </w:r>
      <w:r w:rsidRPr="00CE5CE6">
        <w:rPr>
          <w:rFonts w:eastAsia="Calibri"/>
          <w:sz w:val="28"/>
          <w:szCs w:val="28"/>
        </w:rPr>
        <w:t>:</w:t>
      </w:r>
    </w:p>
    <w:p w14:paraId="30B4189B" w14:textId="77777777" w:rsidR="00F164E0" w:rsidRPr="00CE5CE6" w:rsidRDefault="00F164E0" w:rsidP="00F13871">
      <w:pPr>
        <w:pStyle w:val="affa"/>
        <w:numPr>
          <w:ilvl w:val="0"/>
          <w:numId w:val="73"/>
        </w:numPr>
        <w:shd w:val="clear" w:color="auto" w:fill="FFFFFF" w:themeFill="background1"/>
        <w:tabs>
          <w:tab w:val="left" w:pos="993"/>
        </w:tabs>
        <w:ind w:left="0" w:firstLine="709"/>
        <w:jc w:val="both"/>
        <w:rPr>
          <w:sz w:val="28"/>
          <w:szCs w:val="28"/>
        </w:rPr>
      </w:pPr>
      <w:r w:rsidRPr="00CE5CE6">
        <w:rPr>
          <w:sz w:val="28"/>
          <w:szCs w:val="28"/>
        </w:rPr>
        <w:t>увеличение доли объема энергетических ресурсов, расчеты за которые осуществляются с использованием приборов учета, в общем объеме энергетических ресурсов, потребляемой (используемой) на территории муниципального образования:</w:t>
      </w:r>
    </w:p>
    <w:p w14:paraId="0820C75B" w14:textId="46051E55" w:rsidR="00F164E0" w:rsidRPr="00CE5CE6" w:rsidRDefault="00F164E0" w:rsidP="00F13871">
      <w:pPr>
        <w:numPr>
          <w:ilvl w:val="0"/>
          <w:numId w:val="72"/>
        </w:numPr>
        <w:shd w:val="clear" w:color="auto" w:fill="FFFFFF" w:themeFill="background1"/>
        <w:tabs>
          <w:tab w:val="left" w:pos="993"/>
        </w:tabs>
        <w:ind w:left="0" w:firstLine="709"/>
        <w:jc w:val="both"/>
        <w:rPr>
          <w:sz w:val="28"/>
          <w:szCs w:val="28"/>
        </w:rPr>
      </w:pPr>
      <w:r w:rsidRPr="00CE5CE6">
        <w:rPr>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r>
        <w:rPr>
          <w:sz w:val="28"/>
          <w:szCs w:val="28"/>
        </w:rPr>
        <w:t xml:space="preserve">, </w:t>
      </w:r>
      <w:r w:rsidRPr="00CE5CE6">
        <w:rPr>
          <w:sz w:val="28"/>
          <w:szCs w:val="28"/>
        </w:rPr>
        <w:t>– 95,</w:t>
      </w:r>
      <w:r>
        <w:rPr>
          <w:sz w:val="28"/>
          <w:szCs w:val="28"/>
        </w:rPr>
        <w:t>5 %</w:t>
      </w:r>
      <w:r w:rsidRPr="00CE5CE6">
        <w:rPr>
          <w:sz w:val="28"/>
          <w:szCs w:val="28"/>
        </w:rPr>
        <w:t>;</w:t>
      </w:r>
    </w:p>
    <w:p w14:paraId="6C8CA7C0" w14:textId="4D698492" w:rsidR="00F164E0" w:rsidRPr="00CE5CE6" w:rsidRDefault="00F164E0" w:rsidP="00F13871">
      <w:pPr>
        <w:numPr>
          <w:ilvl w:val="0"/>
          <w:numId w:val="72"/>
        </w:numPr>
        <w:shd w:val="clear" w:color="auto" w:fill="FFFFFF" w:themeFill="background1"/>
        <w:tabs>
          <w:tab w:val="left" w:pos="993"/>
        </w:tabs>
        <w:ind w:left="0" w:firstLine="709"/>
        <w:jc w:val="both"/>
        <w:rPr>
          <w:sz w:val="28"/>
          <w:szCs w:val="28"/>
        </w:rPr>
      </w:pPr>
      <w:r w:rsidRPr="00CE5CE6">
        <w:rPr>
          <w:sz w:val="28"/>
          <w:szCs w:val="28"/>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r>
        <w:rPr>
          <w:sz w:val="28"/>
          <w:szCs w:val="28"/>
        </w:rPr>
        <w:t>,</w:t>
      </w:r>
      <w:r w:rsidRPr="00CE5CE6">
        <w:rPr>
          <w:sz w:val="28"/>
          <w:szCs w:val="28"/>
        </w:rPr>
        <w:t xml:space="preserve"> – 97,6 %;</w:t>
      </w:r>
    </w:p>
    <w:p w14:paraId="6B0C6BB4" w14:textId="640FB8FE" w:rsidR="00F164E0" w:rsidRPr="00CE5CE6" w:rsidRDefault="00F164E0" w:rsidP="00F13871">
      <w:pPr>
        <w:numPr>
          <w:ilvl w:val="0"/>
          <w:numId w:val="72"/>
        </w:numPr>
        <w:shd w:val="clear" w:color="auto" w:fill="FFFFFF" w:themeFill="background1"/>
        <w:tabs>
          <w:tab w:val="left" w:pos="993"/>
        </w:tabs>
        <w:ind w:left="0" w:firstLine="709"/>
        <w:jc w:val="both"/>
        <w:rPr>
          <w:sz w:val="28"/>
          <w:szCs w:val="28"/>
        </w:rPr>
      </w:pPr>
      <w:r w:rsidRPr="00CE5CE6">
        <w:rPr>
          <w:sz w:val="28"/>
          <w:szCs w:val="28"/>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r>
        <w:rPr>
          <w:sz w:val="28"/>
          <w:szCs w:val="28"/>
        </w:rPr>
        <w:t xml:space="preserve"> </w:t>
      </w:r>
      <w:r w:rsidRPr="00CE5CE6">
        <w:rPr>
          <w:sz w:val="28"/>
          <w:szCs w:val="28"/>
        </w:rPr>
        <w:t>– 96,</w:t>
      </w:r>
      <w:r>
        <w:rPr>
          <w:sz w:val="28"/>
          <w:szCs w:val="28"/>
        </w:rPr>
        <w:t>7 %</w:t>
      </w:r>
      <w:r w:rsidRPr="00CE5CE6">
        <w:rPr>
          <w:sz w:val="28"/>
          <w:szCs w:val="28"/>
        </w:rPr>
        <w:t xml:space="preserve">; </w:t>
      </w:r>
    </w:p>
    <w:p w14:paraId="568CDB70" w14:textId="228D67B8" w:rsidR="00F164E0" w:rsidRPr="00CE5CE6" w:rsidRDefault="00F164E0" w:rsidP="00F13871">
      <w:pPr>
        <w:numPr>
          <w:ilvl w:val="0"/>
          <w:numId w:val="72"/>
        </w:numPr>
        <w:shd w:val="clear" w:color="auto" w:fill="FFFFFF" w:themeFill="background1"/>
        <w:tabs>
          <w:tab w:val="left" w:pos="993"/>
        </w:tabs>
        <w:ind w:left="0" w:firstLine="709"/>
        <w:jc w:val="both"/>
        <w:rPr>
          <w:sz w:val="28"/>
          <w:szCs w:val="28"/>
        </w:rPr>
      </w:pPr>
      <w:r w:rsidRPr="00CE5CE6">
        <w:rPr>
          <w:sz w:val="28"/>
          <w:szCs w:val="28"/>
        </w:rPr>
        <w:t>доля индивидуальных приборов учета холодной и горячей воды, электрической энергии, установленных в муниципальных жилых и нежилых помещениях, от общего количества требуемых к установке – 10</w:t>
      </w:r>
      <w:r>
        <w:rPr>
          <w:sz w:val="28"/>
          <w:szCs w:val="28"/>
        </w:rPr>
        <w:t>0 %.</w:t>
      </w:r>
    </w:p>
    <w:p w14:paraId="44F2389E" w14:textId="77777777" w:rsidR="004540E3" w:rsidRPr="0094555D" w:rsidRDefault="004540E3" w:rsidP="00F13871">
      <w:pPr>
        <w:shd w:val="clear" w:color="auto" w:fill="FFFFFF" w:themeFill="background1"/>
        <w:rPr>
          <w:b/>
          <w:color w:val="FF0000"/>
          <w:kern w:val="28"/>
          <w:sz w:val="32"/>
        </w:rPr>
      </w:pPr>
      <w:r w:rsidRPr="0094555D">
        <w:rPr>
          <w:color w:val="FF0000"/>
        </w:rPr>
        <w:br w:type="page"/>
      </w:r>
    </w:p>
    <w:p w14:paraId="1B72E48F" w14:textId="5C8343C2" w:rsidR="002163BA" w:rsidRPr="0094555D" w:rsidRDefault="00BE1166" w:rsidP="00F13871">
      <w:pPr>
        <w:pStyle w:val="1"/>
        <w:shd w:val="clear" w:color="auto" w:fill="FFFFFF" w:themeFill="background1"/>
        <w:tabs>
          <w:tab w:val="clear" w:pos="1134"/>
          <w:tab w:val="left" w:pos="426"/>
        </w:tabs>
        <w:spacing w:before="0" w:after="0"/>
        <w:ind w:left="0" w:firstLine="0"/>
      </w:pPr>
      <w:bookmarkStart w:id="27" w:name="_Toc356127"/>
      <w:bookmarkStart w:id="28" w:name="_Toc2848814"/>
      <w:r w:rsidRPr="0094555D">
        <w:t xml:space="preserve">План развития </w:t>
      </w:r>
      <w:r w:rsidR="00100B0D" w:rsidRPr="0094555D">
        <w:t>городского округа,</w:t>
      </w:r>
      <w:r w:rsidRPr="0094555D">
        <w:t xml:space="preserve"> план прогнозируемой застройки и прогнозируемый спрос на коммунальные ресурсы на период действия генерального плана</w:t>
      </w:r>
      <w:bookmarkEnd w:id="27"/>
      <w:bookmarkEnd w:id="28"/>
      <w:r w:rsidR="00B55C76" w:rsidRPr="0094555D">
        <w:t xml:space="preserve"> </w:t>
      </w:r>
    </w:p>
    <w:p w14:paraId="21B70FA7" w14:textId="77777777" w:rsidR="005C35A0" w:rsidRPr="0094555D" w:rsidRDefault="005C35A0" w:rsidP="00F13871">
      <w:pPr>
        <w:shd w:val="clear" w:color="auto" w:fill="FFFFFF" w:themeFill="background1"/>
        <w:ind w:firstLine="708"/>
        <w:jc w:val="both"/>
        <w:rPr>
          <w:sz w:val="28"/>
          <w:szCs w:val="28"/>
        </w:rPr>
      </w:pPr>
    </w:p>
    <w:p w14:paraId="06E03B02" w14:textId="08EA9FB9" w:rsidR="00FA554B" w:rsidRPr="0094555D" w:rsidRDefault="00BE1166" w:rsidP="00F13871">
      <w:pPr>
        <w:pStyle w:val="20"/>
        <w:shd w:val="clear" w:color="auto" w:fill="FFFFFF" w:themeFill="background1"/>
        <w:tabs>
          <w:tab w:val="left" w:pos="1418"/>
        </w:tabs>
        <w:spacing w:before="0" w:after="0"/>
        <w:ind w:left="1418" w:hanging="709"/>
      </w:pPr>
      <w:bookmarkStart w:id="29" w:name="_Toc356128"/>
      <w:bookmarkStart w:id="30" w:name="_Toc2848815"/>
      <w:r w:rsidRPr="0094555D">
        <w:t xml:space="preserve">План </w:t>
      </w:r>
      <w:r w:rsidR="00CA3A78" w:rsidRPr="0094555D">
        <w:t xml:space="preserve">развития </w:t>
      </w:r>
      <w:r w:rsidR="00100B0D" w:rsidRPr="0094555D">
        <w:t>городского округа</w:t>
      </w:r>
      <w:r w:rsidRPr="0094555D">
        <w:t>, план прогнозируемой застройки</w:t>
      </w:r>
      <w:bookmarkEnd w:id="29"/>
      <w:bookmarkEnd w:id="30"/>
    </w:p>
    <w:p w14:paraId="63447E30" w14:textId="18E47CBC" w:rsidR="00855E7D" w:rsidRPr="0094555D" w:rsidRDefault="00855E7D" w:rsidP="00F13871">
      <w:pPr>
        <w:pStyle w:val="25"/>
        <w:shd w:val="clear" w:color="auto" w:fill="FFFFFF" w:themeFill="background1"/>
        <w:spacing w:line="240" w:lineRule="auto"/>
        <w:rPr>
          <w:sz w:val="28"/>
          <w:szCs w:val="28"/>
        </w:rPr>
      </w:pPr>
    </w:p>
    <w:p w14:paraId="4B9B5F3F" w14:textId="77777777" w:rsidR="00A11500" w:rsidRPr="0094555D" w:rsidRDefault="00A11500" w:rsidP="00F13871">
      <w:pPr>
        <w:shd w:val="clear" w:color="auto" w:fill="FFFFFF" w:themeFill="background1"/>
        <w:autoSpaceDE w:val="0"/>
        <w:autoSpaceDN w:val="0"/>
        <w:adjustRightInd w:val="0"/>
        <w:ind w:firstLine="709"/>
        <w:jc w:val="both"/>
        <w:rPr>
          <w:rFonts w:eastAsia="TimesNewRomanPSMT"/>
          <w:sz w:val="28"/>
          <w:szCs w:val="28"/>
        </w:rPr>
      </w:pPr>
      <w:r w:rsidRPr="0094555D">
        <w:rPr>
          <w:rFonts w:eastAsia="TimesNewRomanPSMT"/>
          <w:sz w:val="28"/>
          <w:szCs w:val="28"/>
        </w:rPr>
        <w:t xml:space="preserve">Стратегические планы и направления развития </w:t>
      </w:r>
      <w:r w:rsidRPr="0094555D">
        <w:rPr>
          <w:color w:val="000000" w:themeColor="text1"/>
          <w:sz w:val="28"/>
          <w:szCs w:val="28"/>
        </w:rPr>
        <w:t>города Сургута</w:t>
      </w:r>
      <w:r w:rsidRPr="0094555D">
        <w:rPr>
          <w:sz w:val="28"/>
          <w:szCs w:val="28"/>
        </w:rPr>
        <w:t xml:space="preserve"> определены в следующих основных документах: </w:t>
      </w:r>
    </w:p>
    <w:p w14:paraId="22A1BE84" w14:textId="394CEBE5" w:rsidR="00A11500" w:rsidRPr="0094555D" w:rsidRDefault="00A11500" w:rsidP="00F13871">
      <w:pPr>
        <w:pStyle w:val="2fc"/>
        <w:numPr>
          <w:ilvl w:val="0"/>
          <w:numId w:val="75"/>
        </w:numPr>
        <w:shd w:val="clear" w:color="auto" w:fill="FFFFFF" w:themeFill="background1"/>
        <w:tabs>
          <w:tab w:val="left" w:pos="851"/>
          <w:tab w:val="left" w:pos="993"/>
          <w:tab w:val="left" w:pos="1134"/>
        </w:tabs>
        <w:suppressAutoHyphens/>
        <w:spacing w:after="0" w:line="240" w:lineRule="auto"/>
        <w:ind w:left="0" w:firstLine="709"/>
        <w:jc w:val="both"/>
        <w:rPr>
          <w:rFonts w:ascii="Times New Roman" w:hAnsi="Times New Roman" w:cs="Times New Roman"/>
          <w:color w:val="000000" w:themeColor="text1"/>
          <w:sz w:val="28"/>
          <w:szCs w:val="28"/>
        </w:rPr>
      </w:pPr>
      <w:r w:rsidRPr="0094555D">
        <w:rPr>
          <w:rFonts w:ascii="Times New Roman" w:hAnsi="Times New Roman" w:cs="Times New Roman"/>
          <w:color w:val="000000" w:themeColor="text1"/>
          <w:sz w:val="28"/>
          <w:szCs w:val="28"/>
        </w:rPr>
        <w:t>Генеральный план муниципального образования городской округ город Сургут, утв. решением Думы г. Сургута от 2</w:t>
      </w:r>
      <w:r w:rsidR="00BD56A1" w:rsidRPr="0094555D">
        <w:rPr>
          <w:rFonts w:ascii="Times New Roman" w:hAnsi="Times New Roman" w:cs="Times New Roman"/>
          <w:color w:val="000000" w:themeColor="text1"/>
          <w:sz w:val="28"/>
          <w:szCs w:val="28"/>
        </w:rPr>
        <w:t>2.</w:t>
      </w:r>
      <w:r w:rsidRPr="0094555D">
        <w:rPr>
          <w:rFonts w:ascii="Times New Roman" w:hAnsi="Times New Roman" w:cs="Times New Roman"/>
          <w:color w:val="000000" w:themeColor="text1"/>
          <w:sz w:val="28"/>
          <w:szCs w:val="28"/>
        </w:rPr>
        <w:t xml:space="preserve">04.2017 № 107-VIДГ «О внесении изменений в генеральный план муниципального образования городской округ город Сургут» (далее – Генеральный план); </w:t>
      </w:r>
    </w:p>
    <w:p w14:paraId="3216A47F" w14:textId="77777777" w:rsidR="00A11500" w:rsidRPr="0094555D" w:rsidRDefault="00A11500" w:rsidP="00F13871">
      <w:pPr>
        <w:pStyle w:val="2fc"/>
        <w:numPr>
          <w:ilvl w:val="0"/>
          <w:numId w:val="75"/>
        </w:numPr>
        <w:shd w:val="clear" w:color="auto" w:fill="FFFFFF" w:themeFill="background1"/>
        <w:tabs>
          <w:tab w:val="left" w:pos="851"/>
          <w:tab w:val="left" w:pos="993"/>
          <w:tab w:val="left" w:pos="1134"/>
        </w:tabs>
        <w:suppressAutoHyphens/>
        <w:spacing w:after="0" w:line="240" w:lineRule="auto"/>
        <w:ind w:left="0" w:firstLine="709"/>
        <w:jc w:val="both"/>
        <w:rPr>
          <w:rFonts w:ascii="Times New Roman" w:hAnsi="Times New Roman" w:cs="Times New Roman"/>
          <w:color w:val="000000" w:themeColor="text1"/>
          <w:sz w:val="28"/>
          <w:szCs w:val="28"/>
        </w:rPr>
      </w:pPr>
      <w:r w:rsidRPr="0094555D">
        <w:rPr>
          <w:rFonts w:ascii="Times New Roman" w:hAnsi="Times New Roman" w:cs="Times New Roman"/>
          <w:color w:val="000000" w:themeColor="text1"/>
          <w:sz w:val="28"/>
          <w:szCs w:val="28"/>
        </w:rPr>
        <w:t>Стратегия социально-экономического развития муниципального образования городской округ город Сургут на период до 2030 года, утв. решением Думы г. Сургута от 08.06.2015 г. № 718-VДГ (с изменениями и дополнениями) (далее – Стратегия СЭР города Сургута до 2030 г.);</w:t>
      </w:r>
    </w:p>
    <w:p w14:paraId="29B16E1C" w14:textId="77777777" w:rsidR="00A11500" w:rsidRPr="0094555D" w:rsidRDefault="00A11500" w:rsidP="00F13871">
      <w:pPr>
        <w:pStyle w:val="2fc"/>
        <w:numPr>
          <w:ilvl w:val="0"/>
          <w:numId w:val="75"/>
        </w:numPr>
        <w:shd w:val="clear" w:color="auto" w:fill="FFFFFF" w:themeFill="background1"/>
        <w:tabs>
          <w:tab w:val="left" w:pos="851"/>
          <w:tab w:val="left" w:pos="993"/>
          <w:tab w:val="left" w:pos="1134"/>
        </w:tabs>
        <w:suppressAutoHyphens/>
        <w:spacing w:after="0" w:line="240" w:lineRule="auto"/>
        <w:ind w:left="0" w:firstLine="709"/>
        <w:jc w:val="both"/>
        <w:rPr>
          <w:rFonts w:ascii="Times New Roman" w:hAnsi="Times New Roman" w:cs="Times New Roman"/>
          <w:color w:val="000000" w:themeColor="text1"/>
          <w:sz w:val="28"/>
          <w:szCs w:val="28"/>
        </w:rPr>
      </w:pPr>
      <w:r w:rsidRPr="0094555D">
        <w:rPr>
          <w:rFonts w:ascii="Times New Roman" w:hAnsi="Times New Roman" w:cs="Times New Roman"/>
          <w:color w:val="000000" w:themeColor="text1"/>
          <w:sz w:val="28"/>
          <w:szCs w:val="28"/>
        </w:rPr>
        <w:t>Прогноз социально-экономического развития муниципального образования городской округ город Сургут на период до 2030 года, утв. постановлением Администрации города Сургута от 10.09.2018 № 6918 «О прогнозе социально-экономического развития муниципального образования городской округ город Сургут на период до 2030 года» (далее – прогноз СЭР города Сургута до 2030 г.).</w:t>
      </w:r>
    </w:p>
    <w:p w14:paraId="16595C41" w14:textId="77777777" w:rsidR="0076753F" w:rsidRPr="0094555D" w:rsidRDefault="00A11500" w:rsidP="00F13871">
      <w:pPr>
        <w:shd w:val="clear" w:color="auto" w:fill="FFFFFF" w:themeFill="background1"/>
        <w:tabs>
          <w:tab w:val="left" w:pos="709"/>
        </w:tabs>
        <w:ind w:firstLine="709"/>
        <w:jc w:val="both"/>
        <w:rPr>
          <w:sz w:val="28"/>
          <w:szCs w:val="28"/>
        </w:rPr>
      </w:pPr>
      <w:r w:rsidRPr="0094555D">
        <w:rPr>
          <w:sz w:val="28"/>
          <w:szCs w:val="28"/>
        </w:rPr>
        <w:t>Прогнозные показатели численности постоянного населения города Сургута и взаимосвязанные с ними показатели сформированы</w:t>
      </w:r>
      <w:r w:rsidR="0076753F" w:rsidRPr="0094555D">
        <w:rPr>
          <w:sz w:val="28"/>
          <w:szCs w:val="28"/>
        </w:rPr>
        <w:t>:</w:t>
      </w:r>
    </w:p>
    <w:p w14:paraId="18E9F830" w14:textId="46AD800B" w:rsidR="0076753F" w:rsidRPr="0094555D" w:rsidRDefault="0006116F" w:rsidP="00F13871">
      <w:pPr>
        <w:pStyle w:val="2fc"/>
        <w:numPr>
          <w:ilvl w:val="0"/>
          <w:numId w:val="75"/>
        </w:numPr>
        <w:shd w:val="clear" w:color="auto" w:fill="FFFFFF" w:themeFill="background1"/>
        <w:tabs>
          <w:tab w:val="left" w:pos="851"/>
          <w:tab w:val="left" w:pos="993"/>
          <w:tab w:val="left" w:pos="1134"/>
        </w:tabs>
        <w:suppressAutoHyphens/>
        <w:spacing w:after="0" w:line="240" w:lineRule="auto"/>
        <w:ind w:left="0" w:firstLine="709"/>
        <w:jc w:val="both"/>
        <w:rPr>
          <w:rFonts w:ascii="Times New Roman" w:hAnsi="Times New Roman" w:cs="Times New Roman"/>
          <w:color w:val="000000" w:themeColor="text1"/>
          <w:sz w:val="28"/>
          <w:szCs w:val="28"/>
        </w:rPr>
      </w:pPr>
      <w:r w:rsidRPr="0094555D">
        <w:rPr>
          <w:rFonts w:ascii="Times New Roman" w:hAnsi="Times New Roman" w:cs="Times New Roman"/>
          <w:color w:val="000000" w:themeColor="text1"/>
          <w:sz w:val="28"/>
          <w:szCs w:val="28"/>
        </w:rPr>
        <w:t xml:space="preserve"> на период 2019</w:t>
      </w:r>
      <w:r w:rsidR="006A6BC9">
        <w:rPr>
          <w:rFonts w:ascii="Times New Roman" w:hAnsi="Times New Roman" w:cs="Times New Roman"/>
          <w:color w:val="000000" w:themeColor="text1"/>
          <w:sz w:val="28"/>
          <w:szCs w:val="28"/>
        </w:rPr>
        <w:t> – </w:t>
      </w:r>
      <w:r w:rsidRPr="0094555D">
        <w:rPr>
          <w:rFonts w:ascii="Times New Roman" w:hAnsi="Times New Roman" w:cs="Times New Roman"/>
          <w:color w:val="000000" w:themeColor="text1"/>
          <w:sz w:val="28"/>
          <w:szCs w:val="28"/>
        </w:rPr>
        <w:t>2030 гг.</w:t>
      </w:r>
      <w:r w:rsidR="00A11500" w:rsidRPr="0094555D">
        <w:rPr>
          <w:rFonts w:ascii="Times New Roman" w:hAnsi="Times New Roman" w:cs="Times New Roman"/>
          <w:color w:val="000000" w:themeColor="text1"/>
          <w:sz w:val="28"/>
          <w:szCs w:val="28"/>
        </w:rPr>
        <w:t xml:space="preserve"> на основании базового (второго) сценария прогноза СЭР города Сургута до 2030 г.</w:t>
      </w:r>
      <w:r w:rsidR="0076753F" w:rsidRPr="0094555D">
        <w:rPr>
          <w:rFonts w:ascii="Times New Roman" w:hAnsi="Times New Roman" w:cs="Times New Roman"/>
          <w:color w:val="000000" w:themeColor="text1"/>
          <w:sz w:val="28"/>
          <w:szCs w:val="28"/>
        </w:rPr>
        <w:t>;</w:t>
      </w:r>
      <w:r w:rsidR="00A11500" w:rsidRPr="0094555D">
        <w:rPr>
          <w:rFonts w:ascii="Times New Roman" w:hAnsi="Times New Roman" w:cs="Times New Roman"/>
          <w:color w:val="000000" w:themeColor="text1"/>
          <w:sz w:val="28"/>
          <w:szCs w:val="28"/>
        </w:rPr>
        <w:t xml:space="preserve"> </w:t>
      </w:r>
    </w:p>
    <w:p w14:paraId="30C43414" w14:textId="78512CB3" w:rsidR="00A11500" w:rsidRPr="0094555D" w:rsidRDefault="0076753F" w:rsidP="00F13871">
      <w:pPr>
        <w:pStyle w:val="2fc"/>
        <w:numPr>
          <w:ilvl w:val="0"/>
          <w:numId w:val="75"/>
        </w:numPr>
        <w:shd w:val="clear" w:color="auto" w:fill="FFFFFF" w:themeFill="background1"/>
        <w:tabs>
          <w:tab w:val="left" w:pos="851"/>
          <w:tab w:val="left" w:pos="993"/>
          <w:tab w:val="left" w:pos="1134"/>
        </w:tabs>
        <w:suppressAutoHyphens/>
        <w:spacing w:after="0" w:line="240" w:lineRule="auto"/>
        <w:ind w:left="0" w:firstLine="709"/>
        <w:jc w:val="both"/>
        <w:rPr>
          <w:rFonts w:ascii="Times New Roman" w:hAnsi="Times New Roman" w:cs="Times New Roman"/>
          <w:color w:val="000000" w:themeColor="text1"/>
          <w:sz w:val="28"/>
          <w:szCs w:val="28"/>
        </w:rPr>
      </w:pPr>
      <w:r w:rsidRPr="0094555D">
        <w:rPr>
          <w:rFonts w:ascii="Times New Roman" w:hAnsi="Times New Roman" w:cs="Times New Roman"/>
          <w:color w:val="000000" w:themeColor="text1"/>
          <w:sz w:val="28"/>
          <w:szCs w:val="28"/>
        </w:rPr>
        <w:t xml:space="preserve"> </w:t>
      </w:r>
      <w:r w:rsidR="00A11500" w:rsidRPr="0094555D">
        <w:rPr>
          <w:rFonts w:ascii="Times New Roman" w:hAnsi="Times New Roman" w:cs="Times New Roman"/>
          <w:color w:val="000000" w:themeColor="text1"/>
          <w:sz w:val="28"/>
          <w:szCs w:val="28"/>
        </w:rPr>
        <w:t>на период 2031</w:t>
      </w:r>
      <w:r w:rsidR="006A6BC9">
        <w:rPr>
          <w:rFonts w:ascii="Times New Roman" w:hAnsi="Times New Roman" w:cs="Times New Roman"/>
          <w:color w:val="000000" w:themeColor="text1"/>
          <w:sz w:val="28"/>
          <w:szCs w:val="28"/>
        </w:rPr>
        <w:t> – </w:t>
      </w:r>
      <w:r w:rsidR="00A11500" w:rsidRPr="0094555D">
        <w:rPr>
          <w:rFonts w:ascii="Times New Roman" w:hAnsi="Times New Roman" w:cs="Times New Roman"/>
          <w:color w:val="000000" w:themeColor="text1"/>
          <w:sz w:val="28"/>
          <w:szCs w:val="28"/>
        </w:rPr>
        <w:t>2035 гг. – с учетом сложившейся динамики численности и развития застройки, на основе сценарных условий прогноза социально-экономического развития Российской Федерации на долгосрочный период.</w:t>
      </w:r>
    </w:p>
    <w:p w14:paraId="39209600" w14:textId="6572ECF0" w:rsidR="00A11500" w:rsidRPr="0094555D" w:rsidRDefault="0006116F" w:rsidP="00F13871">
      <w:pPr>
        <w:shd w:val="clear" w:color="auto" w:fill="FFFFFF" w:themeFill="background1"/>
        <w:ind w:firstLine="709"/>
        <w:jc w:val="both"/>
        <w:rPr>
          <w:sz w:val="28"/>
          <w:szCs w:val="28"/>
        </w:rPr>
      </w:pPr>
      <w:r w:rsidRPr="0094555D">
        <w:rPr>
          <w:sz w:val="28"/>
          <w:szCs w:val="28"/>
        </w:rPr>
        <w:t>Д</w:t>
      </w:r>
      <w:r w:rsidR="00A11500" w:rsidRPr="0094555D">
        <w:rPr>
          <w:sz w:val="28"/>
          <w:szCs w:val="28"/>
        </w:rPr>
        <w:t>олгосрочн</w:t>
      </w:r>
      <w:r w:rsidRPr="0094555D">
        <w:rPr>
          <w:sz w:val="28"/>
          <w:szCs w:val="28"/>
        </w:rPr>
        <w:t xml:space="preserve">ый </w:t>
      </w:r>
      <w:r w:rsidR="00A11500" w:rsidRPr="0094555D">
        <w:rPr>
          <w:sz w:val="28"/>
          <w:szCs w:val="28"/>
        </w:rPr>
        <w:t>прогноз характеризует основные тенденции и параметры развития экономики города Сургута в условиях прогнозируемого изменения внешних и внутренних факторов при сохранении основных тенденций изменения эффективности использования ресурсов.</w:t>
      </w:r>
    </w:p>
    <w:p w14:paraId="32275358" w14:textId="437AF853" w:rsidR="00A11500" w:rsidRPr="0094555D" w:rsidRDefault="00A11500" w:rsidP="00F13871">
      <w:pPr>
        <w:shd w:val="clear" w:color="auto" w:fill="FFFFFF" w:themeFill="background1"/>
        <w:ind w:firstLine="709"/>
        <w:jc w:val="both"/>
        <w:rPr>
          <w:sz w:val="28"/>
          <w:szCs w:val="28"/>
        </w:rPr>
      </w:pPr>
      <w:r w:rsidRPr="0094555D">
        <w:rPr>
          <w:sz w:val="28"/>
          <w:szCs w:val="28"/>
        </w:rPr>
        <w:t>Прогноз сформирован с учетом следующих характеристик:</w:t>
      </w:r>
    </w:p>
    <w:p w14:paraId="29B52C8A" w14:textId="77777777" w:rsidR="00A11500" w:rsidRPr="0094555D" w:rsidRDefault="00A11500" w:rsidP="00F13871">
      <w:pPr>
        <w:pStyle w:val="affa"/>
        <w:numPr>
          <w:ilvl w:val="0"/>
          <w:numId w:val="76"/>
        </w:numPr>
        <w:shd w:val="clear" w:color="auto" w:fill="FFFFFF" w:themeFill="background1"/>
        <w:ind w:left="0" w:firstLine="709"/>
        <w:jc w:val="both"/>
        <w:rPr>
          <w:sz w:val="28"/>
          <w:szCs w:val="28"/>
        </w:rPr>
      </w:pPr>
      <w:r w:rsidRPr="0094555D">
        <w:rPr>
          <w:sz w:val="28"/>
          <w:szCs w:val="28"/>
        </w:rPr>
        <w:t xml:space="preserve"> Приняты средние темпы роста экономики, сохранение факторов и ограничений роста ее из-за внешней конъюнктуры, прогнозируется рост спроса на нефтегазовые ресурсы. </w:t>
      </w:r>
    </w:p>
    <w:p w14:paraId="267A6E3F" w14:textId="77777777" w:rsidR="00A11500" w:rsidRPr="0094555D" w:rsidRDefault="00A11500" w:rsidP="00F13871">
      <w:pPr>
        <w:pStyle w:val="affa"/>
        <w:numPr>
          <w:ilvl w:val="0"/>
          <w:numId w:val="76"/>
        </w:numPr>
        <w:shd w:val="clear" w:color="auto" w:fill="FFFFFF" w:themeFill="background1"/>
        <w:ind w:left="0" w:firstLine="709"/>
        <w:jc w:val="both"/>
        <w:rPr>
          <w:sz w:val="28"/>
          <w:szCs w:val="28"/>
        </w:rPr>
      </w:pPr>
      <w:r w:rsidRPr="0094555D">
        <w:rPr>
          <w:sz w:val="28"/>
          <w:szCs w:val="28"/>
        </w:rPr>
        <w:t xml:space="preserve"> Спрогнозирована реализация концепции устойчивого развития экономики и социальной сферы за счет сложившихся источников инвестиций. </w:t>
      </w:r>
    </w:p>
    <w:p w14:paraId="41E41EA2" w14:textId="4A3AC5C0" w:rsidR="00A11500" w:rsidRPr="0094555D" w:rsidRDefault="00A11500" w:rsidP="00F13871">
      <w:pPr>
        <w:pStyle w:val="affa"/>
        <w:numPr>
          <w:ilvl w:val="0"/>
          <w:numId w:val="76"/>
        </w:numPr>
        <w:shd w:val="clear" w:color="auto" w:fill="FFFFFF" w:themeFill="background1"/>
        <w:ind w:left="0" w:firstLine="709"/>
        <w:jc w:val="both"/>
        <w:rPr>
          <w:sz w:val="28"/>
          <w:szCs w:val="28"/>
        </w:rPr>
      </w:pPr>
      <w:r w:rsidRPr="0094555D">
        <w:rPr>
          <w:sz w:val="28"/>
          <w:szCs w:val="28"/>
        </w:rPr>
        <w:t xml:space="preserve"> Предусмотрена модернизация социальной сферы</w:t>
      </w:r>
      <w:r w:rsidR="0076753F" w:rsidRPr="0094555D">
        <w:rPr>
          <w:sz w:val="28"/>
          <w:szCs w:val="28"/>
        </w:rPr>
        <w:t xml:space="preserve"> с</w:t>
      </w:r>
      <w:r w:rsidRPr="0094555D">
        <w:rPr>
          <w:sz w:val="28"/>
          <w:szCs w:val="28"/>
        </w:rPr>
        <w:t xml:space="preserve"> активным созданием новых объектов социальной инфраструктуры как за счет средств бюджетов разных уровней, так и за счет привлечения частных инвесторов. </w:t>
      </w:r>
    </w:p>
    <w:p w14:paraId="67780C15" w14:textId="77777777" w:rsidR="00A11500" w:rsidRPr="0094555D" w:rsidRDefault="00A11500" w:rsidP="00F13871">
      <w:pPr>
        <w:pStyle w:val="affa"/>
        <w:numPr>
          <w:ilvl w:val="0"/>
          <w:numId w:val="76"/>
        </w:numPr>
        <w:shd w:val="clear" w:color="auto" w:fill="FFFFFF" w:themeFill="background1"/>
        <w:ind w:left="0" w:firstLine="709"/>
        <w:jc w:val="both"/>
        <w:rPr>
          <w:sz w:val="28"/>
          <w:szCs w:val="28"/>
        </w:rPr>
      </w:pPr>
      <w:r w:rsidRPr="0094555D">
        <w:rPr>
          <w:sz w:val="28"/>
          <w:szCs w:val="28"/>
        </w:rPr>
        <w:t xml:space="preserve"> Спрогнозировано усиление инновационной составляющей экономики, в основном, в нефтегазовой отрасли.</w:t>
      </w:r>
    </w:p>
    <w:p w14:paraId="03747CAA" w14:textId="77777777" w:rsidR="00A11500" w:rsidRPr="0094555D" w:rsidRDefault="00A11500" w:rsidP="00F13871">
      <w:pPr>
        <w:pStyle w:val="affa"/>
        <w:numPr>
          <w:ilvl w:val="0"/>
          <w:numId w:val="76"/>
        </w:numPr>
        <w:shd w:val="clear" w:color="auto" w:fill="FFFFFF" w:themeFill="background1"/>
        <w:ind w:left="0" w:firstLine="709"/>
        <w:jc w:val="both"/>
        <w:rPr>
          <w:sz w:val="28"/>
          <w:szCs w:val="28"/>
        </w:rPr>
      </w:pPr>
      <w:r w:rsidRPr="0094555D">
        <w:rPr>
          <w:sz w:val="28"/>
          <w:szCs w:val="28"/>
        </w:rPr>
        <w:t xml:space="preserve"> Запланирована реализация начатых инвестиционных проектов в экономике и планируемых проектов в социальной сфере, обеспечение устойчивой связи «образование-наука-инновации» за счет внутренних ресурсов. </w:t>
      </w:r>
    </w:p>
    <w:p w14:paraId="26DF42FA" w14:textId="77777777" w:rsidR="00A11500" w:rsidRPr="0094555D" w:rsidRDefault="00A11500" w:rsidP="00F13871">
      <w:pPr>
        <w:pStyle w:val="affa"/>
        <w:numPr>
          <w:ilvl w:val="0"/>
          <w:numId w:val="76"/>
        </w:numPr>
        <w:shd w:val="clear" w:color="auto" w:fill="FFFFFF" w:themeFill="background1"/>
        <w:ind w:left="0" w:firstLine="709"/>
        <w:jc w:val="both"/>
        <w:rPr>
          <w:sz w:val="28"/>
          <w:szCs w:val="28"/>
        </w:rPr>
      </w:pPr>
      <w:r w:rsidRPr="0094555D">
        <w:rPr>
          <w:sz w:val="28"/>
          <w:szCs w:val="28"/>
        </w:rPr>
        <w:t xml:space="preserve"> Усиление позиции города как одного из транспортных центров региона.</w:t>
      </w:r>
    </w:p>
    <w:p w14:paraId="5A1D6CC7" w14:textId="3B18FE2F" w:rsidR="0094555D" w:rsidRDefault="0094555D" w:rsidP="00F13871">
      <w:pPr>
        <w:pStyle w:val="25"/>
        <w:shd w:val="clear" w:color="auto" w:fill="FFFFFF" w:themeFill="background1"/>
        <w:spacing w:line="240" w:lineRule="auto"/>
        <w:rPr>
          <w:sz w:val="28"/>
          <w:szCs w:val="28"/>
        </w:rPr>
      </w:pPr>
      <w:r>
        <w:rPr>
          <w:sz w:val="28"/>
          <w:szCs w:val="28"/>
        </w:rPr>
        <w:t xml:space="preserve">Прогноз прироста строительных фондов, сгруппированный по районам города Сургута приведен в табл. </w:t>
      </w:r>
      <w:r w:rsidR="004D045D">
        <w:rPr>
          <w:sz w:val="28"/>
          <w:szCs w:val="28"/>
        </w:rPr>
        <w:t>6</w:t>
      </w:r>
      <w:r w:rsidR="005E7B9F">
        <w:rPr>
          <w:sz w:val="28"/>
          <w:szCs w:val="28"/>
        </w:rPr>
        <w:t>-</w:t>
      </w:r>
      <w:r w:rsidR="004D045D">
        <w:rPr>
          <w:sz w:val="28"/>
          <w:szCs w:val="28"/>
        </w:rPr>
        <w:t>7</w:t>
      </w:r>
      <w:r>
        <w:rPr>
          <w:sz w:val="28"/>
          <w:szCs w:val="28"/>
        </w:rPr>
        <w:t>.</w:t>
      </w:r>
    </w:p>
    <w:p w14:paraId="6D4024D3" w14:textId="1B89F5D0" w:rsidR="0094555D" w:rsidRPr="0094555D" w:rsidRDefault="0094555D" w:rsidP="00F13871">
      <w:pPr>
        <w:pStyle w:val="25"/>
        <w:shd w:val="clear" w:color="auto" w:fill="FFFFFF" w:themeFill="background1"/>
        <w:spacing w:line="240" w:lineRule="auto"/>
        <w:rPr>
          <w:sz w:val="28"/>
          <w:szCs w:val="28"/>
        </w:rPr>
      </w:pPr>
      <w:r w:rsidRPr="0094555D">
        <w:rPr>
          <w:sz w:val="28"/>
          <w:szCs w:val="28"/>
        </w:rPr>
        <w:t>Перспективные показатели развития город</w:t>
      </w:r>
      <w:r w:rsidR="00D858E8">
        <w:rPr>
          <w:sz w:val="28"/>
          <w:szCs w:val="28"/>
        </w:rPr>
        <w:t>а</w:t>
      </w:r>
      <w:r w:rsidRPr="0094555D">
        <w:rPr>
          <w:sz w:val="28"/>
          <w:szCs w:val="28"/>
        </w:rPr>
        <w:t xml:space="preserve"> Сургут</w:t>
      </w:r>
      <w:r w:rsidR="00D858E8">
        <w:rPr>
          <w:sz w:val="28"/>
          <w:szCs w:val="28"/>
        </w:rPr>
        <w:t>а</w:t>
      </w:r>
      <w:r w:rsidRPr="0094555D">
        <w:rPr>
          <w:sz w:val="28"/>
          <w:szCs w:val="28"/>
        </w:rPr>
        <w:t xml:space="preserve"> на период реализации Программы приведены в табл. </w:t>
      </w:r>
      <w:r w:rsidR="004D045D">
        <w:rPr>
          <w:sz w:val="28"/>
          <w:szCs w:val="28"/>
        </w:rPr>
        <w:t>8</w:t>
      </w:r>
      <w:r w:rsidRPr="0094555D">
        <w:rPr>
          <w:sz w:val="28"/>
          <w:szCs w:val="28"/>
        </w:rPr>
        <w:t>.</w:t>
      </w:r>
    </w:p>
    <w:p w14:paraId="45DD1350" w14:textId="77777777" w:rsidR="000C528D" w:rsidRPr="0094555D" w:rsidRDefault="000C528D" w:rsidP="00F13871">
      <w:pPr>
        <w:pStyle w:val="25"/>
        <w:shd w:val="clear" w:color="auto" w:fill="FFFFFF" w:themeFill="background1"/>
        <w:spacing w:line="240" w:lineRule="auto"/>
        <w:ind w:firstLine="720"/>
        <w:rPr>
          <w:sz w:val="28"/>
          <w:szCs w:val="28"/>
        </w:rPr>
        <w:sectPr w:rsidR="000C528D" w:rsidRPr="0094555D" w:rsidSect="00F66FA4">
          <w:pgSz w:w="11907" w:h="16840" w:code="9"/>
          <w:pgMar w:top="1134" w:right="567" w:bottom="1134" w:left="1134" w:header="0" w:footer="567" w:gutter="0"/>
          <w:cols w:space="720"/>
          <w:docGrid w:linePitch="272"/>
        </w:sectPr>
      </w:pPr>
    </w:p>
    <w:p w14:paraId="4D196346" w14:textId="2B7A8E92" w:rsidR="00BD56A1" w:rsidRDefault="00FC020A" w:rsidP="00F13871">
      <w:pPr>
        <w:pStyle w:val="a7"/>
        <w:shd w:val="clear" w:color="auto" w:fill="FFFFFF" w:themeFill="background1"/>
        <w:jc w:val="both"/>
        <w:rPr>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6</w:t>
      </w:r>
      <w:r w:rsidRPr="0094555D">
        <w:rPr>
          <w:b/>
          <w:sz w:val="24"/>
          <w:szCs w:val="24"/>
        </w:rPr>
        <w:fldChar w:fldCharType="end"/>
      </w:r>
      <w:r w:rsidR="00A11500" w:rsidRPr="0094555D">
        <w:rPr>
          <w:b/>
          <w:sz w:val="24"/>
          <w:szCs w:val="24"/>
        </w:rPr>
        <w:t xml:space="preserve"> –</w:t>
      </w:r>
      <w:r w:rsidR="00BD56A1" w:rsidRPr="0094555D">
        <w:rPr>
          <w:b/>
          <w:sz w:val="24"/>
          <w:szCs w:val="24"/>
        </w:rPr>
        <w:t xml:space="preserve"> Прогноз ввода жилых домов по района</w:t>
      </w:r>
      <w:r w:rsidR="00D85C92" w:rsidRPr="0094555D">
        <w:rPr>
          <w:b/>
          <w:sz w:val="24"/>
          <w:szCs w:val="24"/>
        </w:rPr>
        <w:t>м</w:t>
      </w:r>
      <w:r w:rsidR="00BD56A1" w:rsidRPr="0094555D">
        <w:rPr>
          <w:b/>
          <w:sz w:val="24"/>
          <w:szCs w:val="24"/>
        </w:rPr>
        <w:t xml:space="preserve"> перспективной застройки города Сургута на расчетный срок (2035 г.)</w:t>
      </w:r>
    </w:p>
    <w:tbl>
      <w:tblPr>
        <w:tblW w:w="14737" w:type="dxa"/>
        <w:shd w:val="clear" w:color="auto" w:fill="FFFFFF" w:themeFill="background1"/>
        <w:tblLayout w:type="fixed"/>
        <w:tblLook w:val="04A0" w:firstRow="1" w:lastRow="0" w:firstColumn="1" w:lastColumn="0" w:noHBand="0" w:noVBand="1"/>
      </w:tblPr>
      <w:tblGrid>
        <w:gridCol w:w="620"/>
        <w:gridCol w:w="1856"/>
        <w:gridCol w:w="2360"/>
        <w:gridCol w:w="976"/>
        <w:gridCol w:w="976"/>
        <w:gridCol w:w="976"/>
        <w:gridCol w:w="976"/>
        <w:gridCol w:w="976"/>
        <w:gridCol w:w="976"/>
        <w:gridCol w:w="1352"/>
        <w:gridCol w:w="1276"/>
        <w:gridCol w:w="1417"/>
      </w:tblGrid>
      <w:tr w:rsidR="00C16AD4" w:rsidRPr="00CE5CE6" w14:paraId="07F84D6F" w14:textId="77777777" w:rsidTr="003B0017">
        <w:trPr>
          <w:tblHeader/>
        </w:trPr>
        <w:tc>
          <w:tcPr>
            <w:tcW w:w="62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39F31BEC" w14:textId="77777777" w:rsidR="00C16AD4" w:rsidRPr="00CE5CE6" w:rsidRDefault="00C16AD4" w:rsidP="00F13871">
            <w:pPr>
              <w:shd w:val="clear" w:color="auto" w:fill="FFFFFF" w:themeFill="background1"/>
              <w:jc w:val="center"/>
              <w:rPr>
                <w:b/>
                <w:bCs/>
                <w:sz w:val="24"/>
                <w:szCs w:val="24"/>
              </w:rPr>
            </w:pPr>
            <w:r w:rsidRPr="00CE5CE6">
              <w:rPr>
                <w:b/>
                <w:bCs/>
                <w:sz w:val="24"/>
                <w:szCs w:val="24"/>
              </w:rPr>
              <w:t>№</w:t>
            </w:r>
            <w:r>
              <w:rPr>
                <w:b/>
                <w:bCs/>
                <w:sz w:val="24"/>
                <w:szCs w:val="24"/>
              </w:rPr>
              <w:t> </w:t>
            </w:r>
            <w:r w:rsidRPr="00CE5CE6">
              <w:rPr>
                <w:b/>
                <w:bCs/>
                <w:sz w:val="24"/>
                <w:szCs w:val="24"/>
              </w:rPr>
              <w:t>п/п</w:t>
            </w:r>
          </w:p>
        </w:tc>
        <w:tc>
          <w:tcPr>
            <w:tcW w:w="1856" w:type="dxa"/>
            <w:vMerge w:val="restart"/>
            <w:tcBorders>
              <w:top w:val="single" w:sz="4" w:space="0" w:color="auto"/>
              <w:left w:val="nil"/>
              <w:right w:val="single" w:sz="4" w:space="0" w:color="auto"/>
            </w:tcBorders>
            <w:shd w:val="clear" w:color="auto" w:fill="FFFFFF" w:themeFill="background1"/>
            <w:vAlign w:val="center"/>
            <w:hideMark/>
          </w:tcPr>
          <w:p w14:paraId="3E83012E" w14:textId="77777777" w:rsidR="00C16AD4" w:rsidRPr="00CE5CE6" w:rsidRDefault="00C16AD4" w:rsidP="00F13871">
            <w:pPr>
              <w:shd w:val="clear" w:color="auto" w:fill="FFFFFF" w:themeFill="background1"/>
              <w:jc w:val="center"/>
              <w:rPr>
                <w:b/>
                <w:bCs/>
                <w:sz w:val="24"/>
                <w:szCs w:val="24"/>
              </w:rPr>
            </w:pPr>
            <w:r w:rsidRPr="00CE5CE6">
              <w:rPr>
                <w:b/>
                <w:bCs/>
                <w:sz w:val="24"/>
                <w:szCs w:val="24"/>
              </w:rPr>
              <w:t>Наименование района</w:t>
            </w:r>
          </w:p>
        </w:tc>
        <w:tc>
          <w:tcPr>
            <w:tcW w:w="2360" w:type="dxa"/>
            <w:vMerge w:val="restart"/>
            <w:tcBorders>
              <w:top w:val="single" w:sz="4" w:space="0" w:color="auto"/>
              <w:left w:val="nil"/>
              <w:right w:val="single" w:sz="4" w:space="0" w:color="auto"/>
            </w:tcBorders>
            <w:shd w:val="clear" w:color="auto" w:fill="FFFFFF" w:themeFill="background1"/>
            <w:vAlign w:val="center"/>
            <w:hideMark/>
          </w:tcPr>
          <w:p w14:paraId="42D1106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Наименование микрорайона (планировочный номер)</w:t>
            </w:r>
          </w:p>
        </w:tc>
        <w:tc>
          <w:tcPr>
            <w:tcW w:w="976" w:type="dxa"/>
            <w:vMerge w:val="restart"/>
            <w:tcBorders>
              <w:top w:val="single" w:sz="4" w:space="0" w:color="auto"/>
              <w:left w:val="nil"/>
              <w:right w:val="single" w:sz="4" w:space="0" w:color="auto"/>
            </w:tcBorders>
            <w:shd w:val="clear" w:color="auto" w:fill="FFFFFF" w:themeFill="background1"/>
            <w:vAlign w:val="center"/>
            <w:hideMark/>
          </w:tcPr>
          <w:p w14:paraId="696E7529"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2018 г. (спра-вочно)</w:t>
            </w:r>
          </w:p>
        </w:tc>
        <w:tc>
          <w:tcPr>
            <w:tcW w:w="4880" w:type="dxa"/>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4D91A5DF"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 этап (2019-2023 гг.)</w:t>
            </w:r>
          </w:p>
        </w:tc>
        <w:tc>
          <w:tcPr>
            <w:tcW w:w="13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953F24"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 этап</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A42DD4" w14:textId="77777777" w:rsidR="00C16AD4" w:rsidRPr="00CE5CE6" w:rsidRDefault="00C16AD4" w:rsidP="00F13871">
            <w:pPr>
              <w:shd w:val="clear" w:color="auto" w:fill="FFFFFF" w:themeFill="background1"/>
              <w:jc w:val="center"/>
              <w:rPr>
                <w:b/>
                <w:bCs/>
                <w:sz w:val="24"/>
                <w:szCs w:val="24"/>
              </w:rPr>
            </w:pPr>
            <w:r w:rsidRPr="00CE5CE6">
              <w:rPr>
                <w:b/>
                <w:bCs/>
                <w:sz w:val="24"/>
                <w:szCs w:val="24"/>
              </w:rPr>
              <w:t>3 этап</w:t>
            </w:r>
          </w:p>
        </w:tc>
        <w:tc>
          <w:tcPr>
            <w:tcW w:w="1417" w:type="dxa"/>
            <w:vMerge w:val="restart"/>
            <w:tcBorders>
              <w:top w:val="single" w:sz="4" w:space="0" w:color="auto"/>
              <w:left w:val="nil"/>
              <w:right w:val="single" w:sz="4" w:space="0" w:color="auto"/>
            </w:tcBorders>
            <w:shd w:val="clear" w:color="auto" w:fill="FFFFFF" w:themeFill="background1"/>
            <w:vAlign w:val="center"/>
            <w:hideMark/>
          </w:tcPr>
          <w:p w14:paraId="2C7F117B" w14:textId="77777777" w:rsidR="00C16AD4" w:rsidRPr="00CE5CE6" w:rsidRDefault="00C16AD4" w:rsidP="00F13871">
            <w:pPr>
              <w:shd w:val="clear" w:color="auto" w:fill="FFFFFF" w:themeFill="background1"/>
              <w:jc w:val="center"/>
              <w:rPr>
                <w:b/>
                <w:bCs/>
                <w:sz w:val="24"/>
                <w:szCs w:val="24"/>
              </w:rPr>
            </w:pPr>
            <w:r w:rsidRPr="00CE5CE6">
              <w:rPr>
                <w:b/>
                <w:bCs/>
                <w:sz w:val="24"/>
                <w:szCs w:val="24"/>
              </w:rPr>
              <w:t>Всего (2019-</w:t>
            </w:r>
          </w:p>
          <w:p w14:paraId="21CE7201"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2035 гг.)</w:t>
            </w:r>
          </w:p>
        </w:tc>
      </w:tr>
      <w:tr w:rsidR="00C16AD4" w:rsidRPr="00CE5CE6" w14:paraId="75E0AE15" w14:textId="77777777" w:rsidTr="003B0017">
        <w:trPr>
          <w:tblHeader/>
        </w:trPr>
        <w:tc>
          <w:tcPr>
            <w:tcW w:w="620" w:type="dxa"/>
            <w:vMerge/>
            <w:tcBorders>
              <w:left w:val="single" w:sz="4" w:space="0" w:color="auto"/>
              <w:right w:val="single" w:sz="4" w:space="0" w:color="auto"/>
            </w:tcBorders>
            <w:shd w:val="clear" w:color="auto" w:fill="FFFFFF" w:themeFill="background1"/>
            <w:vAlign w:val="center"/>
          </w:tcPr>
          <w:p w14:paraId="5BBF5039" w14:textId="77777777" w:rsidR="00C16AD4" w:rsidRPr="00CE5CE6" w:rsidRDefault="00C16AD4" w:rsidP="00F13871">
            <w:pPr>
              <w:shd w:val="clear" w:color="auto" w:fill="FFFFFF" w:themeFill="background1"/>
              <w:jc w:val="center"/>
              <w:rPr>
                <w:b/>
                <w:bCs/>
                <w:sz w:val="24"/>
                <w:szCs w:val="24"/>
              </w:rPr>
            </w:pPr>
          </w:p>
        </w:tc>
        <w:tc>
          <w:tcPr>
            <w:tcW w:w="1856" w:type="dxa"/>
            <w:vMerge/>
            <w:tcBorders>
              <w:left w:val="nil"/>
              <w:right w:val="single" w:sz="4" w:space="0" w:color="auto"/>
            </w:tcBorders>
            <w:shd w:val="clear" w:color="auto" w:fill="FFFFFF" w:themeFill="background1"/>
            <w:vAlign w:val="center"/>
          </w:tcPr>
          <w:p w14:paraId="55757DB0" w14:textId="77777777" w:rsidR="00C16AD4" w:rsidRPr="00CE5CE6" w:rsidRDefault="00C16AD4" w:rsidP="00F13871">
            <w:pPr>
              <w:shd w:val="clear" w:color="auto" w:fill="FFFFFF" w:themeFill="background1"/>
              <w:jc w:val="center"/>
              <w:rPr>
                <w:b/>
                <w:bCs/>
                <w:sz w:val="24"/>
                <w:szCs w:val="24"/>
              </w:rPr>
            </w:pPr>
          </w:p>
        </w:tc>
        <w:tc>
          <w:tcPr>
            <w:tcW w:w="2360" w:type="dxa"/>
            <w:vMerge/>
            <w:tcBorders>
              <w:left w:val="nil"/>
              <w:right w:val="single" w:sz="4" w:space="0" w:color="auto"/>
            </w:tcBorders>
            <w:shd w:val="clear" w:color="auto" w:fill="FFFFFF" w:themeFill="background1"/>
            <w:vAlign w:val="center"/>
          </w:tcPr>
          <w:p w14:paraId="1763A0C2" w14:textId="77777777" w:rsidR="00C16AD4" w:rsidRPr="00CE5CE6" w:rsidRDefault="00C16AD4" w:rsidP="00F13871">
            <w:pPr>
              <w:shd w:val="clear" w:color="auto" w:fill="FFFFFF" w:themeFill="background1"/>
              <w:jc w:val="center"/>
              <w:rPr>
                <w:b/>
                <w:bCs/>
                <w:sz w:val="24"/>
                <w:szCs w:val="24"/>
              </w:rPr>
            </w:pPr>
          </w:p>
        </w:tc>
        <w:tc>
          <w:tcPr>
            <w:tcW w:w="976" w:type="dxa"/>
            <w:vMerge/>
            <w:tcBorders>
              <w:left w:val="nil"/>
              <w:bottom w:val="single" w:sz="4" w:space="0" w:color="auto"/>
              <w:right w:val="single" w:sz="4" w:space="0" w:color="auto"/>
            </w:tcBorders>
            <w:shd w:val="clear" w:color="auto" w:fill="FFFFFF" w:themeFill="background1"/>
            <w:vAlign w:val="center"/>
          </w:tcPr>
          <w:p w14:paraId="641AE174" w14:textId="77777777" w:rsidR="00C16AD4" w:rsidRPr="00CE5CE6" w:rsidRDefault="00C16AD4" w:rsidP="00F13871">
            <w:pPr>
              <w:shd w:val="clear" w:color="auto" w:fill="FFFFFF" w:themeFill="background1"/>
              <w:jc w:val="center"/>
              <w:rPr>
                <w:b/>
                <w:bCs/>
                <w:sz w:val="24"/>
                <w:szCs w:val="24"/>
              </w:rPr>
            </w:pP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76481B12"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2019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47436C0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2020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00938D47"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2021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379F9CA2"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2022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0148C368"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2023 г.</w:t>
            </w:r>
          </w:p>
        </w:tc>
        <w:tc>
          <w:tcPr>
            <w:tcW w:w="1352" w:type="dxa"/>
            <w:tcBorders>
              <w:top w:val="single" w:sz="4" w:space="0" w:color="auto"/>
              <w:left w:val="nil"/>
              <w:bottom w:val="single" w:sz="4" w:space="0" w:color="auto"/>
              <w:right w:val="single" w:sz="4" w:space="0" w:color="auto"/>
            </w:tcBorders>
            <w:shd w:val="clear" w:color="auto" w:fill="FFFFFF" w:themeFill="background1"/>
            <w:vAlign w:val="center"/>
          </w:tcPr>
          <w:p w14:paraId="5F7D0F79"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2024-</w:t>
            </w:r>
          </w:p>
          <w:p w14:paraId="5BC7729E"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2030 гг.</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tcPr>
          <w:p w14:paraId="0D84FEA7"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2031-</w:t>
            </w:r>
          </w:p>
          <w:p w14:paraId="422A0BAF"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2035 гг.</w:t>
            </w:r>
          </w:p>
        </w:tc>
        <w:tc>
          <w:tcPr>
            <w:tcW w:w="1417" w:type="dxa"/>
            <w:vMerge/>
            <w:tcBorders>
              <w:left w:val="nil"/>
              <w:bottom w:val="single" w:sz="4" w:space="0" w:color="auto"/>
              <w:right w:val="single" w:sz="4" w:space="0" w:color="auto"/>
            </w:tcBorders>
            <w:shd w:val="clear" w:color="auto" w:fill="FFFFFF" w:themeFill="background1"/>
            <w:vAlign w:val="center"/>
          </w:tcPr>
          <w:p w14:paraId="620F0932" w14:textId="77777777" w:rsidR="00C16AD4" w:rsidRPr="00CE5CE6" w:rsidRDefault="00C16AD4" w:rsidP="00F13871">
            <w:pPr>
              <w:shd w:val="clear" w:color="auto" w:fill="FFFFFF" w:themeFill="background1"/>
              <w:jc w:val="center"/>
              <w:rPr>
                <w:b/>
                <w:bCs/>
                <w:sz w:val="24"/>
                <w:szCs w:val="24"/>
              </w:rPr>
            </w:pPr>
          </w:p>
        </w:tc>
      </w:tr>
      <w:tr w:rsidR="00C16AD4" w:rsidRPr="00CE5CE6" w14:paraId="6AF44201" w14:textId="77777777" w:rsidTr="003B0017">
        <w:trPr>
          <w:tblHeader/>
        </w:trPr>
        <w:tc>
          <w:tcPr>
            <w:tcW w:w="620" w:type="dxa"/>
            <w:vMerge/>
            <w:tcBorders>
              <w:left w:val="single" w:sz="4" w:space="0" w:color="auto"/>
              <w:bottom w:val="single" w:sz="4" w:space="0" w:color="auto"/>
              <w:right w:val="single" w:sz="4" w:space="0" w:color="auto"/>
            </w:tcBorders>
            <w:shd w:val="clear" w:color="auto" w:fill="FFFFFF" w:themeFill="background1"/>
            <w:vAlign w:val="center"/>
          </w:tcPr>
          <w:p w14:paraId="4783638C" w14:textId="77777777" w:rsidR="00C16AD4" w:rsidRPr="00CE5CE6" w:rsidRDefault="00C16AD4" w:rsidP="00F13871">
            <w:pPr>
              <w:shd w:val="clear" w:color="auto" w:fill="FFFFFF" w:themeFill="background1"/>
              <w:jc w:val="center"/>
              <w:rPr>
                <w:b/>
                <w:bCs/>
                <w:sz w:val="24"/>
                <w:szCs w:val="24"/>
              </w:rPr>
            </w:pPr>
          </w:p>
        </w:tc>
        <w:tc>
          <w:tcPr>
            <w:tcW w:w="1856" w:type="dxa"/>
            <w:vMerge/>
            <w:tcBorders>
              <w:left w:val="nil"/>
              <w:bottom w:val="single" w:sz="4" w:space="0" w:color="auto"/>
              <w:right w:val="single" w:sz="4" w:space="0" w:color="auto"/>
            </w:tcBorders>
            <w:shd w:val="clear" w:color="auto" w:fill="FFFFFF" w:themeFill="background1"/>
            <w:vAlign w:val="center"/>
          </w:tcPr>
          <w:p w14:paraId="168EDEE2" w14:textId="77777777" w:rsidR="00C16AD4" w:rsidRPr="00CE5CE6" w:rsidRDefault="00C16AD4" w:rsidP="00F13871">
            <w:pPr>
              <w:shd w:val="clear" w:color="auto" w:fill="FFFFFF" w:themeFill="background1"/>
              <w:jc w:val="center"/>
              <w:rPr>
                <w:b/>
                <w:bCs/>
                <w:sz w:val="24"/>
                <w:szCs w:val="24"/>
              </w:rPr>
            </w:pPr>
          </w:p>
        </w:tc>
        <w:tc>
          <w:tcPr>
            <w:tcW w:w="2360" w:type="dxa"/>
            <w:vMerge/>
            <w:tcBorders>
              <w:left w:val="nil"/>
              <w:bottom w:val="single" w:sz="4" w:space="0" w:color="auto"/>
              <w:right w:val="single" w:sz="4" w:space="0" w:color="auto"/>
            </w:tcBorders>
            <w:shd w:val="clear" w:color="auto" w:fill="FFFFFF" w:themeFill="background1"/>
            <w:vAlign w:val="center"/>
          </w:tcPr>
          <w:p w14:paraId="02094299" w14:textId="77777777" w:rsidR="00C16AD4" w:rsidRPr="00CE5CE6" w:rsidRDefault="00C16AD4" w:rsidP="00F13871">
            <w:pPr>
              <w:shd w:val="clear" w:color="auto" w:fill="FFFFFF" w:themeFill="background1"/>
              <w:jc w:val="center"/>
              <w:rPr>
                <w:b/>
                <w:bCs/>
                <w:sz w:val="24"/>
                <w:szCs w:val="24"/>
              </w:rPr>
            </w:pPr>
          </w:p>
        </w:tc>
        <w:tc>
          <w:tcPr>
            <w:tcW w:w="9901" w:type="dxa"/>
            <w:gridSpan w:val="9"/>
            <w:tcBorders>
              <w:left w:val="nil"/>
              <w:bottom w:val="single" w:sz="4" w:space="0" w:color="auto"/>
              <w:right w:val="single" w:sz="4" w:space="0" w:color="auto"/>
            </w:tcBorders>
            <w:shd w:val="clear" w:color="auto" w:fill="FFFFFF" w:themeFill="background1"/>
            <w:vAlign w:val="center"/>
          </w:tcPr>
          <w:p w14:paraId="384C876D" w14:textId="77777777" w:rsidR="00C16AD4" w:rsidRPr="00CE5CE6" w:rsidRDefault="00C16AD4" w:rsidP="00F13871">
            <w:pPr>
              <w:shd w:val="clear" w:color="auto" w:fill="FFFFFF" w:themeFill="background1"/>
              <w:jc w:val="center"/>
              <w:rPr>
                <w:b/>
                <w:bCs/>
                <w:sz w:val="24"/>
                <w:szCs w:val="24"/>
              </w:rPr>
            </w:pPr>
            <w:r w:rsidRPr="00CE5CE6">
              <w:rPr>
                <w:b/>
                <w:bCs/>
                <w:sz w:val="24"/>
                <w:szCs w:val="24"/>
              </w:rPr>
              <w:t>Прирост общей площади квартир, тыс. м²</w:t>
            </w:r>
          </w:p>
        </w:tc>
      </w:tr>
      <w:tr w:rsidR="00C16AD4" w:rsidRPr="00CE5CE6" w14:paraId="6ECF9A90" w14:textId="77777777" w:rsidTr="003B0017">
        <w:tc>
          <w:tcPr>
            <w:tcW w:w="6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5164D" w14:textId="77777777" w:rsidR="00C16AD4" w:rsidRPr="00CE5CE6" w:rsidRDefault="00C16AD4" w:rsidP="00F13871">
            <w:pPr>
              <w:shd w:val="clear" w:color="auto" w:fill="FFFFFF" w:themeFill="background1"/>
              <w:jc w:val="center"/>
              <w:rPr>
                <w:sz w:val="24"/>
                <w:szCs w:val="24"/>
              </w:rPr>
            </w:pPr>
            <w:r w:rsidRPr="00CE5CE6">
              <w:rPr>
                <w:sz w:val="24"/>
                <w:szCs w:val="24"/>
              </w:rPr>
              <w:t>1</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55E36" w14:textId="77777777" w:rsidR="00C16AD4" w:rsidRPr="00CE5CE6" w:rsidRDefault="00C16AD4" w:rsidP="00F13871">
            <w:pPr>
              <w:shd w:val="clear" w:color="auto" w:fill="FFFFFF" w:themeFill="background1"/>
              <w:rPr>
                <w:sz w:val="24"/>
                <w:szCs w:val="24"/>
              </w:rPr>
            </w:pPr>
            <w:r w:rsidRPr="00CE5CE6">
              <w:rPr>
                <w:sz w:val="24"/>
                <w:szCs w:val="24"/>
              </w:rPr>
              <w:t>Жилой район Нефтяников</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7C4071" w14:textId="77777777" w:rsidR="00C16AD4" w:rsidRPr="00CE5CE6" w:rsidRDefault="00C16AD4" w:rsidP="00F13871">
            <w:pPr>
              <w:shd w:val="clear" w:color="auto" w:fill="FFFFFF" w:themeFill="background1"/>
              <w:jc w:val="center"/>
              <w:rPr>
                <w:sz w:val="24"/>
                <w:szCs w:val="24"/>
              </w:rPr>
            </w:pPr>
            <w:r w:rsidRPr="00CE5CE6">
              <w:rPr>
                <w:sz w:val="24"/>
                <w:szCs w:val="24"/>
              </w:rPr>
              <w:t>мкр. 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C10E96" w14:textId="77777777" w:rsidR="00C16AD4" w:rsidRPr="00CE5CE6" w:rsidRDefault="00C16AD4" w:rsidP="00F13871">
            <w:pPr>
              <w:shd w:val="clear" w:color="auto" w:fill="FFFFFF" w:themeFill="background1"/>
              <w:jc w:val="center"/>
              <w:rPr>
                <w:sz w:val="24"/>
                <w:szCs w:val="24"/>
              </w:rPr>
            </w:pPr>
            <w:r>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595AA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F84B94" w14:textId="77777777" w:rsidR="00C16AD4" w:rsidRPr="00CE5CE6" w:rsidRDefault="00C16AD4" w:rsidP="00F13871">
            <w:pPr>
              <w:shd w:val="clear" w:color="auto" w:fill="FFFFFF" w:themeFill="background1"/>
              <w:jc w:val="center"/>
              <w:rPr>
                <w:sz w:val="24"/>
                <w:szCs w:val="24"/>
              </w:rPr>
            </w:pPr>
            <w:r w:rsidRPr="00CE5CE6">
              <w:rPr>
                <w:sz w:val="24"/>
                <w:szCs w:val="24"/>
              </w:rPr>
              <w:t>3,30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78578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C31CD4" w14:textId="77777777" w:rsidR="00C16AD4" w:rsidRPr="00CE5CE6" w:rsidRDefault="00C16AD4" w:rsidP="00F13871">
            <w:pPr>
              <w:shd w:val="clear" w:color="auto" w:fill="FFFFFF" w:themeFill="background1"/>
              <w:jc w:val="center"/>
              <w:rPr>
                <w:sz w:val="24"/>
                <w:szCs w:val="24"/>
              </w:rPr>
            </w:pPr>
            <w:r w:rsidRPr="00CE5CE6">
              <w:rPr>
                <w:sz w:val="24"/>
                <w:szCs w:val="24"/>
              </w:rPr>
              <w:t>44,21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35C6D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18CC36" w14:textId="77777777" w:rsidR="00C16AD4" w:rsidRPr="00CE5CE6" w:rsidRDefault="00C16AD4" w:rsidP="00F13871">
            <w:pPr>
              <w:shd w:val="clear" w:color="auto" w:fill="FFFFFF" w:themeFill="background1"/>
              <w:jc w:val="center"/>
              <w:rPr>
                <w:sz w:val="24"/>
                <w:szCs w:val="24"/>
              </w:rPr>
            </w:pPr>
            <w:r w:rsidRPr="00CE5CE6">
              <w:rPr>
                <w:sz w:val="24"/>
                <w:szCs w:val="24"/>
              </w:rPr>
              <w:t>11,45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5F2BB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1D5EED" w14:textId="77777777" w:rsidR="00C16AD4" w:rsidRPr="00CE5CE6" w:rsidRDefault="00C16AD4" w:rsidP="00F13871">
            <w:pPr>
              <w:shd w:val="clear" w:color="auto" w:fill="FFFFFF" w:themeFill="background1"/>
              <w:jc w:val="center"/>
              <w:rPr>
                <w:b/>
                <w:bCs/>
                <w:sz w:val="24"/>
                <w:szCs w:val="24"/>
              </w:rPr>
            </w:pPr>
            <w:r w:rsidRPr="00CE5CE6">
              <w:rPr>
                <w:b/>
                <w:bCs/>
                <w:sz w:val="24"/>
                <w:szCs w:val="24"/>
              </w:rPr>
              <w:t>58,96</w:t>
            </w:r>
          </w:p>
        </w:tc>
      </w:tr>
      <w:tr w:rsidR="00C16AD4" w:rsidRPr="00CE5CE6" w14:paraId="5ABF3124"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6978CE"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4C3F4B"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24EC87" w14:textId="77777777" w:rsidR="00C16AD4" w:rsidRPr="00CE5CE6" w:rsidRDefault="00C16AD4" w:rsidP="00F13871">
            <w:pPr>
              <w:shd w:val="clear" w:color="auto" w:fill="FFFFFF" w:themeFill="background1"/>
              <w:jc w:val="center"/>
              <w:rPr>
                <w:sz w:val="24"/>
                <w:szCs w:val="24"/>
              </w:rPr>
            </w:pPr>
            <w:r w:rsidRPr="00CE5CE6">
              <w:rPr>
                <w:sz w:val="24"/>
                <w:szCs w:val="24"/>
              </w:rPr>
              <w:t>мкр. 1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2A712" w14:textId="77777777" w:rsidR="00C16AD4" w:rsidRPr="00CE5CE6" w:rsidRDefault="00C16AD4" w:rsidP="00F13871">
            <w:pPr>
              <w:shd w:val="clear" w:color="auto" w:fill="FFFFFF" w:themeFill="background1"/>
              <w:jc w:val="center"/>
              <w:rPr>
                <w:sz w:val="24"/>
                <w:szCs w:val="24"/>
              </w:rPr>
            </w:pPr>
            <w:r w:rsidRPr="00CE5CE6">
              <w:rPr>
                <w:sz w:val="24"/>
                <w:szCs w:val="24"/>
              </w:rPr>
              <w:t>-3,07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2047F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74B05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D872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5751BE" w14:textId="77777777" w:rsidR="00C16AD4" w:rsidRPr="00CE5CE6" w:rsidRDefault="00C16AD4" w:rsidP="00F13871">
            <w:pPr>
              <w:shd w:val="clear" w:color="auto" w:fill="FFFFFF" w:themeFill="background1"/>
              <w:jc w:val="center"/>
              <w:rPr>
                <w:sz w:val="24"/>
                <w:szCs w:val="24"/>
              </w:rPr>
            </w:pPr>
            <w:r w:rsidRPr="00CE5CE6">
              <w:rPr>
                <w:sz w:val="24"/>
                <w:szCs w:val="24"/>
              </w:rPr>
              <w:t>-4,82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E7A6B0" w14:textId="77777777" w:rsidR="00C16AD4" w:rsidRPr="00CE5CE6" w:rsidRDefault="00C16AD4" w:rsidP="00F13871">
            <w:pPr>
              <w:shd w:val="clear" w:color="auto" w:fill="FFFFFF" w:themeFill="background1"/>
              <w:jc w:val="center"/>
              <w:rPr>
                <w:sz w:val="24"/>
                <w:szCs w:val="24"/>
              </w:rPr>
            </w:pPr>
            <w:r w:rsidRPr="00CE5CE6">
              <w:rPr>
                <w:sz w:val="24"/>
                <w:szCs w:val="24"/>
              </w:rPr>
              <w:t>-0,20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F27E69" w14:textId="77777777" w:rsidR="00C16AD4" w:rsidRPr="00CE5CE6" w:rsidRDefault="00C16AD4" w:rsidP="00F13871">
            <w:pPr>
              <w:shd w:val="clear" w:color="auto" w:fill="FFFFFF" w:themeFill="background1"/>
              <w:jc w:val="center"/>
              <w:rPr>
                <w:sz w:val="24"/>
                <w:szCs w:val="24"/>
              </w:rPr>
            </w:pPr>
            <w:r w:rsidRPr="00CE5CE6">
              <w:rPr>
                <w:sz w:val="24"/>
                <w:szCs w:val="24"/>
              </w:rPr>
              <w:t>-1,95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85F2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65ECA" w14:textId="77777777" w:rsidR="00C16AD4" w:rsidRPr="00CE5CE6" w:rsidRDefault="00C16AD4" w:rsidP="00F13871">
            <w:pPr>
              <w:shd w:val="clear" w:color="auto" w:fill="FFFFFF" w:themeFill="background1"/>
              <w:jc w:val="center"/>
              <w:rPr>
                <w:b/>
                <w:bCs/>
                <w:sz w:val="24"/>
                <w:szCs w:val="24"/>
              </w:rPr>
            </w:pPr>
            <w:r w:rsidRPr="00CE5CE6">
              <w:rPr>
                <w:b/>
                <w:bCs/>
                <w:sz w:val="24"/>
                <w:szCs w:val="24"/>
              </w:rPr>
              <w:t>-6,96</w:t>
            </w:r>
          </w:p>
        </w:tc>
      </w:tr>
      <w:tr w:rsidR="00C16AD4" w:rsidRPr="00CE5CE6" w14:paraId="57857EDE"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CD1009"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ED20EF"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152772" w14:textId="77777777" w:rsidR="00C16AD4" w:rsidRPr="00CE5CE6" w:rsidRDefault="00C16AD4" w:rsidP="00F13871">
            <w:pPr>
              <w:shd w:val="clear" w:color="auto" w:fill="FFFFFF" w:themeFill="background1"/>
              <w:jc w:val="center"/>
              <w:rPr>
                <w:sz w:val="24"/>
                <w:szCs w:val="24"/>
              </w:rPr>
            </w:pPr>
            <w:r w:rsidRPr="00CE5CE6">
              <w:rPr>
                <w:sz w:val="24"/>
                <w:szCs w:val="24"/>
              </w:rPr>
              <w:t>мкр. 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972A3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3B45B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F419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B5421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B424D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5714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83564" w14:textId="77777777" w:rsidR="00C16AD4" w:rsidRPr="00CE5CE6" w:rsidRDefault="00C16AD4" w:rsidP="00F13871">
            <w:pPr>
              <w:shd w:val="clear" w:color="auto" w:fill="FFFFFF" w:themeFill="background1"/>
              <w:jc w:val="center"/>
              <w:rPr>
                <w:sz w:val="24"/>
                <w:szCs w:val="24"/>
              </w:rPr>
            </w:pPr>
            <w:r w:rsidRPr="00CE5CE6">
              <w:rPr>
                <w:sz w:val="24"/>
                <w:szCs w:val="24"/>
              </w:rPr>
              <w:t>27,65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533C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D0ACE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27,65</w:t>
            </w:r>
          </w:p>
        </w:tc>
      </w:tr>
      <w:tr w:rsidR="00C16AD4" w:rsidRPr="00CE5CE6" w14:paraId="6BD8BF46"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60F4E6"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9FE4C3"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17D214" w14:textId="77777777" w:rsidR="00C16AD4" w:rsidRPr="00CE5CE6" w:rsidRDefault="00C16AD4" w:rsidP="00F13871">
            <w:pPr>
              <w:shd w:val="clear" w:color="auto" w:fill="FFFFFF" w:themeFill="background1"/>
              <w:jc w:val="center"/>
              <w:rPr>
                <w:sz w:val="24"/>
                <w:szCs w:val="24"/>
              </w:rPr>
            </w:pPr>
            <w:r w:rsidRPr="00CE5CE6">
              <w:rPr>
                <w:sz w:val="24"/>
                <w:szCs w:val="24"/>
              </w:rPr>
              <w:t>мкр. 2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E2F67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15619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4C853D" w14:textId="77777777" w:rsidR="00C16AD4" w:rsidRPr="00CE5CE6" w:rsidRDefault="00C16AD4" w:rsidP="00F13871">
            <w:pPr>
              <w:shd w:val="clear" w:color="auto" w:fill="FFFFFF" w:themeFill="background1"/>
              <w:jc w:val="center"/>
              <w:rPr>
                <w:sz w:val="24"/>
                <w:szCs w:val="24"/>
              </w:rPr>
            </w:pPr>
            <w:r w:rsidRPr="00CE5CE6">
              <w:rPr>
                <w:sz w:val="24"/>
                <w:szCs w:val="24"/>
              </w:rPr>
              <w:t>-0,25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A04A4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E6CD2" w14:textId="77777777" w:rsidR="00C16AD4" w:rsidRPr="00CE5CE6" w:rsidRDefault="00C16AD4" w:rsidP="00F13871">
            <w:pPr>
              <w:shd w:val="clear" w:color="auto" w:fill="FFFFFF" w:themeFill="background1"/>
              <w:jc w:val="center"/>
              <w:rPr>
                <w:sz w:val="24"/>
                <w:szCs w:val="24"/>
              </w:rPr>
            </w:pPr>
            <w:r w:rsidRPr="00CE5CE6">
              <w:rPr>
                <w:sz w:val="24"/>
                <w:szCs w:val="24"/>
              </w:rPr>
              <w:t>-4,77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184C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3F09D3" w14:textId="77777777" w:rsidR="00C16AD4" w:rsidRPr="00CE5CE6" w:rsidRDefault="00C16AD4" w:rsidP="00F13871">
            <w:pPr>
              <w:shd w:val="clear" w:color="auto" w:fill="FFFFFF" w:themeFill="background1"/>
              <w:jc w:val="center"/>
              <w:rPr>
                <w:sz w:val="24"/>
                <w:szCs w:val="24"/>
              </w:rPr>
            </w:pPr>
            <w:r w:rsidRPr="00CE5CE6">
              <w:rPr>
                <w:sz w:val="24"/>
                <w:szCs w:val="24"/>
              </w:rPr>
              <w:t>-0,57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68CD8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180D8" w14:textId="77777777" w:rsidR="00C16AD4" w:rsidRPr="00CE5CE6" w:rsidRDefault="00C16AD4" w:rsidP="00F13871">
            <w:pPr>
              <w:shd w:val="clear" w:color="auto" w:fill="FFFFFF" w:themeFill="background1"/>
              <w:jc w:val="center"/>
              <w:rPr>
                <w:b/>
                <w:bCs/>
                <w:sz w:val="24"/>
                <w:szCs w:val="24"/>
              </w:rPr>
            </w:pPr>
            <w:r w:rsidRPr="00CE5CE6">
              <w:rPr>
                <w:b/>
                <w:bCs/>
                <w:sz w:val="24"/>
                <w:szCs w:val="24"/>
              </w:rPr>
              <w:t>-5,59</w:t>
            </w:r>
          </w:p>
        </w:tc>
      </w:tr>
      <w:tr w:rsidR="00C16AD4" w:rsidRPr="00CE5CE6" w14:paraId="3C924703"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2ED457"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950DCF"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3F8FF3" w14:textId="77777777" w:rsidR="00C16AD4" w:rsidRPr="00CE5CE6" w:rsidRDefault="00C16AD4" w:rsidP="00F13871">
            <w:pPr>
              <w:shd w:val="clear" w:color="auto" w:fill="FFFFFF" w:themeFill="background1"/>
              <w:jc w:val="center"/>
              <w:rPr>
                <w:sz w:val="24"/>
                <w:szCs w:val="24"/>
              </w:rPr>
            </w:pPr>
            <w:r w:rsidRPr="00CE5CE6">
              <w:rPr>
                <w:sz w:val="24"/>
                <w:szCs w:val="24"/>
              </w:rPr>
              <w:t>мкр. 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2174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C3A28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3F2DE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D0990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AD45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01F0B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7B8845" w14:textId="77777777" w:rsidR="00C16AD4" w:rsidRPr="00CE5CE6" w:rsidRDefault="00C16AD4" w:rsidP="00F13871">
            <w:pPr>
              <w:shd w:val="clear" w:color="auto" w:fill="FFFFFF" w:themeFill="background1"/>
              <w:jc w:val="center"/>
              <w:rPr>
                <w:sz w:val="24"/>
                <w:szCs w:val="24"/>
              </w:rPr>
            </w:pPr>
            <w:r w:rsidRPr="00CE5CE6">
              <w:rPr>
                <w:sz w:val="24"/>
                <w:szCs w:val="24"/>
              </w:rPr>
              <w:t>31,92</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27B45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3DDEA0" w14:textId="77777777" w:rsidR="00C16AD4" w:rsidRPr="00CE5CE6" w:rsidRDefault="00C16AD4" w:rsidP="00F13871">
            <w:pPr>
              <w:shd w:val="clear" w:color="auto" w:fill="FFFFFF" w:themeFill="background1"/>
              <w:jc w:val="center"/>
              <w:rPr>
                <w:b/>
                <w:bCs/>
                <w:sz w:val="24"/>
                <w:szCs w:val="24"/>
              </w:rPr>
            </w:pPr>
            <w:r w:rsidRPr="00CE5CE6">
              <w:rPr>
                <w:b/>
                <w:bCs/>
                <w:sz w:val="24"/>
                <w:szCs w:val="24"/>
              </w:rPr>
              <w:t>31,92</w:t>
            </w:r>
          </w:p>
        </w:tc>
      </w:tr>
      <w:tr w:rsidR="00C16AD4" w:rsidRPr="00CE5CE6" w14:paraId="7FFBE4FA"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BB2258"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16527"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328B8B" w14:textId="77777777" w:rsidR="00C16AD4" w:rsidRPr="00CE5CE6" w:rsidRDefault="00C16AD4" w:rsidP="00F13871">
            <w:pPr>
              <w:shd w:val="clear" w:color="auto" w:fill="FFFFFF" w:themeFill="background1"/>
              <w:jc w:val="center"/>
              <w:rPr>
                <w:sz w:val="24"/>
                <w:szCs w:val="24"/>
              </w:rPr>
            </w:pPr>
            <w:r w:rsidRPr="00CE5CE6">
              <w:rPr>
                <w:sz w:val="24"/>
                <w:szCs w:val="24"/>
              </w:rPr>
              <w:t>мкр. 4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02F6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C88A4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6E385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7413F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2E7A3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146701" w14:textId="77777777" w:rsidR="00C16AD4" w:rsidRPr="00CE5CE6" w:rsidRDefault="00C16AD4" w:rsidP="00F13871">
            <w:pPr>
              <w:shd w:val="clear" w:color="auto" w:fill="FFFFFF" w:themeFill="background1"/>
              <w:jc w:val="center"/>
              <w:rPr>
                <w:sz w:val="24"/>
                <w:szCs w:val="24"/>
              </w:rPr>
            </w:pPr>
            <w:r w:rsidRPr="00CE5CE6">
              <w:rPr>
                <w:sz w:val="24"/>
                <w:szCs w:val="24"/>
              </w:rPr>
              <w:t>-8,63</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C059F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8595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6F9DA" w14:textId="77777777" w:rsidR="00C16AD4" w:rsidRPr="00CE5CE6" w:rsidRDefault="00C16AD4" w:rsidP="00F13871">
            <w:pPr>
              <w:shd w:val="clear" w:color="auto" w:fill="FFFFFF" w:themeFill="background1"/>
              <w:jc w:val="center"/>
              <w:rPr>
                <w:b/>
                <w:bCs/>
                <w:sz w:val="24"/>
                <w:szCs w:val="24"/>
              </w:rPr>
            </w:pPr>
            <w:r w:rsidRPr="00CE5CE6">
              <w:rPr>
                <w:b/>
                <w:bCs/>
                <w:sz w:val="24"/>
                <w:szCs w:val="24"/>
              </w:rPr>
              <w:t>-8,63</w:t>
            </w:r>
          </w:p>
        </w:tc>
      </w:tr>
      <w:tr w:rsidR="00C16AD4" w:rsidRPr="00CE5CE6" w14:paraId="7CFBCB32"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C5846"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3641A"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44C3F7DC" w14:textId="77777777" w:rsidR="00C16AD4" w:rsidRPr="00CE5CE6" w:rsidRDefault="00C16AD4" w:rsidP="00F13871">
            <w:pPr>
              <w:shd w:val="clear" w:color="auto" w:fill="FFFFFF" w:themeFill="background1"/>
              <w:jc w:val="center"/>
              <w:rPr>
                <w:sz w:val="24"/>
                <w:szCs w:val="24"/>
              </w:rPr>
            </w:pPr>
            <w:r w:rsidRPr="00CE5CE6">
              <w:rPr>
                <w:sz w:val="24"/>
                <w:szCs w:val="24"/>
              </w:rPr>
              <w:t>Пойма-1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D08988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DD03235" w14:textId="77777777" w:rsidR="00C16AD4" w:rsidRPr="00CE5CE6" w:rsidRDefault="00C16AD4" w:rsidP="00F13871">
            <w:pPr>
              <w:shd w:val="clear" w:color="auto" w:fill="FFFFFF" w:themeFill="background1"/>
              <w:jc w:val="center"/>
              <w:rPr>
                <w:sz w:val="24"/>
                <w:szCs w:val="24"/>
              </w:rPr>
            </w:pPr>
            <w:r w:rsidRPr="00CE5CE6">
              <w:rPr>
                <w:sz w:val="24"/>
                <w:szCs w:val="24"/>
              </w:rPr>
              <w:t>13,37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722F9CF" w14:textId="77777777" w:rsidR="00C16AD4" w:rsidRPr="00CE5CE6" w:rsidRDefault="00C16AD4" w:rsidP="00F13871">
            <w:pPr>
              <w:shd w:val="clear" w:color="auto" w:fill="FFFFFF" w:themeFill="background1"/>
              <w:jc w:val="center"/>
              <w:rPr>
                <w:sz w:val="24"/>
                <w:szCs w:val="24"/>
              </w:rPr>
            </w:pPr>
            <w:r w:rsidRPr="00CE5CE6">
              <w:rPr>
                <w:sz w:val="24"/>
                <w:szCs w:val="24"/>
              </w:rPr>
              <w:t>11,37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3D6833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775C3E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BE961B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7356796D" w14:textId="77777777" w:rsidR="00C16AD4" w:rsidRPr="00CE5CE6" w:rsidRDefault="00C16AD4" w:rsidP="00F13871">
            <w:pPr>
              <w:shd w:val="clear" w:color="auto" w:fill="FFFFFF" w:themeFill="background1"/>
              <w:jc w:val="center"/>
              <w:rPr>
                <w:sz w:val="24"/>
                <w:szCs w:val="24"/>
              </w:rPr>
            </w:pPr>
            <w:r w:rsidRPr="00CE5CE6">
              <w:rPr>
                <w:sz w:val="24"/>
                <w:szCs w:val="24"/>
              </w:rPr>
              <w:t>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577D439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7B9778A2" w14:textId="77777777" w:rsidR="00C16AD4" w:rsidRPr="00CE5CE6" w:rsidRDefault="00C16AD4" w:rsidP="00F13871">
            <w:pPr>
              <w:shd w:val="clear" w:color="auto" w:fill="FFFFFF" w:themeFill="background1"/>
              <w:jc w:val="center"/>
              <w:rPr>
                <w:b/>
                <w:bCs/>
                <w:sz w:val="24"/>
                <w:szCs w:val="24"/>
              </w:rPr>
            </w:pPr>
            <w:r w:rsidRPr="00CE5CE6">
              <w:rPr>
                <w:b/>
                <w:bCs/>
                <w:sz w:val="24"/>
                <w:szCs w:val="24"/>
              </w:rPr>
              <w:t>44,74</w:t>
            </w:r>
          </w:p>
        </w:tc>
      </w:tr>
      <w:tr w:rsidR="00C16AD4" w:rsidRPr="00CE5CE6" w14:paraId="60C4EDBA"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AF302D"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D827A7"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7634CC" w14:textId="77777777" w:rsidR="00C16AD4" w:rsidRPr="004F7418" w:rsidRDefault="00C16AD4" w:rsidP="00F13871">
            <w:pPr>
              <w:shd w:val="clear" w:color="auto" w:fill="FFFFFF" w:themeFill="background1"/>
              <w:jc w:val="center"/>
              <w:rPr>
                <w:sz w:val="24"/>
                <w:szCs w:val="24"/>
              </w:rPr>
            </w:pPr>
            <w:r>
              <w:rPr>
                <w:sz w:val="24"/>
                <w:szCs w:val="24"/>
              </w:rPr>
              <w:t>мкр. 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D424CA" w14:textId="77777777" w:rsidR="00C16AD4" w:rsidRPr="004F7418" w:rsidRDefault="00C16AD4" w:rsidP="00F13871">
            <w:pPr>
              <w:shd w:val="clear" w:color="auto" w:fill="FFFFFF" w:themeFill="background1"/>
              <w:jc w:val="center"/>
              <w:rPr>
                <w:sz w:val="24"/>
                <w:szCs w:val="24"/>
              </w:rPr>
            </w:pPr>
            <w:r w:rsidRPr="004F7418">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43971" w14:textId="77777777" w:rsidR="00C16AD4" w:rsidRPr="004F7418" w:rsidRDefault="00C16AD4" w:rsidP="00F13871">
            <w:pPr>
              <w:shd w:val="clear" w:color="auto" w:fill="FFFFFF" w:themeFill="background1"/>
              <w:jc w:val="center"/>
              <w:rPr>
                <w:sz w:val="24"/>
                <w:szCs w:val="24"/>
              </w:rPr>
            </w:pPr>
            <w:r w:rsidRPr="004F7418">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6C841D" w14:textId="77777777" w:rsidR="00C16AD4" w:rsidRPr="004F7418" w:rsidRDefault="00C16AD4" w:rsidP="00F13871">
            <w:pPr>
              <w:shd w:val="clear" w:color="auto" w:fill="FFFFFF" w:themeFill="background1"/>
              <w:jc w:val="center"/>
              <w:rPr>
                <w:sz w:val="24"/>
                <w:szCs w:val="24"/>
              </w:rPr>
            </w:pPr>
            <w:r w:rsidRPr="004F7418">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14FAC4" w14:textId="77777777" w:rsidR="00C16AD4" w:rsidRPr="004F7418" w:rsidRDefault="00C16AD4" w:rsidP="00F13871">
            <w:pPr>
              <w:shd w:val="clear" w:color="auto" w:fill="FFFFFF" w:themeFill="background1"/>
              <w:jc w:val="center"/>
              <w:rPr>
                <w:sz w:val="24"/>
                <w:szCs w:val="24"/>
              </w:rPr>
            </w:pPr>
            <w:r w:rsidRPr="004F7418">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50DD1" w14:textId="77777777" w:rsidR="00C16AD4" w:rsidRPr="004F7418" w:rsidRDefault="00C16AD4" w:rsidP="00F13871">
            <w:pPr>
              <w:shd w:val="clear" w:color="auto" w:fill="FFFFFF" w:themeFill="background1"/>
              <w:jc w:val="center"/>
              <w:rPr>
                <w:sz w:val="24"/>
                <w:szCs w:val="24"/>
              </w:rPr>
            </w:pPr>
            <w:r w:rsidRPr="004F7418">
              <w:rPr>
                <w:sz w:val="24"/>
                <w:szCs w:val="24"/>
              </w:rPr>
              <w:t>20,3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4FD1E3" w14:textId="77777777" w:rsidR="00C16AD4" w:rsidRPr="004F7418" w:rsidRDefault="00C16AD4" w:rsidP="00F13871">
            <w:pPr>
              <w:shd w:val="clear" w:color="auto" w:fill="FFFFFF" w:themeFill="background1"/>
              <w:jc w:val="center"/>
              <w:rPr>
                <w:sz w:val="24"/>
                <w:szCs w:val="24"/>
              </w:rPr>
            </w:pPr>
            <w:r w:rsidRPr="004F7418">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33A577" w14:textId="77777777" w:rsidR="00C16AD4" w:rsidRPr="004F7418" w:rsidRDefault="00C16AD4" w:rsidP="00F13871">
            <w:pPr>
              <w:shd w:val="clear" w:color="auto" w:fill="FFFFFF" w:themeFill="background1"/>
              <w:jc w:val="center"/>
              <w:rPr>
                <w:sz w:val="24"/>
                <w:szCs w:val="24"/>
              </w:rPr>
            </w:pPr>
            <w:r w:rsidRPr="004F7418">
              <w:rPr>
                <w:sz w:val="24"/>
                <w:szCs w:val="24"/>
              </w:rPr>
              <w:t>68,98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5FA251" w14:textId="77777777" w:rsidR="00C16AD4" w:rsidRPr="004F7418" w:rsidRDefault="00C16AD4" w:rsidP="00F13871">
            <w:pPr>
              <w:shd w:val="clear" w:color="auto" w:fill="FFFFFF" w:themeFill="background1"/>
              <w:jc w:val="center"/>
              <w:rPr>
                <w:sz w:val="24"/>
                <w:szCs w:val="24"/>
              </w:rPr>
            </w:pPr>
            <w:r w:rsidRPr="004F7418">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E2E054" w14:textId="77777777" w:rsidR="00C16AD4" w:rsidRPr="004F7418" w:rsidRDefault="00C16AD4" w:rsidP="00F13871">
            <w:pPr>
              <w:shd w:val="clear" w:color="auto" w:fill="FFFFFF" w:themeFill="background1"/>
              <w:jc w:val="center"/>
              <w:rPr>
                <w:b/>
                <w:bCs/>
                <w:sz w:val="24"/>
                <w:szCs w:val="24"/>
              </w:rPr>
            </w:pPr>
            <w:r w:rsidRPr="004F7418">
              <w:rPr>
                <w:b/>
                <w:bCs/>
                <w:sz w:val="24"/>
                <w:szCs w:val="24"/>
              </w:rPr>
              <w:t>89,28</w:t>
            </w:r>
          </w:p>
        </w:tc>
      </w:tr>
      <w:tr w:rsidR="00C16AD4" w:rsidRPr="00CE5CE6" w14:paraId="18B731D1" w14:textId="77777777" w:rsidTr="003B0017">
        <w:tc>
          <w:tcPr>
            <w:tcW w:w="62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DE0D21B" w14:textId="77777777" w:rsidR="00C16AD4" w:rsidRPr="00CE5CE6" w:rsidRDefault="00C16AD4" w:rsidP="00F13871">
            <w:pPr>
              <w:shd w:val="clear" w:color="auto" w:fill="FFFFFF" w:themeFill="background1"/>
              <w:jc w:val="center"/>
              <w:rPr>
                <w:sz w:val="24"/>
                <w:szCs w:val="24"/>
              </w:rPr>
            </w:pPr>
            <w:r w:rsidRPr="00CE5CE6">
              <w:rPr>
                <w:sz w:val="24"/>
                <w:szCs w:val="24"/>
              </w:rPr>
              <w:t>2</w:t>
            </w:r>
          </w:p>
        </w:tc>
        <w:tc>
          <w:tcPr>
            <w:tcW w:w="185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34E95856" w14:textId="77777777" w:rsidR="00C16AD4" w:rsidRPr="00CE5CE6" w:rsidRDefault="00C16AD4" w:rsidP="00F13871">
            <w:pPr>
              <w:shd w:val="clear" w:color="auto" w:fill="FFFFFF" w:themeFill="background1"/>
              <w:rPr>
                <w:sz w:val="24"/>
                <w:szCs w:val="24"/>
              </w:rPr>
            </w:pPr>
            <w:r w:rsidRPr="00CE5CE6">
              <w:rPr>
                <w:sz w:val="24"/>
                <w:szCs w:val="24"/>
              </w:rPr>
              <w:t>Центральный жилой район</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EE9EE6" w14:textId="77777777" w:rsidR="00C16AD4" w:rsidRPr="00CE5CE6" w:rsidRDefault="00C16AD4" w:rsidP="00F13871">
            <w:pPr>
              <w:shd w:val="clear" w:color="auto" w:fill="FFFFFF" w:themeFill="background1"/>
              <w:jc w:val="center"/>
              <w:rPr>
                <w:sz w:val="24"/>
                <w:szCs w:val="24"/>
              </w:rPr>
            </w:pPr>
            <w:r w:rsidRPr="00CE5CE6">
              <w:rPr>
                <w:sz w:val="24"/>
                <w:szCs w:val="24"/>
              </w:rPr>
              <w:t>мкр. 18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52DE9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31CBD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6730B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C5668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FC0948" w14:textId="77777777" w:rsidR="00C16AD4" w:rsidRPr="00CE5CE6" w:rsidRDefault="00C16AD4" w:rsidP="00F13871">
            <w:pPr>
              <w:shd w:val="clear" w:color="auto" w:fill="FFFFFF" w:themeFill="background1"/>
              <w:jc w:val="center"/>
              <w:rPr>
                <w:sz w:val="24"/>
                <w:szCs w:val="24"/>
              </w:rPr>
            </w:pPr>
            <w:r w:rsidRPr="00CE5CE6">
              <w:rPr>
                <w:sz w:val="24"/>
                <w:szCs w:val="24"/>
              </w:rPr>
              <w:t>-1,01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FD1C1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2BB82E" w14:textId="77777777" w:rsidR="00C16AD4" w:rsidRPr="00CE5CE6" w:rsidRDefault="00C16AD4" w:rsidP="00F13871">
            <w:pPr>
              <w:shd w:val="clear" w:color="auto" w:fill="FFFFFF" w:themeFill="background1"/>
              <w:jc w:val="center"/>
              <w:rPr>
                <w:sz w:val="24"/>
                <w:szCs w:val="24"/>
              </w:rPr>
            </w:pPr>
            <w:r w:rsidRPr="00CE5CE6">
              <w:rPr>
                <w:sz w:val="24"/>
                <w:szCs w:val="24"/>
              </w:rPr>
              <w:t>-0,75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45B96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E614C2"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-1,75</w:t>
            </w:r>
          </w:p>
        </w:tc>
      </w:tr>
      <w:tr w:rsidR="00C16AD4" w:rsidRPr="00CE5CE6" w14:paraId="59A82A3B" w14:textId="77777777" w:rsidTr="003B0017">
        <w:tc>
          <w:tcPr>
            <w:tcW w:w="620" w:type="dxa"/>
            <w:vMerge/>
            <w:tcBorders>
              <w:left w:val="single" w:sz="4" w:space="0" w:color="auto"/>
              <w:right w:val="single" w:sz="4" w:space="0" w:color="auto"/>
            </w:tcBorders>
            <w:shd w:val="clear" w:color="auto" w:fill="FFFFFF" w:themeFill="background1"/>
            <w:vAlign w:val="center"/>
            <w:hideMark/>
          </w:tcPr>
          <w:p w14:paraId="46FEE283" w14:textId="77777777" w:rsidR="00C16AD4" w:rsidRPr="00CE5CE6" w:rsidRDefault="00C16AD4" w:rsidP="00F13871">
            <w:pPr>
              <w:shd w:val="clear" w:color="auto" w:fill="FFFFFF" w:themeFill="background1"/>
              <w:rPr>
                <w:sz w:val="24"/>
                <w:szCs w:val="24"/>
              </w:rPr>
            </w:pPr>
          </w:p>
        </w:tc>
        <w:tc>
          <w:tcPr>
            <w:tcW w:w="1856" w:type="dxa"/>
            <w:vMerge/>
            <w:tcBorders>
              <w:left w:val="single" w:sz="4" w:space="0" w:color="auto"/>
              <w:right w:val="single" w:sz="4" w:space="0" w:color="auto"/>
            </w:tcBorders>
            <w:shd w:val="clear" w:color="auto" w:fill="FFFFFF" w:themeFill="background1"/>
            <w:vAlign w:val="center"/>
            <w:hideMark/>
          </w:tcPr>
          <w:p w14:paraId="3B448F49"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39B93D" w14:textId="77777777" w:rsidR="00C16AD4" w:rsidRPr="00CE5CE6" w:rsidRDefault="00C16AD4" w:rsidP="00F13871">
            <w:pPr>
              <w:shd w:val="clear" w:color="auto" w:fill="FFFFFF" w:themeFill="background1"/>
              <w:jc w:val="center"/>
              <w:rPr>
                <w:sz w:val="24"/>
                <w:szCs w:val="24"/>
              </w:rPr>
            </w:pPr>
            <w:r w:rsidRPr="00CE5CE6">
              <w:rPr>
                <w:sz w:val="24"/>
                <w:szCs w:val="24"/>
              </w:rPr>
              <w:t xml:space="preserve">мкр. 19 </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842B3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567A661F" w14:textId="77777777" w:rsidR="00C16AD4" w:rsidRDefault="00C16AD4" w:rsidP="00F13871">
            <w:pPr>
              <w:shd w:val="clear" w:color="auto" w:fill="FFFFFF" w:themeFill="background1"/>
              <w:jc w:val="center"/>
            </w:pPr>
            <w:r w:rsidRPr="008243DD">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30AC933F" w14:textId="77777777" w:rsidR="00C16AD4" w:rsidRDefault="00C16AD4" w:rsidP="00F13871">
            <w:pPr>
              <w:shd w:val="clear" w:color="auto" w:fill="FFFFFF" w:themeFill="background1"/>
              <w:jc w:val="center"/>
            </w:pPr>
            <w:r w:rsidRPr="008243DD">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6799A583" w14:textId="77777777" w:rsidR="00C16AD4" w:rsidRDefault="00C16AD4" w:rsidP="00F13871">
            <w:pPr>
              <w:shd w:val="clear" w:color="auto" w:fill="FFFFFF" w:themeFill="background1"/>
              <w:jc w:val="center"/>
            </w:pPr>
            <w:r w:rsidRPr="008243DD">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0C6F7353" w14:textId="77777777" w:rsidR="00C16AD4" w:rsidRDefault="00C16AD4" w:rsidP="00F13871">
            <w:pPr>
              <w:shd w:val="clear" w:color="auto" w:fill="FFFFFF" w:themeFill="background1"/>
              <w:jc w:val="center"/>
            </w:pPr>
            <w:r w:rsidRPr="008243DD">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2AA7FDBD" w14:textId="77777777" w:rsidR="00C16AD4" w:rsidRPr="00000A24" w:rsidRDefault="00C16AD4" w:rsidP="00F13871">
            <w:pPr>
              <w:shd w:val="clear" w:color="auto" w:fill="FFFFFF" w:themeFill="background1"/>
              <w:jc w:val="center"/>
            </w:pPr>
            <w:r w:rsidRPr="00000A24">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hideMark/>
          </w:tcPr>
          <w:p w14:paraId="09BDF330" w14:textId="77777777" w:rsidR="00C16AD4" w:rsidRPr="00000A24" w:rsidRDefault="00C16AD4" w:rsidP="00F13871">
            <w:pPr>
              <w:shd w:val="clear" w:color="auto" w:fill="FFFFFF" w:themeFill="background1"/>
              <w:jc w:val="center"/>
            </w:pPr>
            <w:r w:rsidRPr="00000A24">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71C67" w14:textId="77777777" w:rsidR="00C16AD4" w:rsidRPr="00000A24" w:rsidRDefault="00C16AD4" w:rsidP="00F13871">
            <w:pPr>
              <w:shd w:val="clear" w:color="auto" w:fill="FFFFFF" w:themeFill="background1"/>
              <w:jc w:val="center"/>
              <w:rPr>
                <w:sz w:val="24"/>
                <w:szCs w:val="24"/>
              </w:rPr>
            </w:pPr>
            <w:r w:rsidRPr="00000A24">
              <w:rPr>
                <w:sz w:val="24"/>
                <w:szCs w:val="24"/>
              </w:rPr>
              <w:t>47,28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797C74" w14:textId="77777777" w:rsidR="00C16AD4" w:rsidRPr="00000A24" w:rsidRDefault="00C16AD4" w:rsidP="00F13871">
            <w:pPr>
              <w:shd w:val="clear" w:color="auto" w:fill="FFFFFF" w:themeFill="background1"/>
              <w:jc w:val="center"/>
              <w:rPr>
                <w:b/>
                <w:bCs/>
                <w:sz w:val="24"/>
                <w:szCs w:val="24"/>
              </w:rPr>
            </w:pPr>
            <w:r w:rsidRPr="00000A24">
              <w:rPr>
                <w:b/>
                <w:bCs/>
                <w:sz w:val="24"/>
                <w:szCs w:val="24"/>
              </w:rPr>
              <w:t>47,28</w:t>
            </w:r>
          </w:p>
        </w:tc>
      </w:tr>
      <w:tr w:rsidR="00C16AD4" w:rsidRPr="00CE5CE6" w14:paraId="0895C68D" w14:textId="77777777" w:rsidTr="003B0017">
        <w:tc>
          <w:tcPr>
            <w:tcW w:w="620" w:type="dxa"/>
            <w:vMerge/>
            <w:tcBorders>
              <w:left w:val="single" w:sz="4" w:space="0" w:color="auto"/>
              <w:right w:val="single" w:sz="4" w:space="0" w:color="auto"/>
            </w:tcBorders>
            <w:shd w:val="clear" w:color="auto" w:fill="FFFFFF" w:themeFill="background1"/>
            <w:vAlign w:val="center"/>
          </w:tcPr>
          <w:p w14:paraId="23690D33" w14:textId="77777777" w:rsidR="00C16AD4" w:rsidRPr="00CE5CE6" w:rsidRDefault="00C16AD4" w:rsidP="00F13871">
            <w:pPr>
              <w:shd w:val="clear" w:color="auto" w:fill="FFFFFF" w:themeFill="background1"/>
              <w:rPr>
                <w:sz w:val="24"/>
                <w:szCs w:val="24"/>
              </w:rPr>
            </w:pPr>
          </w:p>
        </w:tc>
        <w:tc>
          <w:tcPr>
            <w:tcW w:w="1856" w:type="dxa"/>
            <w:vMerge/>
            <w:tcBorders>
              <w:left w:val="single" w:sz="4" w:space="0" w:color="auto"/>
              <w:right w:val="single" w:sz="4" w:space="0" w:color="auto"/>
            </w:tcBorders>
            <w:shd w:val="clear" w:color="auto" w:fill="FFFFFF" w:themeFill="background1"/>
            <w:vAlign w:val="center"/>
          </w:tcPr>
          <w:p w14:paraId="102C295C"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093B5B02" w14:textId="77777777" w:rsidR="00C16AD4" w:rsidRPr="00CE5CE6" w:rsidRDefault="00C16AD4" w:rsidP="00F13871">
            <w:pPr>
              <w:shd w:val="clear" w:color="auto" w:fill="FFFFFF" w:themeFill="background1"/>
              <w:jc w:val="center"/>
              <w:rPr>
                <w:sz w:val="24"/>
                <w:szCs w:val="24"/>
              </w:rPr>
            </w:pPr>
            <w:r w:rsidRPr="00CE5CE6">
              <w:rPr>
                <w:sz w:val="24"/>
                <w:szCs w:val="24"/>
              </w:rPr>
              <w:t>мкр. 19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51F122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4072A85" w14:textId="77777777" w:rsidR="00C16AD4" w:rsidRPr="00000A24" w:rsidRDefault="00C16AD4" w:rsidP="00F13871">
            <w:pPr>
              <w:shd w:val="clear" w:color="auto" w:fill="FFFFFF" w:themeFill="background1"/>
              <w:jc w:val="center"/>
              <w:rPr>
                <w:sz w:val="24"/>
                <w:szCs w:val="24"/>
              </w:rPr>
            </w:pPr>
            <w:r w:rsidRPr="00000A24">
              <w:rPr>
                <w:sz w:val="24"/>
                <w:szCs w:val="24"/>
              </w:rPr>
              <w:t>-0,49</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1F70270" w14:textId="77777777" w:rsidR="00C16AD4" w:rsidRPr="00000A24" w:rsidRDefault="00C16AD4" w:rsidP="00F13871">
            <w:pPr>
              <w:shd w:val="clear" w:color="auto" w:fill="FFFFFF" w:themeFill="background1"/>
              <w:jc w:val="center"/>
              <w:rPr>
                <w:sz w:val="24"/>
                <w:szCs w:val="24"/>
              </w:rPr>
            </w:pPr>
            <w:r w:rsidRPr="00000A24">
              <w:rPr>
                <w:sz w:val="24"/>
                <w:szCs w:val="24"/>
              </w:rPr>
              <w:t>-0,26</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C255F85" w14:textId="77777777" w:rsidR="00C16AD4" w:rsidRPr="00000A24" w:rsidRDefault="00C16AD4" w:rsidP="00F13871">
            <w:pPr>
              <w:shd w:val="clear" w:color="auto" w:fill="FFFFFF" w:themeFill="background1"/>
              <w:jc w:val="center"/>
              <w:rPr>
                <w:sz w:val="24"/>
                <w:szCs w:val="24"/>
              </w:rPr>
            </w:pPr>
            <w:r w:rsidRPr="00000A24">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0CE738A" w14:textId="77777777" w:rsidR="00C16AD4" w:rsidRPr="00000A24" w:rsidRDefault="00C16AD4" w:rsidP="00F13871">
            <w:pPr>
              <w:shd w:val="clear" w:color="auto" w:fill="FFFFFF" w:themeFill="background1"/>
              <w:jc w:val="center"/>
              <w:rPr>
                <w:sz w:val="24"/>
                <w:szCs w:val="24"/>
              </w:rPr>
            </w:pPr>
            <w:r w:rsidRPr="00000A24">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B3369A6" w14:textId="77777777" w:rsidR="00C16AD4" w:rsidRPr="00000A24" w:rsidRDefault="00C16AD4" w:rsidP="00F13871">
            <w:pPr>
              <w:shd w:val="clear" w:color="auto" w:fill="FFFFFF" w:themeFill="background1"/>
              <w:jc w:val="center"/>
              <w:rPr>
                <w:sz w:val="24"/>
                <w:szCs w:val="24"/>
              </w:rPr>
            </w:pPr>
            <w:r w:rsidRPr="00000A24">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3E68CA2A" w14:textId="77777777" w:rsidR="00C16AD4" w:rsidRPr="00000A24" w:rsidRDefault="00C16AD4" w:rsidP="00F13871">
            <w:pPr>
              <w:shd w:val="clear" w:color="auto" w:fill="FFFFFF" w:themeFill="background1"/>
              <w:jc w:val="center"/>
              <w:rPr>
                <w:sz w:val="24"/>
                <w:szCs w:val="24"/>
              </w:rPr>
            </w:pPr>
            <w:r w:rsidRPr="00000A24">
              <w:rPr>
                <w:sz w:val="24"/>
                <w:szCs w:val="24"/>
              </w:rPr>
              <w:t>-8,50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55208453" w14:textId="77777777" w:rsidR="00C16AD4" w:rsidRPr="00000A24" w:rsidRDefault="00C16AD4" w:rsidP="00F13871">
            <w:pPr>
              <w:shd w:val="clear" w:color="auto" w:fill="FFFFFF" w:themeFill="background1"/>
              <w:jc w:val="center"/>
              <w:rPr>
                <w:sz w:val="24"/>
                <w:szCs w:val="24"/>
              </w:rPr>
            </w:pPr>
            <w:r w:rsidRPr="00000A24">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5B81408A" w14:textId="77777777" w:rsidR="00C16AD4" w:rsidRPr="00000A24" w:rsidRDefault="00C16AD4" w:rsidP="00F13871">
            <w:pPr>
              <w:shd w:val="clear" w:color="auto" w:fill="FFFFFF" w:themeFill="background1"/>
              <w:jc w:val="center"/>
              <w:rPr>
                <w:b/>
                <w:bCs/>
                <w:sz w:val="24"/>
                <w:szCs w:val="24"/>
              </w:rPr>
            </w:pPr>
            <w:r w:rsidRPr="00000A24">
              <w:rPr>
                <w:b/>
                <w:bCs/>
                <w:sz w:val="24"/>
                <w:szCs w:val="24"/>
              </w:rPr>
              <w:t>-9,25</w:t>
            </w:r>
          </w:p>
        </w:tc>
      </w:tr>
      <w:tr w:rsidR="00C16AD4" w:rsidRPr="00CE5CE6" w14:paraId="50797747" w14:textId="77777777" w:rsidTr="003B0017">
        <w:tc>
          <w:tcPr>
            <w:tcW w:w="620" w:type="dxa"/>
            <w:vMerge/>
            <w:tcBorders>
              <w:left w:val="single" w:sz="4" w:space="0" w:color="auto"/>
              <w:right w:val="single" w:sz="4" w:space="0" w:color="auto"/>
            </w:tcBorders>
            <w:shd w:val="clear" w:color="auto" w:fill="FFFFFF" w:themeFill="background1"/>
            <w:vAlign w:val="center"/>
            <w:hideMark/>
          </w:tcPr>
          <w:p w14:paraId="74EECF95" w14:textId="77777777" w:rsidR="00C16AD4" w:rsidRPr="00CE5CE6" w:rsidRDefault="00C16AD4" w:rsidP="00F13871">
            <w:pPr>
              <w:shd w:val="clear" w:color="auto" w:fill="FFFFFF" w:themeFill="background1"/>
              <w:rPr>
                <w:sz w:val="24"/>
                <w:szCs w:val="24"/>
              </w:rPr>
            </w:pPr>
          </w:p>
        </w:tc>
        <w:tc>
          <w:tcPr>
            <w:tcW w:w="1856" w:type="dxa"/>
            <w:vMerge/>
            <w:tcBorders>
              <w:left w:val="single" w:sz="4" w:space="0" w:color="auto"/>
              <w:right w:val="single" w:sz="4" w:space="0" w:color="auto"/>
            </w:tcBorders>
            <w:shd w:val="clear" w:color="auto" w:fill="FFFFFF" w:themeFill="background1"/>
            <w:vAlign w:val="center"/>
            <w:hideMark/>
          </w:tcPr>
          <w:p w14:paraId="089E8875"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E5B7C3" w14:textId="77777777" w:rsidR="00C16AD4" w:rsidRPr="00CE5CE6" w:rsidRDefault="00C16AD4" w:rsidP="00F13871">
            <w:pPr>
              <w:shd w:val="clear" w:color="auto" w:fill="FFFFFF" w:themeFill="background1"/>
              <w:jc w:val="center"/>
              <w:rPr>
                <w:sz w:val="24"/>
                <w:szCs w:val="24"/>
              </w:rPr>
            </w:pPr>
            <w:r w:rsidRPr="00CE5CE6">
              <w:rPr>
                <w:sz w:val="24"/>
                <w:szCs w:val="24"/>
              </w:rPr>
              <w:t>мкр. 20А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783B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4CF15" w14:textId="77777777" w:rsidR="00C16AD4" w:rsidRPr="00CE5CE6" w:rsidRDefault="00C16AD4" w:rsidP="00F13871">
            <w:pPr>
              <w:shd w:val="clear" w:color="auto" w:fill="FFFFFF" w:themeFill="background1"/>
              <w:jc w:val="center"/>
              <w:rPr>
                <w:sz w:val="24"/>
                <w:szCs w:val="24"/>
              </w:rPr>
            </w:pPr>
            <w:r w:rsidRPr="00CE5CE6">
              <w:rPr>
                <w:sz w:val="24"/>
                <w:szCs w:val="24"/>
              </w:rPr>
              <w:t>42,08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93D08" w14:textId="77777777" w:rsidR="00C16AD4" w:rsidRPr="009D7EA3" w:rsidRDefault="00C16AD4" w:rsidP="00F13871">
            <w:pPr>
              <w:shd w:val="clear" w:color="auto" w:fill="FFFFFF" w:themeFill="background1"/>
              <w:jc w:val="center"/>
              <w:rPr>
                <w:sz w:val="24"/>
                <w:szCs w:val="24"/>
                <w:lang w:val="en-US"/>
              </w:rPr>
            </w:pPr>
            <w:r>
              <w:rPr>
                <w:sz w:val="24"/>
                <w:szCs w:val="24"/>
                <w:lang w:val="en-US"/>
              </w:rPr>
              <w:t>62.59</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874508" w14:textId="77777777" w:rsidR="00C16AD4" w:rsidRPr="00CE5CE6" w:rsidRDefault="00C16AD4" w:rsidP="00F13871">
            <w:pPr>
              <w:shd w:val="clear" w:color="auto" w:fill="FFFFFF" w:themeFill="background1"/>
              <w:jc w:val="center"/>
              <w:rPr>
                <w:sz w:val="24"/>
                <w:szCs w:val="24"/>
              </w:rPr>
            </w:pPr>
            <w:r w:rsidRPr="00CE5CE6">
              <w:rPr>
                <w:sz w:val="24"/>
                <w:szCs w:val="24"/>
              </w:rPr>
              <w:t>34,25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7017A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49248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0B69B1" w14:textId="77777777" w:rsidR="00C16AD4" w:rsidRPr="00CE5CE6" w:rsidRDefault="00C16AD4" w:rsidP="00F13871">
            <w:pPr>
              <w:shd w:val="clear" w:color="auto" w:fill="FFFFFF" w:themeFill="background1"/>
              <w:jc w:val="center"/>
              <w:rPr>
                <w:sz w:val="24"/>
                <w:szCs w:val="24"/>
              </w:rPr>
            </w:pPr>
            <w:r w:rsidRPr="00CE5CE6">
              <w:rPr>
                <w:sz w:val="24"/>
                <w:szCs w:val="24"/>
              </w:rPr>
              <w:t>32,48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2A7E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504BD2" w14:textId="77777777" w:rsidR="00C16AD4" w:rsidRPr="009D7EA3" w:rsidRDefault="00C16AD4" w:rsidP="00F13871">
            <w:pPr>
              <w:shd w:val="clear" w:color="auto" w:fill="FFFFFF" w:themeFill="background1"/>
              <w:jc w:val="center"/>
              <w:rPr>
                <w:b/>
                <w:bCs/>
                <w:sz w:val="24"/>
                <w:szCs w:val="24"/>
                <w:lang w:val="en-US"/>
              </w:rPr>
            </w:pPr>
            <w:r>
              <w:rPr>
                <w:b/>
                <w:bCs/>
                <w:sz w:val="24"/>
                <w:szCs w:val="24"/>
                <w:lang w:val="en-US"/>
              </w:rPr>
              <w:t>171.4</w:t>
            </w:r>
          </w:p>
        </w:tc>
      </w:tr>
      <w:tr w:rsidR="00C16AD4" w:rsidRPr="00CE5CE6" w14:paraId="7DDE7FD8" w14:textId="77777777" w:rsidTr="003B0017">
        <w:tc>
          <w:tcPr>
            <w:tcW w:w="620" w:type="dxa"/>
            <w:vMerge/>
            <w:tcBorders>
              <w:left w:val="single" w:sz="4" w:space="0" w:color="auto"/>
              <w:bottom w:val="single" w:sz="4" w:space="0" w:color="auto"/>
              <w:right w:val="single" w:sz="4" w:space="0" w:color="auto"/>
            </w:tcBorders>
            <w:shd w:val="clear" w:color="auto" w:fill="FFFFFF" w:themeFill="background1"/>
            <w:vAlign w:val="center"/>
          </w:tcPr>
          <w:p w14:paraId="5EE1BD47" w14:textId="77777777" w:rsidR="00C16AD4" w:rsidRPr="00CE5CE6" w:rsidRDefault="00C16AD4" w:rsidP="00F13871">
            <w:pPr>
              <w:shd w:val="clear" w:color="auto" w:fill="FFFFFF" w:themeFill="background1"/>
              <w:rPr>
                <w:sz w:val="24"/>
                <w:szCs w:val="24"/>
              </w:rPr>
            </w:pPr>
          </w:p>
        </w:tc>
        <w:tc>
          <w:tcPr>
            <w:tcW w:w="1856" w:type="dxa"/>
            <w:vMerge/>
            <w:tcBorders>
              <w:left w:val="single" w:sz="4" w:space="0" w:color="auto"/>
              <w:bottom w:val="single" w:sz="4" w:space="0" w:color="auto"/>
              <w:right w:val="single" w:sz="4" w:space="0" w:color="auto"/>
            </w:tcBorders>
            <w:shd w:val="clear" w:color="auto" w:fill="FFFFFF" w:themeFill="background1"/>
            <w:vAlign w:val="center"/>
          </w:tcPr>
          <w:p w14:paraId="15272882"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1A49C34B" w14:textId="77777777" w:rsidR="00C16AD4" w:rsidRPr="00CE5CE6" w:rsidRDefault="00C16AD4" w:rsidP="00F13871">
            <w:pPr>
              <w:shd w:val="clear" w:color="auto" w:fill="FFFFFF" w:themeFill="background1"/>
              <w:jc w:val="center"/>
              <w:rPr>
                <w:sz w:val="24"/>
                <w:szCs w:val="24"/>
              </w:rPr>
            </w:pPr>
            <w:r w:rsidRPr="00CE5CE6">
              <w:rPr>
                <w:sz w:val="24"/>
                <w:szCs w:val="24"/>
              </w:rPr>
              <w:t>Ядро центра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AD5D35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81961D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0CB0F2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91239A5" w14:textId="77777777" w:rsidR="00C16AD4" w:rsidRPr="00CE5CE6" w:rsidRDefault="00C16AD4" w:rsidP="00F13871">
            <w:pPr>
              <w:shd w:val="clear" w:color="auto" w:fill="FFFFFF" w:themeFill="background1"/>
              <w:jc w:val="center"/>
              <w:rPr>
                <w:sz w:val="24"/>
                <w:szCs w:val="24"/>
              </w:rPr>
            </w:pPr>
            <w:r w:rsidRPr="00CE5CE6">
              <w:rPr>
                <w:sz w:val="24"/>
                <w:szCs w:val="24"/>
              </w:rPr>
              <w:t>2,70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B3A31E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29A39C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31A7314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761959A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45919A6F"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2,70</w:t>
            </w:r>
          </w:p>
        </w:tc>
      </w:tr>
      <w:tr w:rsidR="00C16AD4" w:rsidRPr="00CE5CE6" w14:paraId="059C3666" w14:textId="77777777" w:rsidTr="003B0017">
        <w:tc>
          <w:tcPr>
            <w:tcW w:w="6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DB7468" w14:textId="77777777" w:rsidR="00C16AD4" w:rsidRPr="00CE5CE6" w:rsidRDefault="00C16AD4" w:rsidP="00F13871">
            <w:pPr>
              <w:shd w:val="clear" w:color="auto" w:fill="FFFFFF" w:themeFill="background1"/>
              <w:jc w:val="center"/>
              <w:rPr>
                <w:sz w:val="24"/>
                <w:szCs w:val="24"/>
              </w:rPr>
            </w:pPr>
            <w:r w:rsidRPr="00CE5CE6">
              <w:rPr>
                <w:sz w:val="24"/>
                <w:szCs w:val="24"/>
              </w:rPr>
              <w:t>3</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0DAC33" w14:textId="77777777" w:rsidR="00C16AD4" w:rsidRPr="00CE5CE6" w:rsidRDefault="00C16AD4" w:rsidP="00F13871">
            <w:pPr>
              <w:shd w:val="clear" w:color="auto" w:fill="FFFFFF" w:themeFill="background1"/>
              <w:rPr>
                <w:sz w:val="24"/>
                <w:szCs w:val="24"/>
              </w:rPr>
            </w:pPr>
            <w:r w:rsidRPr="00CE5CE6">
              <w:rPr>
                <w:sz w:val="24"/>
                <w:szCs w:val="24"/>
              </w:rPr>
              <w:t>Восточный жилой район</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93E203" w14:textId="77777777" w:rsidR="00C16AD4" w:rsidRPr="00CE5CE6" w:rsidRDefault="00C16AD4" w:rsidP="00F13871">
            <w:pPr>
              <w:shd w:val="clear" w:color="auto" w:fill="FFFFFF" w:themeFill="background1"/>
              <w:jc w:val="center"/>
              <w:rPr>
                <w:sz w:val="24"/>
                <w:szCs w:val="24"/>
              </w:rPr>
            </w:pPr>
            <w:r w:rsidRPr="00CE5CE6">
              <w:rPr>
                <w:sz w:val="24"/>
                <w:szCs w:val="24"/>
              </w:rPr>
              <w:t>мкр. 21-22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5283D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91837" w14:textId="77777777" w:rsidR="00C16AD4" w:rsidRPr="00CE5CE6" w:rsidRDefault="00C16AD4" w:rsidP="00F13871">
            <w:pPr>
              <w:shd w:val="clear" w:color="auto" w:fill="FFFFFF" w:themeFill="background1"/>
              <w:jc w:val="center"/>
              <w:rPr>
                <w:sz w:val="24"/>
                <w:szCs w:val="24"/>
              </w:rPr>
            </w:pPr>
            <w:r w:rsidRPr="00CE5CE6">
              <w:rPr>
                <w:sz w:val="24"/>
                <w:szCs w:val="24"/>
              </w:rPr>
              <w:t>15,45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2BD89" w14:textId="77777777" w:rsidR="00C16AD4" w:rsidRPr="00CE5CE6" w:rsidRDefault="00C16AD4" w:rsidP="00F13871">
            <w:pPr>
              <w:shd w:val="clear" w:color="auto" w:fill="FFFFFF" w:themeFill="background1"/>
              <w:jc w:val="center"/>
              <w:rPr>
                <w:sz w:val="24"/>
                <w:szCs w:val="24"/>
              </w:rPr>
            </w:pPr>
            <w:r w:rsidRPr="00CE5CE6">
              <w:rPr>
                <w:sz w:val="24"/>
                <w:szCs w:val="24"/>
              </w:rPr>
              <w:t>28,33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6E1C84" w14:textId="77777777" w:rsidR="00C16AD4" w:rsidRPr="00CE5CE6" w:rsidRDefault="00C16AD4" w:rsidP="00F13871">
            <w:pPr>
              <w:shd w:val="clear" w:color="auto" w:fill="FFFFFF" w:themeFill="background1"/>
              <w:jc w:val="center"/>
              <w:rPr>
                <w:sz w:val="24"/>
                <w:szCs w:val="24"/>
              </w:rPr>
            </w:pPr>
            <w:r w:rsidRPr="00CE5CE6">
              <w:rPr>
                <w:sz w:val="24"/>
                <w:szCs w:val="24"/>
              </w:rPr>
              <w:t>26,70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48D570" w14:textId="77777777" w:rsidR="00C16AD4" w:rsidRPr="00CE5CE6" w:rsidRDefault="00C16AD4" w:rsidP="00F13871">
            <w:pPr>
              <w:shd w:val="clear" w:color="auto" w:fill="FFFFFF" w:themeFill="background1"/>
              <w:jc w:val="center"/>
              <w:rPr>
                <w:sz w:val="24"/>
                <w:szCs w:val="24"/>
              </w:rPr>
            </w:pPr>
            <w:r w:rsidRPr="00CE5CE6">
              <w:rPr>
                <w:sz w:val="24"/>
                <w:szCs w:val="24"/>
              </w:rPr>
              <w:t>21,10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0E93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70311B" w14:textId="77777777" w:rsidR="00C16AD4" w:rsidRPr="00CE5CE6" w:rsidRDefault="00C16AD4" w:rsidP="00F13871">
            <w:pPr>
              <w:shd w:val="clear" w:color="auto" w:fill="FFFFFF" w:themeFill="background1"/>
              <w:jc w:val="center"/>
              <w:rPr>
                <w:sz w:val="24"/>
                <w:szCs w:val="24"/>
              </w:rPr>
            </w:pPr>
            <w:r w:rsidRPr="00CE5CE6">
              <w:rPr>
                <w:sz w:val="24"/>
                <w:szCs w:val="24"/>
              </w:rPr>
              <w:t>5,20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CD4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86CE11" w14:textId="77777777" w:rsidR="00C16AD4" w:rsidRPr="00CE5CE6" w:rsidRDefault="00C16AD4" w:rsidP="00F13871">
            <w:pPr>
              <w:shd w:val="clear" w:color="auto" w:fill="FFFFFF" w:themeFill="background1"/>
              <w:jc w:val="center"/>
              <w:rPr>
                <w:b/>
                <w:bCs/>
                <w:sz w:val="24"/>
                <w:szCs w:val="24"/>
              </w:rPr>
            </w:pPr>
            <w:r w:rsidRPr="00CE5CE6">
              <w:rPr>
                <w:b/>
                <w:bCs/>
                <w:sz w:val="24"/>
                <w:szCs w:val="24"/>
              </w:rPr>
              <w:t>96,77</w:t>
            </w:r>
          </w:p>
        </w:tc>
      </w:tr>
      <w:tr w:rsidR="00C16AD4" w:rsidRPr="00CE5CE6" w14:paraId="01C5FE6C"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DFA0D3"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299A38"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0E0879" w14:textId="77777777" w:rsidR="00C16AD4" w:rsidRPr="00CE5CE6" w:rsidRDefault="00C16AD4" w:rsidP="00F13871">
            <w:pPr>
              <w:shd w:val="clear" w:color="auto" w:fill="FFFFFF" w:themeFill="background1"/>
              <w:jc w:val="center"/>
              <w:rPr>
                <w:sz w:val="24"/>
                <w:szCs w:val="24"/>
              </w:rPr>
            </w:pPr>
            <w:r w:rsidRPr="00CE5CE6">
              <w:rPr>
                <w:sz w:val="24"/>
                <w:szCs w:val="24"/>
              </w:rPr>
              <w:t>мкр. 21-22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67D14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D4DAB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D7D90D" w14:textId="77777777" w:rsidR="00C16AD4" w:rsidRPr="00CE5CE6" w:rsidRDefault="00C16AD4" w:rsidP="00F13871">
            <w:pPr>
              <w:shd w:val="clear" w:color="auto" w:fill="FFFFFF" w:themeFill="background1"/>
              <w:jc w:val="center"/>
              <w:rPr>
                <w:sz w:val="24"/>
                <w:szCs w:val="24"/>
              </w:rPr>
            </w:pPr>
            <w:r w:rsidRPr="00CE5CE6">
              <w:rPr>
                <w:sz w:val="24"/>
                <w:szCs w:val="24"/>
              </w:rPr>
              <w:t>-6,04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AEC38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8F086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2176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88CF4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844AE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397839" w14:textId="77777777" w:rsidR="00C16AD4" w:rsidRPr="00CE5CE6" w:rsidRDefault="00C16AD4" w:rsidP="00F13871">
            <w:pPr>
              <w:shd w:val="clear" w:color="auto" w:fill="FFFFFF" w:themeFill="background1"/>
              <w:jc w:val="center"/>
              <w:rPr>
                <w:b/>
                <w:bCs/>
                <w:sz w:val="24"/>
                <w:szCs w:val="24"/>
              </w:rPr>
            </w:pPr>
            <w:r w:rsidRPr="00CE5CE6">
              <w:rPr>
                <w:b/>
                <w:bCs/>
                <w:sz w:val="24"/>
                <w:szCs w:val="24"/>
              </w:rPr>
              <w:t>-6,04</w:t>
            </w:r>
          </w:p>
        </w:tc>
      </w:tr>
      <w:tr w:rsidR="00C16AD4" w:rsidRPr="00CE5CE6" w14:paraId="29E42C09"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E354D"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F8A10"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6307669" w14:textId="77777777" w:rsidR="00C16AD4" w:rsidRPr="00CE5CE6" w:rsidRDefault="00C16AD4" w:rsidP="00F13871">
            <w:pPr>
              <w:shd w:val="clear" w:color="auto" w:fill="FFFFFF" w:themeFill="background1"/>
              <w:jc w:val="center"/>
              <w:rPr>
                <w:sz w:val="24"/>
                <w:szCs w:val="24"/>
              </w:rPr>
            </w:pPr>
            <w:r w:rsidRPr="00CE5CE6">
              <w:rPr>
                <w:sz w:val="24"/>
                <w:szCs w:val="24"/>
              </w:rPr>
              <w:t>мкр. 24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3B518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B317B5" w14:textId="77777777" w:rsidR="00C16AD4" w:rsidRPr="00CE5CE6" w:rsidRDefault="00C16AD4" w:rsidP="00F13871">
            <w:pPr>
              <w:shd w:val="clear" w:color="auto" w:fill="FFFFFF" w:themeFill="background1"/>
              <w:jc w:val="center"/>
              <w:rPr>
                <w:sz w:val="24"/>
                <w:szCs w:val="24"/>
              </w:rPr>
            </w:pPr>
            <w:r w:rsidRPr="00CE5CE6">
              <w:rPr>
                <w:sz w:val="24"/>
                <w:szCs w:val="24"/>
              </w:rPr>
              <w:t>8,03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A16406" w14:textId="77777777" w:rsidR="00C16AD4" w:rsidRPr="00CE5CE6" w:rsidRDefault="00C16AD4" w:rsidP="00F13871">
            <w:pPr>
              <w:shd w:val="clear" w:color="auto" w:fill="FFFFFF" w:themeFill="background1"/>
              <w:jc w:val="center"/>
              <w:rPr>
                <w:sz w:val="24"/>
                <w:szCs w:val="24"/>
              </w:rPr>
            </w:pPr>
            <w:r w:rsidRPr="00CE5CE6">
              <w:rPr>
                <w:sz w:val="24"/>
                <w:szCs w:val="24"/>
              </w:rPr>
              <w:t>13,37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87424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565B3" w14:textId="77777777" w:rsidR="00C16AD4" w:rsidRPr="00CE5CE6" w:rsidRDefault="00C16AD4" w:rsidP="00F13871">
            <w:pPr>
              <w:shd w:val="clear" w:color="auto" w:fill="FFFFFF" w:themeFill="background1"/>
              <w:jc w:val="center"/>
              <w:rPr>
                <w:sz w:val="24"/>
                <w:szCs w:val="24"/>
              </w:rPr>
            </w:pPr>
            <w:r w:rsidRPr="00CE5CE6">
              <w:rPr>
                <w:sz w:val="24"/>
                <w:szCs w:val="24"/>
              </w:rPr>
              <w:t>7,17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1B2C5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80D4C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70BC7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FA6AE9"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28,57</w:t>
            </w:r>
          </w:p>
        </w:tc>
      </w:tr>
      <w:tr w:rsidR="00C16AD4" w:rsidRPr="00CE5CE6" w14:paraId="0261B35B"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7A225F"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856CD4"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ACE472" w14:textId="77777777" w:rsidR="00C16AD4" w:rsidRPr="00CE5CE6" w:rsidRDefault="00C16AD4" w:rsidP="00F13871">
            <w:pPr>
              <w:shd w:val="clear" w:color="auto" w:fill="FFFFFF" w:themeFill="background1"/>
              <w:jc w:val="center"/>
              <w:rPr>
                <w:sz w:val="24"/>
                <w:szCs w:val="24"/>
              </w:rPr>
            </w:pPr>
            <w:r w:rsidRPr="00CE5CE6">
              <w:rPr>
                <w:sz w:val="24"/>
                <w:szCs w:val="24"/>
              </w:rPr>
              <w:t>мкр. 27А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C4C4A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BA03D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31B3D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CC7B9" w14:textId="77777777" w:rsidR="00C16AD4" w:rsidRPr="00CE5CE6" w:rsidRDefault="00C16AD4" w:rsidP="00F13871">
            <w:pPr>
              <w:shd w:val="clear" w:color="auto" w:fill="FFFFFF" w:themeFill="background1"/>
              <w:jc w:val="center"/>
              <w:rPr>
                <w:sz w:val="24"/>
                <w:szCs w:val="24"/>
              </w:rPr>
            </w:pPr>
            <w:r w:rsidRPr="00CE5CE6">
              <w:rPr>
                <w:sz w:val="24"/>
                <w:szCs w:val="24"/>
              </w:rPr>
              <w:t>28,08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16D9D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B04B46" w14:textId="77777777" w:rsidR="00C16AD4" w:rsidRPr="00CE5CE6" w:rsidRDefault="00C16AD4" w:rsidP="00F13871">
            <w:pPr>
              <w:shd w:val="clear" w:color="auto" w:fill="FFFFFF" w:themeFill="background1"/>
              <w:jc w:val="center"/>
              <w:rPr>
                <w:sz w:val="24"/>
                <w:szCs w:val="24"/>
              </w:rPr>
            </w:pPr>
            <w:r w:rsidRPr="00CE5CE6">
              <w:rPr>
                <w:sz w:val="24"/>
                <w:szCs w:val="24"/>
              </w:rPr>
              <w:t>5,15</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44966C" w14:textId="77777777" w:rsidR="00C16AD4" w:rsidRPr="00CE5CE6" w:rsidRDefault="00C16AD4" w:rsidP="00F13871">
            <w:pPr>
              <w:shd w:val="clear" w:color="auto" w:fill="FFFFFF" w:themeFill="background1"/>
              <w:jc w:val="center"/>
              <w:rPr>
                <w:sz w:val="24"/>
                <w:szCs w:val="24"/>
              </w:rPr>
            </w:pPr>
            <w:r w:rsidRPr="00CE5CE6">
              <w:rPr>
                <w:sz w:val="24"/>
                <w:szCs w:val="24"/>
              </w:rPr>
              <w:t>103,53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B667B" w14:textId="77777777" w:rsidR="00C16AD4" w:rsidRPr="00CE5CE6" w:rsidRDefault="00C16AD4" w:rsidP="00F13871">
            <w:pPr>
              <w:shd w:val="clear" w:color="auto" w:fill="FFFFFF" w:themeFill="background1"/>
              <w:jc w:val="center"/>
              <w:rPr>
                <w:sz w:val="24"/>
                <w:szCs w:val="24"/>
              </w:rPr>
            </w:pPr>
            <w:r w:rsidRPr="00CE5CE6">
              <w:rPr>
                <w:sz w:val="24"/>
                <w:szCs w:val="24"/>
              </w:rPr>
              <w:t>85,86</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A74DD4"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222,61</w:t>
            </w:r>
          </w:p>
        </w:tc>
      </w:tr>
      <w:tr w:rsidR="00C16AD4" w:rsidRPr="00CE5CE6" w14:paraId="0C00B000"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2A6EC4"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E844B2"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8A05C5F" w14:textId="77777777" w:rsidR="00C16AD4" w:rsidRPr="00CE5CE6" w:rsidRDefault="00C16AD4" w:rsidP="00F13871">
            <w:pPr>
              <w:shd w:val="clear" w:color="auto" w:fill="FFFFFF" w:themeFill="background1"/>
              <w:jc w:val="center"/>
              <w:rPr>
                <w:sz w:val="24"/>
                <w:szCs w:val="24"/>
              </w:rPr>
            </w:pPr>
            <w:r w:rsidRPr="00CE5CE6">
              <w:rPr>
                <w:sz w:val="24"/>
                <w:szCs w:val="24"/>
              </w:rPr>
              <w:t>мкр. 28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047E2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688F9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A2DA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68C0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85D383" w14:textId="77777777" w:rsidR="00C16AD4" w:rsidRPr="00CE5CE6" w:rsidRDefault="00C16AD4" w:rsidP="00F13871">
            <w:pPr>
              <w:shd w:val="clear" w:color="auto" w:fill="FFFFFF" w:themeFill="background1"/>
              <w:jc w:val="center"/>
              <w:rPr>
                <w:sz w:val="24"/>
                <w:szCs w:val="24"/>
              </w:rPr>
            </w:pPr>
            <w:r w:rsidRPr="00CE5CE6">
              <w:rPr>
                <w:sz w:val="24"/>
                <w:szCs w:val="24"/>
              </w:rPr>
              <w:t>8,48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10179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4DA63" w14:textId="77777777" w:rsidR="00C16AD4" w:rsidRPr="00CE5CE6" w:rsidRDefault="00C16AD4" w:rsidP="00F13871">
            <w:pPr>
              <w:shd w:val="clear" w:color="auto" w:fill="FFFFFF" w:themeFill="background1"/>
              <w:jc w:val="center"/>
              <w:rPr>
                <w:sz w:val="24"/>
                <w:szCs w:val="24"/>
              </w:rPr>
            </w:pPr>
            <w:r w:rsidRPr="00CE5CE6">
              <w:rPr>
                <w:sz w:val="24"/>
                <w:szCs w:val="24"/>
              </w:rPr>
              <w:t>3</w:t>
            </w:r>
            <w:r>
              <w:rPr>
                <w:sz w:val="24"/>
                <w:szCs w:val="24"/>
                <w:lang w:val="en-US"/>
              </w:rPr>
              <w:t>1</w:t>
            </w:r>
            <w:r w:rsidRPr="00CE5CE6">
              <w:rPr>
                <w:sz w:val="24"/>
                <w:szCs w:val="24"/>
              </w:rPr>
              <w:t>,30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AD119" w14:textId="77777777" w:rsidR="00C16AD4" w:rsidRPr="00CE5CE6" w:rsidRDefault="00C16AD4" w:rsidP="00F13871">
            <w:pPr>
              <w:shd w:val="clear" w:color="auto" w:fill="FFFFFF" w:themeFill="background1"/>
              <w:jc w:val="center"/>
              <w:rPr>
                <w:sz w:val="24"/>
                <w:szCs w:val="24"/>
              </w:rPr>
            </w:pPr>
            <w:r w:rsidRPr="00CE5CE6">
              <w:rPr>
                <w:sz w:val="24"/>
                <w:szCs w:val="24"/>
              </w:rPr>
              <w:t>25,48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D46A59" w14:textId="77777777" w:rsidR="00C16AD4" w:rsidRPr="00CE5CE6" w:rsidRDefault="00C16AD4" w:rsidP="00F13871">
            <w:pPr>
              <w:shd w:val="clear" w:color="auto" w:fill="FFFFFF" w:themeFill="background1"/>
              <w:jc w:val="center"/>
              <w:rPr>
                <w:b/>
                <w:bCs/>
                <w:sz w:val="24"/>
                <w:szCs w:val="24"/>
              </w:rPr>
            </w:pPr>
            <w:r w:rsidRPr="00CE5CE6">
              <w:rPr>
                <w:b/>
                <w:bCs/>
                <w:sz w:val="24"/>
                <w:szCs w:val="24"/>
              </w:rPr>
              <w:t>65,27</w:t>
            </w:r>
          </w:p>
        </w:tc>
      </w:tr>
      <w:tr w:rsidR="00C16AD4" w:rsidRPr="00CE5CE6" w14:paraId="449E58A7"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6CB769"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C4EE98"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020095" w14:textId="77777777" w:rsidR="00C16AD4" w:rsidRPr="00CE5CE6" w:rsidRDefault="00C16AD4" w:rsidP="00F13871">
            <w:pPr>
              <w:shd w:val="clear" w:color="auto" w:fill="FFFFFF" w:themeFill="background1"/>
              <w:jc w:val="center"/>
              <w:rPr>
                <w:sz w:val="24"/>
                <w:szCs w:val="24"/>
              </w:rPr>
            </w:pPr>
            <w:r w:rsidRPr="00CE5CE6">
              <w:rPr>
                <w:sz w:val="24"/>
                <w:szCs w:val="24"/>
              </w:rPr>
              <w:t>мкр. 28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D12E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2BA37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2A6A24" w14:textId="77777777" w:rsidR="00C16AD4" w:rsidRPr="00CE5CE6" w:rsidRDefault="00C16AD4" w:rsidP="00F13871">
            <w:pPr>
              <w:shd w:val="clear" w:color="auto" w:fill="FFFFFF" w:themeFill="background1"/>
              <w:jc w:val="center"/>
              <w:rPr>
                <w:sz w:val="24"/>
                <w:szCs w:val="24"/>
              </w:rPr>
            </w:pPr>
            <w:r w:rsidRPr="00CE5CE6">
              <w:rPr>
                <w:sz w:val="24"/>
                <w:szCs w:val="24"/>
              </w:rPr>
              <w:t>-7,97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36A81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DC53D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899A9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FBE514" w14:textId="77777777" w:rsidR="00C16AD4" w:rsidRPr="00CE5CE6" w:rsidRDefault="00C16AD4" w:rsidP="00F13871">
            <w:pPr>
              <w:shd w:val="clear" w:color="auto" w:fill="FFFFFF" w:themeFill="background1"/>
              <w:jc w:val="center"/>
              <w:rPr>
                <w:sz w:val="24"/>
                <w:szCs w:val="24"/>
              </w:rPr>
            </w:pPr>
            <w:r w:rsidRPr="00CE5CE6">
              <w:rPr>
                <w:sz w:val="24"/>
                <w:szCs w:val="24"/>
              </w:rPr>
              <w:t>-0,84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FFB6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AD18D5" w14:textId="77777777" w:rsidR="00C16AD4" w:rsidRPr="00CE5CE6" w:rsidRDefault="00C16AD4" w:rsidP="00F13871">
            <w:pPr>
              <w:shd w:val="clear" w:color="auto" w:fill="FFFFFF" w:themeFill="background1"/>
              <w:jc w:val="center"/>
              <w:rPr>
                <w:b/>
                <w:bCs/>
                <w:sz w:val="24"/>
                <w:szCs w:val="24"/>
              </w:rPr>
            </w:pPr>
            <w:r w:rsidRPr="00CE5CE6">
              <w:rPr>
                <w:b/>
                <w:bCs/>
                <w:sz w:val="24"/>
                <w:szCs w:val="24"/>
              </w:rPr>
              <w:t>-8,82</w:t>
            </w:r>
          </w:p>
        </w:tc>
      </w:tr>
      <w:tr w:rsidR="00C16AD4" w:rsidRPr="00CE5CE6" w14:paraId="6CE0552D"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BBDE21"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455B34"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C88ABF" w14:textId="77777777" w:rsidR="00C16AD4" w:rsidRPr="00CE5CE6" w:rsidRDefault="00C16AD4" w:rsidP="00F13871">
            <w:pPr>
              <w:shd w:val="clear" w:color="auto" w:fill="FFFFFF" w:themeFill="background1"/>
              <w:jc w:val="center"/>
              <w:rPr>
                <w:sz w:val="24"/>
                <w:szCs w:val="24"/>
              </w:rPr>
            </w:pPr>
            <w:r w:rsidRPr="00CE5CE6">
              <w:rPr>
                <w:sz w:val="24"/>
                <w:szCs w:val="24"/>
              </w:rPr>
              <w:t>мкр. 28А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7F855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2B778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94775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B3188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C0B74E" w14:textId="77777777" w:rsidR="00C16AD4" w:rsidRPr="00CE5CE6" w:rsidRDefault="00C16AD4" w:rsidP="00F13871">
            <w:pPr>
              <w:shd w:val="clear" w:color="auto" w:fill="FFFFFF" w:themeFill="background1"/>
              <w:jc w:val="center"/>
              <w:rPr>
                <w:sz w:val="24"/>
                <w:szCs w:val="24"/>
              </w:rPr>
            </w:pPr>
            <w:r w:rsidRPr="00CE5CE6">
              <w:rPr>
                <w:sz w:val="24"/>
                <w:szCs w:val="24"/>
              </w:rPr>
              <w:t>10,53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44F10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F23D0" w14:textId="77777777" w:rsidR="00C16AD4" w:rsidRPr="00CE5CE6" w:rsidRDefault="00C16AD4" w:rsidP="00F13871">
            <w:pPr>
              <w:shd w:val="clear" w:color="auto" w:fill="FFFFFF" w:themeFill="background1"/>
              <w:jc w:val="center"/>
              <w:rPr>
                <w:sz w:val="24"/>
                <w:szCs w:val="24"/>
              </w:rPr>
            </w:pPr>
            <w:r w:rsidRPr="00CE5CE6">
              <w:rPr>
                <w:sz w:val="24"/>
                <w:szCs w:val="24"/>
              </w:rPr>
              <w:t>25,73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D919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7836F0" w14:textId="77777777" w:rsidR="00C16AD4" w:rsidRPr="00CE5CE6" w:rsidRDefault="00C16AD4" w:rsidP="00F13871">
            <w:pPr>
              <w:shd w:val="clear" w:color="auto" w:fill="FFFFFF" w:themeFill="background1"/>
              <w:jc w:val="center"/>
              <w:rPr>
                <w:b/>
                <w:bCs/>
                <w:sz w:val="24"/>
                <w:szCs w:val="24"/>
              </w:rPr>
            </w:pPr>
            <w:r w:rsidRPr="00CE5CE6">
              <w:rPr>
                <w:b/>
                <w:bCs/>
                <w:sz w:val="24"/>
                <w:szCs w:val="24"/>
              </w:rPr>
              <w:t>36,26</w:t>
            </w:r>
          </w:p>
        </w:tc>
      </w:tr>
      <w:tr w:rsidR="00C16AD4" w:rsidRPr="00CE5CE6" w14:paraId="7D6844B2"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07DD4"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8302A"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323CA8BB" w14:textId="77777777" w:rsidR="00C16AD4" w:rsidRPr="00CE5CE6" w:rsidRDefault="00C16AD4" w:rsidP="00F13871">
            <w:pPr>
              <w:shd w:val="clear" w:color="auto" w:fill="FFFFFF" w:themeFill="background1"/>
              <w:jc w:val="center"/>
              <w:rPr>
                <w:sz w:val="24"/>
                <w:szCs w:val="24"/>
              </w:rPr>
            </w:pPr>
            <w:r w:rsidRPr="00CE5CE6">
              <w:rPr>
                <w:sz w:val="24"/>
                <w:szCs w:val="24"/>
              </w:rPr>
              <w:t>мкр. 29</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C21CFD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83071D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58CC23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40381C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596D2A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61B9028" w14:textId="77777777" w:rsidR="00C16AD4" w:rsidRPr="00CE5CE6" w:rsidRDefault="00C16AD4" w:rsidP="00F13871">
            <w:pPr>
              <w:shd w:val="clear" w:color="auto" w:fill="FFFFFF" w:themeFill="background1"/>
              <w:jc w:val="center"/>
              <w:rPr>
                <w:sz w:val="24"/>
                <w:szCs w:val="24"/>
              </w:rPr>
            </w:pPr>
            <w:r w:rsidRPr="00CE5CE6">
              <w:rPr>
                <w:sz w:val="24"/>
                <w:szCs w:val="24"/>
              </w:rPr>
              <w:t>0,20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0A76195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6FB5D02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2D003E71" w14:textId="77777777" w:rsidR="00C16AD4" w:rsidRPr="00CE5CE6" w:rsidRDefault="00C16AD4" w:rsidP="00F13871">
            <w:pPr>
              <w:shd w:val="clear" w:color="auto" w:fill="FFFFFF" w:themeFill="background1"/>
              <w:jc w:val="center"/>
              <w:rPr>
                <w:b/>
                <w:bCs/>
                <w:sz w:val="24"/>
                <w:szCs w:val="24"/>
              </w:rPr>
            </w:pPr>
            <w:r w:rsidRPr="00CE5CE6">
              <w:rPr>
                <w:b/>
                <w:bCs/>
                <w:sz w:val="24"/>
                <w:szCs w:val="24"/>
              </w:rPr>
              <w:t>0,20</w:t>
            </w:r>
          </w:p>
        </w:tc>
      </w:tr>
      <w:tr w:rsidR="00C16AD4" w:rsidRPr="00CE5CE6" w14:paraId="2C650A23"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206417" w14:textId="77777777" w:rsidR="00C16AD4" w:rsidRPr="00CE5CE6" w:rsidRDefault="00C16AD4" w:rsidP="00F13871">
            <w:pPr>
              <w:shd w:val="clear" w:color="auto" w:fill="FFFFFF" w:themeFill="background1"/>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AC90EA"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400A38" w14:textId="77777777" w:rsidR="00C16AD4" w:rsidRPr="00CE5CE6" w:rsidRDefault="00C16AD4" w:rsidP="00F13871">
            <w:pPr>
              <w:shd w:val="clear" w:color="auto" w:fill="FFFFFF" w:themeFill="background1"/>
              <w:jc w:val="center"/>
              <w:rPr>
                <w:sz w:val="24"/>
                <w:szCs w:val="24"/>
              </w:rPr>
            </w:pPr>
            <w:r w:rsidRPr="00CE5CE6">
              <w:rPr>
                <w:sz w:val="24"/>
                <w:szCs w:val="24"/>
              </w:rPr>
              <w:t>мкр. 29</w:t>
            </w:r>
            <w:r>
              <w:rPr>
                <w:sz w:val="24"/>
                <w:szCs w:val="24"/>
              </w:rPr>
              <w:t>Б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D4DC6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19833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CB963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4FAA6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482D9F" w14:textId="77777777" w:rsidR="00C16AD4" w:rsidRPr="00CE5CE6" w:rsidRDefault="00C16AD4" w:rsidP="00F13871">
            <w:pPr>
              <w:shd w:val="clear" w:color="auto" w:fill="FFFFFF" w:themeFill="background1"/>
              <w:jc w:val="center"/>
              <w:rPr>
                <w:sz w:val="24"/>
                <w:szCs w:val="24"/>
              </w:rPr>
            </w:pPr>
            <w:r>
              <w:rPr>
                <w:sz w:val="24"/>
                <w:szCs w:val="24"/>
              </w:rPr>
              <w:t>-0,52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0B0A3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930D6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76488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C9B657" w14:textId="77777777" w:rsidR="00C16AD4" w:rsidRPr="00C16706" w:rsidRDefault="00C16AD4" w:rsidP="00F13871">
            <w:pPr>
              <w:shd w:val="clear" w:color="auto" w:fill="FFFFFF" w:themeFill="background1"/>
              <w:jc w:val="center"/>
              <w:rPr>
                <w:b/>
                <w:sz w:val="24"/>
                <w:szCs w:val="24"/>
              </w:rPr>
            </w:pPr>
            <w:r w:rsidRPr="00C16706">
              <w:rPr>
                <w:b/>
                <w:sz w:val="24"/>
                <w:szCs w:val="24"/>
              </w:rPr>
              <w:t>0,52</w:t>
            </w:r>
          </w:p>
        </w:tc>
      </w:tr>
      <w:tr w:rsidR="00C16AD4" w:rsidRPr="00CE5CE6" w14:paraId="6B7CF0C3" w14:textId="77777777" w:rsidTr="003B0017">
        <w:tc>
          <w:tcPr>
            <w:tcW w:w="6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42B516" w14:textId="77777777" w:rsidR="00C16AD4" w:rsidRPr="00CE5CE6" w:rsidRDefault="00C16AD4" w:rsidP="00F13871">
            <w:pPr>
              <w:shd w:val="clear" w:color="auto" w:fill="FFFFFF" w:themeFill="background1"/>
              <w:jc w:val="center"/>
              <w:rPr>
                <w:sz w:val="24"/>
                <w:szCs w:val="24"/>
              </w:rPr>
            </w:pPr>
            <w:r w:rsidRPr="00CE5CE6">
              <w:rPr>
                <w:sz w:val="24"/>
                <w:szCs w:val="24"/>
              </w:rPr>
              <w:t>4</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29D4B4" w14:textId="77777777" w:rsidR="00C16AD4" w:rsidRPr="00CE5CE6" w:rsidRDefault="00C16AD4" w:rsidP="00F13871">
            <w:pPr>
              <w:shd w:val="clear" w:color="auto" w:fill="FFFFFF" w:themeFill="background1"/>
              <w:rPr>
                <w:sz w:val="24"/>
                <w:szCs w:val="24"/>
              </w:rPr>
            </w:pPr>
            <w:r w:rsidRPr="00CE5CE6">
              <w:rPr>
                <w:sz w:val="24"/>
                <w:szCs w:val="24"/>
              </w:rPr>
              <w:t>Восточный промышленный район</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D1AA59" w14:textId="77777777" w:rsidR="00C16AD4" w:rsidRPr="00CE5CE6" w:rsidRDefault="00C16AD4" w:rsidP="00F13871">
            <w:pPr>
              <w:shd w:val="clear" w:color="auto" w:fill="FFFFFF" w:themeFill="background1"/>
              <w:jc w:val="center"/>
              <w:rPr>
                <w:sz w:val="24"/>
                <w:szCs w:val="24"/>
              </w:rPr>
            </w:pPr>
            <w:r w:rsidRPr="00CE5CE6">
              <w:rPr>
                <w:sz w:val="24"/>
                <w:szCs w:val="24"/>
              </w:rPr>
              <w:t xml:space="preserve">Марьина гора (XXII) </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80F193"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054B0"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7DDE4B"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C5D4D7"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2FDAA"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4A607D" w14:textId="77777777" w:rsidR="00C16AD4" w:rsidRPr="00771732" w:rsidRDefault="00C16AD4" w:rsidP="00F13871">
            <w:pPr>
              <w:shd w:val="clear" w:color="auto" w:fill="FFFFFF" w:themeFill="background1"/>
              <w:jc w:val="center"/>
              <w:rPr>
                <w:sz w:val="24"/>
                <w:szCs w:val="24"/>
              </w:rPr>
            </w:pPr>
            <w:r w:rsidRPr="00771732">
              <w:rPr>
                <w:sz w:val="24"/>
                <w:szCs w:val="24"/>
              </w:rPr>
              <w:t>52,14</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46D76" w14:textId="77777777" w:rsidR="00C16AD4" w:rsidRPr="00771732" w:rsidRDefault="00C16AD4" w:rsidP="00F13871">
            <w:pPr>
              <w:shd w:val="clear" w:color="auto" w:fill="FFFFFF" w:themeFill="background1"/>
              <w:jc w:val="center"/>
              <w:rPr>
                <w:sz w:val="24"/>
                <w:szCs w:val="24"/>
              </w:rPr>
            </w:pPr>
            <w:r w:rsidRPr="00771732">
              <w:rPr>
                <w:sz w:val="24"/>
                <w:szCs w:val="24"/>
              </w:rPr>
              <w:t>100,74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C7F760" w14:textId="77777777" w:rsidR="00C16AD4" w:rsidRPr="00771732" w:rsidRDefault="00C16AD4" w:rsidP="00F13871">
            <w:pPr>
              <w:shd w:val="clear" w:color="auto" w:fill="FFFFFF" w:themeFill="background1"/>
              <w:jc w:val="center"/>
              <w:rPr>
                <w:sz w:val="24"/>
                <w:szCs w:val="24"/>
              </w:rPr>
            </w:pPr>
            <w:r w:rsidRPr="00771732">
              <w:rPr>
                <w:sz w:val="24"/>
                <w:szCs w:val="24"/>
              </w:rPr>
              <w:t>141,58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69D780" w14:textId="77777777" w:rsidR="00C16AD4" w:rsidRPr="00771732" w:rsidRDefault="00C16AD4" w:rsidP="00F13871">
            <w:pPr>
              <w:shd w:val="clear" w:color="auto" w:fill="FFFFFF" w:themeFill="background1"/>
              <w:jc w:val="center"/>
              <w:rPr>
                <w:b/>
                <w:bCs/>
                <w:sz w:val="24"/>
                <w:szCs w:val="24"/>
              </w:rPr>
            </w:pPr>
            <w:r w:rsidRPr="00771732">
              <w:rPr>
                <w:b/>
                <w:bCs/>
                <w:sz w:val="24"/>
                <w:szCs w:val="24"/>
              </w:rPr>
              <w:t>294,5</w:t>
            </w:r>
          </w:p>
        </w:tc>
      </w:tr>
      <w:tr w:rsidR="00C16AD4" w:rsidRPr="00CE5CE6" w14:paraId="11CEB60C"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D4993" w14:textId="77777777" w:rsidR="00C16AD4" w:rsidRPr="00CE5CE6" w:rsidRDefault="00C16AD4" w:rsidP="00F13871">
            <w:pPr>
              <w:shd w:val="clear" w:color="auto" w:fill="FFFFFF" w:themeFill="background1"/>
              <w:jc w:val="center"/>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C530F"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35BB4B4E" w14:textId="77777777" w:rsidR="00C16AD4" w:rsidRPr="00CE5CE6" w:rsidRDefault="00C16AD4" w:rsidP="00F13871">
            <w:pPr>
              <w:shd w:val="clear" w:color="auto" w:fill="FFFFFF" w:themeFill="background1"/>
              <w:jc w:val="center"/>
              <w:rPr>
                <w:sz w:val="24"/>
                <w:szCs w:val="24"/>
              </w:rPr>
            </w:pPr>
            <w:r w:rsidRPr="00CE5CE6">
              <w:rPr>
                <w:sz w:val="24"/>
                <w:szCs w:val="24"/>
              </w:rPr>
              <w:t>Голд Фиш</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D44B5B1"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FFB36A4"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36C2EC8"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84B9C93"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7C29F27" w14:textId="77777777" w:rsidR="00C16AD4" w:rsidRPr="00C16706" w:rsidRDefault="00C16AD4" w:rsidP="00F13871">
            <w:pPr>
              <w:shd w:val="clear" w:color="auto" w:fill="FFFFFF" w:themeFill="background1"/>
              <w:jc w:val="center"/>
              <w:rPr>
                <w:sz w:val="24"/>
                <w:szCs w:val="24"/>
              </w:rPr>
            </w:pPr>
            <w:r w:rsidRPr="00C1670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060564A" w14:textId="77777777" w:rsidR="00C16AD4" w:rsidRPr="00771732" w:rsidRDefault="00C16AD4" w:rsidP="00F13871">
            <w:pPr>
              <w:shd w:val="clear" w:color="auto" w:fill="FFFFFF" w:themeFill="background1"/>
              <w:jc w:val="center"/>
              <w:rPr>
                <w:sz w:val="24"/>
                <w:szCs w:val="24"/>
              </w:rPr>
            </w:pPr>
            <w:r w:rsidRPr="00771732">
              <w:rPr>
                <w:sz w:val="24"/>
                <w:szCs w:val="24"/>
              </w:rPr>
              <w:t>27,45</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2ADB146C" w14:textId="77777777" w:rsidR="00C16AD4" w:rsidRPr="00771732" w:rsidRDefault="00C16AD4" w:rsidP="00F13871">
            <w:pPr>
              <w:shd w:val="clear" w:color="auto" w:fill="FFFFFF" w:themeFill="background1"/>
              <w:jc w:val="center"/>
              <w:rPr>
                <w:sz w:val="24"/>
                <w:szCs w:val="24"/>
              </w:rPr>
            </w:pPr>
            <w:r w:rsidRPr="00771732">
              <w:rPr>
                <w:sz w:val="24"/>
                <w:szCs w:val="24"/>
              </w:rPr>
              <w:t>27,45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31AB4E46" w14:textId="77777777" w:rsidR="00C16AD4" w:rsidRPr="00771732" w:rsidRDefault="00C16AD4" w:rsidP="00F13871">
            <w:pPr>
              <w:shd w:val="clear" w:color="auto" w:fill="FFFFFF" w:themeFill="background1"/>
              <w:jc w:val="center"/>
              <w:rPr>
                <w:sz w:val="24"/>
                <w:szCs w:val="24"/>
              </w:rPr>
            </w:pPr>
            <w:r w:rsidRPr="00771732">
              <w:rPr>
                <w:sz w:val="24"/>
                <w:szCs w:val="24"/>
              </w:rPr>
              <w:t>0,00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3E6A182" w14:textId="77777777" w:rsidR="00C16AD4" w:rsidRPr="00771732" w:rsidRDefault="00C16AD4" w:rsidP="00F13871">
            <w:pPr>
              <w:shd w:val="clear" w:color="auto" w:fill="FFFFFF" w:themeFill="background1"/>
              <w:jc w:val="center"/>
              <w:rPr>
                <w:b/>
                <w:bCs/>
                <w:sz w:val="24"/>
                <w:szCs w:val="24"/>
              </w:rPr>
            </w:pPr>
            <w:r w:rsidRPr="00771732">
              <w:rPr>
                <w:b/>
                <w:bCs/>
                <w:sz w:val="24"/>
                <w:szCs w:val="24"/>
              </w:rPr>
              <w:t>54,9</w:t>
            </w:r>
          </w:p>
        </w:tc>
      </w:tr>
      <w:tr w:rsidR="00C16AD4" w:rsidRPr="00CE5CE6" w14:paraId="7E3B1A4D"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A9837" w14:textId="77777777" w:rsidR="00C16AD4" w:rsidRPr="00CE5CE6" w:rsidRDefault="00C16AD4" w:rsidP="00F13871">
            <w:pPr>
              <w:shd w:val="clear" w:color="auto" w:fill="FFFFFF" w:themeFill="background1"/>
              <w:jc w:val="center"/>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E561C"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61DA7219" w14:textId="77777777" w:rsidR="00C16AD4" w:rsidRPr="00CE5CE6" w:rsidRDefault="00C16AD4" w:rsidP="00F13871">
            <w:pPr>
              <w:shd w:val="clear" w:color="auto" w:fill="FFFFFF" w:themeFill="background1"/>
              <w:jc w:val="center"/>
              <w:rPr>
                <w:sz w:val="24"/>
                <w:szCs w:val="24"/>
              </w:rPr>
            </w:pPr>
            <w:r w:rsidRPr="00CE5CE6">
              <w:rPr>
                <w:sz w:val="24"/>
                <w:szCs w:val="24"/>
              </w:rPr>
              <w:t>п. Кедровый</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45801B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F46EB7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EC475EC" w14:textId="77777777" w:rsidR="00C16AD4" w:rsidRPr="00CE5CE6" w:rsidRDefault="00C16AD4" w:rsidP="00F13871">
            <w:pPr>
              <w:shd w:val="clear" w:color="auto" w:fill="FFFFFF" w:themeFill="background1"/>
              <w:jc w:val="center"/>
              <w:rPr>
                <w:sz w:val="24"/>
                <w:szCs w:val="24"/>
              </w:rPr>
            </w:pPr>
            <w:r>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1ECA6F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ECE2F7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6FFCAF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0E1B0ED3" w14:textId="77777777" w:rsidR="00C16AD4" w:rsidRPr="00CE5CE6" w:rsidRDefault="00C16AD4" w:rsidP="00F13871">
            <w:pPr>
              <w:shd w:val="clear" w:color="auto" w:fill="FFFFFF" w:themeFill="background1"/>
              <w:jc w:val="center"/>
              <w:rPr>
                <w:sz w:val="24"/>
                <w:szCs w:val="24"/>
              </w:rPr>
            </w:pPr>
            <w:r>
              <w:rPr>
                <w:sz w:val="24"/>
                <w:szCs w:val="24"/>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3F146FFF" w14:textId="77777777" w:rsidR="00C16AD4" w:rsidRPr="00CE5CE6" w:rsidRDefault="00C16AD4" w:rsidP="00F13871">
            <w:pPr>
              <w:shd w:val="clear" w:color="auto" w:fill="FFFFFF" w:themeFill="background1"/>
              <w:jc w:val="center"/>
              <w:rPr>
                <w:sz w:val="24"/>
                <w:szCs w:val="24"/>
              </w:rPr>
            </w:pPr>
            <w:r w:rsidRPr="00CE5CE6">
              <w:rPr>
                <w:sz w:val="24"/>
                <w:szCs w:val="24"/>
              </w:rPr>
              <w:t>10,8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0E195E16" w14:textId="77777777" w:rsidR="00C16AD4" w:rsidRPr="00CE5CE6" w:rsidRDefault="00C16AD4" w:rsidP="00F13871">
            <w:pPr>
              <w:shd w:val="clear" w:color="auto" w:fill="FFFFFF" w:themeFill="background1"/>
              <w:jc w:val="center"/>
              <w:rPr>
                <w:b/>
                <w:bCs/>
                <w:sz w:val="24"/>
                <w:szCs w:val="24"/>
              </w:rPr>
            </w:pPr>
            <w:r>
              <w:rPr>
                <w:b/>
                <w:bCs/>
                <w:sz w:val="24"/>
                <w:szCs w:val="24"/>
              </w:rPr>
              <w:t>10,8</w:t>
            </w:r>
          </w:p>
        </w:tc>
      </w:tr>
      <w:tr w:rsidR="00C16AD4" w:rsidRPr="00CE5CE6" w14:paraId="38FBA3AC" w14:textId="77777777" w:rsidTr="003B0017">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CF189" w14:textId="77777777" w:rsidR="00C16AD4" w:rsidRPr="00CE5CE6" w:rsidRDefault="00C16AD4" w:rsidP="00F13871">
            <w:pPr>
              <w:shd w:val="clear" w:color="auto" w:fill="FFFFFF" w:themeFill="background1"/>
              <w:jc w:val="center"/>
              <w:rPr>
                <w:sz w:val="24"/>
                <w:szCs w:val="24"/>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AEE76" w14:textId="77777777" w:rsidR="00C16AD4" w:rsidRPr="00CE5CE6" w:rsidRDefault="00C16AD4" w:rsidP="00F13871">
            <w:pPr>
              <w:shd w:val="clear" w:color="auto" w:fill="FFFFFF" w:themeFill="background1"/>
              <w:rPr>
                <w:sz w:val="24"/>
                <w:szCs w:val="24"/>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191AE89B" w14:textId="77777777" w:rsidR="00C16AD4" w:rsidRPr="00011DB1" w:rsidRDefault="00C16AD4" w:rsidP="00F13871">
            <w:pPr>
              <w:shd w:val="clear" w:color="auto" w:fill="FFFFFF" w:themeFill="background1"/>
              <w:jc w:val="center"/>
              <w:rPr>
                <w:sz w:val="24"/>
                <w:szCs w:val="24"/>
              </w:rPr>
            </w:pPr>
            <w:r w:rsidRPr="00CE5CE6">
              <w:rPr>
                <w:sz w:val="24"/>
                <w:szCs w:val="24"/>
              </w:rPr>
              <w:t>п. Кедровый</w:t>
            </w:r>
            <w:r>
              <w:rPr>
                <w:sz w:val="24"/>
                <w:szCs w:val="24"/>
                <w:lang w:val="en-US"/>
              </w:rPr>
              <w:t xml:space="preserve"> (</w:t>
            </w:r>
            <w:r>
              <w:rPr>
                <w:sz w:val="24"/>
                <w:szCs w:val="24"/>
              </w:rPr>
              <w:t>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85A3D9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8F9243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8F03153" w14:textId="77777777" w:rsidR="00C16AD4" w:rsidRPr="00CE5CE6" w:rsidRDefault="00C16AD4" w:rsidP="00F13871">
            <w:pPr>
              <w:shd w:val="clear" w:color="auto" w:fill="FFFFFF" w:themeFill="background1"/>
              <w:jc w:val="center"/>
              <w:rPr>
                <w:sz w:val="24"/>
                <w:szCs w:val="24"/>
              </w:rPr>
            </w:pPr>
            <w:r w:rsidRPr="00CE5CE6">
              <w:rPr>
                <w:sz w:val="24"/>
                <w:szCs w:val="24"/>
              </w:rPr>
              <w:t>-0,08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1A0E5B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498750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7CEF44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197D04A5" w14:textId="77777777" w:rsidR="00C16AD4" w:rsidRPr="00CE5CE6" w:rsidRDefault="00C16AD4" w:rsidP="00F13871">
            <w:pPr>
              <w:shd w:val="clear" w:color="auto" w:fill="FFFFFF" w:themeFill="background1"/>
              <w:jc w:val="center"/>
              <w:rPr>
                <w:sz w:val="24"/>
                <w:szCs w:val="24"/>
              </w:rPr>
            </w:pPr>
            <w:r w:rsidRPr="00CE5CE6">
              <w:rPr>
                <w:sz w:val="24"/>
                <w:szCs w:val="24"/>
              </w:rPr>
              <w:t>-2,95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6C27F160" w14:textId="77777777" w:rsidR="00C16AD4" w:rsidRPr="00CE5CE6" w:rsidRDefault="00C16AD4" w:rsidP="00F13871">
            <w:pPr>
              <w:shd w:val="clear" w:color="auto" w:fill="FFFFFF" w:themeFill="background1"/>
              <w:jc w:val="center"/>
              <w:rPr>
                <w:sz w:val="24"/>
                <w:szCs w:val="24"/>
              </w:rPr>
            </w:pPr>
            <w:r>
              <w:rPr>
                <w:sz w:val="24"/>
                <w:szCs w:val="24"/>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5363DBFF" w14:textId="77777777" w:rsidR="00C16AD4" w:rsidRPr="00CE5CE6" w:rsidRDefault="00C16AD4" w:rsidP="00F13871">
            <w:pPr>
              <w:shd w:val="clear" w:color="auto" w:fill="FFFFFF" w:themeFill="background1"/>
              <w:jc w:val="center"/>
              <w:rPr>
                <w:b/>
                <w:bCs/>
                <w:sz w:val="24"/>
                <w:szCs w:val="24"/>
              </w:rPr>
            </w:pPr>
            <w:r>
              <w:rPr>
                <w:b/>
                <w:bCs/>
                <w:sz w:val="24"/>
                <w:szCs w:val="24"/>
              </w:rPr>
              <w:t>-3,03</w:t>
            </w:r>
          </w:p>
        </w:tc>
      </w:tr>
      <w:tr w:rsidR="00C16AD4" w:rsidRPr="00CE5CE6" w14:paraId="1F271595"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8C2D5C0"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58EFF8A"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9EE3456" w14:textId="77777777" w:rsidR="00C16AD4" w:rsidRPr="00011DB1" w:rsidRDefault="00C16AD4" w:rsidP="00F13871">
            <w:pPr>
              <w:shd w:val="clear" w:color="auto" w:fill="FFFFFF" w:themeFill="background1"/>
              <w:jc w:val="center"/>
              <w:rPr>
                <w:sz w:val="24"/>
                <w:szCs w:val="24"/>
              </w:rPr>
            </w:pPr>
            <w:r>
              <w:rPr>
                <w:sz w:val="24"/>
                <w:szCs w:val="24"/>
              </w:rPr>
              <w:t>ПСО-34</w:t>
            </w:r>
            <w:r>
              <w:rPr>
                <w:sz w:val="24"/>
                <w:szCs w:val="24"/>
                <w:lang w:val="en-US"/>
              </w:rPr>
              <w:t xml:space="preserve"> (</w:t>
            </w:r>
            <w:r>
              <w:rPr>
                <w:sz w:val="24"/>
                <w:szCs w:val="24"/>
              </w:rPr>
              <w:t>снос)</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25AB3F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CB6D3B7" w14:textId="77777777" w:rsidR="00C16AD4" w:rsidRPr="00CE5CE6" w:rsidRDefault="00C16AD4" w:rsidP="00F13871">
            <w:pPr>
              <w:shd w:val="clear" w:color="auto" w:fill="FFFFFF" w:themeFill="background1"/>
              <w:jc w:val="center"/>
              <w:rPr>
                <w:sz w:val="24"/>
                <w:szCs w:val="24"/>
              </w:rPr>
            </w:pPr>
            <w:r>
              <w:rPr>
                <w:sz w:val="24"/>
                <w:szCs w:val="24"/>
              </w:rPr>
              <w:t>-</w:t>
            </w:r>
            <w:r w:rsidRPr="00CE5CE6">
              <w:rPr>
                <w:sz w:val="24"/>
                <w:szCs w:val="24"/>
              </w:rPr>
              <w:t>0</w:t>
            </w:r>
            <w:r>
              <w:rPr>
                <w:sz w:val="24"/>
                <w:szCs w:val="24"/>
              </w:rPr>
              <w:t>,92</w:t>
            </w:r>
          </w:p>
        </w:tc>
        <w:tc>
          <w:tcPr>
            <w:tcW w:w="976" w:type="dxa"/>
            <w:tcBorders>
              <w:top w:val="nil"/>
              <w:left w:val="nil"/>
              <w:bottom w:val="single" w:sz="4" w:space="0" w:color="auto"/>
              <w:right w:val="single" w:sz="4" w:space="0" w:color="auto"/>
            </w:tcBorders>
            <w:shd w:val="clear" w:color="auto" w:fill="FFFFFF" w:themeFill="background1"/>
            <w:noWrap/>
            <w:hideMark/>
          </w:tcPr>
          <w:p w14:paraId="2CE4C3F6" w14:textId="77777777" w:rsidR="00C16AD4" w:rsidRDefault="00C16AD4" w:rsidP="00F13871">
            <w:pPr>
              <w:shd w:val="clear" w:color="auto" w:fill="FFFFFF" w:themeFill="background1"/>
              <w:jc w:val="center"/>
            </w:pPr>
            <w:r w:rsidRPr="00C050FC">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hideMark/>
          </w:tcPr>
          <w:p w14:paraId="5F3E7BD9" w14:textId="77777777" w:rsidR="00C16AD4" w:rsidRDefault="00C16AD4" w:rsidP="00F13871">
            <w:pPr>
              <w:shd w:val="clear" w:color="auto" w:fill="FFFFFF" w:themeFill="background1"/>
              <w:jc w:val="center"/>
            </w:pPr>
            <w:r w:rsidRPr="00C050FC">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hideMark/>
          </w:tcPr>
          <w:p w14:paraId="7B22189B" w14:textId="77777777" w:rsidR="00C16AD4" w:rsidRDefault="00C16AD4" w:rsidP="00F13871">
            <w:pPr>
              <w:shd w:val="clear" w:color="auto" w:fill="FFFFFF" w:themeFill="background1"/>
              <w:jc w:val="center"/>
            </w:pPr>
            <w:r w:rsidRPr="00C050FC">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hideMark/>
          </w:tcPr>
          <w:p w14:paraId="6616FE46" w14:textId="77777777" w:rsidR="00C16AD4" w:rsidRDefault="00C16AD4" w:rsidP="00F13871">
            <w:pPr>
              <w:shd w:val="clear" w:color="auto" w:fill="FFFFFF" w:themeFill="background1"/>
              <w:jc w:val="center"/>
            </w:pPr>
            <w:r w:rsidRPr="00C050FC">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hideMark/>
          </w:tcPr>
          <w:p w14:paraId="1B25A8F6" w14:textId="77777777" w:rsidR="00C16AD4" w:rsidRDefault="00C16AD4" w:rsidP="00F13871">
            <w:pPr>
              <w:shd w:val="clear" w:color="auto" w:fill="FFFFFF" w:themeFill="background1"/>
              <w:jc w:val="center"/>
            </w:pPr>
            <w:r>
              <w:rPr>
                <w:sz w:val="24"/>
                <w:szCs w:val="24"/>
              </w:rPr>
              <w:t>-1,56</w:t>
            </w:r>
          </w:p>
        </w:tc>
        <w:tc>
          <w:tcPr>
            <w:tcW w:w="1276" w:type="dxa"/>
            <w:tcBorders>
              <w:top w:val="nil"/>
              <w:left w:val="nil"/>
              <w:bottom w:val="single" w:sz="4" w:space="0" w:color="auto"/>
              <w:right w:val="single" w:sz="4" w:space="0" w:color="auto"/>
            </w:tcBorders>
            <w:shd w:val="clear" w:color="auto" w:fill="FFFFFF" w:themeFill="background1"/>
            <w:noWrap/>
            <w:hideMark/>
          </w:tcPr>
          <w:p w14:paraId="0ECF9D91" w14:textId="77777777" w:rsidR="00C16AD4" w:rsidRDefault="00C16AD4" w:rsidP="00F13871">
            <w:pPr>
              <w:shd w:val="clear" w:color="auto" w:fill="FFFFFF" w:themeFill="background1"/>
              <w:jc w:val="center"/>
            </w:pPr>
            <w:r w:rsidRPr="00C050FC">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DDC7FFE" w14:textId="77777777" w:rsidR="00C16AD4" w:rsidRPr="00CE5CE6" w:rsidRDefault="00C16AD4" w:rsidP="00F13871">
            <w:pPr>
              <w:shd w:val="clear" w:color="auto" w:fill="FFFFFF" w:themeFill="background1"/>
              <w:jc w:val="center"/>
              <w:rPr>
                <w:b/>
                <w:bCs/>
                <w:sz w:val="24"/>
                <w:szCs w:val="24"/>
              </w:rPr>
            </w:pPr>
            <w:r>
              <w:rPr>
                <w:b/>
                <w:bCs/>
                <w:sz w:val="24"/>
                <w:szCs w:val="24"/>
              </w:rPr>
              <w:t>-2,5</w:t>
            </w:r>
          </w:p>
        </w:tc>
      </w:tr>
      <w:tr w:rsidR="00C16AD4" w:rsidRPr="00CE5CE6" w14:paraId="5A480616"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73B498" w14:textId="77777777" w:rsidR="00C16AD4" w:rsidRPr="00CE5CE6" w:rsidRDefault="00C16AD4" w:rsidP="00F13871">
            <w:pPr>
              <w:shd w:val="clear" w:color="auto" w:fill="FFFFFF" w:themeFill="background1"/>
              <w:jc w:val="center"/>
              <w:rPr>
                <w:sz w:val="24"/>
                <w:szCs w:val="24"/>
              </w:rPr>
            </w:pPr>
            <w:r w:rsidRPr="00CE5CE6">
              <w:rPr>
                <w:sz w:val="24"/>
                <w:szCs w:val="24"/>
              </w:rPr>
              <w:t>5</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26E3FF4A" w14:textId="77777777" w:rsidR="00C16AD4" w:rsidRPr="00CE5CE6" w:rsidRDefault="00C16AD4" w:rsidP="00F13871">
            <w:pPr>
              <w:shd w:val="clear" w:color="auto" w:fill="FFFFFF" w:themeFill="background1"/>
              <w:rPr>
                <w:sz w:val="24"/>
                <w:szCs w:val="24"/>
              </w:rPr>
            </w:pPr>
            <w:r w:rsidRPr="00CE5CE6">
              <w:rPr>
                <w:sz w:val="24"/>
                <w:szCs w:val="24"/>
              </w:rPr>
              <w:t>Восточный планировочный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3C58C15" w14:textId="77777777" w:rsidR="00C16AD4" w:rsidRPr="00CE5CE6" w:rsidRDefault="00C16AD4" w:rsidP="00F13871">
            <w:pPr>
              <w:shd w:val="clear" w:color="auto" w:fill="FFFFFF" w:themeFill="background1"/>
              <w:jc w:val="center"/>
              <w:rPr>
                <w:sz w:val="24"/>
                <w:szCs w:val="24"/>
              </w:rPr>
            </w:pPr>
            <w:r w:rsidRPr="00CE5CE6">
              <w:rPr>
                <w:sz w:val="24"/>
                <w:szCs w:val="24"/>
              </w:rPr>
              <w:t>ВПЛ2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C9BBF1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DFDED4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184B18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A9B881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BC0EAD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2FD358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6FC7C6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F3E3465" w14:textId="77777777" w:rsidR="00C16AD4" w:rsidRPr="00CE5CE6" w:rsidRDefault="00C16AD4" w:rsidP="00F13871">
            <w:pPr>
              <w:shd w:val="clear" w:color="auto" w:fill="FFFFFF" w:themeFill="background1"/>
              <w:jc w:val="center"/>
              <w:rPr>
                <w:sz w:val="24"/>
                <w:szCs w:val="24"/>
              </w:rPr>
            </w:pPr>
            <w:r>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06CD584" w14:textId="77777777" w:rsidR="00C16AD4" w:rsidRPr="00CE5CE6" w:rsidRDefault="00C16AD4" w:rsidP="00F13871">
            <w:pPr>
              <w:shd w:val="clear" w:color="auto" w:fill="FFFFFF" w:themeFill="background1"/>
              <w:jc w:val="center"/>
              <w:rPr>
                <w:b/>
                <w:bCs/>
                <w:sz w:val="24"/>
                <w:szCs w:val="24"/>
              </w:rPr>
            </w:pPr>
            <w:r>
              <w:rPr>
                <w:b/>
                <w:bCs/>
                <w:sz w:val="24"/>
                <w:szCs w:val="24"/>
              </w:rPr>
              <w:t>0</w:t>
            </w:r>
          </w:p>
        </w:tc>
      </w:tr>
      <w:tr w:rsidR="00C16AD4" w:rsidRPr="00CE5CE6" w14:paraId="2E77CC0B" w14:textId="77777777" w:rsidTr="003B0017">
        <w:tc>
          <w:tcPr>
            <w:tcW w:w="62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81E71BB" w14:textId="77777777" w:rsidR="00C16AD4" w:rsidRPr="00CE5CE6" w:rsidRDefault="00C16AD4" w:rsidP="00F13871">
            <w:pPr>
              <w:shd w:val="clear" w:color="auto" w:fill="FFFFFF" w:themeFill="background1"/>
              <w:jc w:val="center"/>
              <w:rPr>
                <w:sz w:val="24"/>
                <w:szCs w:val="24"/>
              </w:rPr>
            </w:pPr>
            <w:r w:rsidRPr="00CE5CE6">
              <w:rPr>
                <w:sz w:val="24"/>
                <w:szCs w:val="24"/>
              </w:rPr>
              <w:t>6</w:t>
            </w:r>
          </w:p>
        </w:tc>
        <w:tc>
          <w:tcPr>
            <w:tcW w:w="1856"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62FDD073" w14:textId="77777777" w:rsidR="00C16AD4" w:rsidRPr="00CE5CE6" w:rsidRDefault="00C16AD4" w:rsidP="00F13871">
            <w:pPr>
              <w:shd w:val="clear" w:color="auto" w:fill="FFFFFF" w:themeFill="background1"/>
              <w:rPr>
                <w:sz w:val="24"/>
                <w:szCs w:val="24"/>
              </w:rPr>
            </w:pPr>
            <w:r w:rsidRPr="00CE5CE6">
              <w:rPr>
                <w:sz w:val="24"/>
                <w:szCs w:val="24"/>
              </w:rPr>
              <w:t>Западный жилой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3E32AA7D" w14:textId="77777777" w:rsidR="00C16AD4" w:rsidRPr="00CE5CE6" w:rsidRDefault="00C16AD4" w:rsidP="00F13871">
            <w:pPr>
              <w:shd w:val="clear" w:color="auto" w:fill="FFFFFF" w:themeFill="background1"/>
              <w:jc w:val="center"/>
              <w:rPr>
                <w:sz w:val="24"/>
                <w:szCs w:val="24"/>
              </w:rPr>
            </w:pPr>
            <w:r w:rsidRPr="00CE5CE6">
              <w:rPr>
                <w:sz w:val="24"/>
                <w:szCs w:val="24"/>
              </w:rPr>
              <w:t>мкр. 35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8C347AA" w14:textId="77777777" w:rsidR="00C16AD4" w:rsidRPr="00CE5CE6" w:rsidRDefault="00C16AD4" w:rsidP="00F13871">
            <w:pPr>
              <w:shd w:val="clear" w:color="auto" w:fill="FFFFFF" w:themeFill="background1"/>
              <w:jc w:val="center"/>
              <w:rPr>
                <w:sz w:val="24"/>
                <w:szCs w:val="24"/>
              </w:rPr>
            </w:pPr>
            <w:r w:rsidRPr="00CE5CE6">
              <w:rPr>
                <w:sz w:val="24"/>
                <w:szCs w:val="24"/>
              </w:rPr>
              <w:t>15,55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6A11ED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E2844D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9E6C5AD" w14:textId="77777777" w:rsidR="00C16AD4" w:rsidRPr="00CE5CE6" w:rsidRDefault="00C16AD4" w:rsidP="00F13871">
            <w:pPr>
              <w:shd w:val="clear" w:color="auto" w:fill="FFFFFF" w:themeFill="background1"/>
              <w:jc w:val="center"/>
              <w:rPr>
                <w:sz w:val="24"/>
                <w:szCs w:val="24"/>
              </w:rPr>
            </w:pPr>
            <w:r w:rsidRPr="00CE5CE6">
              <w:rPr>
                <w:sz w:val="24"/>
                <w:szCs w:val="24"/>
              </w:rPr>
              <w:t>17,16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53A4D3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8B05EB8" w14:textId="77777777" w:rsidR="00C16AD4" w:rsidRPr="00CE5CE6" w:rsidRDefault="00C16AD4" w:rsidP="00F13871">
            <w:pPr>
              <w:shd w:val="clear" w:color="auto" w:fill="FFFFFF" w:themeFill="background1"/>
              <w:jc w:val="center"/>
              <w:rPr>
                <w:sz w:val="24"/>
                <w:szCs w:val="24"/>
              </w:rPr>
            </w:pPr>
            <w:r w:rsidRPr="00CE5CE6">
              <w:rPr>
                <w:sz w:val="24"/>
                <w:szCs w:val="24"/>
              </w:rPr>
              <w:t>32,85</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12E6D5E" w14:textId="77777777" w:rsidR="00C16AD4" w:rsidRPr="00CE5CE6" w:rsidRDefault="00C16AD4" w:rsidP="00F13871">
            <w:pPr>
              <w:shd w:val="clear" w:color="auto" w:fill="FFFFFF" w:themeFill="background1"/>
              <w:jc w:val="center"/>
              <w:rPr>
                <w:sz w:val="24"/>
                <w:szCs w:val="24"/>
              </w:rPr>
            </w:pPr>
            <w:r w:rsidRPr="00CE5CE6">
              <w:rPr>
                <w:sz w:val="24"/>
                <w:szCs w:val="24"/>
              </w:rPr>
              <w:t>103,42</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D2695A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C47EDBA"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153,43</w:t>
            </w:r>
          </w:p>
        </w:tc>
      </w:tr>
      <w:tr w:rsidR="00C16AD4" w:rsidRPr="00CE5CE6" w14:paraId="5455698D"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4DB82CF"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4361D9C"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B1ABE6B" w14:textId="77777777" w:rsidR="00C16AD4" w:rsidRPr="00CE5CE6" w:rsidRDefault="00C16AD4" w:rsidP="00F13871">
            <w:pPr>
              <w:shd w:val="clear" w:color="auto" w:fill="FFFFFF" w:themeFill="background1"/>
              <w:jc w:val="center"/>
              <w:rPr>
                <w:sz w:val="24"/>
                <w:szCs w:val="24"/>
              </w:rPr>
            </w:pPr>
            <w:r w:rsidRPr="00CE5CE6">
              <w:rPr>
                <w:sz w:val="24"/>
                <w:szCs w:val="24"/>
              </w:rPr>
              <w:t>мкр. 35А</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C07D30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338A52B" w14:textId="77777777" w:rsidR="00C16AD4" w:rsidRPr="00CE5CE6" w:rsidRDefault="00C16AD4" w:rsidP="00F13871">
            <w:pPr>
              <w:shd w:val="clear" w:color="auto" w:fill="FFFFFF" w:themeFill="background1"/>
              <w:jc w:val="center"/>
              <w:rPr>
                <w:sz w:val="24"/>
                <w:szCs w:val="24"/>
              </w:rPr>
            </w:pPr>
            <w:r w:rsidRPr="00CE5CE6">
              <w:rPr>
                <w:sz w:val="24"/>
                <w:szCs w:val="24"/>
              </w:rPr>
              <w:t>13,85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F251772" w14:textId="77777777" w:rsidR="00C16AD4" w:rsidRPr="00CE5CE6" w:rsidRDefault="00C16AD4" w:rsidP="00F13871">
            <w:pPr>
              <w:shd w:val="clear" w:color="auto" w:fill="FFFFFF" w:themeFill="background1"/>
              <w:jc w:val="center"/>
              <w:rPr>
                <w:sz w:val="24"/>
                <w:szCs w:val="24"/>
              </w:rPr>
            </w:pPr>
            <w:r w:rsidRPr="00CE5CE6">
              <w:rPr>
                <w:sz w:val="24"/>
                <w:szCs w:val="24"/>
              </w:rPr>
              <w:t>13,89</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D014C6E" w14:textId="77777777" w:rsidR="00C16AD4" w:rsidRPr="00CE5CE6" w:rsidRDefault="00C16AD4" w:rsidP="00F13871">
            <w:pPr>
              <w:shd w:val="clear" w:color="auto" w:fill="FFFFFF" w:themeFill="background1"/>
              <w:jc w:val="center"/>
              <w:rPr>
                <w:sz w:val="24"/>
                <w:szCs w:val="24"/>
              </w:rPr>
            </w:pPr>
            <w:r w:rsidRPr="00CE5CE6">
              <w:rPr>
                <w:sz w:val="24"/>
                <w:szCs w:val="24"/>
              </w:rPr>
              <w:t>46,77</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5DDE48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C954E09" w14:textId="77777777" w:rsidR="00C16AD4" w:rsidRPr="00CE5CE6" w:rsidRDefault="00C16AD4" w:rsidP="00F13871">
            <w:pPr>
              <w:shd w:val="clear" w:color="auto" w:fill="FFFFFF" w:themeFill="background1"/>
              <w:jc w:val="center"/>
              <w:rPr>
                <w:sz w:val="24"/>
                <w:szCs w:val="24"/>
              </w:rPr>
            </w:pPr>
            <w:r w:rsidRPr="00CE5CE6">
              <w:rPr>
                <w:sz w:val="24"/>
                <w:szCs w:val="24"/>
              </w:rPr>
              <w:t>17,59</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66DF8942" w14:textId="77777777" w:rsidR="00C16AD4" w:rsidRPr="00CE5CE6" w:rsidRDefault="00C16AD4" w:rsidP="00F13871">
            <w:pPr>
              <w:shd w:val="clear" w:color="auto" w:fill="FFFFFF" w:themeFill="background1"/>
              <w:jc w:val="center"/>
              <w:rPr>
                <w:sz w:val="24"/>
                <w:szCs w:val="24"/>
              </w:rPr>
            </w:pPr>
            <w:r w:rsidRPr="00CE5CE6">
              <w:rPr>
                <w:sz w:val="24"/>
                <w:szCs w:val="24"/>
              </w:rPr>
              <w:t>80,49</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8A1889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vAlign w:val="center"/>
            <w:hideMark/>
          </w:tcPr>
          <w:p w14:paraId="5801B3A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264,69</w:t>
            </w:r>
          </w:p>
        </w:tc>
      </w:tr>
      <w:tr w:rsidR="00C16AD4" w:rsidRPr="00CE5CE6" w14:paraId="51E07B9C"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tcPr>
          <w:p w14:paraId="6BBF314B"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tcPr>
          <w:p w14:paraId="20D2F9BE"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tcPr>
          <w:p w14:paraId="58C3AC4A" w14:textId="77777777" w:rsidR="00C16AD4" w:rsidRPr="00CE5CE6" w:rsidRDefault="00C16AD4" w:rsidP="00F13871">
            <w:pPr>
              <w:shd w:val="clear" w:color="auto" w:fill="FFFFFF" w:themeFill="background1"/>
              <w:jc w:val="center"/>
              <w:rPr>
                <w:sz w:val="24"/>
                <w:szCs w:val="24"/>
              </w:rPr>
            </w:pPr>
            <w:r w:rsidRPr="00CE5CE6">
              <w:rPr>
                <w:sz w:val="24"/>
                <w:szCs w:val="24"/>
              </w:rPr>
              <w:t>мкр. 47</w:t>
            </w:r>
          </w:p>
        </w:tc>
        <w:tc>
          <w:tcPr>
            <w:tcW w:w="976" w:type="dxa"/>
            <w:tcBorders>
              <w:top w:val="nil"/>
              <w:left w:val="nil"/>
              <w:bottom w:val="single" w:sz="4" w:space="0" w:color="auto"/>
              <w:right w:val="single" w:sz="4" w:space="0" w:color="auto"/>
            </w:tcBorders>
            <w:shd w:val="clear" w:color="auto" w:fill="FFFFFF" w:themeFill="background1"/>
            <w:noWrap/>
          </w:tcPr>
          <w:p w14:paraId="65B56A8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tcPr>
          <w:p w14:paraId="7BC56AA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tcPr>
          <w:p w14:paraId="5F98804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tcPr>
          <w:p w14:paraId="787ECD5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tcPr>
          <w:p w14:paraId="33981B0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tcPr>
          <w:p w14:paraId="6D51E42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tcPr>
          <w:p w14:paraId="79A9F19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tcPr>
          <w:p w14:paraId="07A56CBF" w14:textId="77777777" w:rsidR="00C16AD4" w:rsidRPr="00CE5CE6" w:rsidRDefault="00C16AD4" w:rsidP="00F13871">
            <w:pPr>
              <w:shd w:val="clear" w:color="auto" w:fill="FFFFFF" w:themeFill="background1"/>
              <w:jc w:val="center"/>
              <w:rPr>
                <w:sz w:val="24"/>
                <w:szCs w:val="24"/>
              </w:rPr>
            </w:pPr>
            <w:r w:rsidRPr="00CE5CE6">
              <w:rPr>
                <w:sz w:val="24"/>
                <w:szCs w:val="24"/>
              </w:rPr>
              <w:t>9,6</w:t>
            </w:r>
          </w:p>
        </w:tc>
        <w:tc>
          <w:tcPr>
            <w:tcW w:w="1417" w:type="dxa"/>
            <w:tcBorders>
              <w:top w:val="nil"/>
              <w:left w:val="nil"/>
              <w:bottom w:val="single" w:sz="4" w:space="0" w:color="auto"/>
              <w:right w:val="single" w:sz="4" w:space="0" w:color="auto"/>
            </w:tcBorders>
            <w:shd w:val="clear" w:color="auto" w:fill="FFFFFF" w:themeFill="background1"/>
            <w:vAlign w:val="center"/>
          </w:tcPr>
          <w:p w14:paraId="704994DB" w14:textId="77777777" w:rsidR="00C16AD4" w:rsidRPr="00CE5CE6" w:rsidRDefault="00C16AD4" w:rsidP="00F13871">
            <w:pPr>
              <w:shd w:val="clear" w:color="auto" w:fill="FFFFFF" w:themeFill="background1"/>
              <w:jc w:val="center"/>
              <w:rPr>
                <w:b/>
                <w:bCs/>
                <w:sz w:val="24"/>
                <w:szCs w:val="24"/>
              </w:rPr>
            </w:pPr>
            <w:r w:rsidRPr="00CE5CE6">
              <w:rPr>
                <w:b/>
                <w:bCs/>
                <w:sz w:val="24"/>
                <w:szCs w:val="24"/>
              </w:rPr>
              <w:t>9,6</w:t>
            </w:r>
          </w:p>
        </w:tc>
      </w:tr>
      <w:tr w:rsidR="00C16AD4" w:rsidRPr="00CE5CE6" w14:paraId="76A27E03"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BF2F8CC"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33F7DE2"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5CCFD6C" w14:textId="77777777" w:rsidR="00C16AD4" w:rsidRPr="00CE5CE6" w:rsidRDefault="00C16AD4" w:rsidP="00F13871">
            <w:pPr>
              <w:shd w:val="clear" w:color="auto" w:fill="FFFFFF" w:themeFill="background1"/>
              <w:jc w:val="center"/>
              <w:rPr>
                <w:sz w:val="24"/>
                <w:szCs w:val="24"/>
              </w:rPr>
            </w:pPr>
            <w:r w:rsidRPr="00CE5CE6">
              <w:rPr>
                <w:sz w:val="24"/>
                <w:szCs w:val="24"/>
              </w:rPr>
              <w:t>мкр. 50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4230C8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FA446E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C41A83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DDE658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7EA8E7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C68469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76812B3" w14:textId="77777777" w:rsidR="00C16AD4" w:rsidRPr="00CE5CE6" w:rsidRDefault="00C16AD4" w:rsidP="00F13871">
            <w:pPr>
              <w:shd w:val="clear" w:color="auto" w:fill="FFFFFF" w:themeFill="background1"/>
              <w:jc w:val="center"/>
              <w:rPr>
                <w:sz w:val="24"/>
                <w:szCs w:val="24"/>
              </w:rPr>
            </w:pPr>
            <w:r w:rsidRPr="00CE5CE6">
              <w:rPr>
                <w:sz w:val="24"/>
                <w:szCs w:val="24"/>
              </w:rPr>
              <w:t>104,00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EA237C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04232C5"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104,00</w:t>
            </w:r>
          </w:p>
        </w:tc>
      </w:tr>
      <w:tr w:rsidR="00C16AD4" w:rsidRPr="00CE5CE6" w14:paraId="0B71F0D2"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2C9401C"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DAD584D"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E214B8D" w14:textId="77777777" w:rsidR="00C16AD4" w:rsidRPr="00CE5CE6" w:rsidRDefault="00C16AD4" w:rsidP="00F13871">
            <w:pPr>
              <w:shd w:val="clear" w:color="auto" w:fill="FFFFFF" w:themeFill="background1"/>
              <w:jc w:val="center"/>
              <w:rPr>
                <w:sz w:val="24"/>
                <w:szCs w:val="24"/>
              </w:rPr>
            </w:pPr>
            <w:r w:rsidRPr="00CE5CE6">
              <w:rPr>
                <w:sz w:val="24"/>
                <w:szCs w:val="24"/>
              </w:rPr>
              <w:t>мкр. 51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E5C484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54E70E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D4E8AA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92A6471" w14:textId="77777777" w:rsidR="00C16AD4" w:rsidRPr="00CE5CE6" w:rsidRDefault="00C16AD4" w:rsidP="00F13871">
            <w:pPr>
              <w:shd w:val="clear" w:color="auto" w:fill="FFFFFF" w:themeFill="background1"/>
              <w:jc w:val="center"/>
              <w:rPr>
                <w:sz w:val="24"/>
                <w:szCs w:val="24"/>
              </w:rPr>
            </w:pPr>
            <w:r w:rsidRPr="00CE5CE6">
              <w:rPr>
                <w:sz w:val="24"/>
                <w:szCs w:val="24"/>
              </w:rPr>
              <w:t>56,50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A5BFDE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6271E0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5B85128" w14:textId="77777777" w:rsidR="00C16AD4" w:rsidRPr="00CE5CE6" w:rsidRDefault="00C16AD4" w:rsidP="00F13871">
            <w:pPr>
              <w:shd w:val="clear" w:color="auto" w:fill="FFFFFF" w:themeFill="background1"/>
              <w:jc w:val="center"/>
              <w:rPr>
                <w:sz w:val="24"/>
                <w:szCs w:val="24"/>
              </w:rPr>
            </w:pPr>
            <w:r w:rsidRPr="00CE5CE6">
              <w:rPr>
                <w:sz w:val="24"/>
                <w:szCs w:val="24"/>
              </w:rPr>
              <w:t>29,01</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B0E381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5B8B561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85,51</w:t>
            </w:r>
          </w:p>
        </w:tc>
      </w:tr>
      <w:tr w:rsidR="00C16AD4" w:rsidRPr="00CE5CE6" w14:paraId="0D7FF014" w14:textId="77777777" w:rsidTr="003B0017">
        <w:tc>
          <w:tcPr>
            <w:tcW w:w="62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2D305A91" w14:textId="77777777" w:rsidR="00C16AD4" w:rsidRPr="00CE5CE6" w:rsidRDefault="00C16AD4" w:rsidP="00F13871">
            <w:pPr>
              <w:shd w:val="clear" w:color="auto" w:fill="FFFFFF" w:themeFill="background1"/>
              <w:jc w:val="center"/>
              <w:rPr>
                <w:sz w:val="24"/>
                <w:szCs w:val="24"/>
              </w:rPr>
            </w:pPr>
            <w:r w:rsidRPr="00CE5CE6">
              <w:rPr>
                <w:sz w:val="24"/>
                <w:szCs w:val="24"/>
              </w:rPr>
              <w:t>7</w:t>
            </w:r>
          </w:p>
        </w:tc>
        <w:tc>
          <w:tcPr>
            <w:tcW w:w="1856"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330F41F2" w14:textId="77777777" w:rsidR="00C16AD4" w:rsidRPr="00CE5CE6" w:rsidRDefault="00C16AD4" w:rsidP="00F13871">
            <w:pPr>
              <w:shd w:val="clear" w:color="auto" w:fill="FFFFFF" w:themeFill="background1"/>
              <w:rPr>
                <w:sz w:val="24"/>
                <w:szCs w:val="24"/>
              </w:rPr>
            </w:pPr>
            <w:r w:rsidRPr="00CE5CE6">
              <w:rPr>
                <w:sz w:val="24"/>
                <w:szCs w:val="24"/>
              </w:rPr>
              <w:t>Северо-западный жилой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B61AF83" w14:textId="77777777" w:rsidR="00C16AD4" w:rsidRPr="00CE5CE6" w:rsidRDefault="00C16AD4" w:rsidP="00F13871">
            <w:pPr>
              <w:shd w:val="clear" w:color="auto" w:fill="FFFFFF" w:themeFill="background1"/>
              <w:jc w:val="center"/>
              <w:rPr>
                <w:sz w:val="24"/>
                <w:szCs w:val="24"/>
              </w:rPr>
            </w:pPr>
            <w:r w:rsidRPr="00CE5CE6">
              <w:rPr>
                <w:sz w:val="24"/>
                <w:szCs w:val="24"/>
              </w:rPr>
              <w:t>Коммунальный квартал 36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D97233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A2D9FC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358AAF4" w14:textId="77777777" w:rsidR="00C16AD4" w:rsidRPr="00CE5CE6" w:rsidRDefault="00C16AD4" w:rsidP="00F13871">
            <w:pPr>
              <w:shd w:val="clear" w:color="auto" w:fill="FFFFFF" w:themeFill="background1"/>
              <w:jc w:val="center"/>
              <w:rPr>
                <w:sz w:val="24"/>
                <w:szCs w:val="24"/>
              </w:rPr>
            </w:pPr>
            <w:r w:rsidRPr="00CE5CE6">
              <w:rPr>
                <w:sz w:val="24"/>
                <w:szCs w:val="24"/>
              </w:rPr>
              <w:t>7,80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BA33BE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03E61B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4377DE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FE6BBC6" w14:textId="77777777" w:rsidR="00C16AD4" w:rsidRPr="00CE5CE6" w:rsidRDefault="00C16AD4" w:rsidP="00F13871">
            <w:pPr>
              <w:shd w:val="clear" w:color="auto" w:fill="FFFFFF" w:themeFill="background1"/>
              <w:jc w:val="center"/>
              <w:rPr>
                <w:sz w:val="24"/>
                <w:szCs w:val="24"/>
              </w:rPr>
            </w:pPr>
            <w:r w:rsidRPr="00CE5CE6">
              <w:rPr>
                <w:sz w:val="24"/>
                <w:szCs w:val="24"/>
              </w:rPr>
              <w:t>36,60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1BE6A2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0FA4D9B" w14:textId="77777777" w:rsidR="00C16AD4" w:rsidRPr="00CE5CE6" w:rsidRDefault="00C16AD4" w:rsidP="00F13871">
            <w:pPr>
              <w:shd w:val="clear" w:color="auto" w:fill="FFFFFF" w:themeFill="background1"/>
              <w:jc w:val="center"/>
              <w:rPr>
                <w:b/>
                <w:bCs/>
                <w:sz w:val="24"/>
                <w:szCs w:val="24"/>
              </w:rPr>
            </w:pPr>
            <w:r w:rsidRPr="00CE5CE6">
              <w:rPr>
                <w:b/>
                <w:bCs/>
                <w:sz w:val="24"/>
                <w:szCs w:val="24"/>
              </w:rPr>
              <w:t>44,40</w:t>
            </w:r>
          </w:p>
        </w:tc>
      </w:tr>
      <w:tr w:rsidR="00C16AD4" w:rsidRPr="00CE5CE6" w14:paraId="6FF157EC"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029EEA9"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3B57021"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29B9EAC" w14:textId="77777777" w:rsidR="00C16AD4" w:rsidRPr="00CE5CE6" w:rsidRDefault="00C16AD4" w:rsidP="00F13871">
            <w:pPr>
              <w:shd w:val="clear" w:color="auto" w:fill="FFFFFF" w:themeFill="background1"/>
              <w:jc w:val="center"/>
              <w:rPr>
                <w:sz w:val="24"/>
                <w:szCs w:val="24"/>
              </w:rPr>
            </w:pPr>
            <w:r w:rsidRPr="00CE5CE6">
              <w:rPr>
                <w:sz w:val="24"/>
                <w:szCs w:val="24"/>
              </w:rPr>
              <w:t>мкр. 39</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722F7E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38E88A8" w14:textId="77777777" w:rsidR="00C16AD4" w:rsidRPr="00CE5CE6" w:rsidRDefault="00C16AD4" w:rsidP="00F13871">
            <w:pPr>
              <w:shd w:val="clear" w:color="auto" w:fill="FFFFFF" w:themeFill="background1"/>
              <w:jc w:val="center"/>
              <w:rPr>
                <w:sz w:val="24"/>
                <w:szCs w:val="24"/>
              </w:rPr>
            </w:pPr>
            <w:r w:rsidRPr="00CE5CE6">
              <w:rPr>
                <w:sz w:val="24"/>
                <w:szCs w:val="24"/>
              </w:rPr>
              <w:t>12,91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E1D6009" w14:textId="77777777" w:rsidR="00C16AD4" w:rsidRPr="00CE5CE6" w:rsidRDefault="00C16AD4" w:rsidP="00F13871">
            <w:pPr>
              <w:shd w:val="clear" w:color="auto" w:fill="FFFFFF" w:themeFill="background1"/>
              <w:jc w:val="center"/>
              <w:rPr>
                <w:sz w:val="24"/>
                <w:szCs w:val="24"/>
              </w:rPr>
            </w:pPr>
            <w:r w:rsidRPr="00CE5CE6">
              <w:rPr>
                <w:sz w:val="24"/>
                <w:szCs w:val="24"/>
              </w:rPr>
              <w:t>12,91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7FA0C4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EB6569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2595C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0F0F8B2" w14:textId="77777777" w:rsidR="00C16AD4" w:rsidRPr="00CE5CE6" w:rsidRDefault="00C16AD4" w:rsidP="00F13871">
            <w:pPr>
              <w:shd w:val="clear" w:color="auto" w:fill="FFFFFF" w:themeFill="background1"/>
              <w:jc w:val="center"/>
              <w:rPr>
                <w:sz w:val="24"/>
                <w:szCs w:val="24"/>
              </w:rPr>
            </w:pPr>
            <w:r w:rsidRPr="00CE5CE6">
              <w:rPr>
                <w:sz w:val="24"/>
                <w:szCs w:val="24"/>
              </w:rPr>
              <w:t>103,65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47819DFA" w14:textId="77777777" w:rsidR="00C16AD4" w:rsidRPr="00CE5CE6" w:rsidRDefault="00C16AD4" w:rsidP="00F13871">
            <w:pPr>
              <w:shd w:val="clear" w:color="auto" w:fill="FFFFFF" w:themeFill="background1"/>
              <w:jc w:val="center"/>
              <w:rPr>
                <w:sz w:val="24"/>
                <w:szCs w:val="24"/>
              </w:rPr>
            </w:pPr>
            <w:r w:rsidRPr="00CE5CE6">
              <w:rPr>
                <w:sz w:val="24"/>
                <w:szCs w:val="24"/>
              </w:rPr>
              <w:t>103,65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52966D71"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233,11</w:t>
            </w:r>
          </w:p>
        </w:tc>
      </w:tr>
      <w:tr w:rsidR="00C16AD4" w:rsidRPr="00CE5CE6" w14:paraId="76F9EEE4"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8C6EAB4"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226B982"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2A779F5" w14:textId="77777777" w:rsidR="00C16AD4" w:rsidRPr="00CE5CE6" w:rsidRDefault="00C16AD4" w:rsidP="00F13871">
            <w:pPr>
              <w:shd w:val="clear" w:color="auto" w:fill="FFFFFF" w:themeFill="background1"/>
              <w:jc w:val="center"/>
              <w:rPr>
                <w:sz w:val="24"/>
                <w:szCs w:val="24"/>
              </w:rPr>
            </w:pPr>
            <w:r w:rsidRPr="00CE5CE6">
              <w:rPr>
                <w:sz w:val="24"/>
                <w:szCs w:val="24"/>
              </w:rPr>
              <w:t>мкр. 41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DFE7BA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6DA92BB" w14:textId="77777777" w:rsidR="00C16AD4" w:rsidRPr="00CE5CE6" w:rsidRDefault="00C16AD4" w:rsidP="00F13871">
            <w:pPr>
              <w:shd w:val="clear" w:color="auto" w:fill="FFFFFF" w:themeFill="background1"/>
              <w:jc w:val="center"/>
              <w:rPr>
                <w:sz w:val="24"/>
                <w:szCs w:val="24"/>
              </w:rPr>
            </w:pPr>
            <w:r w:rsidRPr="00CE5CE6">
              <w:rPr>
                <w:sz w:val="24"/>
                <w:szCs w:val="24"/>
              </w:rPr>
              <w:t>9,31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A3BDA5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533FD3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68711DB" w14:textId="77777777" w:rsidR="00C16AD4" w:rsidRPr="00CE5CE6" w:rsidRDefault="00C16AD4" w:rsidP="00F13871">
            <w:pPr>
              <w:shd w:val="clear" w:color="auto" w:fill="FFFFFF" w:themeFill="background1"/>
              <w:jc w:val="center"/>
              <w:rPr>
                <w:sz w:val="24"/>
                <w:szCs w:val="24"/>
              </w:rPr>
            </w:pPr>
            <w:r w:rsidRPr="00CE5CE6">
              <w:rPr>
                <w:sz w:val="24"/>
                <w:szCs w:val="24"/>
              </w:rPr>
              <w:t>19,80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6C4F2B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3C9F857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4ED0B25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755F08C"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29,11</w:t>
            </w:r>
          </w:p>
        </w:tc>
      </w:tr>
      <w:tr w:rsidR="00C16AD4" w:rsidRPr="00CE5CE6" w14:paraId="2FD75632"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D4E9E55"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C1D064E"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0087E00A" w14:textId="77777777" w:rsidR="00C16AD4" w:rsidRPr="00CE5CE6" w:rsidRDefault="00C16AD4" w:rsidP="00F13871">
            <w:pPr>
              <w:shd w:val="clear" w:color="auto" w:fill="FFFFFF" w:themeFill="background1"/>
              <w:jc w:val="center"/>
              <w:rPr>
                <w:sz w:val="24"/>
                <w:szCs w:val="24"/>
              </w:rPr>
            </w:pPr>
            <w:r w:rsidRPr="00CE5CE6">
              <w:rPr>
                <w:sz w:val="24"/>
                <w:szCs w:val="24"/>
              </w:rPr>
              <w:t>мкр. 43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7AAA34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8474EE9" w14:textId="77777777" w:rsidR="00C16AD4" w:rsidRPr="00CE5CE6" w:rsidRDefault="00C16AD4" w:rsidP="00F13871">
            <w:pPr>
              <w:shd w:val="clear" w:color="auto" w:fill="FFFFFF" w:themeFill="background1"/>
              <w:jc w:val="center"/>
              <w:rPr>
                <w:sz w:val="24"/>
                <w:szCs w:val="24"/>
              </w:rPr>
            </w:pPr>
            <w:r w:rsidRPr="00CE5CE6">
              <w:rPr>
                <w:sz w:val="24"/>
                <w:szCs w:val="24"/>
              </w:rPr>
              <w:t>7,51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2AB1DC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9A2530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358176B" w14:textId="77777777" w:rsidR="00C16AD4" w:rsidRPr="00CE5CE6" w:rsidRDefault="00C16AD4" w:rsidP="00F13871">
            <w:pPr>
              <w:shd w:val="clear" w:color="auto" w:fill="FFFFFF" w:themeFill="background1"/>
              <w:jc w:val="center"/>
              <w:rPr>
                <w:sz w:val="24"/>
                <w:szCs w:val="24"/>
              </w:rPr>
            </w:pPr>
            <w:r w:rsidRPr="00CE5CE6">
              <w:rPr>
                <w:sz w:val="24"/>
                <w:szCs w:val="24"/>
              </w:rPr>
              <w:t>44,50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58768F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6D1D62C" w14:textId="77777777" w:rsidR="00C16AD4" w:rsidRPr="00CE5CE6" w:rsidRDefault="00C16AD4" w:rsidP="00F13871">
            <w:pPr>
              <w:shd w:val="clear" w:color="auto" w:fill="FFFFFF" w:themeFill="background1"/>
              <w:jc w:val="center"/>
              <w:rPr>
                <w:sz w:val="24"/>
                <w:szCs w:val="24"/>
              </w:rPr>
            </w:pPr>
            <w:r w:rsidRPr="00CE5CE6">
              <w:rPr>
                <w:sz w:val="24"/>
                <w:szCs w:val="24"/>
              </w:rPr>
              <w:t>70,20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3B1209AF" w14:textId="77777777" w:rsidR="00C16AD4" w:rsidRPr="00CE5CE6" w:rsidRDefault="00C16AD4" w:rsidP="00F13871">
            <w:pPr>
              <w:shd w:val="clear" w:color="auto" w:fill="FFFFFF" w:themeFill="background1"/>
              <w:jc w:val="center"/>
              <w:rPr>
                <w:sz w:val="24"/>
                <w:szCs w:val="24"/>
              </w:rPr>
            </w:pPr>
            <w:r w:rsidRPr="00CE5CE6">
              <w:rPr>
                <w:sz w:val="24"/>
                <w:szCs w:val="24"/>
              </w:rPr>
              <w:t>46,80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E0A6527"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169,01</w:t>
            </w:r>
          </w:p>
        </w:tc>
      </w:tr>
      <w:tr w:rsidR="00C16AD4" w:rsidRPr="00CE5CE6" w14:paraId="72BA669C"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3128B83"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97F0824"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0968281F" w14:textId="77777777" w:rsidR="00C16AD4" w:rsidRPr="00CE5CE6" w:rsidRDefault="00C16AD4" w:rsidP="00F13871">
            <w:pPr>
              <w:shd w:val="clear" w:color="auto" w:fill="FFFFFF" w:themeFill="background1"/>
              <w:jc w:val="center"/>
              <w:rPr>
                <w:sz w:val="24"/>
                <w:szCs w:val="24"/>
              </w:rPr>
            </w:pPr>
            <w:r w:rsidRPr="00CE5CE6">
              <w:rPr>
                <w:sz w:val="24"/>
                <w:szCs w:val="24"/>
              </w:rPr>
              <w:t>мкр. 44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BD7D4F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21238A3" w14:textId="77777777" w:rsidR="00C16AD4" w:rsidRPr="00CE5CE6" w:rsidRDefault="00C16AD4" w:rsidP="00F13871">
            <w:pPr>
              <w:shd w:val="clear" w:color="auto" w:fill="FFFFFF" w:themeFill="background1"/>
              <w:jc w:val="center"/>
              <w:rPr>
                <w:sz w:val="24"/>
                <w:szCs w:val="24"/>
              </w:rPr>
            </w:pPr>
            <w:r w:rsidRPr="00CE5CE6">
              <w:rPr>
                <w:sz w:val="24"/>
                <w:szCs w:val="24"/>
              </w:rPr>
              <w:t>18,44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0139983" w14:textId="77777777" w:rsidR="00C16AD4" w:rsidRPr="00CE5CE6" w:rsidRDefault="00C16AD4" w:rsidP="00F13871">
            <w:pPr>
              <w:shd w:val="clear" w:color="auto" w:fill="FFFFFF" w:themeFill="background1"/>
              <w:jc w:val="center"/>
              <w:rPr>
                <w:sz w:val="24"/>
                <w:szCs w:val="24"/>
              </w:rPr>
            </w:pPr>
            <w:r w:rsidRPr="00CE5CE6">
              <w:rPr>
                <w:sz w:val="24"/>
                <w:szCs w:val="24"/>
              </w:rPr>
              <w:t>18,24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AF4F75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2C128F6" w14:textId="77777777" w:rsidR="00C16AD4" w:rsidRPr="00CE5CE6" w:rsidRDefault="00C16AD4" w:rsidP="00F13871">
            <w:pPr>
              <w:shd w:val="clear" w:color="auto" w:fill="FFFFFF" w:themeFill="background1"/>
              <w:jc w:val="center"/>
              <w:rPr>
                <w:sz w:val="24"/>
                <w:szCs w:val="24"/>
              </w:rPr>
            </w:pPr>
            <w:r w:rsidRPr="00CE5CE6">
              <w:rPr>
                <w:sz w:val="24"/>
                <w:szCs w:val="24"/>
              </w:rPr>
              <w:t>23,90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74D17F1" w14:textId="77777777" w:rsidR="00C16AD4" w:rsidRPr="00CE5CE6" w:rsidRDefault="00C16AD4" w:rsidP="00F13871">
            <w:pPr>
              <w:shd w:val="clear" w:color="auto" w:fill="FFFFFF" w:themeFill="background1"/>
              <w:jc w:val="center"/>
              <w:rPr>
                <w:sz w:val="24"/>
                <w:szCs w:val="24"/>
              </w:rPr>
            </w:pPr>
            <w:r w:rsidRPr="00CE5CE6">
              <w:rPr>
                <w:sz w:val="24"/>
                <w:szCs w:val="24"/>
              </w:rPr>
              <w:t>7,97</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39C69B2" w14:textId="77777777" w:rsidR="00C16AD4" w:rsidRPr="00CE5CE6" w:rsidRDefault="00C16AD4" w:rsidP="00F13871">
            <w:pPr>
              <w:shd w:val="clear" w:color="auto" w:fill="FFFFFF" w:themeFill="background1"/>
              <w:jc w:val="center"/>
              <w:rPr>
                <w:sz w:val="24"/>
                <w:szCs w:val="24"/>
              </w:rPr>
            </w:pPr>
            <w:r w:rsidRPr="00CE5CE6">
              <w:rPr>
                <w:sz w:val="24"/>
                <w:szCs w:val="24"/>
              </w:rPr>
              <w:t>45,85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28F8FC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88BB564"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114,39</w:t>
            </w:r>
          </w:p>
        </w:tc>
      </w:tr>
      <w:tr w:rsidR="00C16AD4" w:rsidRPr="00CE5CE6" w14:paraId="6170FCD2"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3FF7218"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9C8F3A3"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D3783DE" w14:textId="77777777" w:rsidR="00C16AD4" w:rsidRPr="00CE5CE6" w:rsidRDefault="00C16AD4" w:rsidP="00F13871">
            <w:pPr>
              <w:shd w:val="clear" w:color="auto" w:fill="FFFFFF" w:themeFill="background1"/>
              <w:jc w:val="center"/>
              <w:rPr>
                <w:sz w:val="24"/>
                <w:szCs w:val="24"/>
              </w:rPr>
            </w:pPr>
            <w:r w:rsidRPr="00CE5CE6">
              <w:rPr>
                <w:sz w:val="24"/>
                <w:szCs w:val="24"/>
              </w:rPr>
              <w:t>Коммунальный квартал 45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5CA9258" w14:textId="77777777" w:rsidR="00C16AD4" w:rsidRPr="00CE5CE6" w:rsidRDefault="00C16AD4" w:rsidP="00F13871">
            <w:pPr>
              <w:shd w:val="clear" w:color="auto" w:fill="FFFFFF" w:themeFill="background1"/>
              <w:jc w:val="center"/>
              <w:rPr>
                <w:sz w:val="24"/>
                <w:szCs w:val="24"/>
              </w:rPr>
            </w:pPr>
            <w:r w:rsidRPr="00CE5CE6">
              <w:rPr>
                <w:sz w:val="24"/>
                <w:szCs w:val="24"/>
              </w:rPr>
              <w:t>12,76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75D2ABC" w14:textId="77777777" w:rsidR="00C16AD4" w:rsidRPr="00CE5CE6" w:rsidRDefault="00C16AD4" w:rsidP="00F13871">
            <w:pPr>
              <w:shd w:val="clear" w:color="auto" w:fill="FFFFFF" w:themeFill="background1"/>
              <w:jc w:val="center"/>
              <w:rPr>
                <w:sz w:val="24"/>
                <w:szCs w:val="24"/>
              </w:rPr>
            </w:pPr>
            <w:r w:rsidRPr="00CE5CE6">
              <w:rPr>
                <w:sz w:val="24"/>
                <w:szCs w:val="24"/>
              </w:rPr>
              <w:t>25,58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C3D565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8275FE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9967E7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D7DECB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2EE709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061F10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686763EA"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25,58</w:t>
            </w:r>
          </w:p>
        </w:tc>
      </w:tr>
      <w:tr w:rsidR="00C16AD4" w:rsidRPr="00CE5CE6" w14:paraId="3CA1F93A"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69FE4F2"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F1EFDE3"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2FEF5D5" w14:textId="77777777" w:rsidR="00C16AD4" w:rsidRPr="00CE5CE6" w:rsidRDefault="00C16AD4" w:rsidP="00F13871">
            <w:pPr>
              <w:shd w:val="clear" w:color="auto" w:fill="FFFFFF" w:themeFill="background1"/>
              <w:jc w:val="center"/>
              <w:rPr>
                <w:sz w:val="24"/>
                <w:szCs w:val="24"/>
              </w:rPr>
            </w:pPr>
            <w:r w:rsidRPr="00CE5CE6">
              <w:rPr>
                <w:sz w:val="24"/>
                <w:szCs w:val="24"/>
              </w:rPr>
              <w:t>мкр. 46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A29DCB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3047D3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E449E0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96FD78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2AC0D1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D7FFEC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25E120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DE773EE" w14:textId="77777777" w:rsidR="00C16AD4" w:rsidRPr="00CE5CE6" w:rsidRDefault="00C16AD4" w:rsidP="00F13871">
            <w:pPr>
              <w:shd w:val="clear" w:color="auto" w:fill="FFFFFF" w:themeFill="background1"/>
              <w:jc w:val="center"/>
              <w:rPr>
                <w:sz w:val="24"/>
                <w:szCs w:val="24"/>
              </w:rPr>
            </w:pPr>
            <w:r w:rsidRPr="00CE5CE6">
              <w:rPr>
                <w:sz w:val="24"/>
                <w:szCs w:val="24"/>
              </w:rPr>
              <w:t>37,50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357714A" w14:textId="77777777" w:rsidR="00C16AD4" w:rsidRPr="00CE5CE6" w:rsidRDefault="00C16AD4" w:rsidP="00F13871">
            <w:pPr>
              <w:shd w:val="clear" w:color="auto" w:fill="FFFFFF" w:themeFill="background1"/>
              <w:jc w:val="center"/>
              <w:rPr>
                <w:b/>
                <w:bCs/>
                <w:sz w:val="24"/>
                <w:szCs w:val="24"/>
              </w:rPr>
            </w:pPr>
            <w:r w:rsidRPr="00CE5CE6">
              <w:rPr>
                <w:b/>
                <w:bCs/>
                <w:sz w:val="24"/>
                <w:szCs w:val="24"/>
              </w:rPr>
              <w:t>37,50</w:t>
            </w:r>
          </w:p>
        </w:tc>
      </w:tr>
      <w:tr w:rsidR="00C16AD4" w:rsidRPr="00CE5CE6" w14:paraId="16E07BB4"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CE2FBA4"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ADC86B1"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927EC0D" w14:textId="77777777" w:rsidR="00C16AD4" w:rsidRPr="00CE5CE6" w:rsidRDefault="00C16AD4" w:rsidP="00F13871">
            <w:pPr>
              <w:shd w:val="clear" w:color="auto" w:fill="FFFFFF" w:themeFill="background1"/>
              <w:jc w:val="center"/>
              <w:rPr>
                <w:sz w:val="24"/>
                <w:szCs w:val="24"/>
              </w:rPr>
            </w:pPr>
            <w:r w:rsidRPr="00CE5CE6">
              <w:rPr>
                <w:sz w:val="24"/>
                <w:szCs w:val="24"/>
              </w:rPr>
              <w:t>мкр. 48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B97679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A6E06E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A0B160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6598D3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8A91E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30C237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33BA1A59" w14:textId="77777777" w:rsidR="00C16AD4" w:rsidRPr="00CE5CE6" w:rsidRDefault="00C16AD4" w:rsidP="00F13871">
            <w:pPr>
              <w:shd w:val="clear" w:color="auto" w:fill="FFFFFF" w:themeFill="background1"/>
              <w:jc w:val="center"/>
              <w:rPr>
                <w:sz w:val="24"/>
                <w:szCs w:val="24"/>
              </w:rPr>
            </w:pPr>
            <w:r w:rsidRPr="00CE5CE6">
              <w:rPr>
                <w:sz w:val="24"/>
                <w:szCs w:val="24"/>
              </w:rPr>
              <w:t>41,35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05919B22" w14:textId="77777777" w:rsidR="00C16AD4" w:rsidRPr="00CE5CE6" w:rsidRDefault="00C16AD4" w:rsidP="00F13871">
            <w:pPr>
              <w:shd w:val="clear" w:color="auto" w:fill="FFFFFF" w:themeFill="background1"/>
              <w:jc w:val="center"/>
              <w:rPr>
                <w:sz w:val="24"/>
                <w:szCs w:val="24"/>
              </w:rPr>
            </w:pPr>
            <w:r w:rsidRPr="00CE5CE6">
              <w:rPr>
                <w:sz w:val="24"/>
                <w:szCs w:val="24"/>
              </w:rPr>
              <w:t>41,35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DF90FD0" w14:textId="77777777" w:rsidR="00C16AD4" w:rsidRPr="00CE5CE6" w:rsidRDefault="00C16AD4" w:rsidP="00F13871">
            <w:pPr>
              <w:shd w:val="clear" w:color="auto" w:fill="FFFFFF" w:themeFill="background1"/>
              <w:jc w:val="center"/>
              <w:rPr>
                <w:b/>
                <w:bCs/>
                <w:sz w:val="24"/>
                <w:szCs w:val="24"/>
              </w:rPr>
            </w:pPr>
            <w:r w:rsidRPr="00CE5CE6">
              <w:rPr>
                <w:b/>
                <w:bCs/>
                <w:sz w:val="24"/>
                <w:szCs w:val="24"/>
              </w:rPr>
              <w:t>82,69</w:t>
            </w:r>
          </w:p>
        </w:tc>
      </w:tr>
      <w:tr w:rsidR="00C16AD4" w:rsidRPr="00CE5CE6" w14:paraId="2B6940F7"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F65366" w14:textId="77777777" w:rsidR="00C16AD4" w:rsidRPr="00CE5CE6" w:rsidRDefault="00C16AD4" w:rsidP="00F13871">
            <w:pPr>
              <w:shd w:val="clear" w:color="auto" w:fill="FFFFFF" w:themeFill="background1"/>
              <w:jc w:val="center"/>
              <w:rPr>
                <w:sz w:val="24"/>
                <w:szCs w:val="24"/>
              </w:rPr>
            </w:pPr>
            <w:r w:rsidRPr="00CE5CE6">
              <w:rPr>
                <w:sz w:val="24"/>
                <w:szCs w:val="24"/>
              </w:rPr>
              <w:t>8</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50EA53EF" w14:textId="77777777" w:rsidR="00C16AD4" w:rsidRPr="00CE5CE6" w:rsidRDefault="00C16AD4" w:rsidP="00F13871">
            <w:pPr>
              <w:shd w:val="clear" w:color="auto" w:fill="FFFFFF" w:themeFill="background1"/>
              <w:rPr>
                <w:sz w:val="24"/>
                <w:szCs w:val="24"/>
              </w:rPr>
            </w:pPr>
            <w:r w:rsidRPr="00CE5CE6">
              <w:rPr>
                <w:sz w:val="24"/>
                <w:szCs w:val="24"/>
              </w:rPr>
              <w:t>Западный планировочный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8A2D689" w14:textId="77777777" w:rsidR="00C16AD4" w:rsidRPr="00CE5CE6" w:rsidRDefault="00C16AD4" w:rsidP="00F13871">
            <w:pPr>
              <w:shd w:val="clear" w:color="auto" w:fill="FFFFFF" w:themeFill="background1"/>
              <w:jc w:val="center"/>
              <w:rPr>
                <w:sz w:val="24"/>
                <w:szCs w:val="24"/>
              </w:rPr>
            </w:pPr>
            <w:r w:rsidRPr="00CE5CE6">
              <w:rPr>
                <w:sz w:val="24"/>
                <w:szCs w:val="24"/>
              </w:rPr>
              <w:t>ЗПЛ2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A0D100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22C903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2A6811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8B38F7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B93E44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3AA6BE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BF9BE5B" w14:textId="77777777" w:rsidR="00C16AD4" w:rsidRPr="00CE5CE6" w:rsidRDefault="00C16AD4" w:rsidP="00F13871">
            <w:pPr>
              <w:shd w:val="clear" w:color="auto" w:fill="FFFFFF" w:themeFill="background1"/>
              <w:jc w:val="center"/>
              <w:rPr>
                <w:sz w:val="24"/>
                <w:szCs w:val="24"/>
              </w:rPr>
            </w:pPr>
            <w:r w:rsidRPr="00CE5CE6">
              <w:rPr>
                <w:sz w:val="24"/>
                <w:szCs w:val="24"/>
              </w:rPr>
              <w:t>60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7086933" w14:textId="77777777" w:rsidR="00C16AD4" w:rsidRPr="00CE5CE6" w:rsidRDefault="00C16AD4" w:rsidP="00F13871">
            <w:pPr>
              <w:shd w:val="clear" w:color="auto" w:fill="FFFFFF" w:themeFill="background1"/>
              <w:jc w:val="center"/>
              <w:rPr>
                <w:sz w:val="24"/>
                <w:szCs w:val="24"/>
              </w:rPr>
            </w:pPr>
            <w:r w:rsidRPr="00CE5CE6">
              <w:rPr>
                <w:sz w:val="24"/>
                <w:szCs w:val="24"/>
              </w:rPr>
              <w:t>60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8B88F97"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120</w:t>
            </w:r>
          </w:p>
        </w:tc>
      </w:tr>
      <w:tr w:rsidR="00C16AD4" w:rsidRPr="00CE5CE6" w14:paraId="0B936C23" w14:textId="77777777" w:rsidTr="003B0017">
        <w:tc>
          <w:tcPr>
            <w:tcW w:w="62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7FEE048A" w14:textId="77777777" w:rsidR="00C16AD4" w:rsidRPr="00CE5CE6" w:rsidRDefault="00C16AD4" w:rsidP="00F13871">
            <w:pPr>
              <w:shd w:val="clear" w:color="auto" w:fill="FFFFFF" w:themeFill="background1"/>
              <w:jc w:val="center"/>
              <w:rPr>
                <w:sz w:val="24"/>
                <w:szCs w:val="24"/>
              </w:rPr>
            </w:pPr>
            <w:r w:rsidRPr="00CE5CE6">
              <w:rPr>
                <w:sz w:val="24"/>
                <w:szCs w:val="24"/>
              </w:rPr>
              <w:t>9</w:t>
            </w:r>
          </w:p>
        </w:tc>
        <w:tc>
          <w:tcPr>
            <w:tcW w:w="1856"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693126E7" w14:textId="77777777" w:rsidR="00C16AD4" w:rsidRPr="00CE5CE6" w:rsidRDefault="00C16AD4" w:rsidP="00F13871">
            <w:pPr>
              <w:shd w:val="clear" w:color="auto" w:fill="FFFFFF" w:themeFill="background1"/>
              <w:rPr>
                <w:sz w:val="24"/>
                <w:szCs w:val="24"/>
              </w:rPr>
            </w:pPr>
            <w:r w:rsidRPr="00CE5CE6">
              <w:rPr>
                <w:sz w:val="24"/>
                <w:szCs w:val="24"/>
              </w:rPr>
              <w:t>Северо-восточный жилой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DAE6707" w14:textId="77777777" w:rsidR="00C16AD4" w:rsidRPr="00CE5CE6" w:rsidRDefault="00C16AD4" w:rsidP="00F13871">
            <w:pPr>
              <w:shd w:val="clear" w:color="auto" w:fill="FFFFFF" w:themeFill="background1"/>
              <w:jc w:val="center"/>
              <w:rPr>
                <w:sz w:val="24"/>
                <w:szCs w:val="24"/>
              </w:rPr>
            </w:pPr>
            <w:r w:rsidRPr="00CE5CE6">
              <w:rPr>
                <w:sz w:val="24"/>
                <w:szCs w:val="24"/>
              </w:rPr>
              <w:t>мкр. 30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6B33BBA" w14:textId="77777777" w:rsidR="00C16AD4" w:rsidRPr="00CE5CE6" w:rsidRDefault="00C16AD4" w:rsidP="00F13871">
            <w:pPr>
              <w:shd w:val="clear" w:color="auto" w:fill="FFFFFF" w:themeFill="background1"/>
              <w:jc w:val="center"/>
              <w:rPr>
                <w:sz w:val="24"/>
                <w:szCs w:val="24"/>
              </w:rPr>
            </w:pPr>
            <w:r w:rsidRPr="00CE5CE6">
              <w:rPr>
                <w:sz w:val="24"/>
                <w:szCs w:val="24"/>
              </w:rPr>
              <w:t>19,18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50733A6" w14:textId="77777777" w:rsidR="00C16AD4" w:rsidRPr="00CE5CE6" w:rsidRDefault="00C16AD4" w:rsidP="00F13871">
            <w:pPr>
              <w:shd w:val="clear" w:color="auto" w:fill="FFFFFF" w:themeFill="background1"/>
              <w:jc w:val="center"/>
              <w:rPr>
                <w:sz w:val="24"/>
                <w:szCs w:val="24"/>
              </w:rPr>
            </w:pPr>
            <w:r w:rsidRPr="00CE5CE6">
              <w:rPr>
                <w:sz w:val="24"/>
                <w:szCs w:val="24"/>
              </w:rPr>
              <w:t>11,48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055426A" w14:textId="77777777" w:rsidR="00C16AD4" w:rsidRPr="00CE5CE6" w:rsidRDefault="00C16AD4" w:rsidP="00F13871">
            <w:pPr>
              <w:shd w:val="clear" w:color="auto" w:fill="FFFFFF" w:themeFill="background1"/>
              <w:jc w:val="center"/>
              <w:rPr>
                <w:sz w:val="24"/>
                <w:szCs w:val="24"/>
              </w:rPr>
            </w:pPr>
            <w:r w:rsidRPr="00CE5CE6">
              <w:rPr>
                <w:sz w:val="24"/>
                <w:szCs w:val="24"/>
              </w:rPr>
              <w:t>15,40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1E1D7E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0250C1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84CBCC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32F2AE2E" w14:textId="77777777" w:rsidR="00C16AD4" w:rsidRPr="00CE5CE6" w:rsidRDefault="00C16AD4" w:rsidP="00F13871">
            <w:pPr>
              <w:shd w:val="clear" w:color="auto" w:fill="FFFFFF" w:themeFill="background1"/>
              <w:jc w:val="center"/>
              <w:rPr>
                <w:sz w:val="24"/>
                <w:szCs w:val="24"/>
              </w:rPr>
            </w:pPr>
            <w:r w:rsidRPr="00CE5CE6">
              <w:rPr>
                <w:sz w:val="24"/>
                <w:szCs w:val="24"/>
              </w:rPr>
              <w:t>44,75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310E1AC" w14:textId="77777777" w:rsidR="00C16AD4" w:rsidRPr="00CE5CE6" w:rsidRDefault="00C16AD4" w:rsidP="00F13871">
            <w:pPr>
              <w:shd w:val="clear" w:color="auto" w:fill="FFFFFF" w:themeFill="background1"/>
              <w:jc w:val="center"/>
              <w:rPr>
                <w:sz w:val="24"/>
                <w:szCs w:val="24"/>
              </w:rPr>
            </w:pPr>
            <w:r w:rsidRPr="00CE5CE6">
              <w:rPr>
                <w:sz w:val="24"/>
                <w:szCs w:val="24"/>
              </w:rPr>
              <w:t>46,19</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59AE377C"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117,81</w:t>
            </w:r>
          </w:p>
        </w:tc>
      </w:tr>
      <w:tr w:rsidR="00C16AD4" w:rsidRPr="00CE5CE6" w14:paraId="10AA66B8"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1A83742"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D5CAFD4"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07D20B1F" w14:textId="77777777" w:rsidR="00C16AD4" w:rsidRPr="00CE5CE6" w:rsidRDefault="00C16AD4" w:rsidP="00F13871">
            <w:pPr>
              <w:shd w:val="clear" w:color="auto" w:fill="FFFFFF" w:themeFill="background1"/>
              <w:jc w:val="center"/>
              <w:rPr>
                <w:sz w:val="24"/>
                <w:szCs w:val="24"/>
              </w:rPr>
            </w:pPr>
            <w:r w:rsidRPr="00CE5CE6">
              <w:rPr>
                <w:sz w:val="24"/>
                <w:szCs w:val="24"/>
              </w:rPr>
              <w:t>мкр. 30А</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001531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DDD875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69E540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30B2DC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EE8B1FE" w14:textId="77777777" w:rsidR="00C16AD4" w:rsidRPr="00CE5CE6" w:rsidRDefault="00C16AD4" w:rsidP="00F13871">
            <w:pPr>
              <w:shd w:val="clear" w:color="auto" w:fill="FFFFFF" w:themeFill="background1"/>
              <w:jc w:val="center"/>
              <w:rPr>
                <w:sz w:val="24"/>
                <w:szCs w:val="24"/>
              </w:rPr>
            </w:pPr>
            <w:r w:rsidRPr="00CE5CE6">
              <w:rPr>
                <w:sz w:val="24"/>
                <w:szCs w:val="24"/>
              </w:rPr>
              <w:t>8,42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00130A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8B4F054" w14:textId="77777777" w:rsidR="00C16AD4" w:rsidRPr="00CE5CE6" w:rsidRDefault="00C16AD4" w:rsidP="00F13871">
            <w:pPr>
              <w:shd w:val="clear" w:color="auto" w:fill="FFFFFF" w:themeFill="background1"/>
              <w:jc w:val="center"/>
              <w:rPr>
                <w:sz w:val="24"/>
                <w:szCs w:val="24"/>
              </w:rPr>
            </w:pPr>
            <w:r w:rsidRPr="00CE5CE6">
              <w:rPr>
                <w:sz w:val="24"/>
                <w:szCs w:val="24"/>
              </w:rPr>
              <w:t>19,69</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074A90C"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6861396"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28,10</w:t>
            </w:r>
          </w:p>
        </w:tc>
      </w:tr>
      <w:tr w:rsidR="00C16AD4" w:rsidRPr="00CE5CE6" w14:paraId="75F89DAB"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43352D1"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FFD220B"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D100597" w14:textId="0041CFC7" w:rsidR="00C16AD4" w:rsidRPr="00CE5CE6" w:rsidRDefault="00C16AD4" w:rsidP="00F13871">
            <w:pPr>
              <w:shd w:val="clear" w:color="auto" w:fill="FFFFFF" w:themeFill="background1"/>
              <w:jc w:val="center"/>
              <w:rPr>
                <w:sz w:val="24"/>
                <w:szCs w:val="24"/>
              </w:rPr>
            </w:pPr>
            <w:r w:rsidRPr="00CE5CE6">
              <w:rPr>
                <w:sz w:val="24"/>
                <w:szCs w:val="24"/>
              </w:rPr>
              <w:t>кв. 30 Б,</w:t>
            </w:r>
            <w:r w:rsidR="003511C0">
              <w:rPr>
                <w:sz w:val="24"/>
                <w:szCs w:val="24"/>
              </w:rPr>
              <w:t xml:space="preserve"> </w:t>
            </w:r>
            <w:r w:rsidRPr="00CE5CE6">
              <w:rPr>
                <w:sz w:val="24"/>
                <w:szCs w:val="24"/>
              </w:rPr>
              <w:t>В,</w:t>
            </w:r>
            <w:r w:rsidR="003511C0">
              <w:rPr>
                <w:sz w:val="24"/>
                <w:szCs w:val="24"/>
              </w:rPr>
              <w:t xml:space="preserve"> </w:t>
            </w:r>
            <w:r w:rsidRPr="00CE5CE6">
              <w:rPr>
                <w:sz w:val="24"/>
                <w:szCs w:val="24"/>
              </w:rPr>
              <w:t>Г</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AB36CF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06803E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16B0D1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2E1E01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E5F40D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747CB4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84D513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59313ADD" w14:textId="77777777" w:rsidR="00C16AD4" w:rsidRPr="00CE5CE6" w:rsidRDefault="00C16AD4" w:rsidP="00F13871">
            <w:pPr>
              <w:shd w:val="clear" w:color="auto" w:fill="FFFFFF" w:themeFill="background1"/>
              <w:jc w:val="center"/>
              <w:rPr>
                <w:sz w:val="24"/>
                <w:szCs w:val="24"/>
              </w:rPr>
            </w:pPr>
            <w:r w:rsidRPr="00CE5CE6">
              <w:rPr>
                <w:sz w:val="24"/>
                <w:szCs w:val="24"/>
              </w:rPr>
              <w:t>2,40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50AC1D9B"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2,40</w:t>
            </w:r>
          </w:p>
        </w:tc>
      </w:tr>
      <w:tr w:rsidR="00C16AD4" w:rsidRPr="00CE5CE6" w14:paraId="20D97741"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DC5AB92"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353E306"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4390EA2" w14:textId="77777777" w:rsidR="00C16AD4" w:rsidRPr="00CE5CE6" w:rsidRDefault="00C16AD4" w:rsidP="00F13871">
            <w:pPr>
              <w:shd w:val="clear" w:color="auto" w:fill="FFFFFF" w:themeFill="background1"/>
              <w:jc w:val="center"/>
              <w:rPr>
                <w:sz w:val="24"/>
                <w:szCs w:val="24"/>
              </w:rPr>
            </w:pPr>
            <w:r w:rsidRPr="00CE5CE6">
              <w:rPr>
                <w:sz w:val="24"/>
                <w:szCs w:val="24"/>
              </w:rPr>
              <w:t>мкр. 31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BF3323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BD994B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52BD1B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D18C55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A56E05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1E82AEA" w14:textId="77777777" w:rsidR="00C16AD4" w:rsidRPr="00CE5CE6" w:rsidRDefault="00C16AD4" w:rsidP="00F13871">
            <w:pPr>
              <w:shd w:val="clear" w:color="auto" w:fill="FFFFFF" w:themeFill="background1"/>
              <w:jc w:val="center"/>
              <w:rPr>
                <w:sz w:val="24"/>
                <w:szCs w:val="24"/>
              </w:rPr>
            </w:pPr>
            <w:r w:rsidRPr="00CE5CE6">
              <w:rPr>
                <w:sz w:val="24"/>
                <w:szCs w:val="24"/>
              </w:rPr>
              <w:t>14,00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32C32248" w14:textId="77777777" w:rsidR="00C16AD4" w:rsidRPr="00CE5CE6" w:rsidRDefault="00C16AD4" w:rsidP="00F13871">
            <w:pPr>
              <w:shd w:val="clear" w:color="auto" w:fill="FFFFFF" w:themeFill="background1"/>
              <w:jc w:val="center"/>
              <w:rPr>
                <w:sz w:val="24"/>
                <w:szCs w:val="24"/>
              </w:rPr>
            </w:pPr>
            <w:r w:rsidRPr="00CE5CE6">
              <w:rPr>
                <w:sz w:val="24"/>
                <w:szCs w:val="24"/>
              </w:rPr>
              <w:t>10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030704B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3F4DA5AB"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24,00</w:t>
            </w:r>
          </w:p>
        </w:tc>
      </w:tr>
      <w:tr w:rsidR="00C16AD4" w:rsidRPr="00CE5CE6" w14:paraId="169DB957"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1C0B2D5"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8997463"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212E017" w14:textId="77777777" w:rsidR="00C16AD4" w:rsidRPr="00CE5CE6" w:rsidRDefault="00C16AD4" w:rsidP="00F13871">
            <w:pPr>
              <w:shd w:val="clear" w:color="auto" w:fill="FFFFFF" w:themeFill="background1"/>
              <w:jc w:val="center"/>
              <w:rPr>
                <w:sz w:val="24"/>
                <w:szCs w:val="24"/>
              </w:rPr>
            </w:pPr>
            <w:r w:rsidRPr="00CE5CE6">
              <w:rPr>
                <w:sz w:val="24"/>
                <w:szCs w:val="24"/>
              </w:rPr>
              <w:t>мкр. 31Б</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92BC24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EC9C5AF" w14:textId="77777777" w:rsidR="00C16AD4" w:rsidRPr="00CE5CE6" w:rsidRDefault="00C16AD4" w:rsidP="00F13871">
            <w:pPr>
              <w:shd w:val="clear" w:color="auto" w:fill="FFFFFF" w:themeFill="background1"/>
              <w:jc w:val="center"/>
              <w:rPr>
                <w:sz w:val="24"/>
                <w:szCs w:val="24"/>
              </w:rPr>
            </w:pPr>
            <w:r w:rsidRPr="00CE5CE6">
              <w:rPr>
                <w:sz w:val="24"/>
                <w:szCs w:val="24"/>
              </w:rPr>
              <w:t>36,81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DB1AFE0" w14:textId="77777777" w:rsidR="00C16AD4" w:rsidRPr="00CE5CE6" w:rsidRDefault="00C16AD4" w:rsidP="00F13871">
            <w:pPr>
              <w:shd w:val="clear" w:color="auto" w:fill="FFFFFF" w:themeFill="background1"/>
              <w:jc w:val="center"/>
              <w:rPr>
                <w:sz w:val="24"/>
                <w:szCs w:val="24"/>
              </w:rPr>
            </w:pPr>
            <w:r w:rsidRPr="00CE5CE6">
              <w:rPr>
                <w:sz w:val="24"/>
                <w:szCs w:val="24"/>
              </w:rPr>
              <w:t>24,37</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4B5146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1DC2F60" w14:textId="77777777" w:rsidR="00C16AD4" w:rsidRPr="00CE5CE6" w:rsidRDefault="00C16AD4" w:rsidP="00F13871">
            <w:pPr>
              <w:shd w:val="clear" w:color="auto" w:fill="FFFFFF" w:themeFill="background1"/>
              <w:jc w:val="center"/>
              <w:rPr>
                <w:sz w:val="24"/>
                <w:szCs w:val="24"/>
              </w:rPr>
            </w:pPr>
            <w:r w:rsidRPr="00CE5CE6">
              <w:rPr>
                <w:sz w:val="24"/>
                <w:szCs w:val="24"/>
              </w:rPr>
              <w:t>6,13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71230B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FE2E6B2" w14:textId="77777777" w:rsidR="00C16AD4" w:rsidRPr="00CE5CE6" w:rsidRDefault="00C16AD4" w:rsidP="00F13871">
            <w:pPr>
              <w:shd w:val="clear" w:color="auto" w:fill="FFFFFF" w:themeFill="background1"/>
              <w:jc w:val="center"/>
              <w:rPr>
                <w:sz w:val="24"/>
                <w:szCs w:val="24"/>
              </w:rPr>
            </w:pPr>
            <w:r w:rsidRPr="00CE5CE6">
              <w:rPr>
                <w:sz w:val="24"/>
                <w:szCs w:val="24"/>
              </w:rPr>
              <w:t>24,06</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EB8FFD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A3B0E3C" w14:textId="77777777" w:rsidR="00C16AD4" w:rsidRPr="00CE5CE6" w:rsidRDefault="00C16AD4" w:rsidP="00F13871">
            <w:pPr>
              <w:shd w:val="clear" w:color="auto" w:fill="FFFFFF" w:themeFill="background1"/>
              <w:jc w:val="center"/>
              <w:rPr>
                <w:b/>
                <w:bCs/>
                <w:sz w:val="24"/>
                <w:szCs w:val="24"/>
              </w:rPr>
            </w:pPr>
            <w:r w:rsidRPr="00CE5CE6">
              <w:rPr>
                <w:b/>
                <w:bCs/>
                <w:sz w:val="24"/>
                <w:szCs w:val="24"/>
              </w:rPr>
              <w:t>91,38</w:t>
            </w:r>
          </w:p>
        </w:tc>
      </w:tr>
      <w:tr w:rsidR="00C16AD4" w:rsidRPr="00CE5CE6" w14:paraId="26E38BF5"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BDBF228"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FE5C12B"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2C308A41" w14:textId="77777777" w:rsidR="00C16AD4" w:rsidRPr="00CE5CE6" w:rsidRDefault="00C16AD4" w:rsidP="00F13871">
            <w:pPr>
              <w:shd w:val="clear" w:color="auto" w:fill="FFFFFF" w:themeFill="background1"/>
              <w:jc w:val="center"/>
              <w:rPr>
                <w:sz w:val="24"/>
                <w:szCs w:val="24"/>
              </w:rPr>
            </w:pPr>
            <w:r w:rsidRPr="00CE5CE6">
              <w:rPr>
                <w:sz w:val="24"/>
                <w:szCs w:val="24"/>
              </w:rPr>
              <w:t>мкр. 32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D34AE5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911FBF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1FB9522"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B951CDB" w14:textId="77777777" w:rsidR="00C16AD4" w:rsidRPr="00CE5CE6" w:rsidRDefault="00C16AD4" w:rsidP="00F13871">
            <w:pPr>
              <w:shd w:val="clear" w:color="auto" w:fill="FFFFFF" w:themeFill="background1"/>
              <w:jc w:val="center"/>
              <w:rPr>
                <w:sz w:val="24"/>
                <w:szCs w:val="24"/>
              </w:rPr>
            </w:pPr>
            <w:r w:rsidRPr="00CE5CE6">
              <w:rPr>
                <w:sz w:val="24"/>
                <w:szCs w:val="24"/>
              </w:rPr>
              <w:t>15,01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280DFC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516273F"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3DEC4DB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D6E374E"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84C6C4C" w14:textId="77777777" w:rsidR="00C16AD4" w:rsidRPr="00CE5CE6" w:rsidRDefault="00C16AD4" w:rsidP="00F13871">
            <w:pPr>
              <w:shd w:val="clear" w:color="auto" w:fill="FFFFFF" w:themeFill="background1"/>
              <w:jc w:val="center"/>
              <w:rPr>
                <w:b/>
                <w:bCs/>
                <w:sz w:val="24"/>
                <w:szCs w:val="24"/>
              </w:rPr>
            </w:pPr>
            <w:r>
              <w:rPr>
                <w:b/>
                <w:bCs/>
                <w:sz w:val="24"/>
                <w:szCs w:val="24"/>
              </w:rPr>
              <w:t>15,0</w:t>
            </w:r>
          </w:p>
        </w:tc>
      </w:tr>
      <w:tr w:rsidR="00C16AD4" w:rsidRPr="00CE5CE6" w14:paraId="0BEE1F2A" w14:textId="77777777" w:rsidTr="003B0017">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27D02A9" w14:textId="77777777" w:rsidR="00C16AD4" w:rsidRPr="00CE5CE6" w:rsidRDefault="00C16AD4" w:rsidP="00F13871">
            <w:pPr>
              <w:shd w:val="clear" w:color="auto" w:fill="FFFFFF" w:themeFill="background1"/>
              <w:rPr>
                <w:sz w:val="24"/>
                <w:szCs w:val="24"/>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0DBB9E8" w14:textId="77777777" w:rsidR="00C16AD4" w:rsidRPr="00CE5CE6"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877A8B6" w14:textId="77777777" w:rsidR="00C16AD4" w:rsidRPr="00CE5CE6" w:rsidRDefault="00C16AD4" w:rsidP="00F13871">
            <w:pPr>
              <w:shd w:val="clear" w:color="auto" w:fill="FFFFFF" w:themeFill="background1"/>
              <w:jc w:val="center"/>
              <w:rPr>
                <w:sz w:val="24"/>
                <w:szCs w:val="24"/>
              </w:rPr>
            </w:pPr>
            <w:r w:rsidRPr="00CE5CE6">
              <w:rPr>
                <w:sz w:val="24"/>
                <w:szCs w:val="24"/>
              </w:rPr>
              <w:t>мкр. 33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1903E2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5AC8D66" w14:textId="77777777" w:rsidR="00C16AD4" w:rsidRPr="00CE5CE6" w:rsidRDefault="00C16AD4" w:rsidP="00F13871">
            <w:pPr>
              <w:shd w:val="clear" w:color="auto" w:fill="FFFFFF" w:themeFill="background1"/>
              <w:jc w:val="center"/>
              <w:rPr>
                <w:sz w:val="24"/>
                <w:szCs w:val="24"/>
              </w:rPr>
            </w:pPr>
            <w:r w:rsidRPr="00CE5CE6">
              <w:rPr>
                <w:sz w:val="24"/>
                <w:szCs w:val="24"/>
              </w:rPr>
              <w:t>7,32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7B93CE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86132E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3EAC21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024B961"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7BE8B3F3"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94C58D4"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0F8980D" w14:textId="77777777" w:rsidR="00C16AD4" w:rsidRPr="00CE5CE6" w:rsidRDefault="00C16AD4" w:rsidP="00F13871">
            <w:pPr>
              <w:shd w:val="clear" w:color="auto" w:fill="FFFFFF" w:themeFill="background1"/>
              <w:jc w:val="center"/>
              <w:rPr>
                <w:b/>
                <w:bCs/>
                <w:sz w:val="24"/>
                <w:szCs w:val="24"/>
              </w:rPr>
            </w:pPr>
            <w:r w:rsidRPr="00CE5CE6">
              <w:rPr>
                <w:b/>
                <w:bCs/>
                <w:sz w:val="24"/>
                <w:szCs w:val="24"/>
              </w:rPr>
              <w:t>7,32</w:t>
            </w:r>
          </w:p>
        </w:tc>
      </w:tr>
      <w:tr w:rsidR="00C16AD4" w:rsidRPr="00CE5CE6" w14:paraId="2D414175"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2E4C39" w14:textId="77777777" w:rsidR="00C16AD4" w:rsidRPr="00CE5CE6" w:rsidRDefault="00C16AD4" w:rsidP="00F13871">
            <w:pPr>
              <w:shd w:val="clear" w:color="auto" w:fill="FFFFFF" w:themeFill="background1"/>
              <w:jc w:val="center"/>
              <w:rPr>
                <w:sz w:val="24"/>
                <w:szCs w:val="24"/>
              </w:rPr>
            </w:pPr>
            <w:r w:rsidRPr="00CE5CE6">
              <w:rPr>
                <w:sz w:val="24"/>
                <w:szCs w:val="24"/>
              </w:rPr>
              <w:t>10</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102F08DE" w14:textId="77777777" w:rsidR="00C16AD4" w:rsidRPr="00CE5CE6" w:rsidRDefault="00C16AD4" w:rsidP="00F13871">
            <w:pPr>
              <w:shd w:val="clear" w:color="auto" w:fill="FFFFFF" w:themeFill="background1"/>
              <w:rPr>
                <w:sz w:val="24"/>
                <w:szCs w:val="24"/>
              </w:rPr>
            </w:pPr>
            <w:r w:rsidRPr="00CE5CE6">
              <w:rPr>
                <w:sz w:val="24"/>
                <w:szCs w:val="24"/>
              </w:rPr>
              <w:t>Южный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7773DE2C" w14:textId="77777777" w:rsidR="00C16AD4" w:rsidRPr="00CE5CE6" w:rsidRDefault="00C16AD4" w:rsidP="00F13871">
            <w:pPr>
              <w:shd w:val="clear" w:color="auto" w:fill="FFFFFF" w:themeFill="background1"/>
              <w:jc w:val="center"/>
              <w:rPr>
                <w:sz w:val="24"/>
                <w:szCs w:val="24"/>
              </w:rPr>
            </w:pPr>
            <w:r w:rsidRPr="00CE5CE6">
              <w:rPr>
                <w:sz w:val="24"/>
                <w:szCs w:val="24"/>
              </w:rPr>
              <w:t>Пойма-4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31F40A9"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10064D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72976F5"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CC5493B"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797271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CC2675A"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7903E007" w14:textId="77777777" w:rsidR="00C16AD4" w:rsidRPr="00CE5CE6" w:rsidRDefault="00C16AD4" w:rsidP="00F13871">
            <w:pPr>
              <w:shd w:val="clear" w:color="auto" w:fill="FFFFFF" w:themeFill="background1"/>
              <w:jc w:val="center"/>
              <w:rPr>
                <w:sz w:val="24"/>
                <w:szCs w:val="24"/>
              </w:rPr>
            </w:pPr>
            <w:r w:rsidRPr="00CE5CE6">
              <w:rPr>
                <w:sz w:val="24"/>
                <w:szCs w:val="24"/>
              </w:rPr>
              <w:t>56,70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4B661F5" w14:textId="77777777" w:rsidR="00C16AD4" w:rsidRPr="00CE5CE6" w:rsidRDefault="00C16AD4" w:rsidP="00F13871">
            <w:pPr>
              <w:shd w:val="clear" w:color="auto" w:fill="FFFFFF" w:themeFill="background1"/>
              <w:jc w:val="center"/>
              <w:rPr>
                <w:sz w:val="24"/>
                <w:szCs w:val="24"/>
              </w:rPr>
            </w:pPr>
            <w:r w:rsidRPr="00CE5CE6">
              <w:rPr>
                <w:sz w:val="24"/>
                <w:szCs w:val="24"/>
              </w:rPr>
              <w:t>21,50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3D8BFC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78,20</w:t>
            </w:r>
          </w:p>
        </w:tc>
      </w:tr>
      <w:tr w:rsidR="00C16AD4" w:rsidRPr="00CE5CE6" w14:paraId="183F7875"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B78E006" w14:textId="77777777" w:rsidR="00C16AD4" w:rsidRPr="00CE5CE6" w:rsidRDefault="00C16AD4" w:rsidP="00F13871">
            <w:pPr>
              <w:shd w:val="clear" w:color="auto" w:fill="FFFFFF" w:themeFill="background1"/>
              <w:jc w:val="center"/>
              <w:rPr>
                <w:sz w:val="24"/>
                <w:szCs w:val="24"/>
              </w:rPr>
            </w:pPr>
            <w:r w:rsidRPr="00CE5CE6">
              <w:rPr>
                <w:sz w:val="24"/>
                <w:szCs w:val="24"/>
              </w:rPr>
              <w:t>11</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27371AB3" w14:textId="77777777" w:rsidR="00C16AD4" w:rsidRPr="00CE5CE6" w:rsidRDefault="00C16AD4" w:rsidP="00F13871">
            <w:pPr>
              <w:shd w:val="clear" w:color="auto" w:fill="FFFFFF" w:themeFill="background1"/>
              <w:rPr>
                <w:sz w:val="24"/>
                <w:szCs w:val="24"/>
              </w:rPr>
            </w:pPr>
            <w:r w:rsidRPr="00CE5CE6">
              <w:rPr>
                <w:sz w:val="24"/>
                <w:szCs w:val="24"/>
              </w:rPr>
              <w:t>Южный планировочный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08081AAD" w14:textId="77777777" w:rsidR="00C16AD4" w:rsidRPr="00CE5CE6" w:rsidRDefault="00C16AD4" w:rsidP="00F13871">
            <w:pPr>
              <w:shd w:val="clear" w:color="auto" w:fill="FFFFFF" w:themeFill="background1"/>
              <w:jc w:val="center"/>
              <w:rPr>
                <w:sz w:val="24"/>
                <w:szCs w:val="24"/>
              </w:rPr>
            </w:pPr>
            <w:r w:rsidRPr="00CE5CE6">
              <w:rPr>
                <w:sz w:val="24"/>
                <w:szCs w:val="24"/>
              </w:rPr>
              <w:t>Пойма-5 (район устья реки Сайма)</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9F40390"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139854D"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6BBBA94" w14:textId="77777777" w:rsidR="00C16AD4" w:rsidRPr="00CE5CE6" w:rsidRDefault="00C16AD4" w:rsidP="00F13871">
            <w:pPr>
              <w:shd w:val="clear" w:color="auto" w:fill="FFFFFF" w:themeFill="background1"/>
              <w:jc w:val="center"/>
              <w:rPr>
                <w:sz w:val="24"/>
                <w:szCs w:val="24"/>
              </w:rPr>
            </w:pPr>
            <w:r w:rsidRPr="00CE5CE6">
              <w:rPr>
                <w:sz w:val="24"/>
                <w:szCs w:val="24"/>
              </w:rPr>
              <w:t>12,68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AF1B747"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610EDD8"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2814326" w14:textId="77777777" w:rsidR="00C16AD4" w:rsidRPr="00CE5CE6" w:rsidRDefault="00C16AD4" w:rsidP="00F13871">
            <w:pPr>
              <w:shd w:val="clear" w:color="auto" w:fill="FFFFFF" w:themeFill="background1"/>
              <w:jc w:val="center"/>
              <w:rPr>
                <w:sz w:val="24"/>
                <w:szCs w:val="24"/>
              </w:rPr>
            </w:pPr>
            <w:r w:rsidRPr="00CE5CE6">
              <w:rPr>
                <w:sz w:val="24"/>
                <w:szCs w:val="24"/>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3F9CDD1" w14:textId="77777777" w:rsidR="00C16AD4" w:rsidRPr="00CE5CE6" w:rsidRDefault="00C16AD4" w:rsidP="00F13871">
            <w:pPr>
              <w:shd w:val="clear" w:color="auto" w:fill="FFFFFF" w:themeFill="background1"/>
              <w:jc w:val="center"/>
              <w:rPr>
                <w:sz w:val="24"/>
                <w:szCs w:val="24"/>
              </w:rPr>
            </w:pPr>
            <w:r w:rsidRPr="00CE5CE6">
              <w:rPr>
                <w:sz w:val="24"/>
                <w:szCs w:val="24"/>
              </w:rPr>
              <w:t>24,75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1598991" w14:textId="77777777" w:rsidR="00C16AD4" w:rsidRPr="00CE5CE6" w:rsidRDefault="00C16AD4" w:rsidP="00F13871">
            <w:pPr>
              <w:shd w:val="clear" w:color="auto" w:fill="FFFFFF" w:themeFill="background1"/>
              <w:jc w:val="center"/>
              <w:rPr>
                <w:sz w:val="24"/>
                <w:szCs w:val="24"/>
              </w:rPr>
            </w:pPr>
            <w:r w:rsidRPr="00CE5CE6">
              <w:rPr>
                <w:sz w:val="24"/>
                <w:szCs w:val="24"/>
              </w:rPr>
              <w:t>111,59</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2FF53D3" w14:textId="77777777" w:rsidR="00C16AD4" w:rsidRPr="00CE5CE6" w:rsidRDefault="00C16AD4" w:rsidP="00F13871">
            <w:pPr>
              <w:shd w:val="clear" w:color="auto" w:fill="FFFFFF" w:themeFill="background1"/>
              <w:jc w:val="center"/>
              <w:rPr>
                <w:b/>
                <w:bCs/>
                <w:sz w:val="24"/>
                <w:szCs w:val="24"/>
              </w:rPr>
            </w:pPr>
            <w:r w:rsidRPr="00CE5CE6">
              <w:rPr>
                <w:b/>
                <w:bCs/>
                <w:sz w:val="24"/>
                <w:szCs w:val="24"/>
              </w:rPr>
              <w:t>149,03</w:t>
            </w:r>
          </w:p>
        </w:tc>
      </w:tr>
      <w:tr w:rsidR="00C16AD4" w:rsidRPr="00CE5CE6" w14:paraId="531613D9"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vAlign w:val="center"/>
          </w:tcPr>
          <w:p w14:paraId="55FCD9D3" w14:textId="77777777" w:rsidR="00C16AD4" w:rsidRPr="00CE5CE6" w:rsidRDefault="00C16AD4" w:rsidP="00F13871">
            <w:pPr>
              <w:shd w:val="clear" w:color="auto" w:fill="FFFFFF" w:themeFill="background1"/>
              <w:jc w:val="center"/>
              <w:rPr>
                <w:sz w:val="24"/>
                <w:szCs w:val="24"/>
              </w:rPr>
            </w:pPr>
            <w:r w:rsidRPr="00CE5CE6">
              <w:rPr>
                <w:sz w:val="24"/>
                <w:szCs w:val="24"/>
              </w:rPr>
              <w:t>11</w:t>
            </w:r>
          </w:p>
        </w:tc>
        <w:tc>
          <w:tcPr>
            <w:tcW w:w="1856" w:type="dxa"/>
            <w:tcBorders>
              <w:top w:val="nil"/>
              <w:left w:val="nil"/>
              <w:bottom w:val="single" w:sz="4" w:space="0" w:color="auto"/>
              <w:right w:val="single" w:sz="4" w:space="0" w:color="auto"/>
            </w:tcBorders>
            <w:shd w:val="clear" w:color="auto" w:fill="FFFFFF" w:themeFill="background1"/>
            <w:vAlign w:val="center"/>
          </w:tcPr>
          <w:p w14:paraId="603D62C5" w14:textId="77777777" w:rsidR="00C16AD4" w:rsidRPr="00CE5CE6" w:rsidRDefault="00C16AD4" w:rsidP="00F13871">
            <w:pPr>
              <w:shd w:val="clear" w:color="auto" w:fill="FFFFFF" w:themeFill="background1"/>
              <w:rPr>
                <w:sz w:val="24"/>
                <w:szCs w:val="24"/>
              </w:rPr>
            </w:pPr>
            <w:r w:rsidRPr="00CE5CE6">
              <w:rPr>
                <w:sz w:val="24"/>
                <w:szCs w:val="24"/>
              </w:rPr>
              <w:t>п. Снежный</w:t>
            </w:r>
          </w:p>
        </w:tc>
        <w:tc>
          <w:tcPr>
            <w:tcW w:w="2360" w:type="dxa"/>
            <w:tcBorders>
              <w:top w:val="nil"/>
              <w:left w:val="nil"/>
              <w:bottom w:val="single" w:sz="4" w:space="0" w:color="auto"/>
              <w:right w:val="single" w:sz="4" w:space="0" w:color="auto"/>
            </w:tcBorders>
            <w:shd w:val="clear" w:color="auto" w:fill="FFFFFF" w:themeFill="background1"/>
            <w:vAlign w:val="center"/>
          </w:tcPr>
          <w:p w14:paraId="2E0307B8" w14:textId="77777777" w:rsidR="00C16AD4" w:rsidRPr="00CE5CE6" w:rsidRDefault="00C16AD4" w:rsidP="00F13871">
            <w:pPr>
              <w:shd w:val="clear" w:color="auto" w:fill="FFFFFF" w:themeFill="background1"/>
              <w:jc w:val="center"/>
              <w:rPr>
                <w:sz w:val="24"/>
                <w:szCs w:val="24"/>
              </w:rPr>
            </w:pPr>
            <w:r w:rsidRPr="00CE5CE6">
              <w:rPr>
                <w:sz w:val="24"/>
                <w:szCs w:val="24"/>
              </w:rPr>
              <w:t>п. Снежный</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454BE3C0" w14:textId="77777777" w:rsidR="00C16AD4" w:rsidRPr="00CE5CE6" w:rsidRDefault="00C16AD4" w:rsidP="00F13871">
            <w:pPr>
              <w:shd w:val="clear" w:color="auto" w:fill="FFFFFF" w:themeFill="background1"/>
              <w:jc w:val="center"/>
              <w:rPr>
                <w:sz w:val="24"/>
                <w:szCs w:val="24"/>
              </w:rPr>
            </w:pPr>
            <w:r w:rsidRPr="00CE5CE6">
              <w:rPr>
                <w:sz w:val="24"/>
                <w:szCs w:val="24"/>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0B6D28A6" w14:textId="77777777" w:rsidR="00C16AD4" w:rsidRPr="00CE5CE6" w:rsidRDefault="00C16AD4" w:rsidP="00F13871">
            <w:pPr>
              <w:shd w:val="clear" w:color="auto" w:fill="FFFFFF" w:themeFill="background1"/>
              <w:jc w:val="center"/>
              <w:rPr>
                <w:sz w:val="24"/>
                <w:szCs w:val="24"/>
              </w:rPr>
            </w:pPr>
            <w:r w:rsidRPr="00CE5CE6">
              <w:rPr>
                <w:sz w:val="24"/>
                <w:szCs w:val="24"/>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75BD315B" w14:textId="77777777" w:rsidR="00C16AD4" w:rsidRPr="00CE5CE6" w:rsidRDefault="00C16AD4" w:rsidP="00F13871">
            <w:pPr>
              <w:shd w:val="clear" w:color="auto" w:fill="FFFFFF" w:themeFill="background1"/>
              <w:jc w:val="center"/>
              <w:rPr>
                <w:sz w:val="24"/>
                <w:szCs w:val="24"/>
              </w:rPr>
            </w:pPr>
            <w:r w:rsidRPr="00CE5CE6">
              <w:rPr>
                <w:sz w:val="24"/>
                <w:szCs w:val="24"/>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761B7414" w14:textId="77777777" w:rsidR="00C16AD4" w:rsidRPr="00CE5CE6" w:rsidRDefault="00C16AD4" w:rsidP="00F13871">
            <w:pPr>
              <w:shd w:val="clear" w:color="auto" w:fill="FFFFFF" w:themeFill="background1"/>
              <w:jc w:val="center"/>
              <w:rPr>
                <w:sz w:val="24"/>
                <w:szCs w:val="24"/>
              </w:rPr>
            </w:pPr>
            <w:r w:rsidRPr="00CE5CE6">
              <w:rPr>
                <w:sz w:val="24"/>
                <w:szCs w:val="24"/>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16412592" w14:textId="77777777" w:rsidR="00C16AD4" w:rsidRPr="00CE5CE6" w:rsidRDefault="00C16AD4" w:rsidP="00F13871">
            <w:pPr>
              <w:shd w:val="clear" w:color="auto" w:fill="FFFFFF" w:themeFill="background1"/>
              <w:jc w:val="center"/>
              <w:rPr>
                <w:sz w:val="24"/>
                <w:szCs w:val="24"/>
              </w:rPr>
            </w:pPr>
            <w:r w:rsidRPr="00CE5CE6">
              <w:rPr>
                <w:sz w:val="24"/>
                <w:szCs w:val="24"/>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C4B00B8" w14:textId="77777777" w:rsidR="00C16AD4" w:rsidRPr="00CE5CE6" w:rsidRDefault="00C16AD4" w:rsidP="00F13871">
            <w:pPr>
              <w:shd w:val="clear" w:color="auto" w:fill="FFFFFF" w:themeFill="background1"/>
              <w:jc w:val="center"/>
              <w:rPr>
                <w:sz w:val="24"/>
                <w:szCs w:val="24"/>
              </w:rPr>
            </w:pPr>
            <w:r w:rsidRPr="00CE5CE6">
              <w:rPr>
                <w:sz w:val="24"/>
                <w:szCs w:val="24"/>
              </w:rPr>
              <w:t>0,00</w:t>
            </w:r>
          </w:p>
        </w:tc>
        <w:tc>
          <w:tcPr>
            <w:tcW w:w="1352" w:type="dxa"/>
            <w:tcBorders>
              <w:top w:val="nil"/>
              <w:left w:val="nil"/>
              <w:bottom w:val="single" w:sz="4" w:space="0" w:color="auto"/>
              <w:right w:val="single" w:sz="4" w:space="0" w:color="auto"/>
            </w:tcBorders>
            <w:shd w:val="clear" w:color="auto" w:fill="FFFFFF" w:themeFill="background1"/>
            <w:noWrap/>
            <w:vAlign w:val="center"/>
          </w:tcPr>
          <w:p w14:paraId="446772E7" w14:textId="77777777" w:rsidR="00C16AD4" w:rsidRPr="00CE5CE6" w:rsidRDefault="00C16AD4" w:rsidP="00F13871">
            <w:pPr>
              <w:shd w:val="clear" w:color="auto" w:fill="FFFFFF" w:themeFill="background1"/>
              <w:jc w:val="center"/>
              <w:rPr>
                <w:sz w:val="24"/>
                <w:szCs w:val="24"/>
              </w:rPr>
            </w:pPr>
            <w:r w:rsidRPr="00CE5CE6">
              <w:rPr>
                <w:sz w:val="24"/>
                <w:szCs w:val="24"/>
              </w:rPr>
              <w:t>20,11</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4FAFDC83" w14:textId="77777777" w:rsidR="00C16AD4" w:rsidRPr="00CE5CE6" w:rsidRDefault="00C16AD4" w:rsidP="00F13871">
            <w:pPr>
              <w:shd w:val="clear" w:color="auto" w:fill="FFFFFF" w:themeFill="background1"/>
              <w:jc w:val="center"/>
              <w:rPr>
                <w:sz w:val="24"/>
                <w:szCs w:val="24"/>
              </w:rPr>
            </w:pPr>
            <w:r w:rsidRPr="00CE5CE6">
              <w:rPr>
                <w:sz w:val="24"/>
                <w:szCs w:val="24"/>
              </w:rPr>
              <w:t>4,06</w:t>
            </w:r>
          </w:p>
        </w:tc>
        <w:tc>
          <w:tcPr>
            <w:tcW w:w="1417" w:type="dxa"/>
            <w:tcBorders>
              <w:top w:val="nil"/>
              <w:left w:val="nil"/>
              <w:bottom w:val="single" w:sz="4" w:space="0" w:color="auto"/>
              <w:right w:val="single" w:sz="4" w:space="0" w:color="auto"/>
            </w:tcBorders>
            <w:shd w:val="clear" w:color="auto" w:fill="FFFFFF" w:themeFill="background1"/>
            <w:noWrap/>
            <w:vAlign w:val="center"/>
          </w:tcPr>
          <w:p w14:paraId="28AB6A34" w14:textId="77777777" w:rsidR="00C16AD4" w:rsidRPr="00CE5CE6" w:rsidRDefault="00C16AD4" w:rsidP="00F13871">
            <w:pPr>
              <w:shd w:val="clear" w:color="auto" w:fill="FFFFFF" w:themeFill="background1"/>
              <w:jc w:val="center"/>
              <w:rPr>
                <w:b/>
                <w:bCs/>
                <w:sz w:val="24"/>
                <w:szCs w:val="24"/>
              </w:rPr>
            </w:pPr>
            <w:r w:rsidRPr="00CE5CE6">
              <w:rPr>
                <w:b/>
                <w:bCs/>
                <w:sz w:val="24"/>
                <w:szCs w:val="24"/>
              </w:rPr>
              <w:t>24,17</w:t>
            </w:r>
          </w:p>
        </w:tc>
      </w:tr>
      <w:tr w:rsidR="00C16AD4" w:rsidRPr="00CE5CE6" w14:paraId="5DBBBE63"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044633" w14:textId="77777777" w:rsidR="00C16AD4" w:rsidRPr="00CE5CE6" w:rsidRDefault="00C16AD4" w:rsidP="00F13871">
            <w:pPr>
              <w:shd w:val="clear" w:color="auto" w:fill="FFFFFF" w:themeFill="background1"/>
              <w:jc w:val="center"/>
              <w:rPr>
                <w:sz w:val="24"/>
                <w:szCs w:val="24"/>
              </w:rPr>
            </w:pPr>
            <w:r w:rsidRPr="00CE5CE6">
              <w:rPr>
                <w:sz w:val="24"/>
                <w:szCs w:val="24"/>
              </w:rPr>
              <w:t>12</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6C05C840" w14:textId="77777777" w:rsidR="00C16AD4" w:rsidRPr="00CE5CE6" w:rsidRDefault="00C16AD4" w:rsidP="00F13871">
            <w:pPr>
              <w:shd w:val="clear" w:color="auto" w:fill="FFFFFF" w:themeFill="background1"/>
              <w:rPr>
                <w:sz w:val="24"/>
                <w:szCs w:val="24"/>
              </w:rPr>
            </w:pPr>
            <w:r w:rsidRPr="00CE5CE6">
              <w:rPr>
                <w:sz w:val="24"/>
                <w:szCs w:val="24"/>
              </w:rPr>
              <w:t>п. Дорожный</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34E02228" w14:textId="77777777" w:rsidR="00C16AD4" w:rsidRPr="00CE5CE6" w:rsidRDefault="00C16AD4" w:rsidP="00F13871">
            <w:pPr>
              <w:shd w:val="clear" w:color="auto" w:fill="FFFFFF" w:themeFill="background1"/>
              <w:jc w:val="center"/>
              <w:rPr>
                <w:sz w:val="24"/>
                <w:szCs w:val="24"/>
              </w:rPr>
            </w:pPr>
            <w:r w:rsidRPr="00CE5CE6">
              <w:rPr>
                <w:sz w:val="24"/>
                <w:szCs w:val="24"/>
              </w:rPr>
              <w:t>п. Дорожный</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58B2962" w14:textId="77777777" w:rsidR="00C16AD4" w:rsidRPr="005E7B9F" w:rsidRDefault="00C16AD4" w:rsidP="00F13871">
            <w:pPr>
              <w:shd w:val="clear" w:color="auto" w:fill="FFFFFF" w:themeFill="background1"/>
              <w:jc w:val="center"/>
              <w:rPr>
                <w:sz w:val="22"/>
                <w:szCs w:val="22"/>
              </w:rPr>
            </w:pPr>
            <w:r w:rsidRPr="005E7B9F">
              <w:rPr>
                <w:sz w:val="22"/>
                <w:szCs w:val="22"/>
              </w:rPr>
              <w:t>24,99</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6BF47B5"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32E9996"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DC6D71F"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037B2FB"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3D9FE41"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CFBF0DD" w14:textId="77777777" w:rsidR="00C16AD4" w:rsidRPr="005E7B9F" w:rsidRDefault="00C16AD4" w:rsidP="00F13871">
            <w:pPr>
              <w:shd w:val="clear" w:color="auto" w:fill="FFFFFF" w:themeFill="background1"/>
              <w:jc w:val="center"/>
              <w:rPr>
                <w:sz w:val="22"/>
                <w:szCs w:val="22"/>
              </w:rPr>
            </w:pPr>
            <w:r w:rsidRPr="005E7B9F">
              <w:rPr>
                <w:sz w:val="22"/>
                <w:szCs w:val="22"/>
              </w:rPr>
              <w:t>-8,46</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385409B4"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B0519CF" w14:textId="77777777" w:rsidR="00C16AD4" w:rsidRPr="005E7B9F" w:rsidRDefault="00C16AD4" w:rsidP="00F13871">
            <w:pPr>
              <w:shd w:val="clear" w:color="auto" w:fill="FFFFFF" w:themeFill="background1"/>
              <w:jc w:val="center"/>
              <w:rPr>
                <w:b/>
                <w:bCs/>
                <w:sz w:val="22"/>
                <w:szCs w:val="22"/>
              </w:rPr>
            </w:pPr>
            <w:r w:rsidRPr="005E7B9F">
              <w:rPr>
                <w:b/>
                <w:bCs/>
                <w:sz w:val="22"/>
                <w:szCs w:val="22"/>
              </w:rPr>
              <w:t>-8,46</w:t>
            </w:r>
          </w:p>
        </w:tc>
      </w:tr>
      <w:tr w:rsidR="00C16AD4" w:rsidRPr="00771732" w14:paraId="6413B16A" w14:textId="77777777" w:rsidTr="003B0017">
        <w:tc>
          <w:tcPr>
            <w:tcW w:w="620" w:type="dxa"/>
            <w:vMerge w:val="restart"/>
            <w:tcBorders>
              <w:top w:val="nil"/>
              <w:left w:val="single" w:sz="4" w:space="0" w:color="auto"/>
              <w:right w:val="single" w:sz="4" w:space="0" w:color="auto"/>
            </w:tcBorders>
            <w:shd w:val="clear" w:color="auto" w:fill="FFFFFF" w:themeFill="background1"/>
            <w:vAlign w:val="center"/>
            <w:hideMark/>
          </w:tcPr>
          <w:p w14:paraId="0683D1E8" w14:textId="77777777" w:rsidR="00C16AD4" w:rsidRPr="00771732" w:rsidRDefault="00C16AD4" w:rsidP="00F13871">
            <w:pPr>
              <w:shd w:val="clear" w:color="auto" w:fill="FFFFFF" w:themeFill="background1"/>
              <w:jc w:val="center"/>
              <w:rPr>
                <w:sz w:val="24"/>
                <w:szCs w:val="24"/>
              </w:rPr>
            </w:pPr>
            <w:r w:rsidRPr="00771732">
              <w:rPr>
                <w:sz w:val="24"/>
                <w:szCs w:val="24"/>
              </w:rPr>
              <w:t>13</w:t>
            </w:r>
          </w:p>
        </w:tc>
        <w:tc>
          <w:tcPr>
            <w:tcW w:w="1856" w:type="dxa"/>
            <w:vMerge w:val="restart"/>
            <w:tcBorders>
              <w:top w:val="nil"/>
              <w:left w:val="nil"/>
              <w:right w:val="single" w:sz="4" w:space="0" w:color="auto"/>
            </w:tcBorders>
            <w:shd w:val="clear" w:color="auto" w:fill="FFFFFF" w:themeFill="background1"/>
            <w:vAlign w:val="center"/>
            <w:hideMark/>
          </w:tcPr>
          <w:p w14:paraId="0A186104" w14:textId="77777777" w:rsidR="00C16AD4" w:rsidRPr="00771732" w:rsidRDefault="00C16AD4" w:rsidP="00F13871">
            <w:pPr>
              <w:shd w:val="clear" w:color="auto" w:fill="FFFFFF" w:themeFill="background1"/>
              <w:rPr>
                <w:sz w:val="24"/>
                <w:szCs w:val="24"/>
              </w:rPr>
            </w:pPr>
            <w:r w:rsidRPr="00771732">
              <w:rPr>
                <w:sz w:val="24"/>
                <w:szCs w:val="24"/>
              </w:rPr>
              <w:t>п. Юность</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44E7E9D" w14:textId="77777777" w:rsidR="00C16AD4" w:rsidRPr="00771732" w:rsidRDefault="00C16AD4" w:rsidP="00F13871">
            <w:pPr>
              <w:shd w:val="clear" w:color="auto" w:fill="FFFFFF" w:themeFill="background1"/>
              <w:jc w:val="center"/>
              <w:rPr>
                <w:sz w:val="24"/>
                <w:szCs w:val="24"/>
              </w:rPr>
            </w:pPr>
            <w:r w:rsidRPr="00771732">
              <w:rPr>
                <w:sz w:val="24"/>
                <w:szCs w:val="24"/>
              </w:rPr>
              <w:t>п. Юность</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25C34AA"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65D1941"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C9E8EA2"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9D2A349"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0CEF777" w14:textId="77777777" w:rsidR="00C16AD4" w:rsidRPr="005E7B9F" w:rsidRDefault="00C16AD4" w:rsidP="00F13871">
            <w:pPr>
              <w:shd w:val="clear" w:color="auto" w:fill="FFFFFF" w:themeFill="background1"/>
              <w:jc w:val="center"/>
              <w:rPr>
                <w:sz w:val="22"/>
                <w:szCs w:val="22"/>
              </w:rPr>
            </w:pPr>
            <w:r w:rsidRPr="005E7B9F">
              <w:rPr>
                <w:sz w:val="22"/>
                <w:szCs w:val="22"/>
              </w:rPr>
              <w:t>8,81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EF88929" w14:textId="77777777" w:rsidR="00C16AD4" w:rsidRPr="005E7B9F" w:rsidRDefault="00C16AD4" w:rsidP="00F13871">
            <w:pPr>
              <w:shd w:val="clear" w:color="auto" w:fill="FFFFFF" w:themeFill="background1"/>
              <w:jc w:val="center"/>
              <w:rPr>
                <w:sz w:val="22"/>
                <w:szCs w:val="22"/>
              </w:rPr>
            </w:pPr>
            <w:r w:rsidRPr="005E7B9F">
              <w:rPr>
                <w:sz w:val="22"/>
                <w:szCs w:val="22"/>
              </w:rPr>
              <w:t>47,70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FB2F08B" w14:textId="77777777" w:rsidR="00C16AD4" w:rsidRPr="005E7B9F" w:rsidRDefault="00C16AD4" w:rsidP="00F13871">
            <w:pPr>
              <w:shd w:val="clear" w:color="auto" w:fill="FFFFFF" w:themeFill="background1"/>
              <w:jc w:val="center"/>
              <w:rPr>
                <w:sz w:val="22"/>
                <w:szCs w:val="22"/>
              </w:rPr>
            </w:pPr>
            <w:r w:rsidRPr="005E7B9F">
              <w:rPr>
                <w:sz w:val="22"/>
                <w:szCs w:val="22"/>
              </w:rPr>
              <w:t>88,78</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EC2C7B5" w14:textId="77777777" w:rsidR="00C16AD4" w:rsidRPr="005E7B9F" w:rsidRDefault="00C16AD4" w:rsidP="00F13871">
            <w:pPr>
              <w:shd w:val="clear" w:color="auto" w:fill="FFFFFF" w:themeFill="background1"/>
              <w:jc w:val="center"/>
              <w:rPr>
                <w:sz w:val="22"/>
                <w:szCs w:val="22"/>
              </w:rPr>
            </w:pPr>
            <w:r w:rsidRPr="005E7B9F">
              <w:rPr>
                <w:sz w:val="22"/>
                <w:szCs w:val="22"/>
              </w:rPr>
              <w:t>223,98</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17441F9" w14:textId="77777777" w:rsidR="00C16AD4" w:rsidRPr="005E7B9F" w:rsidRDefault="00C16AD4" w:rsidP="00F13871">
            <w:pPr>
              <w:shd w:val="clear" w:color="auto" w:fill="FFFFFF" w:themeFill="background1"/>
              <w:jc w:val="center"/>
              <w:rPr>
                <w:sz w:val="22"/>
                <w:szCs w:val="22"/>
              </w:rPr>
            </w:pPr>
            <w:r w:rsidRPr="005E7B9F">
              <w:rPr>
                <w:sz w:val="22"/>
                <w:szCs w:val="22"/>
              </w:rPr>
              <w:t>369,3</w:t>
            </w:r>
          </w:p>
        </w:tc>
      </w:tr>
      <w:tr w:rsidR="00C16AD4" w:rsidRPr="00771732" w14:paraId="37D6BE91" w14:textId="77777777" w:rsidTr="003B0017">
        <w:tc>
          <w:tcPr>
            <w:tcW w:w="620" w:type="dxa"/>
            <w:vMerge/>
            <w:tcBorders>
              <w:left w:val="single" w:sz="4" w:space="0" w:color="auto"/>
              <w:bottom w:val="single" w:sz="4" w:space="0" w:color="auto"/>
              <w:right w:val="single" w:sz="4" w:space="0" w:color="auto"/>
            </w:tcBorders>
            <w:shd w:val="clear" w:color="auto" w:fill="FFFFFF" w:themeFill="background1"/>
            <w:vAlign w:val="center"/>
          </w:tcPr>
          <w:p w14:paraId="628A260B" w14:textId="77777777" w:rsidR="00C16AD4" w:rsidRPr="00771732" w:rsidRDefault="00C16AD4" w:rsidP="00F13871">
            <w:pPr>
              <w:shd w:val="clear" w:color="auto" w:fill="FFFFFF" w:themeFill="background1"/>
              <w:jc w:val="center"/>
              <w:rPr>
                <w:sz w:val="24"/>
                <w:szCs w:val="24"/>
              </w:rPr>
            </w:pPr>
          </w:p>
        </w:tc>
        <w:tc>
          <w:tcPr>
            <w:tcW w:w="1856" w:type="dxa"/>
            <w:vMerge/>
            <w:tcBorders>
              <w:left w:val="nil"/>
              <w:bottom w:val="single" w:sz="4" w:space="0" w:color="auto"/>
              <w:right w:val="single" w:sz="4" w:space="0" w:color="auto"/>
            </w:tcBorders>
            <w:shd w:val="clear" w:color="auto" w:fill="FFFFFF" w:themeFill="background1"/>
            <w:vAlign w:val="center"/>
          </w:tcPr>
          <w:p w14:paraId="68E266EF" w14:textId="77777777" w:rsidR="00C16AD4" w:rsidRPr="00771732" w:rsidRDefault="00C16AD4" w:rsidP="00F13871">
            <w:pPr>
              <w:shd w:val="clear" w:color="auto" w:fill="FFFFFF" w:themeFill="background1"/>
              <w:rPr>
                <w:sz w:val="24"/>
                <w:szCs w:val="24"/>
              </w:rPr>
            </w:pPr>
          </w:p>
        </w:tc>
        <w:tc>
          <w:tcPr>
            <w:tcW w:w="2360" w:type="dxa"/>
            <w:tcBorders>
              <w:top w:val="nil"/>
              <w:left w:val="nil"/>
              <w:bottom w:val="single" w:sz="4" w:space="0" w:color="auto"/>
              <w:right w:val="single" w:sz="4" w:space="0" w:color="auto"/>
            </w:tcBorders>
            <w:shd w:val="clear" w:color="auto" w:fill="FFFFFF" w:themeFill="background1"/>
            <w:vAlign w:val="center"/>
          </w:tcPr>
          <w:p w14:paraId="5093D117" w14:textId="77777777" w:rsidR="00C16AD4" w:rsidRPr="00771732" w:rsidRDefault="00C16AD4" w:rsidP="00F13871">
            <w:pPr>
              <w:shd w:val="clear" w:color="auto" w:fill="FFFFFF" w:themeFill="background1"/>
              <w:jc w:val="center"/>
              <w:rPr>
                <w:sz w:val="24"/>
                <w:szCs w:val="24"/>
              </w:rPr>
            </w:pPr>
            <w:r w:rsidRPr="00771732">
              <w:rPr>
                <w:sz w:val="24"/>
                <w:szCs w:val="24"/>
              </w:rPr>
              <w:t>п. Юность (снос)</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1C93945"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2FA6E4B5"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30A0C906" w14:textId="77777777" w:rsidR="00C16AD4" w:rsidRPr="005E7B9F" w:rsidRDefault="00C16AD4" w:rsidP="00F13871">
            <w:pPr>
              <w:shd w:val="clear" w:color="auto" w:fill="FFFFFF" w:themeFill="background1"/>
              <w:jc w:val="center"/>
              <w:rPr>
                <w:sz w:val="22"/>
                <w:szCs w:val="22"/>
              </w:rPr>
            </w:pPr>
            <w:r w:rsidRPr="005E7B9F">
              <w:rPr>
                <w:sz w:val="22"/>
                <w:szCs w:val="22"/>
              </w:rPr>
              <w:t>-1,15</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234CB9C8"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17FF5E3" w14:textId="77777777" w:rsidR="00C16AD4" w:rsidRPr="005E7B9F" w:rsidRDefault="00C16AD4" w:rsidP="00F13871">
            <w:pPr>
              <w:shd w:val="clear" w:color="auto" w:fill="FFFFFF" w:themeFill="background1"/>
              <w:jc w:val="center"/>
              <w:rPr>
                <w:sz w:val="22"/>
                <w:szCs w:val="22"/>
              </w:rPr>
            </w:pPr>
            <w:r w:rsidRPr="005E7B9F">
              <w:rPr>
                <w:sz w:val="22"/>
                <w:szCs w:val="22"/>
              </w:rPr>
              <w:t>-1,0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3508E333"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tcPr>
          <w:p w14:paraId="3100FE49" w14:textId="77777777" w:rsidR="00C16AD4" w:rsidRPr="005E7B9F" w:rsidRDefault="00C16AD4" w:rsidP="00F13871">
            <w:pPr>
              <w:shd w:val="clear" w:color="auto" w:fill="FFFFFF" w:themeFill="background1"/>
              <w:jc w:val="center"/>
              <w:rPr>
                <w:sz w:val="22"/>
                <w:szCs w:val="22"/>
              </w:rPr>
            </w:pPr>
            <w:r w:rsidRPr="005E7B9F">
              <w:rPr>
                <w:sz w:val="22"/>
                <w:szCs w:val="22"/>
              </w:rPr>
              <w:t>-12,09</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0E27F96F" w14:textId="77777777" w:rsidR="00C16AD4" w:rsidRPr="005E7B9F" w:rsidRDefault="00C16AD4" w:rsidP="00F13871">
            <w:pPr>
              <w:shd w:val="clear" w:color="auto" w:fill="FFFFFF" w:themeFill="background1"/>
              <w:jc w:val="center"/>
              <w:rPr>
                <w:sz w:val="22"/>
                <w:szCs w:val="22"/>
              </w:rPr>
            </w:pPr>
            <w:r w:rsidRPr="005E7B9F">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tcPr>
          <w:p w14:paraId="2E98D2AB" w14:textId="77777777" w:rsidR="00C16AD4" w:rsidRPr="005E7B9F" w:rsidRDefault="00C16AD4" w:rsidP="00F13871">
            <w:pPr>
              <w:shd w:val="clear" w:color="auto" w:fill="FFFFFF" w:themeFill="background1"/>
              <w:jc w:val="center"/>
              <w:rPr>
                <w:sz w:val="22"/>
                <w:szCs w:val="22"/>
              </w:rPr>
            </w:pPr>
            <w:r w:rsidRPr="005E7B9F">
              <w:rPr>
                <w:sz w:val="22"/>
                <w:szCs w:val="22"/>
              </w:rPr>
              <w:t>-14,2</w:t>
            </w:r>
          </w:p>
        </w:tc>
      </w:tr>
      <w:tr w:rsidR="00C16AD4" w:rsidRPr="00771732" w14:paraId="6B5C705B" w14:textId="77777777" w:rsidTr="003B0017">
        <w:tc>
          <w:tcPr>
            <w:tcW w:w="6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4598F5A" w14:textId="77777777" w:rsidR="00C16AD4" w:rsidRPr="00771732" w:rsidRDefault="00C16AD4" w:rsidP="00F13871">
            <w:pPr>
              <w:shd w:val="clear" w:color="auto" w:fill="FFFFFF" w:themeFill="background1"/>
              <w:jc w:val="center"/>
              <w:rPr>
                <w:b/>
                <w:bCs/>
                <w:sz w:val="24"/>
                <w:szCs w:val="24"/>
              </w:rPr>
            </w:pPr>
            <w:r w:rsidRPr="00771732">
              <w:rPr>
                <w:b/>
                <w:bCs/>
                <w:sz w:val="24"/>
                <w:szCs w:val="24"/>
              </w:rPr>
              <w:t> </w:t>
            </w:r>
          </w:p>
        </w:tc>
        <w:tc>
          <w:tcPr>
            <w:tcW w:w="4216" w:type="dxa"/>
            <w:gridSpan w:val="2"/>
            <w:tcBorders>
              <w:top w:val="nil"/>
              <w:left w:val="nil"/>
              <w:bottom w:val="single" w:sz="4" w:space="0" w:color="auto"/>
              <w:right w:val="single" w:sz="4" w:space="0" w:color="auto"/>
            </w:tcBorders>
            <w:shd w:val="clear" w:color="auto" w:fill="FFFFFF" w:themeFill="background1"/>
            <w:noWrap/>
            <w:vAlign w:val="bottom"/>
            <w:hideMark/>
          </w:tcPr>
          <w:p w14:paraId="3ADD3EE5" w14:textId="77777777" w:rsidR="00C16AD4" w:rsidRPr="00771732" w:rsidRDefault="00C16AD4" w:rsidP="00F13871">
            <w:pPr>
              <w:shd w:val="clear" w:color="auto" w:fill="FFFFFF" w:themeFill="background1"/>
              <w:rPr>
                <w:b/>
                <w:bCs/>
                <w:sz w:val="24"/>
                <w:szCs w:val="24"/>
              </w:rPr>
            </w:pPr>
            <w:r w:rsidRPr="00771732">
              <w:rPr>
                <w:b/>
                <w:bCs/>
                <w:sz w:val="24"/>
                <w:szCs w:val="24"/>
              </w:rPr>
              <w:t> ИТОГО</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4C2B0CE" w14:textId="77777777" w:rsidR="00C16AD4" w:rsidRPr="005E7B9F" w:rsidRDefault="00C16AD4" w:rsidP="00F13871">
            <w:pPr>
              <w:shd w:val="clear" w:color="auto" w:fill="FFFFFF" w:themeFill="background1"/>
              <w:jc w:val="center"/>
              <w:rPr>
                <w:b/>
                <w:sz w:val="22"/>
                <w:szCs w:val="22"/>
              </w:rPr>
            </w:pPr>
            <w:r w:rsidRPr="005E7B9F">
              <w:rPr>
                <w:b/>
                <w:sz w:val="22"/>
                <w:szCs w:val="22"/>
              </w:rPr>
              <w:t>114,15</w:t>
            </w:r>
            <w:r w:rsidRPr="005E7B9F">
              <w:rPr>
                <w:b/>
                <w:sz w:val="22"/>
                <w:szCs w:val="22"/>
              </w:rPr>
              <w:footnoteReference w:id="3"/>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C05B1F7" w14:textId="77777777" w:rsidR="00C16AD4" w:rsidRPr="005E7B9F" w:rsidRDefault="00C16AD4" w:rsidP="00F13871">
            <w:pPr>
              <w:shd w:val="clear" w:color="auto" w:fill="FFFFFF" w:themeFill="background1"/>
              <w:jc w:val="center"/>
              <w:rPr>
                <w:b/>
                <w:sz w:val="22"/>
                <w:szCs w:val="22"/>
              </w:rPr>
            </w:pPr>
            <w:r w:rsidRPr="005E7B9F">
              <w:rPr>
                <w:b/>
                <w:sz w:val="22"/>
                <w:szCs w:val="22"/>
              </w:rPr>
              <w:t>220,74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189367C" w14:textId="77777777" w:rsidR="00C16AD4" w:rsidRPr="005E7B9F" w:rsidRDefault="00C16AD4" w:rsidP="00F13871">
            <w:pPr>
              <w:shd w:val="clear" w:color="auto" w:fill="FFFFFF" w:themeFill="background1"/>
              <w:jc w:val="center"/>
              <w:rPr>
                <w:b/>
                <w:sz w:val="22"/>
                <w:szCs w:val="22"/>
              </w:rPr>
            </w:pPr>
            <w:r w:rsidRPr="005E7B9F">
              <w:rPr>
                <w:b/>
                <w:sz w:val="22"/>
                <w:szCs w:val="22"/>
              </w:rPr>
              <w:t>208,52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7FC0026" w14:textId="77777777" w:rsidR="00C16AD4" w:rsidRPr="005E7B9F" w:rsidRDefault="00C16AD4" w:rsidP="00F13871">
            <w:pPr>
              <w:shd w:val="clear" w:color="auto" w:fill="FFFFFF" w:themeFill="background1"/>
              <w:jc w:val="center"/>
              <w:rPr>
                <w:b/>
                <w:sz w:val="22"/>
                <w:szCs w:val="22"/>
              </w:rPr>
            </w:pPr>
            <w:r w:rsidRPr="005E7B9F">
              <w:rPr>
                <w:b/>
                <w:sz w:val="22"/>
                <w:szCs w:val="22"/>
              </w:rPr>
              <w:t>227,16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99E881E" w14:textId="77777777" w:rsidR="00C16AD4" w:rsidRPr="005E7B9F" w:rsidRDefault="00C16AD4" w:rsidP="00F13871">
            <w:pPr>
              <w:shd w:val="clear" w:color="auto" w:fill="FFFFFF" w:themeFill="background1"/>
              <w:jc w:val="center"/>
              <w:rPr>
                <w:b/>
                <w:sz w:val="22"/>
                <w:szCs w:val="22"/>
              </w:rPr>
            </w:pPr>
            <w:r w:rsidRPr="005E7B9F">
              <w:rPr>
                <w:b/>
                <w:sz w:val="22"/>
                <w:szCs w:val="22"/>
              </w:rPr>
              <w:t>211,53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1D8F0B1" w14:textId="77777777" w:rsidR="00C16AD4" w:rsidRPr="005E7B9F" w:rsidRDefault="00C16AD4" w:rsidP="00F13871">
            <w:pPr>
              <w:shd w:val="clear" w:color="auto" w:fill="FFFFFF" w:themeFill="background1"/>
              <w:jc w:val="center"/>
              <w:rPr>
                <w:b/>
                <w:sz w:val="22"/>
                <w:szCs w:val="22"/>
              </w:rPr>
            </w:pPr>
            <w:r w:rsidRPr="005E7B9F">
              <w:rPr>
                <w:b/>
                <w:sz w:val="22"/>
                <w:szCs w:val="22"/>
              </w:rPr>
              <w:t>196,22</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A9691A4" w14:textId="77777777" w:rsidR="00C16AD4" w:rsidRPr="005E7B9F" w:rsidRDefault="00C16AD4" w:rsidP="00F13871">
            <w:pPr>
              <w:shd w:val="clear" w:color="auto" w:fill="FFFFFF" w:themeFill="background1"/>
              <w:jc w:val="center"/>
              <w:rPr>
                <w:b/>
                <w:sz w:val="22"/>
                <w:szCs w:val="22"/>
              </w:rPr>
            </w:pPr>
            <w:r w:rsidRPr="005E7B9F">
              <w:rPr>
                <w:b/>
                <w:sz w:val="22"/>
                <w:szCs w:val="22"/>
              </w:rPr>
              <w:t>1 405,87</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4D5E042A" w14:textId="77777777" w:rsidR="00C16AD4" w:rsidRPr="005E7B9F" w:rsidRDefault="00C16AD4" w:rsidP="00F13871">
            <w:pPr>
              <w:shd w:val="clear" w:color="auto" w:fill="FFFFFF" w:themeFill="background1"/>
              <w:jc w:val="center"/>
              <w:rPr>
                <w:b/>
                <w:sz w:val="22"/>
                <w:szCs w:val="22"/>
              </w:rPr>
            </w:pPr>
            <w:r w:rsidRPr="005E7B9F">
              <w:rPr>
                <w:b/>
                <w:sz w:val="22"/>
                <w:szCs w:val="22"/>
              </w:rPr>
              <w:t>1 025,00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2AD292F4" w14:textId="77777777" w:rsidR="00C16AD4" w:rsidRPr="005E7B9F" w:rsidRDefault="00C16AD4" w:rsidP="00F13871">
            <w:pPr>
              <w:shd w:val="clear" w:color="auto" w:fill="FFFFFF" w:themeFill="background1"/>
              <w:jc w:val="center"/>
              <w:rPr>
                <w:b/>
                <w:sz w:val="22"/>
                <w:szCs w:val="22"/>
              </w:rPr>
            </w:pPr>
            <w:r w:rsidRPr="005E7B9F">
              <w:rPr>
                <w:b/>
                <w:sz w:val="22"/>
                <w:szCs w:val="22"/>
              </w:rPr>
              <w:t>3 495,02</w:t>
            </w:r>
          </w:p>
        </w:tc>
      </w:tr>
      <w:tr w:rsidR="00C16AD4" w:rsidRPr="00771732" w14:paraId="7D104E47" w14:textId="77777777" w:rsidTr="003B0017">
        <w:trPr>
          <w:trHeight w:val="88"/>
        </w:trPr>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44F4B78" w14:textId="77777777" w:rsidR="00C16AD4" w:rsidRPr="00771732" w:rsidRDefault="00C16AD4" w:rsidP="00F13871">
            <w:pPr>
              <w:shd w:val="clear" w:color="auto" w:fill="FFFFFF" w:themeFill="background1"/>
              <w:jc w:val="center"/>
              <w:rPr>
                <w:sz w:val="24"/>
                <w:szCs w:val="24"/>
              </w:rPr>
            </w:pPr>
            <w:r w:rsidRPr="00771732">
              <w:rPr>
                <w:sz w:val="24"/>
                <w:szCs w:val="24"/>
              </w:rPr>
              <w:t> </w:t>
            </w:r>
          </w:p>
        </w:tc>
        <w:tc>
          <w:tcPr>
            <w:tcW w:w="421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10F108A" w14:textId="77777777" w:rsidR="00C16AD4" w:rsidRPr="005E7B9F" w:rsidRDefault="00C16AD4" w:rsidP="00F13871">
            <w:pPr>
              <w:shd w:val="clear" w:color="auto" w:fill="FFFFFF" w:themeFill="background1"/>
              <w:jc w:val="center"/>
              <w:rPr>
                <w:sz w:val="24"/>
                <w:szCs w:val="24"/>
              </w:rPr>
            </w:pPr>
            <w:r w:rsidRPr="005E7B9F">
              <w:rPr>
                <w:sz w:val="24"/>
                <w:szCs w:val="24"/>
              </w:rPr>
              <w:t>Ввод</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FA3EB9" w14:textId="77777777" w:rsidR="00C16AD4" w:rsidRPr="005E7B9F" w:rsidRDefault="00C16AD4" w:rsidP="00F13871">
            <w:pPr>
              <w:shd w:val="clear" w:color="auto" w:fill="FFFFFF" w:themeFill="background1"/>
              <w:jc w:val="center"/>
              <w:rPr>
                <w:sz w:val="22"/>
                <w:szCs w:val="22"/>
              </w:rPr>
            </w:pPr>
            <w:r w:rsidRPr="005E7B9F">
              <w:rPr>
                <w:sz w:val="22"/>
                <w:szCs w:val="22"/>
              </w:rPr>
              <w:t>114,15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04508B6" w14:textId="77777777" w:rsidR="00C16AD4" w:rsidRPr="005E7B9F" w:rsidRDefault="00C16AD4" w:rsidP="00F13871">
            <w:pPr>
              <w:shd w:val="clear" w:color="auto" w:fill="FFFFFF" w:themeFill="background1"/>
              <w:jc w:val="center"/>
              <w:rPr>
                <w:sz w:val="22"/>
                <w:szCs w:val="22"/>
              </w:rPr>
            </w:pPr>
            <w:r w:rsidRPr="005E7B9F">
              <w:rPr>
                <w:sz w:val="22"/>
                <w:szCs w:val="22"/>
              </w:rPr>
              <w:t>222,13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36C1AB1" w14:textId="77777777" w:rsidR="00C16AD4" w:rsidRPr="005E7B9F" w:rsidRDefault="00C16AD4" w:rsidP="00F13871">
            <w:pPr>
              <w:shd w:val="clear" w:color="auto" w:fill="FFFFFF" w:themeFill="background1"/>
              <w:jc w:val="center"/>
              <w:rPr>
                <w:sz w:val="22"/>
                <w:szCs w:val="22"/>
              </w:rPr>
            </w:pPr>
            <w:r w:rsidRPr="005E7B9F">
              <w:rPr>
                <w:sz w:val="22"/>
                <w:szCs w:val="22"/>
              </w:rPr>
              <w:t>224,24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548B358" w14:textId="77777777" w:rsidR="00C16AD4" w:rsidRPr="005E7B9F" w:rsidRDefault="00C16AD4" w:rsidP="00F13871">
            <w:pPr>
              <w:shd w:val="clear" w:color="auto" w:fill="FFFFFF" w:themeFill="background1"/>
              <w:jc w:val="center"/>
              <w:rPr>
                <w:sz w:val="22"/>
                <w:szCs w:val="22"/>
              </w:rPr>
            </w:pPr>
            <w:r w:rsidRPr="005E7B9F">
              <w:rPr>
                <w:sz w:val="22"/>
                <w:szCs w:val="22"/>
              </w:rPr>
              <w:t>224,44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11515E7" w14:textId="77777777" w:rsidR="00C16AD4" w:rsidRPr="005E7B9F" w:rsidRDefault="00C16AD4" w:rsidP="00F13871">
            <w:pPr>
              <w:shd w:val="clear" w:color="auto" w:fill="FFFFFF" w:themeFill="background1"/>
              <w:jc w:val="center"/>
              <w:rPr>
                <w:sz w:val="22"/>
                <w:szCs w:val="22"/>
              </w:rPr>
            </w:pPr>
            <w:r w:rsidRPr="005E7B9F">
              <w:rPr>
                <w:sz w:val="22"/>
                <w:szCs w:val="22"/>
              </w:rPr>
              <w:t>224,10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0F61E15" w14:textId="77777777" w:rsidR="00C16AD4" w:rsidRPr="005E7B9F" w:rsidRDefault="00C16AD4" w:rsidP="00F13871">
            <w:pPr>
              <w:shd w:val="clear" w:color="auto" w:fill="FFFFFF" w:themeFill="background1"/>
              <w:jc w:val="center"/>
              <w:rPr>
                <w:sz w:val="22"/>
                <w:szCs w:val="22"/>
              </w:rPr>
            </w:pPr>
            <w:r w:rsidRPr="005E7B9F">
              <w:rPr>
                <w:sz w:val="22"/>
                <w:szCs w:val="22"/>
              </w:rPr>
              <w:t>205,0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4CECB2F7" w14:textId="77777777" w:rsidR="00C16AD4" w:rsidRPr="005E7B9F" w:rsidRDefault="00C16AD4" w:rsidP="00F13871">
            <w:pPr>
              <w:shd w:val="clear" w:color="auto" w:fill="FFFFFF" w:themeFill="background1"/>
              <w:jc w:val="center"/>
              <w:rPr>
                <w:sz w:val="22"/>
                <w:szCs w:val="22"/>
              </w:rPr>
            </w:pPr>
            <w:r w:rsidRPr="005E7B9F">
              <w:rPr>
                <w:sz w:val="22"/>
                <w:szCs w:val="22"/>
              </w:rPr>
              <w:t>1 435,00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2F9A956F" w14:textId="77777777" w:rsidR="00C16AD4" w:rsidRPr="005E7B9F" w:rsidRDefault="00C16AD4" w:rsidP="00F13871">
            <w:pPr>
              <w:shd w:val="clear" w:color="auto" w:fill="FFFFFF" w:themeFill="background1"/>
              <w:jc w:val="center"/>
              <w:rPr>
                <w:sz w:val="22"/>
                <w:szCs w:val="22"/>
              </w:rPr>
            </w:pPr>
            <w:r w:rsidRPr="005E7B9F">
              <w:rPr>
                <w:sz w:val="22"/>
                <w:szCs w:val="22"/>
              </w:rPr>
              <w:t>1 025,00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6385C9" w14:textId="77777777" w:rsidR="00C16AD4" w:rsidRPr="005E7B9F" w:rsidRDefault="00C16AD4" w:rsidP="00F13871">
            <w:pPr>
              <w:shd w:val="clear" w:color="auto" w:fill="FFFFFF" w:themeFill="background1"/>
              <w:jc w:val="center"/>
              <w:rPr>
                <w:sz w:val="22"/>
                <w:szCs w:val="22"/>
              </w:rPr>
            </w:pPr>
            <w:r w:rsidRPr="005E7B9F">
              <w:rPr>
                <w:sz w:val="22"/>
                <w:szCs w:val="22"/>
              </w:rPr>
              <w:t>3 559,96</w:t>
            </w:r>
          </w:p>
        </w:tc>
      </w:tr>
      <w:tr w:rsidR="00C16AD4" w:rsidRPr="00771732" w14:paraId="5AE7001A" w14:textId="77777777" w:rsidTr="005E7B9F">
        <w:trPr>
          <w:trHeight w:val="126"/>
        </w:trPr>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97E6F6" w14:textId="77777777" w:rsidR="00C16AD4" w:rsidRPr="00771732" w:rsidRDefault="00C16AD4" w:rsidP="00F13871">
            <w:pPr>
              <w:shd w:val="clear" w:color="auto" w:fill="FFFFFF" w:themeFill="background1"/>
              <w:jc w:val="center"/>
              <w:rPr>
                <w:sz w:val="24"/>
                <w:szCs w:val="24"/>
              </w:rPr>
            </w:pPr>
            <w:r w:rsidRPr="00771732">
              <w:rPr>
                <w:sz w:val="24"/>
                <w:szCs w:val="24"/>
              </w:rPr>
              <w:t> </w:t>
            </w:r>
          </w:p>
        </w:tc>
        <w:tc>
          <w:tcPr>
            <w:tcW w:w="421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5F845E3B" w14:textId="77777777" w:rsidR="00C16AD4" w:rsidRPr="00771732" w:rsidRDefault="00C16AD4" w:rsidP="00F13871">
            <w:pPr>
              <w:shd w:val="clear" w:color="auto" w:fill="FFFFFF" w:themeFill="background1"/>
              <w:jc w:val="center"/>
              <w:rPr>
                <w:sz w:val="24"/>
                <w:szCs w:val="24"/>
              </w:rPr>
            </w:pPr>
            <w:r w:rsidRPr="00771732">
              <w:rPr>
                <w:sz w:val="24"/>
                <w:szCs w:val="24"/>
              </w:rPr>
              <w:t>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1FE8CE" w14:textId="77777777" w:rsidR="00C16AD4" w:rsidRPr="005E7B9F" w:rsidRDefault="00C16AD4" w:rsidP="00F13871">
            <w:pPr>
              <w:shd w:val="clear" w:color="auto" w:fill="FFFFFF" w:themeFill="background1"/>
              <w:jc w:val="center"/>
              <w:rPr>
                <w:sz w:val="22"/>
                <w:szCs w:val="22"/>
              </w:rPr>
            </w:pPr>
            <w:r w:rsidRPr="005E7B9F">
              <w:rPr>
                <w:sz w:val="22"/>
                <w:szCs w:val="22"/>
              </w:rPr>
              <w:t>-3,1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330BD8" w14:textId="77777777" w:rsidR="00C16AD4" w:rsidRPr="005E7B9F" w:rsidRDefault="00C16AD4" w:rsidP="00F13871">
            <w:pPr>
              <w:shd w:val="clear" w:color="auto" w:fill="FFFFFF" w:themeFill="background1"/>
              <w:jc w:val="center"/>
              <w:rPr>
                <w:sz w:val="22"/>
                <w:szCs w:val="22"/>
              </w:rPr>
            </w:pPr>
            <w:r w:rsidRPr="005E7B9F">
              <w:rPr>
                <w:sz w:val="22"/>
                <w:szCs w:val="22"/>
              </w:rPr>
              <w:t>-0,5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A0B40" w14:textId="77777777" w:rsidR="00C16AD4" w:rsidRPr="005E7B9F" w:rsidRDefault="00C16AD4" w:rsidP="00F13871">
            <w:pPr>
              <w:shd w:val="clear" w:color="auto" w:fill="FFFFFF" w:themeFill="background1"/>
              <w:jc w:val="center"/>
              <w:rPr>
                <w:sz w:val="22"/>
                <w:szCs w:val="22"/>
              </w:rPr>
            </w:pPr>
            <w:r w:rsidRPr="005E7B9F">
              <w:rPr>
                <w:sz w:val="22"/>
                <w:szCs w:val="22"/>
              </w:rPr>
              <w:t>-15,8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6E6F6A" w14:textId="77777777" w:rsidR="00C16AD4" w:rsidRPr="005E7B9F" w:rsidRDefault="00C16AD4" w:rsidP="00F13871">
            <w:pPr>
              <w:shd w:val="clear" w:color="auto" w:fill="FFFFFF" w:themeFill="background1"/>
              <w:jc w:val="center"/>
              <w:rPr>
                <w:sz w:val="22"/>
                <w:szCs w:val="22"/>
              </w:rPr>
            </w:pPr>
            <w:r w:rsidRPr="005E7B9F">
              <w:rPr>
                <w:sz w:val="22"/>
                <w:szCs w:val="22"/>
              </w:rPr>
              <w:t>-10,0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B51530" w14:textId="77777777" w:rsidR="00C16AD4" w:rsidRPr="005E7B9F" w:rsidRDefault="00C16AD4" w:rsidP="00F13871">
            <w:pPr>
              <w:shd w:val="clear" w:color="auto" w:fill="FFFFFF" w:themeFill="background1"/>
              <w:jc w:val="center"/>
              <w:rPr>
                <w:sz w:val="22"/>
                <w:szCs w:val="22"/>
              </w:rPr>
            </w:pPr>
            <w:r w:rsidRPr="005E7B9F">
              <w:rPr>
                <w:sz w:val="22"/>
                <w:szCs w:val="22"/>
              </w:rPr>
              <w:t>-10,6</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FAD0EC" w14:textId="77777777" w:rsidR="00C16AD4" w:rsidRPr="005E7B9F" w:rsidRDefault="00C16AD4" w:rsidP="00F13871">
            <w:pPr>
              <w:shd w:val="clear" w:color="auto" w:fill="FFFFFF" w:themeFill="background1"/>
              <w:jc w:val="center"/>
              <w:rPr>
                <w:sz w:val="22"/>
                <w:szCs w:val="22"/>
              </w:rPr>
            </w:pPr>
            <w:r w:rsidRPr="005E7B9F">
              <w:rPr>
                <w:sz w:val="22"/>
                <w:szCs w:val="22"/>
              </w:rPr>
              <w:t>-12,6</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2D923B" w14:textId="77777777" w:rsidR="00C16AD4" w:rsidRPr="005E7B9F" w:rsidRDefault="00C16AD4" w:rsidP="00F13871">
            <w:pPr>
              <w:shd w:val="clear" w:color="auto" w:fill="FFFFFF" w:themeFill="background1"/>
              <w:jc w:val="center"/>
              <w:rPr>
                <w:sz w:val="22"/>
                <w:szCs w:val="22"/>
              </w:rPr>
            </w:pPr>
            <w:r w:rsidRPr="005E7B9F">
              <w:rPr>
                <w:sz w:val="22"/>
                <w:szCs w:val="22"/>
              </w:rPr>
              <w:t>-30,0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4F8028" w14:textId="77777777" w:rsidR="00C16AD4" w:rsidRPr="005E7B9F" w:rsidRDefault="00C16AD4" w:rsidP="00F13871">
            <w:pPr>
              <w:shd w:val="clear" w:color="auto" w:fill="FFFFFF" w:themeFill="background1"/>
              <w:jc w:val="center"/>
              <w:rPr>
                <w:sz w:val="22"/>
                <w:szCs w:val="22"/>
              </w:rPr>
            </w:pPr>
            <w:r w:rsidRPr="005E7B9F">
              <w:rPr>
                <w:sz w:val="22"/>
                <w:szCs w:val="22"/>
              </w:rPr>
              <w:t>-19,6</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F44424" w14:textId="77777777" w:rsidR="00C16AD4" w:rsidRPr="005E7B9F" w:rsidRDefault="00C16AD4" w:rsidP="00F13871">
            <w:pPr>
              <w:shd w:val="clear" w:color="auto" w:fill="FFFFFF" w:themeFill="background1"/>
              <w:jc w:val="center"/>
              <w:rPr>
                <w:sz w:val="22"/>
                <w:szCs w:val="22"/>
              </w:rPr>
            </w:pPr>
            <w:r w:rsidRPr="005E7B9F">
              <w:rPr>
                <w:sz w:val="22"/>
                <w:szCs w:val="22"/>
              </w:rPr>
              <w:t>-102,1</w:t>
            </w:r>
          </w:p>
        </w:tc>
      </w:tr>
    </w:tbl>
    <w:p w14:paraId="31A540ED" w14:textId="2BB88C55" w:rsidR="00C16AD4" w:rsidRDefault="00C16AD4" w:rsidP="00F13871">
      <w:pPr>
        <w:shd w:val="clear" w:color="auto" w:fill="FFFFFF" w:themeFill="background1"/>
      </w:pPr>
    </w:p>
    <w:p w14:paraId="61EC5040" w14:textId="41CF8A01" w:rsidR="00C16AD4" w:rsidRDefault="00C16AD4" w:rsidP="00F13871">
      <w:pPr>
        <w:shd w:val="clear" w:color="auto" w:fill="FFFFFF" w:themeFill="background1"/>
      </w:pPr>
    </w:p>
    <w:p w14:paraId="51EE31A3" w14:textId="77777777" w:rsidR="00C16AD4" w:rsidRPr="00C16AD4" w:rsidRDefault="00C16AD4" w:rsidP="00F13871">
      <w:pPr>
        <w:shd w:val="clear" w:color="auto" w:fill="FFFFFF" w:themeFill="background1"/>
      </w:pPr>
    </w:p>
    <w:p w14:paraId="277CB14A" w14:textId="59B4CF79" w:rsidR="004D1D55" w:rsidRDefault="004D1D55" w:rsidP="00F13871">
      <w:pPr>
        <w:pStyle w:val="a7"/>
        <w:shd w:val="clear" w:color="auto" w:fill="FFFFFF" w:themeFill="background1"/>
        <w:jc w:val="left"/>
        <w:rPr>
          <w:b/>
          <w:sz w:val="24"/>
          <w:szCs w:val="24"/>
        </w:rPr>
      </w:pPr>
    </w:p>
    <w:p w14:paraId="08882E6D" w14:textId="77777777" w:rsidR="00C16AD4" w:rsidRPr="00C16AD4" w:rsidRDefault="00C16AD4" w:rsidP="00F13871">
      <w:pPr>
        <w:shd w:val="clear" w:color="auto" w:fill="FFFFFF" w:themeFill="background1"/>
      </w:pPr>
    </w:p>
    <w:p w14:paraId="19E74F3E" w14:textId="77777777" w:rsidR="004D1D55" w:rsidRDefault="004D1D55" w:rsidP="00F13871">
      <w:pPr>
        <w:pStyle w:val="a7"/>
        <w:shd w:val="clear" w:color="auto" w:fill="FFFFFF" w:themeFill="background1"/>
        <w:jc w:val="left"/>
        <w:rPr>
          <w:b/>
          <w:sz w:val="24"/>
          <w:szCs w:val="24"/>
        </w:rPr>
      </w:pPr>
    </w:p>
    <w:p w14:paraId="44630B04" w14:textId="77777777" w:rsidR="004D1D55" w:rsidRDefault="004D1D55" w:rsidP="00F13871">
      <w:pPr>
        <w:pStyle w:val="a7"/>
        <w:shd w:val="clear" w:color="auto" w:fill="FFFFFF" w:themeFill="background1"/>
        <w:jc w:val="left"/>
        <w:rPr>
          <w:b/>
          <w:sz w:val="24"/>
          <w:szCs w:val="24"/>
        </w:rPr>
      </w:pPr>
    </w:p>
    <w:p w14:paraId="71FB4F6B" w14:textId="77777777" w:rsidR="004D1D55" w:rsidRDefault="004D1D55" w:rsidP="00F13871">
      <w:pPr>
        <w:pStyle w:val="a7"/>
        <w:shd w:val="clear" w:color="auto" w:fill="FFFFFF" w:themeFill="background1"/>
        <w:jc w:val="left"/>
        <w:rPr>
          <w:b/>
          <w:sz w:val="24"/>
          <w:szCs w:val="24"/>
        </w:rPr>
      </w:pPr>
    </w:p>
    <w:p w14:paraId="3ABE8BDC" w14:textId="77777777" w:rsidR="004D1D55" w:rsidRDefault="004D1D55" w:rsidP="00F13871">
      <w:pPr>
        <w:pStyle w:val="a7"/>
        <w:shd w:val="clear" w:color="auto" w:fill="FFFFFF" w:themeFill="background1"/>
        <w:jc w:val="left"/>
        <w:rPr>
          <w:b/>
          <w:sz w:val="24"/>
          <w:szCs w:val="24"/>
        </w:rPr>
      </w:pPr>
    </w:p>
    <w:p w14:paraId="47D5C89C" w14:textId="77777777" w:rsidR="004D1D55" w:rsidRDefault="004D1D55" w:rsidP="00F13871">
      <w:pPr>
        <w:pStyle w:val="a7"/>
        <w:shd w:val="clear" w:color="auto" w:fill="FFFFFF" w:themeFill="background1"/>
        <w:jc w:val="left"/>
        <w:rPr>
          <w:b/>
          <w:sz w:val="24"/>
          <w:szCs w:val="24"/>
        </w:rPr>
      </w:pPr>
    </w:p>
    <w:p w14:paraId="49AA014F" w14:textId="77777777" w:rsidR="004D1D55" w:rsidRDefault="004D1D55" w:rsidP="00F13871">
      <w:pPr>
        <w:pStyle w:val="a7"/>
        <w:shd w:val="clear" w:color="auto" w:fill="FFFFFF" w:themeFill="background1"/>
        <w:jc w:val="left"/>
        <w:rPr>
          <w:b/>
          <w:sz w:val="24"/>
          <w:szCs w:val="24"/>
        </w:rPr>
      </w:pPr>
    </w:p>
    <w:p w14:paraId="3360509A" w14:textId="77777777" w:rsidR="004D1D55" w:rsidRDefault="004D1D55" w:rsidP="00F13871">
      <w:pPr>
        <w:pStyle w:val="a7"/>
        <w:shd w:val="clear" w:color="auto" w:fill="FFFFFF" w:themeFill="background1"/>
        <w:jc w:val="left"/>
        <w:rPr>
          <w:b/>
          <w:sz w:val="24"/>
          <w:szCs w:val="24"/>
        </w:rPr>
      </w:pPr>
    </w:p>
    <w:p w14:paraId="6CAAA9FC" w14:textId="77777777" w:rsidR="004D1D55" w:rsidRDefault="004D1D55" w:rsidP="00F13871">
      <w:pPr>
        <w:pStyle w:val="a7"/>
        <w:shd w:val="clear" w:color="auto" w:fill="FFFFFF" w:themeFill="background1"/>
        <w:jc w:val="left"/>
        <w:rPr>
          <w:b/>
          <w:sz w:val="24"/>
          <w:szCs w:val="24"/>
        </w:rPr>
      </w:pPr>
    </w:p>
    <w:p w14:paraId="6A92BF0D" w14:textId="77777777" w:rsidR="004D1D55" w:rsidRDefault="004D1D55" w:rsidP="00F13871">
      <w:pPr>
        <w:pStyle w:val="a7"/>
        <w:shd w:val="clear" w:color="auto" w:fill="FFFFFF" w:themeFill="background1"/>
        <w:jc w:val="left"/>
        <w:rPr>
          <w:b/>
          <w:sz w:val="24"/>
          <w:szCs w:val="24"/>
        </w:rPr>
      </w:pPr>
    </w:p>
    <w:p w14:paraId="29807606" w14:textId="77777777" w:rsidR="005E7B9F" w:rsidRDefault="005E7B9F" w:rsidP="00F13871">
      <w:pPr>
        <w:shd w:val="clear" w:color="auto" w:fill="FFFFFF" w:themeFill="background1"/>
        <w:rPr>
          <w:b/>
          <w:sz w:val="24"/>
          <w:szCs w:val="24"/>
        </w:rPr>
      </w:pPr>
      <w:r>
        <w:rPr>
          <w:b/>
          <w:sz w:val="24"/>
          <w:szCs w:val="24"/>
        </w:rPr>
        <w:br w:type="page"/>
      </w:r>
    </w:p>
    <w:p w14:paraId="0026E05D" w14:textId="3DEBFA01" w:rsidR="00BD56A1" w:rsidRPr="0094555D" w:rsidRDefault="00BD56A1" w:rsidP="00F13871">
      <w:pPr>
        <w:pStyle w:val="a7"/>
        <w:shd w:val="clear" w:color="auto" w:fill="FFFFFF" w:themeFill="background1"/>
        <w:jc w:val="left"/>
        <w:rPr>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7</w:t>
      </w:r>
      <w:r w:rsidRPr="0094555D">
        <w:rPr>
          <w:b/>
          <w:sz w:val="24"/>
          <w:szCs w:val="24"/>
        </w:rPr>
        <w:fldChar w:fldCharType="end"/>
      </w:r>
      <w:r w:rsidRPr="0094555D">
        <w:rPr>
          <w:b/>
          <w:sz w:val="24"/>
          <w:szCs w:val="24"/>
        </w:rPr>
        <w:t xml:space="preserve"> – Перечень образовательных учреждений, планируемых к строительству в город</w:t>
      </w:r>
      <w:r w:rsidR="007B70D7" w:rsidRPr="0094555D">
        <w:rPr>
          <w:b/>
          <w:sz w:val="24"/>
          <w:szCs w:val="24"/>
        </w:rPr>
        <w:t>е</w:t>
      </w:r>
      <w:r w:rsidRPr="0094555D">
        <w:rPr>
          <w:b/>
          <w:sz w:val="24"/>
          <w:szCs w:val="24"/>
        </w:rPr>
        <w:t xml:space="preserve"> Сургут</w:t>
      </w:r>
      <w:r w:rsidR="007B70D7" w:rsidRPr="0094555D">
        <w:rPr>
          <w:b/>
          <w:sz w:val="24"/>
          <w:szCs w:val="24"/>
        </w:rPr>
        <w:t>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164"/>
        <w:gridCol w:w="1646"/>
        <w:gridCol w:w="1016"/>
        <w:gridCol w:w="1016"/>
        <w:gridCol w:w="1016"/>
        <w:gridCol w:w="1016"/>
        <w:gridCol w:w="1016"/>
        <w:gridCol w:w="1016"/>
        <w:gridCol w:w="1663"/>
        <w:gridCol w:w="1594"/>
      </w:tblGrid>
      <w:tr w:rsidR="00BD56A1" w:rsidRPr="0094555D" w14:paraId="25738A90" w14:textId="77777777" w:rsidTr="00BD56A1">
        <w:trPr>
          <w:tblHeader/>
        </w:trPr>
        <w:tc>
          <w:tcPr>
            <w:tcW w:w="824" w:type="pct"/>
            <w:vMerge w:val="restart"/>
            <w:shd w:val="clear" w:color="auto" w:fill="auto"/>
            <w:vAlign w:val="center"/>
            <w:hideMark/>
          </w:tcPr>
          <w:p w14:paraId="6E7A0907"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Наименование района</w:t>
            </w:r>
          </w:p>
        </w:tc>
        <w:tc>
          <w:tcPr>
            <w:tcW w:w="965" w:type="pct"/>
            <w:gridSpan w:val="2"/>
            <w:shd w:val="clear" w:color="auto" w:fill="auto"/>
            <w:vAlign w:val="center"/>
            <w:hideMark/>
          </w:tcPr>
          <w:p w14:paraId="5AB9490E" w14:textId="5D78EF85"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Срок строительства, проектирования, годы</w:t>
            </w:r>
            <w:r w:rsidR="00956FA5">
              <w:rPr>
                <w:rStyle w:val="afff"/>
                <w:b/>
                <w:bCs/>
                <w:color w:val="000000"/>
                <w:sz w:val="24"/>
                <w:szCs w:val="24"/>
              </w:rPr>
              <w:footnoteReference w:id="4"/>
            </w:r>
          </w:p>
        </w:tc>
        <w:tc>
          <w:tcPr>
            <w:tcW w:w="3211" w:type="pct"/>
            <w:gridSpan w:val="8"/>
            <w:shd w:val="clear" w:color="auto" w:fill="auto"/>
            <w:noWrap/>
            <w:vAlign w:val="center"/>
            <w:hideMark/>
          </w:tcPr>
          <w:p w14:paraId="11347B86" w14:textId="77777777" w:rsidR="00BD56A1" w:rsidRPr="0094555D" w:rsidRDefault="00BD56A1" w:rsidP="00F13871">
            <w:pPr>
              <w:shd w:val="clear" w:color="auto" w:fill="FFFFFF" w:themeFill="background1"/>
              <w:jc w:val="center"/>
              <w:rPr>
                <w:b/>
                <w:color w:val="000000"/>
                <w:sz w:val="24"/>
                <w:szCs w:val="24"/>
              </w:rPr>
            </w:pPr>
            <w:r w:rsidRPr="0094555D">
              <w:rPr>
                <w:b/>
                <w:color w:val="000000"/>
                <w:sz w:val="24"/>
                <w:szCs w:val="24"/>
              </w:rPr>
              <w:t>Ввод объектов по годам</w:t>
            </w:r>
          </w:p>
        </w:tc>
      </w:tr>
      <w:tr w:rsidR="00BD56A1" w:rsidRPr="0094555D" w14:paraId="5316F24B" w14:textId="77777777" w:rsidTr="00BD56A1">
        <w:trPr>
          <w:tblHeader/>
        </w:trPr>
        <w:tc>
          <w:tcPr>
            <w:tcW w:w="824" w:type="pct"/>
            <w:vMerge/>
            <w:vAlign w:val="center"/>
            <w:hideMark/>
          </w:tcPr>
          <w:p w14:paraId="5C9789B5" w14:textId="77777777" w:rsidR="00BD56A1" w:rsidRPr="0094555D" w:rsidRDefault="00BD56A1" w:rsidP="00F13871">
            <w:pPr>
              <w:shd w:val="clear" w:color="auto" w:fill="FFFFFF" w:themeFill="background1"/>
              <w:jc w:val="center"/>
              <w:rPr>
                <w:b/>
                <w:bCs/>
                <w:color w:val="000000"/>
                <w:sz w:val="24"/>
                <w:szCs w:val="24"/>
              </w:rPr>
            </w:pPr>
          </w:p>
        </w:tc>
        <w:tc>
          <w:tcPr>
            <w:tcW w:w="400" w:type="pct"/>
            <w:vMerge w:val="restart"/>
            <w:vAlign w:val="center"/>
            <w:hideMark/>
          </w:tcPr>
          <w:p w14:paraId="3C8AC4F6"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начало</w:t>
            </w:r>
          </w:p>
        </w:tc>
        <w:tc>
          <w:tcPr>
            <w:tcW w:w="565" w:type="pct"/>
            <w:vMerge w:val="restart"/>
            <w:vAlign w:val="center"/>
            <w:hideMark/>
          </w:tcPr>
          <w:p w14:paraId="32B2F3E6"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окончание</w:t>
            </w:r>
          </w:p>
        </w:tc>
        <w:tc>
          <w:tcPr>
            <w:tcW w:w="349" w:type="pct"/>
            <w:vMerge w:val="restart"/>
            <w:shd w:val="clear" w:color="auto" w:fill="auto"/>
            <w:noWrap/>
            <w:vAlign w:val="center"/>
            <w:hideMark/>
          </w:tcPr>
          <w:p w14:paraId="164392ED"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2018 г.</w:t>
            </w:r>
          </w:p>
        </w:tc>
        <w:tc>
          <w:tcPr>
            <w:tcW w:w="1744" w:type="pct"/>
            <w:gridSpan w:val="5"/>
            <w:shd w:val="clear" w:color="auto" w:fill="auto"/>
            <w:noWrap/>
            <w:vAlign w:val="center"/>
            <w:hideMark/>
          </w:tcPr>
          <w:p w14:paraId="396855CE"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1 этап (2019-2023 гг.)</w:t>
            </w:r>
          </w:p>
        </w:tc>
        <w:tc>
          <w:tcPr>
            <w:tcW w:w="571" w:type="pct"/>
            <w:shd w:val="clear" w:color="auto" w:fill="auto"/>
            <w:noWrap/>
            <w:vAlign w:val="center"/>
            <w:hideMark/>
          </w:tcPr>
          <w:p w14:paraId="72B09327"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 этап</w:t>
            </w:r>
          </w:p>
        </w:tc>
        <w:tc>
          <w:tcPr>
            <w:tcW w:w="547" w:type="pct"/>
            <w:shd w:val="clear" w:color="auto" w:fill="auto"/>
            <w:noWrap/>
            <w:vAlign w:val="center"/>
            <w:hideMark/>
          </w:tcPr>
          <w:p w14:paraId="7B0A3EC4"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3 этап</w:t>
            </w:r>
          </w:p>
        </w:tc>
      </w:tr>
      <w:tr w:rsidR="00BD56A1" w:rsidRPr="0094555D" w14:paraId="469A6F96" w14:textId="77777777" w:rsidTr="00BD56A1">
        <w:trPr>
          <w:tblHeader/>
        </w:trPr>
        <w:tc>
          <w:tcPr>
            <w:tcW w:w="824" w:type="pct"/>
            <w:vMerge/>
            <w:vAlign w:val="center"/>
          </w:tcPr>
          <w:p w14:paraId="325A0249" w14:textId="77777777" w:rsidR="00BD56A1" w:rsidRPr="0094555D" w:rsidRDefault="00BD56A1" w:rsidP="00F13871">
            <w:pPr>
              <w:shd w:val="clear" w:color="auto" w:fill="FFFFFF" w:themeFill="background1"/>
              <w:jc w:val="center"/>
              <w:rPr>
                <w:b/>
                <w:bCs/>
                <w:color w:val="000000"/>
                <w:sz w:val="24"/>
                <w:szCs w:val="24"/>
              </w:rPr>
            </w:pPr>
          </w:p>
        </w:tc>
        <w:tc>
          <w:tcPr>
            <w:tcW w:w="400" w:type="pct"/>
            <w:vMerge/>
            <w:vAlign w:val="center"/>
          </w:tcPr>
          <w:p w14:paraId="42167898" w14:textId="77777777" w:rsidR="00BD56A1" w:rsidRPr="0094555D" w:rsidRDefault="00BD56A1" w:rsidP="00F13871">
            <w:pPr>
              <w:shd w:val="clear" w:color="auto" w:fill="FFFFFF" w:themeFill="background1"/>
              <w:jc w:val="center"/>
              <w:rPr>
                <w:b/>
                <w:bCs/>
                <w:color w:val="000000"/>
                <w:sz w:val="24"/>
                <w:szCs w:val="24"/>
              </w:rPr>
            </w:pPr>
          </w:p>
        </w:tc>
        <w:tc>
          <w:tcPr>
            <w:tcW w:w="565" w:type="pct"/>
            <w:vMerge/>
            <w:vAlign w:val="center"/>
          </w:tcPr>
          <w:p w14:paraId="731D4365" w14:textId="77777777" w:rsidR="00BD56A1" w:rsidRPr="0094555D" w:rsidRDefault="00BD56A1" w:rsidP="00F13871">
            <w:pPr>
              <w:shd w:val="clear" w:color="auto" w:fill="FFFFFF" w:themeFill="background1"/>
              <w:jc w:val="center"/>
              <w:rPr>
                <w:b/>
                <w:bCs/>
                <w:color w:val="000000"/>
                <w:sz w:val="24"/>
                <w:szCs w:val="24"/>
              </w:rPr>
            </w:pPr>
          </w:p>
        </w:tc>
        <w:tc>
          <w:tcPr>
            <w:tcW w:w="349" w:type="pct"/>
            <w:vMerge/>
            <w:shd w:val="clear" w:color="auto" w:fill="auto"/>
            <w:noWrap/>
            <w:vAlign w:val="center"/>
          </w:tcPr>
          <w:p w14:paraId="44AF7446" w14:textId="77777777" w:rsidR="00BD56A1" w:rsidRPr="0094555D" w:rsidRDefault="00BD56A1" w:rsidP="00F13871">
            <w:pPr>
              <w:shd w:val="clear" w:color="auto" w:fill="FFFFFF" w:themeFill="background1"/>
              <w:jc w:val="center"/>
              <w:rPr>
                <w:b/>
                <w:bCs/>
                <w:color w:val="000000"/>
                <w:sz w:val="24"/>
                <w:szCs w:val="24"/>
              </w:rPr>
            </w:pPr>
          </w:p>
        </w:tc>
        <w:tc>
          <w:tcPr>
            <w:tcW w:w="349" w:type="pct"/>
            <w:shd w:val="clear" w:color="auto" w:fill="auto"/>
            <w:noWrap/>
            <w:vAlign w:val="center"/>
          </w:tcPr>
          <w:p w14:paraId="1A0C8191"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2019 г.</w:t>
            </w:r>
          </w:p>
        </w:tc>
        <w:tc>
          <w:tcPr>
            <w:tcW w:w="349" w:type="pct"/>
            <w:shd w:val="clear" w:color="auto" w:fill="auto"/>
            <w:noWrap/>
            <w:vAlign w:val="center"/>
          </w:tcPr>
          <w:p w14:paraId="6CD34CDF"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2020 г.</w:t>
            </w:r>
          </w:p>
        </w:tc>
        <w:tc>
          <w:tcPr>
            <w:tcW w:w="349" w:type="pct"/>
            <w:shd w:val="clear" w:color="auto" w:fill="auto"/>
            <w:noWrap/>
            <w:vAlign w:val="center"/>
          </w:tcPr>
          <w:p w14:paraId="013905DF"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2021 г.</w:t>
            </w:r>
          </w:p>
        </w:tc>
        <w:tc>
          <w:tcPr>
            <w:tcW w:w="349" w:type="pct"/>
            <w:shd w:val="clear" w:color="auto" w:fill="auto"/>
            <w:noWrap/>
            <w:vAlign w:val="center"/>
          </w:tcPr>
          <w:p w14:paraId="03A2DD0F"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2022 г.</w:t>
            </w:r>
          </w:p>
        </w:tc>
        <w:tc>
          <w:tcPr>
            <w:tcW w:w="349" w:type="pct"/>
            <w:shd w:val="clear" w:color="auto" w:fill="auto"/>
            <w:noWrap/>
            <w:vAlign w:val="center"/>
          </w:tcPr>
          <w:p w14:paraId="1A073FE6"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2023 г.</w:t>
            </w:r>
          </w:p>
        </w:tc>
        <w:tc>
          <w:tcPr>
            <w:tcW w:w="571" w:type="pct"/>
            <w:shd w:val="clear" w:color="auto" w:fill="auto"/>
            <w:noWrap/>
            <w:vAlign w:val="center"/>
          </w:tcPr>
          <w:p w14:paraId="232B296A"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2024-2030 гг.</w:t>
            </w:r>
          </w:p>
        </w:tc>
        <w:tc>
          <w:tcPr>
            <w:tcW w:w="547" w:type="pct"/>
            <w:shd w:val="clear" w:color="auto" w:fill="auto"/>
            <w:noWrap/>
            <w:vAlign w:val="center"/>
          </w:tcPr>
          <w:p w14:paraId="49E08D52"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2031-2035 гг.</w:t>
            </w:r>
          </w:p>
        </w:tc>
      </w:tr>
      <w:tr w:rsidR="00BD56A1" w:rsidRPr="0094555D" w14:paraId="76AD160B" w14:textId="77777777" w:rsidTr="00BD56A1">
        <w:tc>
          <w:tcPr>
            <w:tcW w:w="824" w:type="pct"/>
            <w:shd w:val="clear" w:color="auto" w:fill="auto"/>
            <w:vAlign w:val="center"/>
            <w:hideMark/>
          </w:tcPr>
          <w:p w14:paraId="2DB79D71"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 </w:t>
            </w:r>
          </w:p>
        </w:tc>
        <w:tc>
          <w:tcPr>
            <w:tcW w:w="4176" w:type="pct"/>
            <w:gridSpan w:val="10"/>
            <w:shd w:val="clear" w:color="auto" w:fill="auto"/>
            <w:vAlign w:val="center"/>
            <w:hideMark/>
          </w:tcPr>
          <w:p w14:paraId="781FCA9E" w14:textId="77777777" w:rsidR="00BD56A1" w:rsidRPr="0094555D" w:rsidRDefault="00BD56A1" w:rsidP="00F13871">
            <w:pPr>
              <w:shd w:val="clear" w:color="auto" w:fill="FFFFFF" w:themeFill="background1"/>
              <w:jc w:val="center"/>
              <w:rPr>
                <w:b/>
                <w:bCs/>
                <w:color w:val="000000"/>
                <w:sz w:val="22"/>
                <w:szCs w:val="22"/>
              </w:rPr>
            </w:pPr>
            <w:r w:rsidRPr="0094555D">
              <w:rPr>
                <w:b/>
                <w:bCs/>
                <w:color w:val="000000"/>
                <w:sz w:val="24"/>
                <w:szCs w:val="24"/>
              </w:rPr>
              <w:t xml:space="preserve">Средняя общеобразовательная школа, </w:t>
            </w:r>
            <w:r w:rsidRPr="0094555D">
              <w:rPr>
                <w:b/>
                <w:bCs/>
                <w:color w:val="000000"/>
                <w:sz w:val="22"/>
                <w:szCs w:val="22"/>
              </w:rPr>
              <w:t>мест (учащихся)</w:t>
            </w:r>
          </w:p>
        </w:tc>
      </w:tr>
      <w:tr w:rsidR="00C16AD4" w:rsidRPr="00956FA5" w14:paraId="09426958" w14:textId="77777777" w:rsidTr="003B0017">
        <w:tc>
          <w:tcPr>
            <w:tcW w:w="824" w:type="pct"/>
            <w:shd w:val="clear" w:color="auto" w:fill="auto"/>
            <w:vAlign w:val="center"/>
            <w:hideMark/>
          </w:tcPr>
          <w:p w14:paraId="7E69D122" w14:textId="77777777" w:rsidR="00C16AD4" w:rsidRPr="00956FA5" w:rsidRDefault="00C16AD4" w:rsidP="00F13871">
            <w:pPr>
              <w:shd w:val="clear" w:color="auto" w:fill="FFFFFF" w:themeFill="background1"/>
              <w:rPr>
                <w:color w:val="000000"/>
                <w:sz w:val="24"/>
                <w:szCs w:val="24"/>
              </w:rPr>
            </w:pPr>
            <w:r w:rsidRPr="00956FA5">
              <w:rPr>
                <w:color w:val="000000"/>
                <w:sz w:val="24"/>
                <w:szCs w:val="24"/>
              </w:rPr>
              <w:t>5А</w:t>
            </w:r>
          </w:p>
        </w:tc>
        <w:tc>
          <w:tcPr>
            <w:tcW w:w="400" w:type="pct"/>
            <w:shd w:val="clear" w:color="auto" w:fill="auto"/>
            <w:vAlign w:val="center"/>
            <w:hideMark/>
          </w:tcPr>
          <w:p w14:paraId="3C89022F"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2022</w:t>
            </w:r>
          </w:p>
        </w:tc>
        <w:tc>
          <w:tcPr>
            <w:tcW w:w="565" w:type="pct"/>
            <w:shd w:val="clear" w:color="auto" w:fill="auto"/>
            <w:vAlign w:val="center"/>
            <w:hideMark/>
          </w:tcPr>
          <w:p w14:paraId="6F25903A"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2024</w:t>
            </w:r>
          </w:p>
        </w:tc>
        <w:tc>
          <w:tcPr>
            <w:tcW w:w="349" w:type="pct"/>
            <w:shd w:val="clear" w:color="auto" w:fill="auto"/>
            <w:vAlign w:val="center"/>
            <w:hideMark/>
          </w:tcPr>
          <w:p w14:paraId="0F1AE208"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 -</w:t>
            </w:r>
          </w:p>
        </w:tc>
        <w:tc>
          <w:tcPr>
            <w:tcW w:w="349" w:type="pct"/>
            <w:shd w:val="clear" w:color="auto" w:fill="auto"/>
            <w:vAlign w:val="center"/>
            <w:hideMark/>
          </w:tcPr>
          <w:p w14:paraId="155E022F"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 </w:t>
            </w:r>
          </w:p>
        </w:tc>
        <w:tc>
          <w:tcPr>
            <w:tcW w:w="349" w:type="pct"/>
            <w:shd w:val="clear" w:color="auto" w:fill="auto"/>
            <w:vAlign w:val="center"/>
            <w:hideMark/>
          </w:tcPr>
          <w:p w14:paraId="52867E2B"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 </w:t>
            </w:r>
          </w:p>
        </w:tc>
        <w:tc>
          <w:tcPr>
            <w:tcW w:w="349" w:type="pct"/>
            <w:shd w:val="clear" w:color="auto" w:fill="auto"/>
            <w:vAlign w:val="center"/>
            <w:hideMark/>
          </w:tcPr>
          <w:p w14:paraId="0CA32133"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 -</w:t>
            </w:r>
          </w:p>
        </w:tc>
        <w:tc>
          <w:tcPr>
            <w:tcW w:w="349" w:type="pct"/>
            <w:shd w:val="clear" w:color="auto" w:fill="auto"/>
            <w:vAlign w:val="center"/>
            <w:hideMark/>
          </w:tcPr>
          <w:p w14:paraId="693D5261"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 </w:t>
            </w:r>
          </w:p>
        </w:tc>
        <w:tc>
          <w:tcPr>
            <w:tcW w:w="349" w:type="pct"/>
            <w:shd w:val="clear" w:color="auto" w:fill="auto"/>
            <w:vAlign w:val="center"/>
            <w:hideMark/>
          </w:tcPr>
          <w:p w14:paraId="708E3D8F"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 </w:t>
            </w:r>
          </w:p>
        </w:tc>
        <w:tc>
          <w:tcPr>
            <w:tcW w:w="571" w:type="pct"/>
            <w:shd w:val="clear" w:color="auto" w:fill="auto"/>
            <w:vAlign w:val="center"/>
            <w:hideMark/>
          </w:tcPr>
          <w:p w14:paraId="1BDC8D7D"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1500</w:t>
            </w:r>
          </w:p>
        </w:tc>
        <w:tc>
          <w:tcPr>
            <w:tcW w:w="547" w:type="pct"/>
            <w:shd w:val="clear" w:color="auto" w:fill="auto"/>
            <w:vAlign w:val="center"/>
            <w:hideMark/>
          </w:tcPr>
          <w:p w14:paraId="772CB5AB" w14:textId="77777777" w:rsidR="00C16AD4" w:rsidRPr="00956FA5" w:rsidRDefault="00C16AD4" w:rsidP="00F13871">
            <w:pPr>
              <w:shd w:val="clear" w:color="auto" w:fill="FFFFFF" w:themeFill="background1"/>
              <w:jc w:val="center"/>
              <w:rPr>
                <w:color w:val="000000"/>
                <w:sz w:val="24"/>
                <w:szCs w:val="24"/>
              </w:rPr>
            </w:pPr>
            <w:r w:rsidRPr="00956FA5">
              <w:rPr>
                <w:color w:val="000000"/>
                <w:sz w:val="24"/>
                <w:szCs w:val="24"/>
              </w:rPr>
              <w:t>0</w:t>
            </w:r>
          </w:p>
        </w:tc>
      </w:tr>
      <w:tr w:rsidR="00BD56A1" w:rsidRPr="0094555D" w14:paraId="7653BC85" w14:textId="77777777" w:rsidTr="00BD56A1">
        <w:tc>
          <w:tcPr>
            <w:tcW w:w="824" w:type="pct"/>
            <w:shd w:val="clear" w:color="auto" w:fill="auto"/>
            <w:vAlign w:val="center"/>
            <w:hideMark/>
          </w:tcPr>
          <w:p w14:paraId="69338D91"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мкр.16 А</w:t>
            </w:r>
          </w:p>
        </w:tc>
        <w:tc>
          <w:tcPr>
            <w:tcW w:w="400" w:type="pct"/>
            <w:shd w:val="clear" w:color="auto" w:fill="auto"/>
            <w:vAlign w:val="center"/>
            <w:hideMark/>
          </w:tcPr>
          <w:p w14:paraId="79CAF15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2025</w:t>
            </w:r>
          </w:p>
        </w:tc>
        <w:tc>
          <w:tcPr>
            <w:tcW w:w="565" w:type="pct"/>
            <w:shd w:val="clear" w:color="auto" w:fill="auto"/>
            <w:vAlign w:val="center"/>
            <w:hideMark/>
          </w:tcPr>
          <w:p w14:paraId="799914C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2027</w:t>
            </w:r>
          </w:p>
        </w:tc>
        <w:tc>
          <w:tcPr>
            <w:tcW w:w="349" w:type="pct"/>
            <w:shd w:val="clear" w:color="auto" w:fill="auto"/>
            <w:vAlign w:val="center"/>
            <w:hideMark/>
          </w:tcPr>
          <w:p w14:paraId="00C0154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3FC202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A6B35B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DF88AD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2F3406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8F9C71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5158A9B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900</w:t>
            </w:r>
          </w:p>
        </w:tc>
        <w:tc>
          <w:tcPr>
            <w:tcW w:w="547" w:type="pct"/>
            <w:shd w:val="clear" w:color="auto" w:fill="auto"/>
            <w:vAlign w:val="center"/>
            <w:hideMark/>
          </w:tcPr>
          <w:p w14:paraId="517450F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C16AD4" w:rsidRPr="0094555D" w14:paraId="0DFA7366" w14:textId="77777777" w:rsidTr="00BD56A1">
        <w:tc>
          <w:tcPr>
            <w:tcW w:w="824" w:type="pct"/>
            <w:shd w:val="clear" w:color="auto" w:fill="auto"/>
            <w:vAlign w:val="center"/>
          </w:tcPr>
          <w:p w14:paraId="04AC2095" w14:textId="5E6DFDCA" w:rsidR="00C16AD4" w:rsidRPr="0094555D" w:rsidRDefault="00C16AD4" w:rsidP="00F13871">
            <w:pPr>
              <w:shd w:val="clear" w:color="auto" w:fill="FFFFFF" w:themeFill="background1"/>
              <w:rPr>
                <w:color w:val="000000"/>
                <w:sz w:val="24"/>
                <w:szCs w:val="24"/>
              </w:rPr>
            </w:pPr>
            <w:r>
              <w:rPr>
                <w:color w:val="000000"/>
                <w:sz w:val="24"/>
                <w:szCs w:val="24"/>
              </w:rPr>
              <w:t>мкр. 19</w:t>
            </w:r>
          </w:p>
        </w:tc>
        <w:tc>
          <w:tcPr>
            <w:tcW w:w="400" w:type="pct"/>
            <w:shd w:val="clear" w:color="auto" w:fill="auto"/>
            <w:vAlign w:val="center"/>
          </w:tcPr>
          <w:p w14:paraId="5A6AA6EE" w14:textId="15B9608A" w:rsidR="00C16AD4" w:rsidRPr="0094555D"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4892D825" w14:textId="76D17B6D" w:rsidR="00C16AD4"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47ADB8F" w14:textId="793B9B8F"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3845C7CE" w14:textId="7ECBA446"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680EEEEB" w14:textId="6569FDD9"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1FF09958" w14:textId="2E3C67BE"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6C3794FD" w14:textId="5E64ABCE"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2B5BADD0" w14:textId="571FD820"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tcPr>
          <w:p w14:paraId="7727E0CC" w14:textId="7BB318BD" w:rsidR="00C16AD4" w:rsidRPr="0094555D" w:rsidRDefault="00C16AD4" w:rsidP="00F13871">
            <w:pPr>
              <w:shd w:val="clear" w:color="auto" w:fill="FFFFFF" w:themeFill="background1"/>
              <w:jc w:val="center"/>
              <w:rPr>
                <w:color w:val="000000"/>
                <w:sz w:val="24"/>
                <w:szCs w:val="24"/>
              </w:rPr>
            </w:pPr>
            <w:r w:rsidRPr="0094555D">
              <w:rPr>
                <w:color w:val="000000"/>
                <w:sz w:val="24"/>
                <w:szCs w:val="24"/>
              </w:rPr>
              <w:t> -</w:t>
            </w:r>
          </w:p>
        </w:tc>
        <w:tc>
          <w:tcPr>
            <w:tcW w:w="547" w:type="pct"/>
            <w:shd w:val="clear" w:color="auto" w:fill="auto"/>
            <w:vAlign w:val="center"/>
          </w:tcPr>
          <w:p w14:paraId="4FE7E2F3" w14:textId="0D7BA77F" w:rsidR="00C16AD4" w:rsidRPr="0094555D" w:rsidRDefault="00C16AD4" w:rsidP="00F13871">
            <w:pPr>
              <w:shd w:val="clear" w:color="auto" w:fill="FFFFFF" w:themeFill="background1"/>
              <w:jc w:val="center"/>
              <w:rPr>
                <w:color w:val="000000"/>
                <w:sz w:val="24"/>
                <w:szCs w:val="24"/>
              </w:rPr>
            </w:pPr>
            <w:r>
              <w:rPr>
                <w:color w:val="000000"/>
                <w:sz w:val="24"/>
                <w:szCs w:val="24"/>
              </w:rPr>
              <w:t>1935</w:t>
            </w:r>
          </w:p>
        </w:tc>
      </w:tr>
      <w:tr w:rsidR="00BD56A1" w:rsidRPr="0094555D" w14:paraId="3006F4A9" w14:textId="77777777" w:rsidTr="00BD56A1">
        <w:tc>
          <w:tcPr>
            <w:tcW w:w="824" w:type="pct"/>
            <w:shd w:val="clear" w:color="auto" w:fill="auto"/>
            <w:vAlign w:val="center"/>
            <w:hideMark/>
          </w:tcPr>
          <w:p w14:paraId="05742684"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20</w:t>
            </w:r>
          </w:p>
        </w:tc>
        <w:tc>
          <w:tcPr>
            <w:tcW w:w="400" w:type="pct"/>
            <w:shd w:val="clear" w:color="auto" w:fill="auto"/>
            <w:vAlign w:val="center"/>
            <w:hideMark/>
          </w:tcPr>
          <w:p w14:paraId="53F6548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565" w:type="pct"/>
            <w:shd w:val="clear" w:color="auto" w:fill="auto"/>
            <w:vAlign w:val="center"/>
            <w:hideMark/>
          </w:tcPr>
          <w:p w14:paraId="2C153F7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349" w:type="pct"/>
            <w:shd w:val="clear" w:color="auto" w:fill="auto"/>
            <w:vAlign w:val="center"/>
            <w:hideMark/>
          </w:tcPr>
          <w:p w14:paraId="4631A20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922F8C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DAE061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82D661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0B18AB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62387F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7C22ECF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380</w:t>
            </w:r>
          </w:p>
        </w:tc>
        <w:tc>
          <w:tcPr>
            <w:tcW w:w="547" w:type="pct"/>
            <w:shd w:val="clear" w:color="auto" w:fill="auto"/>
            <w:vAlign w:val="center"/>
            <w:hideMark/>
          </w:tcPr>
          <w:p w14:paraId="62E96CF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754FF479" w14:textId="77777777" w:rsidTr="00BD56A1">
        <w:tc>
          <w:tcPr>
            <w:tcW w:w="824" w:type="pct"/>
            <w:shd w:val="clear" w:color="auto" w:fill="auto"/>
            <w:vAlign w:val="center"/>
            <w:hideMark/>
          </w:tcPr>
          <w:p w14:paraId="15E4CD91"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20А</w:t>
            </w:r>
          </w:p>
        </w:tc>
        <w:tc>
          <w:tcPr>
            <w:tcW w:w="400" w:type="pct"/>
            <w:shd w:val="clear" w:color="auto" w:fill="auto"/>
            <w:vAlign w:val="center"/>
            <w:hideMark/>
          </w:tcPr>
          <w:p w14:paraId="05AEE2C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2018</w:t>
            </w:r>
          </w:p>
        </w:tc>
        <w:tc>
          <w:tcPr>
            <w:tcW w:w="565" w:type="pct"/>
            <w:shd w:val="clear" w:color="auto" w:fill="auto"/>
            <w:vAlign w:val="center"/>
            <w:hideMark/>
          </w:tcPr>
          <w:p w14:paraId="213FDC5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29F4D7D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1090B9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30EEB2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349" w:type="pct"/>
            <w:shd w:val="clear" w:color="auto" w:fill="auto"/>
            <w:vAlign w:val="center"/>
            <w:hideMark/>
          </w:tcPr>
          <w:p w14:paraId="2E5F6F8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E46C21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B90FF1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495FBA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28E5072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57D2987F" w14:textId="77777777" w:rsidTr="00BD56A1">
        <w:tc>
          <w:tcPr>
            <w:tcW w:w="824" w:type="pct"/>
            <w:shd w:val="clear" w:color="auto" w:fill="auto"/>
            <w:vAlign w:val="center"/>
            <w:hideMark/>
          </w:tcPr>
          <w:p w14:paraId="1762C497"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21-22</w:t>
            </w:r>
          </w:p>
        </w:tc>
        <w:tc>
          <w:tcPr>
            <w:tcW w:w="400" w:type="pct"/>
            <w:shd w:val="clear" w:color="auto" w:fill="auto"/>
            <w:vAlign w:val="center"/>
            <w:hideMark/>
          </w:tcPr>
          <w:p w14:paraId="431C876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565" w:type="pct"/>
            <w:shd w:val="clear" w:color="auto" w:fill="auto"/>
            <w:vAlign w:val="center"/>
            <w:hideMark/>
          </w:tcPr>
          <w:p w14:paraId="3884781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2028</w:t>
            </w:r>
          </w:p>
        </w:tc>
        <w:tc>
          <w:tcPr>
            <w:tcW w:w="349" w:type="pct"/>
            <w:shd w:val="clear" w:color="auto" w:fill="auto"/>
            <w:vAlign w:val="center"/>
            <w:hideMark/>
          </w:tcPr>
          <w:p w14:paraId="4D0061E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2B98AD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30FB6A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CDF74D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39166B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C1D7C4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4236744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200</w:t>
            </w:r>
          </w:p>
        </w:tc>
        <w:tc>
          <w:tcPr>
            <w:tcW w:w="547" w:type="pct"/>
            <w:shd w:val="clear" w:color="auto" w:fill="auto"/>
            <w:vAlign w:val="center"/>
            <w:hideMark/>
          </w:tcPr>
          <w:p w14:paraId="3E18C88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7AB9F2E1" w14:textId="77777777" w:rsidTr="00BD56A1">
        <w:tc>
          <w:tcPr>
            <w:tcW w:w="824" w:type="pct"/>
            <w:shd w:val="clear" w:color="auto" w:fill="auto"/>
            <w:vAlign w:val="center"/>
            <w:hideMark/>
          </w:tcPr>
          <w:p w14:paraId="453120B8"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24</w:t>
            </w:r>
          </w:p>
        </w:tc>
        <w:tc>
          <w:tcPr>
            <w:tcW w:w="400" w:type="pct"/>
            <w:shd w:val="clear" w:color="auto" w:fill="auto"/>
            <w:vAlign w:val="center"/>
            <w:hideMark/>
          </w:tcPr>
          <w:p w14:paraId="08C111D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565" w:type="pct"/>
            <w:shd w:val="clear" w:color="auto" w:fill="auto"/>
            <w:vAlign w:val="center"/>
            <w:hideMark/>
          </w:tcPr>
          <w:p w14:paraId="71D6BE5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349" w:type="pct"/>
            <w:shd w:val="clear" w:color="auto" w:fill="auto"/>
            <w:vAlign w:val="center"/>
            <w:hideMark/>
          </w:tcPr>
          <w:p w14:paraId="56503FB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FA9D12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0C9DEC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B74135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F16E06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BAB833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DD4DC5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547" w:type="pct"/>
            <w:shd w:val="clear" w:color="auto" w:fill="auto"/>
            <w:vAlign w:val="center"/>
            <w:hideMark/>
          </w:tcPr>
          <w:p w14:paraId="3A160B3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5D159A56" w14:textId="77777777" w:rsidTr="00BD56A1">
        <w:tc>
          <w:tcPr>
            <w:tcW w:w="824" w:type="pct"/>
            <w:shd w:val="clear" w:color="auto" w:fill="auto"/>
            <w:vAlign w:val="center"/>
            <w:hideMark/>
          </w:tcPr>
          <w:p w14:paraId="4AA7AC21"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27А</w:t>
            </w:r>
          </w:p>
        </w:tc>
        <w:tc>
          <w:tcPr>
            <w:tcW w:w="400" w:type="pct"/>
            <w:shd w:val="clear" w:color="auto" w:fill="auto"/>
            <w:vAlign w:val="center"/>
            <w:hideMark/>
          </w:tcPr>
          <w:p w14:paraId="1D835AB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565" w:type="pct"/>
            <w:shd w:val="clear" w:color="auto" w:fill="auto"/>
            <w:vAlign w:val="center"/>
            <w:hideMark/>
          </w:tcPr>
          <w:p w14:paraId="533BC11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2028</w:t>
            </w:r>
          </w:p>
        </w:tc>
        <w:tc>
          <w:tcPr>
            <w:tcW w:w="349" w:type="pct"/>
            <w:shd w:val="clear" w:color="auto" w:fill="auto"/>
            <w:vAlign w:val="center"/>
            <w:hideMark/>
          </w:tcPr>
          <w:p w14:paraId="366BB2C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CB635D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53C3FC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36700B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19272E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A4DB66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625C05C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547" w:type="pct"/>
            <w:shd w:val="clear" w:color="auto" w:fill="auto"/>
            <w:vAlign w:val="center"/>
            <w:hideMark/>
          </w:tcPr>
          <w:p w14:paraId="7F578EF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AF96BAF" w14:textId="77777777" w:rsidTr="00BD56A1">
        <w:tc>
          <w:tcPr>
            <w:tcW w:w="824" w:type="pct"/>
            <w:shd w:val="clear" w:color="auto" w:fill="auto"/>
            <w:vAlign w:val="center"/>
            <w:hideMark/>
          </w:tcPr>
          <w:p w14:paraId="1E66376E"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28</w:t>
            </w:r>
          </w:p>
        </w:tc>
        <w:tc>
          <w:tcPr>
            <w:tcW w:w="400" w:type="pct"/>
            <w:shd w:val="clear" w:color="auto" w:fill="auto"/>
            <w:vAlign w:val="center"/>
            <w:hideMark/>
          </w:tcPr>
          <w:p w14:paraId="5269289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565" w:type="pct"/>
            <w:shd w:val="clear" w:color="auto" w:fill="auto"/>
            <w:vAlign w:val="center"/>
            <w:hideMark/>
          </w:tcPr>
          <w:p w14:paraId="2745FF9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2028</w:t>
            </w:r>
          </w:p>
        </w:tc>
        <w:tc>
          <w:tcPr>
            <w:tcW w:w="349" w:type="pct"/>
            <w:shd w:val="clear" w:color="auto" w:fill="auto"/>
            <w:vAlign w:val="center"/>
            <w:hideMark/>
          </w:tcPr>
          <w:p w14:paraId="436B378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33EBAB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88DFBE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A05F60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1BC805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793CDD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C4B808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700</w:t>
            </w:r>
          </w:p>
        </w:tc>
        <w:tc>
          <w:tcPr>
            <w:tcW w:w="547" w:type="pct"/>
            <w:shd w:val="clear" w:color="auto" w:fill="auto"/>
            <w:vAlign w:val="center"/>
            <w:hideMark/>
          </w:tcPr>
          <w:p w14:paraId="678D837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FE196EA" w14:textId="77777777" w:rsidTr="00BD56A1">
        <w:tc>
          <w:tcPr>
            <w:tcW w:w="824" w:type="pct"/>
            <w:shd w:val="clear" w:color="auto" w:fill="auto"/>
            <w:vAlign w:val="center"/>
            <w:hideMark/>
          </w:tcPr>
          <w:p w14:paraId="0DA4F14B"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30</w:t>
            </w:r>
          </w:p>
        </w:tc>
        <w:tc>
          <w:tcPr>
            <w:tcW w:w="400" w:type="pct"/>
            <w:shd w:val="clear" w:color="auto" w:fill="auto"/>
            <w:vAlign w:val="center"/>
            <w:hideMark/>
          </w:tcPr>
          <w:p w14:paraId="0BC9802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2025</w:t>
            </w:r>
          </w:p>
        </w:tc>
        <w:tc>
          <w:tcPr>
            <w:tcW w:w="565" w:type="pct"/>
            <w:shd w:val="clear" w:color="auto" w:fill="auto"/>
            <w:vAlign w:val="center"/>
            <w:hideMark/>
          </w:tcPr>
          <w:p w14:paraId="4C44EFB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2027</w:t>
            </w:r>
          </w:p>
        </w:tc>
        <w:tc>
          <w:tcPr>
            <w:tcW w:w="349" w:type="pct"/>
            <w:shd w:val="clear" w:color="auto" w:fill="auto"/>
            <w:vAlign w:val="center"/>
            <w:hideMark/>
          </w:tcPr>
          <w:p w14:paraId="0BAE14A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05A3EB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1244D8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8BF924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85BA44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EB9321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1C4A74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547" w:type="pct"/>
            <w:shd w:val="clear" w:color="auto" w:fill="auto"/>
            <w:vAlign w:val="center"/>
            <w:hideMark/>
          </w:tcPr>
          <w:p w14:paraId="70531F3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4328E2E7" w14:textId="77777777" w:rsidTr="00BD56A1">
        <w:tc>
          <w:tcPr>
            <w:tcW w:w="824" w:type="pct"/>
            <w:shd w:val="clear" w:color="auto" w:fill="auto"/>
            <w:vAlign w:val="center"/>
            <w:hideMark/>
          </w:tcPr>
          <w:p w14:paraId="4C676B3E"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30А</w:t>
            </w:r>
          </w:p>
        </w:tc>
        <w:tc>
          <w:tcPr>
            <w:tcW w:w="400" w:type="pct"/>
            <w:shd w:val="clear" w:color="auto" w:fill="auto"/>
            <w:vAlign w:val="center"/>
            <w:hideMark/>
          </w:tcPr>
          <w:p w14:paraId="368A1A5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2018</w:t>
            </w:r>
          </w:p>
        </w:tc>
        <w:tc>
          <w:tcPr>
            <w:tcW w:w="565" w:type="pct"/>
            <w:shd w:val="clear" w:color="auto" w:fill="auto"/>
            <w:vAlign w:val="center"/>
            <w:hideMark/>
          </w:tcPr>
          <w:p w14:paraId="6B2250C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1E80D65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FAB22A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35DBEE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349" w:type="pct"/>
            <w:shd w:val="clear" w:color="auto" w:fill="auto"/>
            <w:vAlign w:val="center"/>
            <w:hideMark/>
          </w:tcPr>
          <w:p w14:paraId="6E719A6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73C5BD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19B666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41B3379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1369212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09851D5E" w14:textId="77777777" w:rsidTr="00BD56A1">
        <w:tc>
          <w:tcPr>
            <w:tcW w:w="824" w:type="pct"/>
            <w:shd w:val="clear" w:color="auto" w:fill="auto"/>
            <w:vAlign w:val="center"/>
            <w:hideMark/>
          </w:tcPr>
          <w:p w14:paraId="129591AF"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31 Б</w:t>
            </w:r>
          </w:p>
        </w:tc>
        <w:tc>
          <w:tcPr>
            <w:tcW w:w="400" w:type="pct"/>
            <w:shd w:val="clear" w:color="auto" w:fill="auto"/>
            <w:vAlign w:val="center"/>
            <w:hideMark/>
          </w:tcPr>
          <w:p w14:paraId="0F02B14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565" w:type="pct"/>
            <w:shd w:val="clear" w:color="auto" w:fill="auto"/>
            <w:vAlign w:val="center"/>
            <w:hideMark/>
          </w:tcPr>
          <w:p w14:paraId="7557CE4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349" w:type="pct"/>
            <w:shd w:val="clear" w:color="auto" w:fill="auto"/>
            <w:vAlign w:val="center"/>
            <w:hideMark/>
          </w:tcPr>
          <w:p w14:paraId="4492543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CB484C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456FA9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7D78DE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36CA3A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990</w:t>
            </w:r>
          </w:p>
        </w:tc>
        <w:tc>
          <w:tcPr>
            <w:tcW w:w="349" w:type="pct"/>
            <w:shd w:val="clear" w:color="auto" w:fill="auto"/>
            <w:vAlign w:val="center"/>
            <w:hideMark/>
          </w:tcPr>
          <w:p w14:paraId="69CFF0D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695890B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05B4F0C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47A3E35F" w14:textId="77777777" w:rsidTr="00BD56A1">
        <w:tc>
          <w:tcPr>
            <w:tcW w:w="824" w:type="pct"/>
            <w:shd w:val="clear" w:color="auto" w:fill="auto"/>
            <w:vAlign w:val="center"/>
            <w:hideMark/>
          </w:tcPr>
          <w:p w14:paraId="52C45F49"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32</w:t>
            </w:r>
          </w:p>
        </w:tc>
        <w:tc>
          <w:tcPr>
            <w:tcW w:w="400" w:type="pct"/>
            <w:shd w:val="clear" w:color="auto" w:fill="auto"/>
            <w:vAlign w:val="center"/>
            <w:hideMark/>
          </w:tcPr>
          <w:p w14:paraId="52885FF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2017</w:t>
            </w:r>
          </w:p>
        </w:tc>
        <w:tc>
          <w:tcPr>
            <w:tcW w:w="565" w:type="pct"/>
            <w:shd w:val="clear" w:color="auto" w:fill="auto"/>
            <w:vAlign w:val="center"/>
            <w:hideMark/>
          </w:tcPr>
          <w:p w14:paraId="54D5740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1BD0CAF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40850A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E0C1E5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900</w:t>
            </w:r>
          </w:p>
        </w:tc>
        <w:tc>
          <w:tcPr>
            <w:tcW w:w="349" w:type="pct"/>
            <w:shd w:val="clear" w:color="auto" w:fill="auto"/>
            <w:vAlign w:val="center"/>
            <w:hideMark/>
          </w:tcPr>
          <w:p w14:paraId="71F3F3F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6E37C8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02D6EF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7A06890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67C33A6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638C1089" w14:textId="77777777" w:rsidTr="00BD56A1">
        <w:tc>
          <w:tcPr>
            <w:tcW w:w="824" w:type="pct"/>
            <w:shd w:val="clear" w:color="auto" w:fill="auto"/>
            <w:vAlign w:val="center"/>
            <w:hideMark/>
          </w:tcPr>
          <w:p w14:paraId="75569391"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32</w:t>
            </w:r>
          </w:p>
        </w:tc>
        <w:tc>
          <w:tcPr>
            <w:tcW w:w="400" w:type="pct"/>
            <w:shd w:val="clear" w:color="auto" w:fill="auto"/>
            <w:vAlign w:val="center"/>
            <w:hideMark/>
          </w:tcPr>
          <w:p w14:paraId="15681CA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2021</w:t>
            </w:r>
          </w:p>
        </w:tc>
        <w:tc>
          <w:tcPr>
            <w:tcW w:w="565" w:type="pct"/>
            <w:shd w:val="clear" w:color="auto" w:fill="auto"/>
            <w:vAlign w:val="center"/>
            <w:hideMark/>
          </w:tcPr>
          <w:p w14:paraId="561F4F8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2023</w:t>
            </w:r>
          </w:p>
        </w:tc>
        <w:tc>
          <w:tcPr>
            <w:tcW w:w="349" w:type="pct"/>
            <w:shd w:val="clear" w:color="auto" w:fill="auto"/>
            <w:vAlign w:val="center"/>
            <w:hideMark/>
          </w:tcPr>
          <w:p w14:paraId="0A3B2F1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B8928B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7EAEAC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A3D1A3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523DF6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C3DBB4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300</w:t>
            </w:r>
          </w:p>
        </w:tc>
        <w:tc>
          <w:tcPr>
            <w:tcW w:w="571" w:type="pct"/>
            <w:shd w:val="clear" w:color="auto" w:fill="auto"/>
            <w:vAlign w:val="center"/>
            <w:hideMark/>
          </w:tcPr>
          <w:p w14:paraId="57462BE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3A0EC44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253ED760" w14:textId="77777777" w:rsidTr="00BD56A1">
        <w:tc>
          <w:tcPr>
            <w:tcW w:w="824" w:type="pct"/>
            <w:shd w:val="clear" w:color="auto" w:fill="auto"/>
            <w:vAlign w:val="center"/>
            <w:hideMark/>
          </w:tcPr>
          <w:p w14:paraId="0F633B94"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33</w:t>
            </w:r>
          </w:p>
        </w:tc>
        <w:tc>
          <w:tcPr>
            <w:tcW w:w="400" w:type="pct"/>
            <w:shd w:val="clear" w:color="auto" w:fill="auto"/>
            <w:vAlign w:val="center"/>
            <w:hideMark/>
          </w:tcPr>
          <w:p w14:paraId="6CF14E2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2017</w:t>
            </w:r>
          </w:p>
        </w:tc>
        <w:tc>
          <w:tcPr>
            <w:tcW w:w="565" w:type="pct"/>
            <w:shd w:val="clear" w:color="auto" w:fill="auto"/>
            <w:vAlign w:val="center"/>
            <w:hideMark/>
          </w:tcPr>
          <w:p w14:paraId="004FAFD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0C18BEC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C5B36E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255172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900</w:t>
            </w:r>
          </w:p>
        </w:tc>
        <w:tc>
          <w:tcPr>
            <w:tcW w:w="349" w:type="pct"/>
            <w:shd w:val="clear" w:color="auto" w:fill="auto"/>
            <w:vAlign w:val="center"/>
            <w:hideMark/>
          </w:tcPr>
          <w:p w14:paraId="5565A09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6CFE28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0315A8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606B144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06F5F82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F960C45" w14:textId="77777777" w:rsidTr="00BD56A1">
        <w:tc>
          <w:tcPr>
            <w:tcW w:w="824" w:type="pct"/>
            <w:shd w:val="clear" w:color="auto" w:fill="auto"/>
            <w:vAlign w:val="center"/>
            <w:hideMark/>
          </w:tcPr>
          <w:p w14:paraId="76D94F78"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34</w:t>
            </w:r>
          </w:p>
        </w:tc>
        <w:tc>
          <w:tcPr>
            <w:tcW w:w="400" w:type="pct"/>
            <w:shd w:val="clear" w:color="auto" w:fill="auto"/>
            <w:vAlign w:val="center"/>
            <w:hideMark/>
          </w:tcPr>
          <w:p w14:paraId="09CAA76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2019</w:t>
            </w:r>
          </w:p>
        </w:tc>
        <w:tc>
          <w:tcPr>
            <w:tcW w:w="565" w:type="pct"/>
            <w:shd w:val="clear" w:color="auto" w:fill="auto"/>
            <w:vAlign w:val="center"/>
            <w:hideMark/>
          </w:tcPr>
          <w:p w14:paraId="3E84069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2021</w:t>
            </w:r>
          </w:p>
        </w:tc>
        <w:tc>
          <w:tcPr>
            <w:tcW w:w="349" w:type="pct"/>
            <w:shd w:val="clear" w:color="auto" w:fill="auto"/>
            <w:vAlign w:val="center"/>
            <w:hideMark/>
          </w:tcPr>
          <w:p w14:paraId="69FD73D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B53018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A6DCDB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179B82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349" w:type="pct"/>
            <w:shd w:val="clear" w:color="auto" w:fill="auto"/>
            <w:vAlign w:val="center"/>
            <w:hideMark/>
          </w:tcPr>
          <w:p w14:paraId="15998AF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E7478A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15445EA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7AEF0B6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6ADF0725" w14:textId="77777777" w:rsidTr="00BD56A1">
        <w:tc>
          <w:tcPr>
            <w:tcW w:w="824" w:type="pct"/>
            <w:shd w:val="clear" w:color="auto" w:fill="auto"/>
            <w:vAlign w:val="center"/>
            <w:hideMark/>
          </w:tcPr>
          <w:p w14:paraId="7A618B67"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35</w:t>
            </w:r>
          </w:p>
        </w:tc>
        <w:tc>
          <w:tcPr>
            <w:tcW w:w="400" w:type="pct"/>
            <w:shd w:val="clear" w:color="auto" w:fill="auto"/>
            <w:vAlign w:val="center"/>
            <w:hideMark/>
          </w:tcPr>
          <w:p w14:paraId="0B2DF48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565" w:type="pct"/>
            <w:shd w:val="clear" w:color="auto" w:fill="auto"/>
            <w:vAlign w:val="center"/>
            <w:hideMark/>
          </w:tcPr>
          <w:p w14:paraId="7D0B315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349" w:type="pct"/>
            <w:shd w:val="clear" w:color="auto" w:fill="auto"/>
            <w:vAlign w:val="center"/>
            <w:hideMark/>
          </w:tcPr>
          <w:p w14:paraId="3171B7D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2A5B0A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976EDC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28DCA7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49DB7E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1A6313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1FBA688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547" w:type="pct"/>
            <w:shd w:val="clear" w:color="auto" w:fill="auto"/>
            <w:vAlign w:val="center"/>
            <w:hideMark/>
          </w:tcPr>
          <w:p w14:paraId="4D48548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956FA5" w:rsidRPr="0094555D" w14:paraId="3A32549E" w14:textId="77777777" w:rsidTr="003B0017">
        <w:tc>
          <w:tcPr>
            <w:tcW w:w="824" w:type="pct"/>
            <w:shd w:val="clear" w:color="auto" w:fill="auto"/>
            <w:vAlign w:val="center"/>
          </w:tcPr>
          <w:p w14:paraId="551029D6" w14:textId="24204237" w:rsidR="00956FA5" w:rsidRPr="0094555D" w:rsidRDefault="00956FA5" w:rsidP="00F13871">
            <w:pPr>
              <w:shd w:val="clear" w:color="auto" w:fill="FFFFFF" w:themeFill="background1"/>
              <w:rPr>
                <w:color w:val="000000"/>
                <w:sz w:val="24"/>
                <w:szCs w:val="24"/>
              </w:rPr>
            </w:pPr>
            <w:r>
              <w:rPr>
                <w:color w:val="000000"/>
                <w:sz w:val="24"/>
                <w:szCs w:val="24"/>
              </w:rPr>
              <w:t>мкр. 35А</w:t>
            </w:r>
          </w:p>
        </w:tc>
        <w:tc>
          <w:tcPr>
            <w:tcW w:w="400" w:type="pct"/>
            <w:shd w:val="clear" w:color="auto" w:fill="auto"/>
            <w:vAlign w:val="center"/>
          </w:tcPr>
          <w:p w14:paraId="6821C8F0" w14:textId="37EFE176"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tcPr>
          <w:p w14:paraId="732682FD" w14:textId="304285D7"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349" w:type="pct"/>
            <w:shd w:val="clear" w:color="auto" w:fill="auto"/>
          </w:tcPr>
          <w:p w14:paraId="277C2204" w14:textId="03155815"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349" w:type="pct"/>
            <w:shd w:val="clear" w:color="auto" w:fill="auto"/>
          </w:tcPr>
          <w:p w14:paraId="6031C1E7" w14:textId="64E0E256"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349" w:type="pct"/>
            <w:shd w:val="clear" w:color="auto" w:fill="auto"/>
          </w:tcPr>
          <w:p w14:paraId="6FE89B93" w14:textId="2257ECBD"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349" w:type="pct"/>
            <w:shd w:val="clear" w:color="auto" w:fill="auto"/>
          </w:tcPr>
          <w:p w14:paraId="49A53C61" w14:textId="2221E3EE"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349" w:type="pct"/>
            <w:shd w:val="clear" w:color="auto" w:fill="auto"/>
          </w:tcPr>
          <w:p w14:paraId="630A3751" w14:textId="0931F010"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349" w:type="pct"/>
            <w:shd w:val="clear" w:color="auto" w:fill="auto"/>
          </w:tcPr>
          <w:p w14:paraId="19F915B7" w14:textId="5BD35E0B"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571" w:type="pct"/>
            <w:shd w:val="clear" w:color="auto" w:fill="auto"/>
          </w:tcPr>
          <w:p w14:paraId="03C2C78E" w14:textId="56CBA9BB" w:rsidR="00956FA5" w:rsidRPr="0094555D" w:rsidRDefault="00956FA5" w:rsidP="00F13871">
            <w:pPr>
              <w:shd w:val="clear" w:color="auto" w:fill="FFFFFF" w:themeFill="background1"/>
              <w:jc w:val="center"/>
              <w:rPr>
                <w:color w:val="000000"/>
                <w:sz w:val="24"/>
                <w:szCs w:val="24"/>
              </w:rPr>
            </w:pPr>
            <w:r w:rsidRPr="00AE19DB">
              <w:rPr>
                <w:color w:val="000000"/>
                <w:sz w:val="24"/>
                <w:szCs w:val="24"/>
              </w:rPr>
              <w:t>-</w:t>
            </w:r>
          </w:p>
        </w:tc>
        <w:tc>
          <w:tcPr>
            <w:tcW w:w="547" w:type="pct"/>
            <w:shd w:val="clear" w:color="auto" w:fill="auto"/>
            <w:vAlign w:val="center"/>
          </w:tcPr>
          <w:p w14:paraId="626E3D4B" w14:textId="4CD92253" w:rsidR="00956FA5" w:rsidRPr="0094555D" w:rsidRDefault="00956FA5" w:rsidP="00F13871">
            <w:pPr>
              <w:shd w:val="clear" w:color="auto" w:fill="FFFFFF" w:themeFill="background1"/>
              <w:jc w:val="center"/>
              <w:rPr>
                <w:color w:val="000000"/>
                <w:sz w:val="24"/>
                <w:szCs w:val="24"/>
              </w:rPr>
            </w:pPr>
            <w:r>
              <w:rPr>
                <w:color w:val="000000"/>
                <w:sz w:val="24"/>
                <w:szCs w:val="24"/>
              </w:rPr>
              <w:t>1200</w:t>
            </w:r>
          </w:p>
        </w:tc>
      </w:tr>
      <w:tr w:rsidR="00BD56A1" w:rsidRPr="0094555D" w14:paraId="444CED59" w14:textId="77777777" w:rsidTr="00BD56A1">
        <w:tc>
          <w:tcPr>
            <w:tcW w:w="824" w:type="pct"/>
            <w:shd w:val="clear" w:color="auto" w:fill="auto"/>
            <w:vAlign w:val="center"/>
            <w:hideMark/>
          </w:tcPr>
          <w:p w14:paraId="09220351"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36</w:t>
            </w:r>
          </w:p>
        </w:tc>
        <w:tc>
          <w:tcPr>
            <w:tcW w:w="400" w:type="pct"/>
            <w:shd w:val="clear" w:color="auto" w:fill="auto"/>
            <w:vAlign w:val="center"/>
            <w:hideMark/>
          </w:tcPr>
          <w:p w14:paraId="78E5EB0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2025</w:t>
            </w:r>
          </w:p>
        </w:tc>
        <w:tc>
          <w:tcPr>
            <w:tcW w:w="565" w:type="pct"/>
            <w:shd w:val="clear" w:color="auto" w:fill="auto"/>
            <w:vAlign w:val="center"/>
            <w:hideMark/>
          </w:tcPr>
          <w:p w14:paraId="27774D8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2027</w:t>
            </w:r>
          </w:p>
        </w:tc>
        <w:tc>
          <w:tcPr>
            <w:tcW w:w="349" w:type="pct"/>
            <w:shd w:val="clear" w:color="auto" w:fill="auto"/>
            <w:vAlign w:val="center"/>
            <w:hideMark/>
          </w:tcPr>
          <w:p w14:paraId="26E52A6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098716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343814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FC2E96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3816DF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7634F4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7E52E6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200</w:t>
            </w:r>
          </w:p>
        </w:tc>
        <w:tc>
          <w:tcPr>
            <w:tcW w:w="547" w:type="pct"/>
            <w:shd w:val="clear" w:color="auto" w:fill="auto"/>
            <w:vAlign w:val="center"/>
            <w:hideMark/>
          </w:tcPr>
          <w:p w14:paraId="7E314C6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0160FCB5" w14:textId="77777777" w:rsidTr="00BD56A1">
        <w:tc>
          <w:tcPr>
            <w:tcW w:w="824" w:type="pct"/>
            <w:shd w:val="clear" w:color="auto" w:fill="auto"/>
            <w:vAlign w:val="center"/>
            <w:hideMark/>
          </w:tcPr>
          <w:p w14:paraId="563A58C1"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38</w:t>
            </w:r>
          </w:p>
        </w:tc>
        <w:tc>
          <w:tcPr>
            <w:tcW w:w="400" w:type="pct"/>
            <w:shd w:val="clear" w:color="auto" w:fill="auto"/>
            <w:vAlign w:val="center"/>
            <w:hideMark/>
          </w:tcPr>
          <w:p w14:paraId="176BD3C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2017</w:t>
            </w:r>
          </w:p>
        </w:tc>
        <w:tc>
          <w:tcPr>
            <w:tcW w:w="565" w:type="pct"/>
            <w:shd w:val="clear" w:color="auto" w:fill="auto"/>
            <w:vAlign w:val="center"/>
            <w:hideMark/>
          </w:tcPr>
          <w:p w14:paraId="1EA785A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2019</w:t>
            </w:r>
          </w:p>
        </w:tc>
        <w:tc>
          <w:tcPr>
            <w:tcW w:w="349" w:type="pct"/>
            <w:shd w:val="clear" w:color="auto" w:fill="auto"/>
            <w:vAlign w:val="center"/>
            <w:hideMark/>
          </w:tcPr>
          <w:p w14:paraId="1BC033A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789BC5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100</w:t>
            </w:r>
          </w:p>
        </w:tc>
        <w:tc>
          <w:tcPr>
            <w:tcW w:w="349" w:type="pct"/>
            <w:shd w:val="clear" w:color="auto" w:fill="auto"/>
            <w:vAlign w:val="center"/>
            <w:hideMark/>
          </w:tcPr>
          <w:p w14:paraId="3A0C5F4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7B00DA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809420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6369F0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5880520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4DD8632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784D9D17" w14:textId="77777777" w:rsidTr="00BD56A1">
        <w:tc>
          <w:tcPr>
            <w:tcW w:w="824" w:type="pct"/>
            <w:shd w:val="clear" w:color="auto" w:fill="auto"/>
            <w:vAlign w:val="center"/>
            <w:hideMark/>
          </w:tcPr>
          <w:p w14:paraId="00CB52F2"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38</w:t>
            </w:r>
          </w:p>
        </w:tc>
        <w:tc>
          <w:tcPr>
            <w:tcW w:w="400" w:type="pct"/>
            <w:shd w:val="clear" w:color="auto" w:fill="auto"/>
            <w:vAlign w:val="center"/>
            <w:hideMark/>
          </w:tcPr>
          <w:p w14:paraId="1339C15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2018</w:t>
            </w:r>
          </w:p>
        </w:tc>
        <w:tc>
          <w:tcPr>
            <w:tcW w:w="565" w:type="pct"/>
            <w:shd w:val="clear" w:color="auto" w:fill="auto"/>
            <w:vAlign w:val="center"/>
            <w:hideMark/>
          </w:tcPr>
          <w:p w14:paraId="29BA16A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6302F3A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349D84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2FAB0A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1500</w:t>
            </w:r>
          </w:p>
        </w:tc>
        <w:tc>
          <w:tcPr>
            <w:tcW w:w="349" w:type="pct"/>
            <w:shd w:val="clear" w:color="auto" w:fill="auto"/>
            <w:vAlign w:val="center"/>
            <w:hideMark/>
          </w:tcPr>
          <w:p w14:paraId="2656B0A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6C324C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766855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63152F8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3ECDCD6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27C4CF18" w14:textId="77777777" w:rsidTr="00BD56A1">
        <w:tc>
          <w:tcPr>
            <w:tcW w:w="824" w:type="pct"/>
            <w:shd w:val="clear" w:color="auto" w:fill="auto"/>
            <w:vAlign w:val="center"/>
            <w:hideMark/>
          </w:tcPr>
          <w:p w14:paraId="54906FCB"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39</w:t>
            </w:r>
          </w:p>
        </w:tc>
        <w:tc>
          <w:tcPr>
            <w:tcW w:w="400" w:type="pct"/>
            <w:shd w:val="clear" w:color="auto" w:fill="auto"/>
            <w:vAlign w:val="center"/>
            <w:hideMark/>
          </w:tcPr>
          <w:p w14:paraId="441DA31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2018</w:t>
            </w:r>
          </w:p>
        </w:tc>
        <w:tc>
          <w:tcPr>
            <w:tcW w:w="565" w:type="pct"/>
            <w:shd w:val="clear" w:color="auto" w:fill="auto"/>
            <w:vAlign w:val="center"/>
            <w:hideMark/>
          </w:tcPr>
          <w:p w14:paraId="4005F20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3F24015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35442E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29802D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550</w:t>
            </w:r>
          </w:p>
        </w:tc>
        <w:tc>
          <w:tcPr>
            <w:tcW w:w="349" w:type="pct"/>
            <w:shd w:val="clear" w:color="auto" w:fill="auto"/>
            <w:vAlign w:val="center"/>
            <w:hideMark/>
          </w:tcPr>
          <w:p w14:paraId="0CB0F6C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BF7E48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0068CF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4659F67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0450B88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56545798" w14:textId="77777777" w:rsidTr="00BD56A1">
        <w:tc>
          <w:tcPr>
            <w:tcW w:w="824" w:type="pct"/>
            <w:shd w:val="clear" w:color="auto" w:fill="auto"/>
            <w:vAlign w:val="center"/>
            <w:hideMark/>
          </w:tcPr>
          <w:p w14:paraId="44498557"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42</w:t>
            </w:r>
          </w:p>
        </w:tc>
        <w:tc>
          <w:tcPr>
            <w:tcW w:w="400" w:type="pct"/>
            <w:shd w:val="clear" w:color="auto" w:fill="auto"/>
            <w:vAlign w:val="center"/>
            <w:hideMark/>
          </w:tcPr>
          <w:p w14:paraId="538D283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2018</w:t>
            </w:r>
          </w:p>
        </w:tc>
        <w:tc>
          <w:tcPr>
            <w:tcW w:w="565" w:type="pct"/>
            <w:shd w:val="clear" w:color="auto" w:fill="auto"/>
            <w:vAlign w:val="center"/>
            <w:hideMark/>
          </w:tcPr>
          <w:p w14:paraId="694D402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349" w:type="pct"/>
            <w:shd w:val="clear" w:color="auto" w:fill="auto"/>
            <w:vAlign w:val="center"/>
            <w:hideMark/>
          </w:tcPr>
          <w:p w14:paraId="53A3783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14740C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58CDC9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900</w:t>
            </w:r>
          </w:p>
        </w:tc>
        <w:tc>
          <w:tcPr>
            <w:tcW w:w="349" w:type="pct"/>
            <w:shd w:val="clear" w:color="auto" w:fill="auto"/>
            <w:vAlign w:val="center"/>
            <w:hideMark/>
          </w:tcPr>
          <w:p w14:paraId="67F8A0C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83D6E3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7B98E4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4949F1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74A76ED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67489F3F" w14:textId="77777777" w:rsidTr="00BD56A1">
        <w:tc>
          <w:tcPr>
            <w:tcW w:w="824" w:type="pct"/>
            <w:shd w:val="clear" w:color="auto" w:fill="auto"/>
            <w:vAlign w:val="center"/>
            <w:hideMark/>
          </w:tcPr>
          <w:p w14:paraId="7CB13742"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43</w:t>
            </w:r>
          </w:p>
        </w:tc>
        <w:tc>
          <w:tcPr>
            <w:tcW w:w="400" w:type="pct"/>
            <w:shd w:val="clear" w:color="auto" w:fill="auto"/>
            <w:vAlign w:val="center"/>
            <w:hideMark/>
          </w:tcPr>
          <w:p w14:paraId="35A1E56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565" w:type="pct"/>
            <w:shd w:val="clear" w:color="auto" w:fill="auto"/>
            <w:vAlign w:val="center"/>
            <w:hideMark/>
          </w:tcPr>
          <w:p w14:paraId="1EEA4EC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349" w:type="pct"/>
            <w:shd w:val="clear" w:color="auto" w:fill="auto"/>
            <w:vAlign w:val="center"/>
            <w:hideMark/>
          </w:tcPr>
          <w:p w14:paraId="1DDDD2A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1E75C1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3C5794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9CABA9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164066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5553F1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6262CB6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990</w:t>
            </w:r>
          </w:p>
        </w:tc>
        <w:tc>
          <w:tcPr>
            <w:tcW w:w="547" w:type="pct"/>
            <w:shd w:val="clear" w:color="auto" w:fill="auto"/>
            <w:vAlign w:val="center"/>
            <w:hideMark/>
          </w:tcPr>
          <w:p w14:paraId="0322C0B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79B542DF" w14:textId="77777777" w:rsidTr="00BD56A1">
        <w:tc>
          <w:tcPr>
            <w:tcW w:w="824" w:type="pct"/>
            <w:shd w:val="clear" w:color="auto" w:fill="auto"/>
            <w:vAlign w:val="center"/>
            <w:hideMark/>
          </w:tcPr>
          <w:p w14:paraId="68122182"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44</w:t>
            </w:r>
          </w:p>
        </w:tc>
        <w:tc>
          <w:tcPr>
            <w:tcW w:w="400" w:type="pct"/>
            <w:shd w:val="clear" w:color="auto" w:fill="auto"/>
            <w:vAlign w:val="center"/>
            <w:hideMark/>
          </w:tcPr>
          <w:p w14:paraId="1A9C5F1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565" w:type="pct"/>
            <w:shd w:val="clear" w:color="auto" w:fill="auto"/>
            <w:vAlign w:val="center"/>
            <w:hideMark/>
          </w:tcPr>
          <w:p w14:paraId="7BF9515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349" w:type="pct"/>
            <w:shd w:val="clear" w:color="auto" w:fill="auto"/>
            <w:vAlign w:val="center"/>
            <w:hideMark/>
          </w:tcPr>
          <w:p w14:paraId="26B2823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939A14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2ED67A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8AE4E5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200C6F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1250</w:t>
            </w:r>
          </w:p>
        </w:tc>
        <w:tc>
          <w:tcPr>
            <w:tcW w:w="349" w:type="pct"/>
            <w:shd w:val="clear" w:color="auto" w:fill="auto"/>
            <w:vAlign w:val="center"/>
            <w:hideMark/>
          </w:tcPr>
          <w:p w14:paraId="12DE87C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7E0C2CD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342139D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2A89DD88" w14:textId="77777777" w:rsidTr="00956FA5">
        <w:trPr>
          <w:trHeight w:val="126"/>
        </w:trPr>
        <w:tc>
          <w:tcPr>
            <w:tcW w:w="824" w:type="pct"/>
            <w:shd w:val="clear" w:color="auto" w:fill="auto"/>
            <w:vAlign w:val="center"/>
            <w:hideMark/>
          </w:tcPr>
          <w:p w14:paraId="39D36DAE"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45</w:t>
            </w:r>
          </w:p>
        </w:tc>
        <w:tc>
          <w:tcPr>
            <w:tcW w:w="400" w:type="pct"/>
            <w:shd w:val="clear" w:color="auto" w:fill="auto"/>
            <w:vAlign w:val="center"/>
            <w:hideMark/>
          </w:tcPr>
          <w:p w14:paraId="7F23920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2025</w:t>
            </w:r>
          </w:p>
        </w:tc>
        <w:tc>
          <w:tcPr>
            <w:tcW w:w="565" w:type="pct"/>
            <w:shd w:val="clear" w:color="auto" w:fill="auto"/>
            <w:vAlign w:val="center"/>
            <w:hideMark/>
          </w:tcPr>
          <w:p w14:paraId="12A65DB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2027</w:t>
            </w:r>
          </w:p>
        </w:tc>
        <w:tc>
          <w:tcPr>
            <w:tcW w:w="349" w:type="pct"/>
            <w:shd w:val="clear" w:color="auto" w:fill="auto"/>
            <w:vAlign w:val="center"/>
            <w:hideMark/>
          </w:tcPr>
          <w:p w14:paraId="136594B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B07E20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877692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8090C7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E3076F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450C8F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3A3B2AB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550</w:t>
            </w:r>
          </w:p>
        </w:tc>
        <w:tc>
          <w:tcPr>
            <w:tcW w:w="547" w:type="pct"/>
            <w:shd w:val="clear" w:color="auto" w:fill="auto"/>
            <w:vAlign w:val="center"/>
            <w:hideMark/>
          </w:tcPr>
          <w:p w14:paraId="0AE266A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7F0A863" w14:textId="77777777" w:rsidTr="00BD56A1">
        <w:tc>
          <w:tcPr>
            <w:tcW w:w="824" w:type="pct"/>
            <w:shd w:val="clear" w:color="auto" w:fill="auto"/>
            <w:vAlign w:val="center"/>
            <w:hideMark/>
          </w:tcPr>
          <w:p w14:paraId="0604665A"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Пойма 1</w:t>
            </w:r>
          </w:p>
        </w:tc>
        <w:tc>
          <w:tcPr>
            <w:tcW w:w="400" w:type="pct"/>
            <w:shd w:val="clear" w:color="auto" w:fill="auto"/>
            <w:vAlign w:val="center"/>
            <w:hideMark/>
          </w:tcPr>
          <w:p w14:paraId="71D74A2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565" w:type="pct"/>
            <w:shd w:val="clear" w:color="auto" w:fill="auto"/>
            <w:vAlign w:val="center"/>
            <w:hideMark/>
          </w:tcPr>
          <w:p w14:paraId="6B44DAF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349" w:type="pct"/>
            <w:shd w:val="clear" w:color="auto" w:fill="auto"/>
            <w:vAlign w:val="center"/>
            <w:hideMark/>
          </w:tcPr>
          <w:p w14:paraId="4B91081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5EFB2B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7A8135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5F9AF1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6BDF23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0014BE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CC960F8" w14:textId="77777777" w:rsidR="00BD56A1" w:rsidRPr="0094555D" w:rsidRDefault="00BD56A1" w:rsidP="00F13871">
            <w:pPr>
              <w:shd w:val="clear" w:color="auto" w:fill="FFFFFF" w:themeFill="background1"/>
              <w:jc w:val="center"/>
              <w:rPr>
                <w:bCs/>
                <w:color w:val="000000"/>
                <w:sz w:val="24"/>
                <w:szCs w:val="24"/>
              </w:rPr>
            </w:pPr>
            <w:r w:rsidRPr="0094555D">
              <w:rPr>
                <w:bCs/>
                <w:color w:val="000000"/>
                <w:sz w:val="24"/>
                <w:szCs w:val="24"/>
              </w:rPr>
              <w:t>1500</w:t>
            </w:r>
          </w:p>
        </w:tc>
        <w:tc>
          <w:tcPr>
            <w:tcW w:w="547" w:type="pct"/>
            <w:shd w:val="clear" w:color="auto" w:fill="auto"/>
            <w:vAlign w:val="center"/>
            <w:hideMark/>
          </w:tcPr>
          <w:p w14:paraId="2499B63B" w14:textId="77777777" w:rsidR="00BD56A1" w:rsidRPr="0094555D" w:rsidRDefault="00BD56A1" w:rsidP="00F13871">
            <w:pPr>
              <w:shd w:val="clear" w:color="auto" w:fill="FFFFFF" w:themeFill="background1"/>
              <w:jc w:val="center"/>
              <w:rPr>
                <w:bCs/>
                <w:color w:val="000000"/>
                <w:sz w:val="24"/>
                <w:szCs w:val="24"/>
              </w:rPr>
            </w:pPr>
            <w:r w:rsidRPr="0094555D">
              <w:rPr>
                <w:bCs/>
                <w:color w:val="000000"/>
                <w:sz w:val="24"/>
                <w:szCs w:val="24"/>
              </w:rPr>
              <w:t>0</w:t>
            </w:r>
          </w:p>
        </w:tc>
      </w:tr>
      <w:tr w:rsidR="00956FA5" w:rsidRPr="0094555D" w14:paraId="6D4357A0" w14:textId="77777777" w:rsidTr="00BD56A1">
        <w:tc>
          <w:tcPr>
            <w:tcW w:w="824" w:type="pct"/>
            <w:shd w:val="clear" w:color="auto" w:fill="auto"/>
            <w:vAlign w:val="center"/>
          </w:tcPr>
          <w:p w14:paraId="78D040B9" w14:textId="1CA5A306" w:rsidR="00956FA5" w:rsidRPr="0094555D" w:rsidRDefault="00956FA5" w:rsidP="00F13871">
            <w:pPr>
              <w:shd w:val="clear" w:color="auto" w:fill="FFFFFF" w:themeFill="background1"/>
              <w:rPr>
                <w:color w:val="000000"/>
                <w:sz w:val="24"/>
                <w:szCs w:val="24"/>
              </w:rPr>
            </w:pPr>
            <w:r>
              <w:rPr>
                <w:color w:val="000000"/>
                <w:sz w:val="24"/>
                <w:szCs w:val="24"/>
              </w:rPr>
              <w:t>мкр. 50</w:t>
            </w:r>
          </w:p>
        </w:tc>
        <w:tc>
          <w:tcPr>
            <w:tcW w:w="400" w:type="pct"/>
            <w:shd w:val="clear" w:color="auto" w:fill="auto"/>
            <w:vAlign w:val="center"/>
          </w:tcPr>
          <w:p w14:paraId="68500060" w14:textId="30D1717A"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565" w:type="pct"/>
            <w:shd w:val="clear" w:color="auto" w:fill="auto"/>
            <w:vAlign w:val="center"/>
          </w:tcPr>
          <w:p w14:paraId="602B56CA" w14:textId="6DFB30BB"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79AD5D25" w14:textId="588966D9"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0ADB4583" w14:textId="2A3B88D9"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190669D1" w14:textId="48FDA388"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26162562" w14:textId="457762CF"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3AA4EBC1" w14:textId="2727414F"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63F52C12" w14:textId="28012BE6"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tcPr>
          <w:p w14:paraId="4FA88A07" w14:textId="4FFDD2DF" w:rsidR="00956FA5" w:rsidRPr="0094555D" w:rsidRDefault="00956FA5" w:rsidP="00F13871">
            <w:pPr>
              <w:shd w:val="clear" w:color="auto" w:fill="FFFFFF" w:themeFill="background1"/>
              <w:jc w:val="center"/>
              <w:rPr>
                <w:bCs/>
                <w:color w:val="000000"/>
                <w:sz w:val="24"/>
                <w:szCs w:val="24"/>
              </w:rPr>
            </w:pPr>
            <w:r w:rsidRPr="0094555D">
              <w:rPr>
                <w:color w:val="000000"/>
                <w:sz w:val="24"/>
                <w:szCs w:val="24"/>
              </w:rPr>
              <w:t> -</w:t>
            </w:r>
          </w:p>
        </w:tc>
        <w:tc>
          <w:tcPr>
            <w:tcW w:w="547" w:type="pct"/>
            <w:shd w:val="clear" w:color="auto" w:fill="auto"/>
            <w:vAlign w:val="center"/>
          </w:tcPr>
          <w:p w14:paraId="0FC40011" w14:textId="417AD541" w:rsidR="00956FA5" w:rsidRPr="0094555D" w:rsidRDefault="00956FA5" w:rsidP="00F13871">
            <w:pPr>
              <w:shd w:val="clear" w:color="auto" w:fill="FFFFFF" w:themeFill="background1"/>
              <w:jc w:val="center"/>
              <w:rPr>
                <w:bCs/>
                <w:color w:val="000000"/>
                <w:sz w:val="24"/>
                <w:szCs w:val="24"/>
              </w:rPr>
            </w:pPr>
            <w:r>
              <w:rPr>
                <w:bCs/>
                <w:color w:val="000000"/>
                <w:sz w:val="24"/>
                <w:szCs w:val="24"/>
              </w:rPr>
              <w:t>900</w:t>
            </w:r>
          </w:p>
        </w:tc>
      </w:tr>
      <w:tr w:rsidR="00956FA5" w:rsidRPr="0094555D" w14:paraId="68478E4A" w14:textId="77777777" w:rsidTr="00BD56A1">
        <w:tc>
          <w:tcPr>
            <w:tcW w:w="824" w:type="pct"/>
            <w:shd w:val="clear" w:color="auto" w:fill="auto"/>
            <w:vAlign w:val="center"/>
          </w:tcPr>
          <w:p w14:paraId="09AA8ACB" w14:textId="5B750911" w:rsidR="00956FA5" w:rsidRDefault="00956FA5" w:rsidP="00F13871">
            <w:pPr>
              <w:shd w:val="clear" w:color="auto" w:fill="FFFFFF" w:themeFill="background1"/>
              <w:rPr>
                <w:color w:val="000000"/>
                <w:sz w:val="24"/>
                <w:szCs w:val="24"/>
              </w:rPr>
            </w:pPr>
            <w:r>
              <w:rPr>
                <w:color w:val="000000"/>
                <w:sz w:val="24"/>
                <w:szCs w:val="24"/>
              </w:rPr>
              <w:t>мкр. 51</w:t>
            </w:r>
          </w:p>
        </w:tc>
        <w:tc>
          <w:tcPr>
            <w:tcW w:w="400" w:type="pct"/>
            <w:shd w:val="clear" w:color="auto" w:fill="auto"/>
            <w:vAlign w:val="center"/>
          </w:tcPr>
          <w:p w14:paraId="6E9B517B" w14:textId="10168734"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565" w:type="pct"/>
            <w:shd w:val="clear" w:color="auto" w:fill="auto"/>
            <w:vAlign w:val="center"/>
          </w:tcPr>
          <w:p w14:paraId="5791BD50" w14:textId="4B4D8DDD"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0D1899FB" w14:textId="7948250F"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03D7E597" w14:textId="5FC29F1E"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0C8F7633" w14:textId="485F26AD"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76B639AC" w14:textId="055BA074"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47CF6FB3" w14:textId="578F9751"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tcPr>
          <w:p w14:paraId="7BFCF560" w14:textId="3AACE441" w:rsidR="00956FA5" w:rsidRPr="0094555D" w:rsidRDefault="00956FA5"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tcPr>
          <w:p w14:paraId="325E4B6D" w14:textId="15BD65B0" w:rsidR="00956FA5" w:rsidRPr="0094555D" w:rsidRDefault="00956FA5" w:rsidP="00F13871">
            <w:pPr>
              <w:shd w:val="clear" w:color="auto" w:fill="FFFFFF" w:themeFill="background1"/>
              <w:jc w:val="center"/>
              <w:rPr>
                <w:bCs/>
                <w:color w:val="000000"/>
                <w:sz w:val="24"/>
                <w:szCs w:val="24"/>
              </w:rPr>
            </w:pPr>
            <w:r w:rsidRPr="0094555D">
              <w:rPr>
                <w:color w:val="000000"/>
                <w:sz w:val="24"/>
                <w:szCs w:val="24"/>
              </w:rPr>
              <w:t> -</w:t>
            </w:r>
          </w:p>
        </w:tc>
        <w:tc>
          <w:tcPr>
            <w:tcW w:w="547" w:type="pct"/>
            <w:shd w:val="clear" w:color="auto" w:fill="auto"/>
            <w:vAlign w:val="center"/>
          </w:tcPr>
          <w:p w14:paraId="66806FA2" w14:textId="70A6FAAE" w:rsidR="00956FA5" w:rsidRPr="0094555D" w:rsidRDefault="00956FA5" w:rsidP="00F13871">
            <w:pPr>
              <w:shd w:val="clear" w:color="auto" w:fill="FFFFFF" w:themeFill="background1"/>
              <w:jc w:val="center"/>
              <w:rPr>
                <w:bCs/>
                <w:color w:val="000000"/>
                <w:sz w:val="24"/>
                <w:szCs w:val="24"/>
              </w:rPr>
            </w:pPr>
            <w:r>
              <w:rPr>
                <w:bCs/>
                <w:color w:val="000000"/>
                <w:sz w:val="24"/>
                <w:szCs w:val="24"/>
              </w:rPr>
              <w:t>650</w:t>
            </w:r>
          </w:p>
        </w:tc>
      </w:tr>
      <w:tr w:rsidR="00956FA5" w:rsidRPr="0094555D" w14:paraId="270A56BA" w14:textId="77777777" w:rsidTr="00BD56A1">
        <w:tc>
          <w:tcPr>
            <w:tcW w:w="824" w:type="pct"/>
            <w:shd w:val="clear" w:color="auto" w:fill="auto"/>
            <w:vAlign w:val="center"/>
          </w:tcPr>
          <w:p w14:paraId="1BD7277B" w14:textId="65A64EA8" w:rsidR="00956FA5" w:rsidRPr="0094555D" w:rsidRDefault="00956FA5" w:rsidP="00F13871">
            <w:pPr>
              <w:shd w:val="clear" w:color="auto" w:fill="FFFFFF" w:themeFill="background1"/>
              <w:rPr>
                <w:color w:val="000000"/>
                <w:sz w:val="24"/>
                <w:szCs w:val="24"/>
              </w:rPr>
            </w:pPr>
            <w:r>
              <w:rPr>
                <w:color w:val="000000"/>
                <w:sz w:val="24"/>
                <w:szCs w:val="24"/>
              </w:rPr>
              <w:t>Восточный жилой район</w:t>
            </w:r>
          </w:p>
        </w:tc>
        <w:tc>
          <w:tcPr>
            <w:tcW w:w="400" w:type="pct"/>
            <w:shd w:val="clear" w:color="auto" w:fill="auto"/>
            <w:vAlign w:val="center"/>
          </w:tcPr>
          <w:p w14:paraId="28125661" w14:textId="38247E97"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62887FA8" w14:textId="6B192E7C"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996479E" w14:textId="40193DC3"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5464E58" w14:textId="23633F47"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538468E" w14:textId="317F4DAD"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AF7A575" w14:textId="7BD3B93D"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9933452" w14:textId="04765FBC"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F4B1E2E" w14:textId="4C436B77"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7FD1B63B" w14:textId="517E8899" w:rsidR="00956FA5" w:rsidRPr="0094555D"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2B48E873" w14:textId="4CB73326" w:rsidR="00956FA5" w:rsidRPr="0094555D" w:rsidRDefault="00956FA5" w:rsidP="00F13871">
            <w:pPr>
              <w:shd w:val="clear" w:color="auto" w:fill="FFFFFF" w:themeFill="background1"/>
              <w:jc w:val="center"/>
              <w:rPr>
                <w:bCs/>
                <w:color w:val="000000"/>
                <w:sz w:val="24"/>
                <w:szCs w:val="24"/>
              </w:rPr>
            </w:pPr>
            <w:r>
              <w:rPr>
                <w:bCs/>
                <w:color w:val="000000"/>
                <w:sz w:val="24"/>
                <w:szCs w:val="24"/>
              </w:rPr>
              <w:t>500</w:t>
            </w:r>
          </w:p>
        </w:tc>
      </w:tr>
      <w:tr w:rsidR="00956FA5" w:rsidRPr="0094555D" w14:paraId="5B427595" w14:textId="77777777" w:rsidTr="00BD56A1">
        <w:tc>
          <w:tcPr>
            <w:tcW w:w="824" w:type="pct"/>
            <w:shd w:val="clear" w:color="auto" w:fill="auto"/>
            <w:vAlign w:val="center"/>
          </w:tcPr>
          <w:p w14:paraId="1F6AFF51" w14:textId="6FF8440D" w:rsidR="00956FA5" w:rsidRDefault="00956FA5" w:rsidP="00F13871">
            <w:pPr>
              <w:shd w:val="clear" w:color="auto" w:fill="FFFFFF" w:themeFill="background1"/>
              <w:rPr>
                <w:color w:val="000000"/>
                <w:sz w:val="24"/>
                <w:szCs w:val="24"/>
              </w:rPr>
            </w:pPr>
            <w:r>
              <w:rPr>
                <w:color w:val="000000"/>
                <w:sz w:val="24"/>
                <w:szCs w:val="24"/>
              </w:rPr>
              <w:t>Марьина Гора</w:t>
            </w:r>
          </w:p>
        </w:tc>
        <w:tc>
          <w:tcPr>
            <w:tcW w:w="400" w:type="pct"/>
            <w:shd w:val="clear" w:color="auto" w:fill="auto"/>
            <w:vAlign w:val="center"/>
          </w:tcPr>
          <w:p w14:paraId="66D19878" w14:textId="225791F2"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11D32FD4" w14:textId="1486C80F"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DDE91A2" w14:textId="61378C6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E85E7D8" w14:textId="2B133A1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21C03D7" w14:textId="1BA968CB"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7CC15B0" w14:textId="4D25E9B2"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B68DED2" w14:textId="4283231C"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1390EFC" w14:textId="3BE6D405"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05009438" w14:textId="21609E68"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0242E471" w14:textId="3D7773EA" w:rsidR="00956FA5" w:rsidRDefault="00956FA5" w:rsidP="00F13871">
            <w:pPr>
              <w:shd w:val="clear" w:color="auto" w:fill="FFFFFF" w:themeFill="background1"/>
              <w:jc w:val="center"/>
              <w:rPr>
                <w:bCs/>
                <w:color w:val="000000"/>
                <w:sz w:val="24"/>
                <w:szCs w:val="24"/>
              </w:rPr>
            </w:pPr>
            <w:r>
              <w:rPr>
                <w:bCs/>
                <w:color w:val="000000"/>
                <w:sz w:val="24"/>
                <w:szCs w:val="24"/>
              </w:rPr>
              <w:t>1100</w:t>
            </w:r>
          </w:p>
        </w:tc>
      </w:tr>
      <w:tr w:rsidR="00956FA5" w:rsidRPr="0094555D" w14:paraId="17493091" w14:textId="77777777" w:rsidTr="00BD56A1">
        <w:tc>
          <w:tcPr>
            <w:tcW w:w="824" w:type="pct"/>
            <w:shd w:val="clear" w:color="auto" w:fill="auto"/>
            <w:vAlign w:val="center"/>
          </w:tcPr>
          <w:p w14:paraId="6E635513" w14:textId="7FE621FD" w:rsidR="00956FA5" w:rsidRDefault="00956FA5" w:rsidP="00F13871">
            <w:pPr>
              <w:shd w:val="clear" w:color="auto" w:fill="FFFFFF" w:themeFill="background1"/>
              <w:rPr>
                <w:color w:val="000000"/>
                <w:sz w:val="24"/>
                <w:szCs w:val="24"/>
              </w:rPr>
            </w:pPr>
            <w:r>
              <w:rPr>
                <w:color w:val="000000"/>
                <w:sz w:val="24"/>
                <w:szCs w:val="24"/>
              </w:rPr>
              <w:t>Прибрежный жилой район</w:t>
            </w:r>
          </w:p>
        </w:tc>
        <w:tc>
          <w:tcPr>
            <w:tcW w:w="400" w:type="pct"/>
            <w:shd w:val="clear" w:color="auto" w:fill="auto"/>
            <w:vAlign w:val="center"/>
          </w:tcPr>
          <w:p w14:paraId="73C3A08D" w14:textId="3EAC4E34"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32F33BBB" w14:textId="734107B0"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8474E2D" w14:textId="20D0F33C"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28ED4A3" w14:textId="0B1007DC"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C804535" w14:textId="010A4C35"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FEBF3D8" w14:textId="031A3319"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9F68D65" w14:textId="1F26EF25"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29B330E" w14:textId="33B13219"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77029858" w14:textId="2FDBB77F"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399B5644" w14:textId="6B2195E2" w:rsidR="00956FA5" w:rsidRDefault="00956FA5" w:rsidP="00F13871">
            <w:pPr>
              <w:shd w:val="clear" w:color="auto" w:fill="FFFFFF" w:themeFill="background1"/>
              <w:jc w:val="center"/>
              <w:rPr>
                <w:bCs/>
                <w:color w:val="000000"/>
                <w:sz w:val="24"/>
                <w:szCs w:val="24"/>
              </w:rPr>
            </w:pPr>
            <w:r>
              <w:rPr>
                <w:bCs/>
                <w:color w:val="000000"/>
                <w:sz w:val="24"/>
                <w:szCs w:val="24"/>
              </w:rPr>
              <w:t>2600</w:t>
            </w:r>
          </w:p>
        </w:tc>
      </w:tr>
      <w:tr w:rsidR="00956FA5" w:rsidRPr="0094555D" w14:paraId="0BED2F47" w14:textId="77777777" w:rsidTr="00BD56A1">
        <w:tc>
          <w:tcPr>
            <w:tcW w:w="824" w:type="pct"/>
            <w:shd w:val="clear" w:color="auto" w:fill="auto"/>
            <w:vAlign w:val="center"/>
          </w:tcPr>
          <w:p w14:paraId="16B2A7F8" w14:textId="2F2FE8D8" w:rsidR="00956FA5" w:rsidRDefault="00956FA5" w:rsidP="00F13871">
            <w:pPr>
              <w:shd w:val="clear" w:color="auto" w:fill="FFFFFF" w:themeFill="background1"/>
              <w:rPr>
                <w:color w:val="000000"/>
                <w:sz w:val="24"/>
                <w:szCs w:val="24"/>
              </w:rPr>
            </w:pPr>
            <w:r>
              <w:rPr>
                <w:color w:val="000000"/>
                <w:sz w:val="24"/>
                <w:szCs w:val="24"/>
              </w:rPr>
              <w:t>Северо-западный жилой район</w:t>
            </w:r>
          </w:p>
        </w:tc>
        <w:tc>
          <w:tcPr>
            <w:tcW w:w="400" w:type="pct"/>
            <w:shd w:val="clear" w:color="auto" w:fill="auto"/>
            <w:vAlign w:val="center"/>
          </w:tcPr>
          <w:p w14:paraId="5EE28F50" w14:textId="7C492159"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34A0CF13" w14:textId="1C914094"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834CBAB" w14:textId="0B674150"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C7628B4" w14:textId="134161D9"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C04431B" w14:textId="4E5375C2"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A8F21BF" w14:textId="72D96898"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00E8C68" w14:textId="198E763F"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92D3A77" w14:textId="095B1F70"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7728A20C" w14:textId="07D1C948"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6CDD96C0" w14:textId="4F8CD8E0" w:rsidR="00956FA5" w:rsidRDefault="00956FA5" w:rsidP="00F13871">
            <w:pPr>
              <w:shd w:val="clear" w:color="auto" w:fill="FFFFFF" w:themeFill="background1"/>
              <w:jc w:val="center"/>
              <w:rPr>
                <w:bCs/>
                <w:color w:val="000000"/>
                <w:sz w:val="24"/>
                <w:szCs w:val="24"/>
              </w:rPr>
            </w:pPr>
            <w:r>
              <w:rPr>
                <w:bCs/>
                <w:color w:val="000000"/>
                <w:sz w:val="24"/>
                <w:szCs w:val="24"/>
              </w:rPr>
              <w:t>3300</w:t>
            </w:r>
          </w:p>
        </w:tc>
      </w:tr>
      <w:tr w:rsidR="00956FA5" w:rsidRPr="0094555D" w14:paraId="0CD91A06" w14:textId="77777777" w:rsidTr="00BD56A1">
        <w:tc>
          <w:tcPr>
            <w:tcW w:w="824" w:type="pct"/>
            <w:shd w:val="clear" w:color="auto" w:fill="auto"/>
            <w:vAlign w:val="center"/>
          </w:tcPr>
          <w:p w14:paraId="44BA8232" w14:textId="64C01567" w:rsidR="00956FA5" w:rsidRDefault="00956FA5" w:rsidP="00F13871">
            <w:pPr>
              <w:shd w:val="clear" w:color="auto" w:fill="FFFFFF" w:themeFill="background1"/>
              <w:rPr>
                <w:color w:val="000000"/>
                <w:sz w:val="24"/>
                <w:szCs w:val="24"/>
              </w:rPr>
            </w:pPr>
            <w:r>
              <w:rPr>
                <w:color w:val="000000"/>
                <w:sz w:val="24"/>
                <w:szCs w:val="24"/>
              </w:rPr>
              <w:t>п. Юность</w:t>
            </w:r>
          </w:p>
        </w:tc>
        <w:tc>
          <w:tcPr>
            <w:tcW w:w="400" w:type="pct"/>
            <w:shd w:val="clear" w:color="auto" w:fill="auto"/>
            <w:vAlign w:val="center"/>
          </w:tcPr>
          <w:p w14:paraId="42218CC2" w14:textId="52B9C401"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1C21CB17" w14:textId="3BA1375A"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778F850" w14:textId="32D53B22"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6DAEF6D" w14:textId="394A4D1C"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82004B0" w14:textId="727D0921"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F60907A" w14:textId="41D42EA6"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6938F87" w14:textId="040E734B"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5F62DF2" w14:textId="3969C7AF"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104D7914" w14:textId="2A1E4A56"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072AB7C8" w14:textId="20D93734" w:rsidR="00956FA5" w:rsidRDefault="00956FA5" w:rsidP="00F13871">
            <w:pPr>
              <w:shd w:val="clear" w:color="auto" w:fill="FFFFFF" w:themeFill="background1"/>
              <w:jc w:val="center"/>
              <w:rPr>
                <w:bCs/>
                <w:color w:val="000000"/>
                <w:sz w:val="24"/>
                <w:szCs w:val="24"/>
              </w:rPr>
            </w:pPr>
            <w:r>
              <w:rPr>
                <w:bCs/>
                <w:color w:val="000000"/>
                <w:sz w:val="24"/>
                <w:szCs w:val="24"/>
              </w:rPr>
              <w:t>1840</w:t>
            </w:r>
          </w:p>
        </w:tc>
      </w:tr>
      <w:tr w:rsidR="00BD56A1" w:rsidRPr="0094555D" w14:paraId="355F040E" w14:textId="77777777" w:rsidTr="00BD56A1">
        <w:tc>
          <w:tcPr>
            <w:tcW w:w="824" w:type="pct"/>
            <w:shd w:val="clear" w:color="auto" w:fill="auto"/>
            <w:vAlign w:val="center"/>
            <w:hideMark/>
          </w:tcPr>
          <w:p w14:paraId="2678A539"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 </w:t>
            </w:r>
          </w:p>
        </w:tc>
        <w:tc>
          <w:tcPr>
            <w:tcW w:w="400" w:type="pct"/>
            <w:shd w:val="clear" w:color="auto" w:fill="auto"/>
            <w:vAlign w:val="center"/>
            <w:hideMark/>
          </w:tcPr>
          <w:p w14:paraId="7D674B94"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 </w:t>
            </w:r>
          </w:p>
        </w:tc>
        <w:tc>
          <w:tcPr>
            <w:tcW w:w="565" w:type="pct"/>
            <w:shd w:val="clear" w:color="auto" w:fill="auto"/>
            <w:vAlign w:val="center"/>
            <w:hideMark/>
          </w:tcPr>
          <w:p w14:paraId="7ECB5EBA"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 </w:t>
            </w:r>
          </w:p>
        </w:tc>
        <w:tc>
          <w:tcPr>
            <w:tcW w:w="349" w:type="pct"/>
            <w:shd w:val="clear" w:color="auto" w:fill="auto"/>
            <w:vAlign w:val="center"/>
            <w:hideMark/>
          </w:tcPr>
          <w:p w14:paraId="5AFE1069"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0</w:t>
            </w:r>
          </w:p>
        </w:tc>
        <w:tc>
          <w:tcPr>
            <w:tcW w:w="349" w:type="pct"/>
            <w:shd w:val="clear" w:color="auto" w:fill="auto"/>
            <w:vAlign w:val="center"/>
            <w:hideMark/>
          </w:tcPr>
          <w:p w14:paraId="5FC87C50"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100</w:t>
            </w:r>
          </w:p>
        </w:tc>
        <w:tc>
          <w:tcPr>
            <w:tcW w:w="349" w:type="pct"/>
            <w:shd w:val="clear" w:color="auto" w:fill="auto"/>
            <w:vAlign w:val="center"/>
            <w:hideMark/>
          </w:tcPr>
          <w:p w14:paraId="2955DFAE"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7750</w:t>
            </w:r>
          </w:p>
        </w:tc>
        <w:tc>
          <w:tcPr>
            <w:tcW w:w="349" w:type="pct"/>
            <w:shd w:val="clear" w:color="auto" w:fill="auto"/>
            <w:vAlign w:val="center"/>
            <w:hideMark/>
          </w:tcPr>
          <w:p w14:paraId="5E72EF26"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1500</w:t>
            </w:r>
          </w:p>
        </w:tc>
        <w:tc>
          <w:tcPr>
            <w:tcW w:w="349" w:type="pct"/>
            <w:shd w:val="clear" w:color="auto" w:fill="auto"/>
            <w:vAlign w:val="center"/>
            <w:hideMark/>
          </w:tcPr>
          <w:p w14:paraId="7A4D75F1"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2240</w:t>
            </w:r>
          </w:p>
        </w:tc>
        <w:tc>
          <w:tcPr>
            <w:tcW w:w="349" w:type="pct"/>
            <w:shd w:val="clear" w:color="auto" w:fill="auto"/>
            <w:vAlign w:val="center"/>
            <w:hideMark/>
          </w:tcPr>
          <w:p w14:paraId="08B2A966"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300</w:t>
            </w:r>
          </w:p>
        </w:tc>
        <w:tc>
          <w:tcPr>
            <w:tcW w:w="571" w:type="pct"/>
            <w:shd w:val="clear" w:color="auto" w:fill="auto"/>
            <w:vAlign w:val="center"/>
            <w:hideMark/>
          </w:tcPr>
          <w:p w14:paraId="4919517F"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12920</w:t>
            </w:r>
          </w:p>
        </w:tc>
        <w:tc>
          <w:tcPr>
            <w:tcW w:w="547" w:type="pct"/>
            <w:shd w:val="clear" w:color="auto" w:fill="auto"/>
            <w:vAlign w:val="center"/>
            <w:hideMark/>
          </w:tcPr>
          <w:p w14:paraId="6B584BC0" w14:textId="6C39DE0B" w:rsidR="00BD56A1" w:rsidRPr="0094555D" w:rsidRDefault="00956FA5" w:rsidP="00F13871">
            <w:pPr>
              <w:shd w:val="clear" w:color="auto" w:fill="FFFFFF" w:themeFill="background1"/>
              <w:jc w:val="center"/>
              <w:rPr>
                <w:b/>
                <w:bCs/>
                <w:color w:val="000000"/>
                <w:sz w:val="24"/>
                <w:szCs w:val="24"/>
              </w:rPr>
            </w:pPr>
            <w:r>
              <w:rPr>
                <w:b/>
                <w:bCs/>
                <w:color w:val="000000"/>
                <w:sz w:val="24"/>
                <w:szCs w:val="24"/>
              </w:rPr>
              <w:t>14025</w:t>
            </w:r>
          </w:p>
        </w:tc>
      </w:tr>
      <w:tr w:rsidR="00BD56A1" w:rsidRPr="0094555D" w14:paraId="68B59BD2" w14:textId="77777777" w:rsidTr="00BD56A1">
        <w:tc>
          <w:tcPr>
            <w:tcW w:w="824" w:type="pct"/>
            <w:shd w:val="clear" w:color="auto" w:fill="auto"/>
            <w:noWrap/>
            <w:vAlign w:val="bottom"/>
            <w:hideMark/>
          </w:tcPr>
          <w:p w14:paraId="192B57F1" w14:textId="77777777" w:rsidR="00BD56A1" w:rsidRPr="0094555D" w:rsidRDefault="00BD56A1" w:rsidP="00F13871">
            <w:pPr>
              <w:shd w:val="clear" w:color="auto" w:fill="FFFFFF" w:themeFill="background1"/>
              <w:jc w:val="center"/>
              <w:rPr>
                <w:b/>
                <w:bCs/>
                <w:color w:val="000000"/>
                <w:sz w:val="24"/>
                <w:szCs w:val="24"/>
              </w:rPr>
            </w:pPr>
          </w:p>
        </w:tc>
        <w:tc>
          <w:tcPr>
            <w:tcW w:w="4176" w:type="pct"/>
            <w:gridSpan w:val="10"/>
            <w:shd w:val="clear" w:color="auto" w:fill="auto"/>
            <w:noWrap/>
            <w:vAlign w:val="bottom"/>
            <w:hideMark/>
          </w:tcPr>
          <w:p w14:paraId="2ED97DA3" w14:textId="77777777" w:rsidR="00BD56A1" w:rsidRPr="0094555D" w:rsidRDefault="00BD56A1" w:rsidP="00F13871">
            <w:pPr>
              <w:shd w:val="clear" w:color="auto" w:fill="FFFFFF" w:themeFill="background1"/>
              <w:jc w:val="center"/>
              <w:rPr>
                <w:b/>
                <w:bCs/>
                <w:color w:val="000000"/>
                <w:sz w:val="24"/>
                <w:szCs w:val="24"/>
              </w:rPr>
            </w:pPr>
            <w:r w:rsidRPr="0094555D">
              <w:rPr>
                <w:b/>
                <w:bCs/>
                <w:color w:val="000000"/>
                <w:sz w:val="24"/>
                <w:szCs w:val="24"/>
              </w:rPr>
              <w:t>Детские сады, мест (воспитанников)</w:t>
            </w:r>
          </w:p>
        </w:tc>
      </w:tr>
      <w:tr w:rsidR="00BD56A1" w:rsidRPr="0094555D" w14:paraId="61618A02" w14:textId="77777777" w:rsidTr="00BD56A1">
        <w:tc>
          <w:tcPr>
            <w:tcW w:w="824" w:type="pct"/>
            <w:shd w:val="clear" w:color="auto" w:fill="auto"/>
            <w:vAlign w:val="center"/>
            <w:hideMark/>
          </w:tcPr>
          <w:p w14:paraId="1A27BDAE"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21-22</w:t>
            </w:r>
          </w:p>
        </w:tc>
        <w:tc>
          <w:tcPr>
            <w:tcW w:w="400" w:type="pct"/>
            <w:shd w:val="clear" w:color="auto" w:fill="auto"/>
            <w:vAlign w:val="center"/>
            <w:hideMark/>
          </w:tcPr>
          <w:p w14:paraId="01A46F6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565" w:type="pct"/>
            <w:shd w:val="clear" w:color="auto" w:fill="auto"/>
            <w:vAlign w:val="center"/>
            <w:hideMark/>
          </w:tcPr>
          <w:p w14:paraId="1C52052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2028</w:t>
            </w:r>
          </w:p>
        </w:tc>
        <w:tc>
          <w:tcPr>
            <w:tcW w:w="349" w:type="pct"/>
            <w:shd w:val="clear" w:color="auto" w:fill="auto"/>
            <w:vAlign w:val="center"/>
            <w:hideMark/>
          </w:tcPr>
          <w:p w14:paraId="119B868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683B4B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5B92C0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BDC0D8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40006E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015A65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99BD41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200</w:t>
            </w:r>
          </w:p>
        </w:tc>
        <w:tc>
          <w:tcPr>
            <w:tcW w:w="547" w:type="pct"/>
            <w:shd w:val="clear" w:color="auto" w:fill="auto"/>
            <w:vAlign w:val="center"/>
            <w:hideMark/>
          </w:tcPr>
          <w:p w14:paraId="5A253B5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55E1BA33" w14:textId="77777777" w:rsidTr="00BD56A1">
        <w:tc>
          <w:tcPr>
            <w:tcW w:w="824" w:type="pct"/>
            <w:shd w:val="clear" w:color="auto" w:fill="auto"/>
            <w:vAlign w:val="center"/>
            <w:hideMark/>
          </w:tcPr>
          <w:p w14:paraId="75F86B08"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30</w:t>
            </w:r>
          </w:p>
        </w:tc>
        <w:tc>
          <w:tcPr>
            <w:tcW w:w="400" w:type="pct"/>
            <w:shd w:val="clear" w:color="auto" w:fill="auto"/>
            <w:vAlign w:val="center"/>
            <w:hideMark/>
          </w:tcPr>
          <w:p w14:paraId="562EF8D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565" w:type="pct"/>
            <w:shd w:val="clear" w:color="auto" w:fill="auto"/>
            <w:vAlign w:val="center"/>
            <w:hideMark/>
          </w:tcPr>
          <w:p w14:paraId="630DD99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349" w:type="pct"/>
            <w:shd w:val="clear" w:color="auto" w:fill="auto"/>
            <w:vAlign w:val="center"/>
            <w:hideMark/>
          </w:tcPr>
          <w:p w14:paraId="2560CB7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D69B59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B68789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1E7E43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82A1EB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2EA2AE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C7DA00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300</w:t>
            </w:r>
          </w:p>
        </w:tc>
        <w:tc>
          <w:tcPr>
            <w:tcW w:w="547" w:type="pct"/>
            <w:shd w:val="clear" w:color="auto" w:fill="auto"/>
            <w:vAlign w:val="center"/>
            <w:hideMark/>
          </w:tcPr>
          <w:p w14:paraId="4A706BB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DEEC7CA" w14:textId="77777777" w:rsidTr="00BD56A1">
        <w:tc>
          <w:tcPr>
            <w:tcW w:w="824" w:type="pct"/>
            <w:shd w:val="clear" w:color="auto" w:fill="auto"/>
            <w:vAlign w:val="center"/>
            <w:hideMark/>
          </w:tcPr>
          <w:p w14:paraId="4FB12B7D"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28</w:t>
            </w:r>
          </w:p>
        </w:tc>
        <w:tc>
          <w:tcPr>
            <w:tcW w:w="400" w:type="pct"/>
            <w:shd w:val="clear" w:color="auto" w:fill="auto"/>
            <w:vAlign w:val="center"/>
            <w:hideMark/>
          </w:tcPr>
          <w:p w14:paraId="5ADE490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565" w:type="pct"/>
            <w:shd w:val="clear" w:color="auto" w:fill="auto"/>
            <w:vAlign w:val="center"/>
            <w:hideMark/>
          </w:tcPr>
          <w:p w14:paraId="1CA3891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349" w:type="pct"/>
            <w:shd w:val="clear" w:color="auto" w:fill="auto"/>
            <w:vAlign w:val="center"/>
            <w:hideMark/>
          </w:tcPr>
          <w:p w14:paraId="48CF66D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7A9090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ACBC02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597B95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8AE0D4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840525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56A446A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300</w:t>
            </w:r>
          </w:p>
        </w:tc>
        <w:tc>
          <w:tcPr>
            <w:tcW w:w="547" w:type="pct"/>
            <w:shd w:val="clear" w:color="auto" w:fill="auto"/>
            <w:vAlign w:val="center"/>
            <w:hideMark/>
          </w:tcPr>
          <w:p w14:paraId="7738179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4EBC50D" w14:textId="77777777" w:rsidTr="00BD56A1">
        <w:tc>
          <w:tcPr>
            <w:tcW w:w="824" w:type="pct"/>
            <w:shd w:val="clear" w:color="auto" w:fill="auto"/>
            <w:vAlign w:val="center"/>
            <w:hideMark/>
          </w:tcPr>
          <w:p w14:paraId="0C735DA3"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38</w:t>
            </w:r>
          </w:p>
        </w:tc>
        <w:tc>
          <w:tcPr>
            <w:tcW w:w="400" w:type="pct"/>
            <w:shd w:val="clear" w:color="auto" w:fill="auto"/>
            <w:vAlign w:val="center"/>
            <w:hideMark/>
          </w:tcPr>
          <w:p w14:paraId="40DBF41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2017</w:t>
            </w:r>
          </w:p>
        </w:tc>
        <w:tc>
          <w:tcPr>
            <w:tcW w:w="565" w:type="pct"/>
            <w:shd w:val="clear" w:color="auto" w:fill="auto"/>
            <w:vAlign w:val="center"/>
            <w:hideMark/>
          </w:tcPr>
          <w:p w14:paraId="51308AF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2019</w:t>
            </w:r>
          </w:p>
        </w:tc>
        <w:tc>
          <w:tcPr>
            <w:tcW w:w="349" w:type="pct"/>
            <w:shd w:val="clear" w:color="auto" w:fill="auto"/>
            <w:vAlign w:val="center"/>
            <w:hideMark/>
          </w:tcPr>
          <w:p w14:paraId="4E5134A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C5DA03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200</w:t>
            </w:r>
          </w:p>
        </w:tc>
        <w:tc>
          <w:tcPr>
            <w:tcW w:w="349" w:type="pct"/>
            <w:shd w:val="clear" w:color="auto" w:fill="auto"/>
            <w:vAlign w:val="center"/>
            <w:hideMark/>
          </w:tcPr>
          <w:p w14:paraId="4ED93F7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F659DD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865FFF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C1ADC3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D7FDAB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1CF66E2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363379F4" w14:textId="77777777" w:rsidTr="00BD56A1">
        <w:tc>
          <w:tcPr>
            <w:tcW w:w="824" w:type="pct"/>
            <w:shd w:val="clear" w:color="auto" w:fill="auto"/>
            <w:vAlign w:val="center"/>
            <w:hideMark/>
          </w:tcPr>
          <w:p w14:paraId="53F34E20"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41</w:t>
            </w:r>
          </w:p>
        </w:tc>
        <w:tc>
          <w:tcPr>
            <w:tcW w:w="400" w:type="pct"/>
            <w:shd w:val="clear" w:color="auto" w:fill="auto"/>
            <w:vAlign w:val="center"/>
            <w:hideMark/>
          </w:tcPr>
          <w:p w14:paraId="380909A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565" w:type="pct"/>
            <w:shd w:val="clear" w:color="auto" w:fill="auto"/>
            <w:vAlign w:val="center"/>
            <w:hideMark/>
          </w:tcPr>
          <w:p w14:paraId="4DC31D7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2023</w:t>
            </w:r>
          </w:p>
        </w:tc>
        <w:tc>
          <w:tcPr>
            <w:tcW w:w="349" w:type="pct"/>
            <w:shd w:val="clear" w:color="auto" w:fill="auto"/>
            <w:vAlign w:val="center"/>
            <w:hideMark/>
          </w:tcPr>
          <w:p w14:paraId="514E05A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93B533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3F57C9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BB98B7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829240F"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D5931C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40</w:t>
            </w:r>
          </w:p>
        </w:tc>
        <w:tc>
          <w:tcPr>
            <w:tcW w:w="571" w:type="pct"/>
            <w:shd w:val="clear" w:color="auto" w:fill="auto"/>
            <w:vAlign w:val="center"/>
            <w:hideMark/>
          </w:tcPr>
          <w:p w14:paraId="11D7B9C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1BFF8F9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69F3B4B0" w14:textId="77777777" w:rsidTr="00BD56A1">
        <w:tc>
          <w:tcPr>
            <w:tcW w:w="824" w:type="pct"/>
            <w:shd w:val="clear" w:color="auto" w:fill="auto"/>
            <w:vAlign w:val="center"/>
            <w:hideMark/>
          </w:tcPr>
          <w:p w14:paraId="6FDA5C08"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42</w:t>
            </w:r>
          </w:p>
        </w:tc>
        <w:tc>
          <w:tcPr>
            <w:tcW w:w="400" w:type="pct"/>
            <w:shd w:val="clear" w:color="auto" w:fill="auto"/>
            <w:vAlign w:val="center"/>
            <w:hideMark/>
          </w:tcPr>
          <w:p w14:paraId="2709894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2017</w:t>
            </w:r>
          </w:p>
        </w:tc>
        <w:tc>
          <w:tcPr>
            <w:tcW w:w="565" w:type="pct"/>
            <w:shd w:val="clear" w:color="auto" w:fill="auto"/>
            <w:vAlign w:val="center"/>
            <w:hideMark/>
          </w:tcPr>
          <w:p w14:paraId="33E54C7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2019</w:t>
            </w:r>
          </w:p>
        </w:tc>
        <w:tc>
          <w:tcPr>
            <w:tcW w:w="349" w:type="pct"/>
            <w:shd w:val="clear" w:color="auto" w:fill="auto"/>
            <w:vAlign w:val="center"/>
            <w:hideMark/>
          </w:tcPr>
          <w:p w14:paraId="7EB3C7A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2000C2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300</w:t>
            </w:r>
          </w:p>
        </w:tc>
        <w:tc>
          <w:tcPr>
            <w:tcW w:w="349" w:type="pct"/>
            <w:shd w:val="clear" w:color="auto" w:fill="auto"/>
            <w:vAlign w:val="center"/>
            <w:hideMark/>
          </w:tcPr>
          <w:p w14:paraId="66DEA84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6E9A40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C464EE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04E9E4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31B153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610A79E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58821372" w14:textId="77777777" w:rsidTr="00BD56A1">
        <w:tc>
          <w:tcPr>
            <w:tcW w:w="824" w:type="pct"/>
            <w:shd w:val="clear" w:color="auto" w:fill="auto"/>
            <w:vAlign w:val="center"/>
            <w:hideMark/>
          </w:tcPr>
          <w:p w14:paraId="4567A3FF"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мкр. 44</w:t>
            </w:r>
          </w:p>
        </w:tc>
        <w:tc>
          <w:tcPr>
            <w:tcW w:w="400" w:type="pct"/>
            <w:shd w:val="clear" w:color="auto" w:fill="auto"/>
            <w:vAlign w:val="center"/>
            <w:hideMark/>
          </w:tcPr>
          <w:p w14:paraId="340B423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2020</w:t>
            </w:r>
          </w:p>
        </w:tc>
        <w:tc>
          <w:tcPr>
            <w:tcW w:w="565" w:type="pct"/>
            <w:shd w:val="clear" w:color="auto" w:fill="auto"/>
            <w:vAlign w:val="center"/>
            <w:hideMark/>
          </w:tcPr>
          <w:p w14:paraId="2EF8AE0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349" w:type="pct"/>
            <w:shd w:val="clear" w:color="auto" w:fill="auto"/>
            <w:vAlign w:val="center"/>
            <w:hideMark/>
          </w:tcPr>
          <w:p w14:paraId="1539C95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4ED02C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7390DB7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7406D8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DB5985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550</w:t>
            </w:r>
          </w:p>
        </w:tc>
        <w:tc>
          <w:tcPr>
            <w:tcW w:w="349" w:type="pct"/>
            <w:shd w:val="clear" w:color="auto" w:fill="auto"/>
            <w:vAlign w:val="center"/>
            <w:hideMark/>
          </w:tcPr>
          <w:p w14:paraId="5AA267C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2374D24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53B4C1F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79EC3BA7" w14:textId="77777777" w:rsidTr="00BD56A1">
        <w:tc>
          <w:tcPr>
            <w:tcW w:w="824" w:type="pct"/>
            <w:shd w:val="clear" w:color="auto" w:fill="auto"/>
            <w:vAlign w:val="center"/>
            <w:hideMark/>
          </w:tcPr>
          <w:p w14:paraId="1130D9C7"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п. Лунный</w:t>
            </w:r>
          </w:p>
        </w:tc>
        <w:tc>
          <w:tcPr>
            <w:tcW w:w="400" w:type="pct"/>
            <w:shd w:val="clear" w:color="auto" w:fill="auto"/>
            <w:vAlign w:val="center"/>
            <w:hideMark/>
          </w:tcPr>
          <w:p w14:paraId="1A1F673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2024</w:t>
            </w:r>
          </w:p>
        </w:tc>
        <w:tc>
          <w:tcPr>
            <w:tcW w:w="565" w:type="pct"/>
            <w:shd w:val="clear" w:color="auto" w:fill="auto"/>
            <w:vAlign w:val="center"/>
            <w:hideMark/>
          </w:tcPr>
          <w:p w14:paraId="41C733C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2026</w:t>
            </w:r>
          </w:p>
        </w:tc>
        <w:tc>
          <w:tcPr>
            <w:tcW w:w="349" w:type="pct"/>
            <w:shd w:val="clear" w:color="auto" w:fill="auto"/>
            <w:vAlign w:val="center"/>
            <w:hideMark/>
          </w:tcPr>
          <w:p w14:paraId="1219EC67"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078EEB1C"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0DE53C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C410BD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6708F2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72F8BCD"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61314C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300</w:t>
            </w:r>
          </w:p>
        </w:tc>
        <w:tc>
          <w:tcPr>
            <w:tcW w:w="547" w:type="pct"/>
            <w:shd w:val="clear" w:color="auto" w:fill="auto"/>
            <w:vAlign w:val="center"/>
            <w:hideMark/>
          </w:tcPr>
          <w:p w14:paraId="251035C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956FA5" w:rsidRPr="0094555D" w14:paraId="56C5717B" w14:textId="77777777" w:rsidTr="00BD56A1">
        <w:tc>
          <w:tcPr>
            <w:tcW w:w="824" w:type="pct"/>
            <w:shd w:val="clear" w:color="auto" w:fill="auto"/>
            <w:vAlign w:val="center"/>
          </w:tcPr>
          <w:p w14:paraId="1D3025DE" w14:textId="1751B6AE" w:rsidR="00956FA5" w:rsidRPr="0094555D" w:rsidRDefault="00956FA5" w:rsidP="00F13871">
            <w:pPr>
              <w:shd w:val="clear" w:color="auto" w:fill="FFFFFF" w:themeFill="background1"/>
              <w:rPr>
                <w:color w:val="000000"/>
                <w:sz w:val="24"/>
                <w:szCs w:val="24"/>
              </w:rPr>
            </w:pPr>
            <w:r>
              <w:rPr>
                <w:color w:val="000000"/>
                <w:sz w:val="24"/>
                <w:szCs w:val="24"/>
              </w:rPr>
              <w:t>Пойма-1</w:t>
            </w:r>
          </w:p>
        </w:tc>
        <w:tc>
          <w:tcPr>
            <w:tcW w:w="400" w:type="pct"/>
            <w:shd w:val="clear" w:color="auto" w:fill="auto"/>
            <w:vAlign w:val="center"/>
          </w:tcPr>
          <w:p w14:paraId="5B297809" w14:textId="3E411B40"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60EEC88F" w14:textId="62BF4183"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391073E" w14:textId="5E412192"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DCFA194" w14:textId="03B1B5DC"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1766C42" w14:textId="539A67E7"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723CA04" w14:textId="6590DE7C"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309AB1D" w14:textId="01B42586"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4F618BB" w14:textId="77103D6C" w:rsidR="00956FA5" w:rsidRPr="0094555D"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101F8353" w14:textId="45115DD5" w:rsidR="00956FA5" w:rsidRPr="0094555D" w:rsidRDefault="00956FA5" w:rsidP="00F13871">
            <w:pPr>
              <w:shd w:val="clear" w:color="auto" w:fill="FFFFFF" w:themeFill="background1"/>
              <w:jc w:val="center"/>
              <w:rPr>
                <w:color w:val="000000"/>
                <w:sz w:val="24"/>
                <w:szCs w:val="24"/>
              </w:rPr>
            </w:pPr>
            <w:r>
              <w:rPr>
                <w:bCs/>
                <w:color w:val="000000"/>
                <w:sz w:val="24"/>
                <w:szCs w:val="24"/>
              </w:rPr>
              <w:t>-</w:t>
            </w:r>
          </w:p>
        </w:tc>
        <w:tc>
          <w:tcPr>
            <w:tcW w:w="547" w:type="pct"/>
            <w:shd w:val="clear" w:color="auto" w:fill="auto"/>
            <w:vAlign w:val="center"/>
          </w:tcPr>
          <w:p w14:paraId="23FDB2EA" w14:textId="67222C3C" w:rsidR="00956FA5" w:rsidRPr="0094555D" w:rsidRDefault="00956FA5" w:rsidP="00F13871">
            <w:pPr>
              <w:shd w:val="clear" w:color="auto" w:fill="FFFFFF" w:themeFill="background1"/>
              <w:jc w:val="center"/>
              <w:rPr>
                <w:color w:val="000000"/>
                <w:sz w:val="24"/>
                <w:szCs w:val="24"/>
              </w:rPr>
            </w:pPr>
            <w:r>
              <w:rPr>
                <w:bCs/>
                <w:color w:val="000000"/>
                <w:sz w:val="24"/>
                <w:szCs w:val="24"/>
              </w:rPr>
              <w:t>350</w:t>
            </w:r>
          </w:p>
        </w:tc>
      </w:tr>
      <w:tr w:rsidR="00956FA5" w:rsidRPr="0094555D" w14:paraId="018D94CC" w14:textId="77777777" w:rsidTr="00BD56A1">
        <w:tc>
          <w:tcPr>
            <w:tcW w:w="824" w:type="pct"/>
            <w:shd w:val="clear" w:color="auto" w:fill="auto"/>
            <w:vAlign w:val="center"/>
          </w:tcPr>
          <w:p w14:paraId="6925518C" w14:textId="707FFF3C" w:rsidR="00956FA5" w:rsidRDefault="00956FA5" w:rsidP="00F13871">
            <w:pPr>
              <w:shd w:val="clear" w:color="auto" w:fill="FFFFFF" w:themeFill="background1"/>
              <w:rPr>
                <w:color w:val="000000"/>
                <w:sz w:val="24"/>
                <w:szCs w:val="24"/>
              </w:rPr>
            </w:pPr>
            <w:r>
              <w:rPr>
                <w:color w:val="000000"/>
                <w:sz w:val="24"/>
                <w:szCs w:val="24"/>
              </w:rPr>
              <w:t>мкр. 19</w:t>
            </w:r>
          </w:p>
        </w:tc>
        <w:tc>
          <w:tcPr>
            <w:tcW w:w="400" w:type="pct"/>
            <w:shd w:val="clear" w:color="auto" w:fill="auto"/>
            <w:vAlign w:val="center"/>
          </w:tcPr>
          <w:p w14:paraId="57B65E2C" w14:textId="41800891"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0A47908F" w14:textId="67D56C8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68177DE" w14:textId="01B2612D"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FE06925" w14:textId="3346A9C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F2EA70E" w14:textId="38ED0EF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BCB8C2A" w14:textId="7964F7D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ACD1D6B" w14:textId="3185F86F"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9EE7CF2" w14:textId="7B988CAB"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0D3C190C" w14:textId="26596DDD"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55999FA0" w14:textId="21143FA4" w:rsidR="00956FA5" w:rsidRDefault="00956FA5" w:rsidP="00F13871">
            <w:pPr>
              <w:shd w:val="clear" w:color="auto" w:fill="FFFFFF" w:themeFill="background1"/>
              <w:jc w:val="center"/>
              <w:rPr>
                <w:bCs/>
                <w:color w:val="000000"/>
                <w:sz w:val="24"/>
                <w:szCs w:val="24"/>
              </w:rPr>
            </w:pPr>
            <w:r>
              <w:rPr>
                <w:bCs/>
                <w:color w:val="000000"/>
                <w:sz w:val="24"/>
                <w:szCs w:val="24"/>
              </w:rPr>
              <w:t>300</w:t>
            </w:r>
          </w:p>
        </w:tc>
      </w:tr>
      <w:tr w:rsidR="00956FA5" w:rsidRPr="0094555D" w14:paraId="21D7B75E" w14:textId="77777777" w:rsidTr="00BD56A1">
        <w:tc>
          <w:tcPr>
            <w:tcW w:w="824" w:type="pct"/>
            <w:shd w:val="clear" w:color="auto" w:fill="auto"/>
            <w:vAlign w:val="center"/>
          </w:tcPr>
          <w:p w14:paraId="0351B1F3" w14:textId="210205D7" w:rsidR="00956FA5" w:rsidRDefault="00956FA5" w:rsidP="00F13871">
            <w:pPr>
              <w:shd w:val="clear" w:color="auto" w:fill="FFFFFF" w:themeFill="background1"/>
              <w:rPr>
                <w:color w:val="000000"/>
                <w:sz w:val="24"/>
                <w:szCs w:val="24"/>
              </w:rPr>
            </w:pPr>
            <w:r>
              <w:rPr>
                <w:color w:val="000000"/>
                <w:sz w:val="24"/>
                <w:szCs w:val="24"/>
              </w:rPr>
              <w:t>Центральный жилой район</w:t>
            </w:r>
          </w:p>
        </w:tc>
        <w:tc>
          <w:tcPr>
            <w:tcW w:w="400" w:type="pct"/>
            <w:shd w:val="clear" w:color="auto" w:fill="auto"/>
            <w:vAlign w:val="center"/>
          </w:tcPr>
          <w:p w14:paraId="70246774" w14:textId="058B06D5"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3FA1C57A" w14:textId="4191D732"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C21BF4C" w14:textId="12F96D63"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5B4A89D" w14:textId="05E628BD"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EB57F5B" w14:textId="69B58FDB"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3E38454" w14:textId="755CC369"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A583BD1" w14:textId="02C180D8"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5FBAEB2" w14:textId="54788EF2"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1369C07A" w14:textId="3010C7C3"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5B09CBAE" w14:textId="0ECC5943" w:rsidR="00956FA5" w:rsidRDefault="00956FA5" w:rsidP="00F13871">
            <w:pPr>
              <w:shd w:val="clear" w:color="auto" w:fill="FFFFFF" w:themeFill="background1"/>
              <w:jc w:val="center"/>
              <w:rPr>
                <w:bCs/>
                <w:color w:val="000000"/>
                <w:sz w:val="24"/>
                <w:szCs w:val="24"/>
              </w:rPr>
            </w:pPr>
            <w:r>
              <w:rPr>
                <w:bCs/>
                <w:color w:val="000000"/>
                <w:sz w:val="24"/>
                <w:szCs w:val="24"/>
              </w:rPr>
              <w:t>300</w:t>
            </w:r>
          </w:p>
        </w:tc>
      </w:tr>
      <w:tr w:rsidR="00956FA5" w:rsidRPr="0094555D" w14:paraId="00FBA867" w14:textId="77777777" w:rsidTr="00BD56A1">
        <w:tc>
          <w:tcPr>
            <w:tcW w:w="824" w:type="pct"/>
            <w:shd w:val="clear" w:color="auto" w:fill="auto"/>
            <w:vAlign w:val="center"/>
          </w:tcPr>
          <w:p w14:paraId="00560984" w14:textId="18C7A53D" w:rsidR="00956FA5" w:rsidRDefault="00956FA5" w:rsidP="00F13871">
            <w:pPr>
              <w:shd w:val="clear" w:color="auto" w:fill="FFFFFF" w:themeFill="background1"/>
              <w:rPr>
                <w:color w:val="000000"/>
                <w:sz w:val="24"/>
                <w:szCs w:val="24"/>
              </w:rPr>
            </w:pPr>
            <w:r>
              <w:rPr>
                <w:color w:val="000000"/>
                <w:sz w:val="24"/>
                <w:szCs w:val="24"/>
              </w:rPr>
              <w:t>Марьина гора</w:t>
            </w:r>
          </w:p>
        </w:tc>
        <w:tc>
          <w:tcPr>
            <w:tcW w:w="400" w:type="pct"/>
            <w:shd w:val="clear" w:color="auto" w:fill="auto"/>
            <w:vAlign w:val="center"/>
          </w:tcPr>
          <w:p w14:paraId="7FB7AAC5" w14:textId="0846C8CA"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441F5302" w14:textId="1E919A31"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0C05D4E" w14:textId="52D5151A"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EC82A30" w14:textId="53977557"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0075DC4" w14:textId="747D5DD9"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5A4DDA2" w14:textId="08864678"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0D73086" w14:textId="224A2E28"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A6D3FA5" w14:textId="12D96FBA"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4C2F9B45" w14:textId="3A9FF914"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5964897F" w14:textId="032CE6A7" w:rsidR="00956FA5" w:rsidRDefault="00956FA5" w:rsidP="00F13871">
            <w:pPr>
              <w:shd w:val="clear" w:color="auto" w:fill="FFFFFF" w:themeFill="background1"/>
              <w:jc w:val="center"/>
              <w:rPr>
                <w:bCs/>
                <w:color w:val="000000"/>
                <w:sz w:val="24"/>
                <w:szCs w:val="24"/>
              </w:rPr>
            </w:pPr>
            <w:r>
              <w:rPr>
                <w:bCs/>
                <w:color w:val="000000"/>
                <w:sz w:val="24"/>
                <w:szCs w:val="24"/>
              </w:rPr>
              <w:t>1200</w:t>
            </w:r>
          </w:p>
        </w:tc>
      </w:tr>
      <w:tr w:rsidR="00A57BCD" w:rsidRPr="0094555D" w14:paraId="3B1E3397" w14:textId="77777777" w:rsidTr="00BD56A1">
        <w:tc>
          <w:tcPr>
            <w:tcW w:w="824" w:type="pct"/>
            <w:shd w:val="clear" w:color="auto" w:fill="auto"/>
            <w:vAlign w:val="center"/>
          </w:tcPr>
          <w:p w14:paraId="3E49A398" w14:textId="2E8FE44E" w:rsidR="00A57BCD" w:rsidRDefault="00A57BCD" w:rsidP="00F13871">
            <w:pPr>
              <w:shd w:val="clear" w:color="auto" w:fill="FFFFFF" w:themeFill="background1"/>
              <w:rPr>
                <w:color w:val="000000"/>
                <w:sz w:val="24"/>
                <w:szCs w:val="24"/>
              </w:rPr>
            </w:pPr>
            <w:r>
              <w:rPr>
                <w:color w:val="000000"/>
                <w:sz w:val="24"/>
                <w:szCs w:val="24"/>
              </w:rPr>
              <w:t>мкр. 30А</w:t>
            </w:r>
          </w:p>
        </w:tc>
        <w:tc>
          <w:tcPr>
            <w:tcW w:w="400" w:type="pct"/>
            <w:shd w:val="clear" w:color="auto" w:fill="auto"/>
            <w:vAlign w:val="center"/>
          </w:tcPr>
          <w:p w14:paraId="2A15DEE1" w14:textId="6937C168"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24141D5B" w14:textId="1B0393AB"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2B6E7B4" w14:textId="7344B546"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DE3AE59" w14:textId="2DEB3A70"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2A44A87" w14:textId="342DA5D7"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3CBC761" w14:textId="56400A10"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BAC9FC3" w14:textId="71CEE34C"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879FFA4" w14:textId="28F2D27F"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6B50FD88" w14:textId="06821D98"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1D1B4B23" w14:textId="1BC2370C" w:rsidR="00A57BCD" w:rsidRDefault="00A57BCD" w:rsidP="00F13871">
            <w:pPr>
              <w:shd w:val="clear" w:color="auto" w:fill="FFFFFF" w:themeFill="background1"/>
              <w:jc w:val="center"/>
              <w:rPr>
                <w:bCs/>
                <w:color w:val="000000"/>
                <w:sz w:val="24"/>
                <w:szCs w:val="24"/>
              </w:rPr>
            </w:pPr>
            <w:r>
              <w:rPr>
                <w:color w:val="000000"/>
                <w:sz w:val="24"/>
                <w:szCs w:val="24"/>
              </w:rPr>
              <w:t>280</w:t>
            </w:r>
          </w:p>
        </w:tc>
      </w:tr>
      <w:tr w:rsidR="00A57BCD" w:rsidRPr="0094555D" w14:paraId="52D138F8" w14:textId="77777777" w:rsidTr="00BD56A1">
        <w:tc>
          <w:tcPr>
            <w:tcW w:w="824" w:type="pct"/>
            <w:shd w:val="clear" w:color="auto" w:fill="auto"/>
            <w:vAlign w:val="center"/>
          </w:tcPr>
          <w:p w14:paraId="46403A59" w14:textId="11BFDC2B" w:rsidR="00A57BCD" w:rsidRDefault="00A57BCD" w:rsidP="00F13871">
            <w:pPr>
              <w:shd w:val="clear" w:color="auto" w:fill="FFFFFF" w:themeFill="background1"/>
              <w:rPr>
                <w:color w:val="000000"/>
                <w:sz w:val="24"/>
                <w:szCs w:val="24"/>
              </w:rPr>
            </w:pPr>
            <w:r>
              <w:rPr>
                <w:color w:val="000000"/>
                <w:sz w:val="24"/>
                <w:szCs w:val="24"/>
              </w:rPr>
              <w:t>мкр. 30Б</w:t>
            </w:r>
          </w:p>
        </w:tc>
        <w:tc>
          <w:tcPr>
            <w:tcW w:w="400" w:type="pct"/>
            <w:shd w:val="clear" w:color="auto" w:fill="auto"/>
            <w:vAlign w:val="center"/>
          </w:tcPr>
          <w:p w14:paraId="290B404D" w14:textId="27B20C6D"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2FAE86E4" w14:textId="74936AB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579A627" w14:textId="5670F1E0"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6E81164" w14:textId="45FBF5AB"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FF00064" w14:textId="6E0C6C0C"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54BFF14" w14:textId="6D99FAC6"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F857AC2" w14:textId="473665DB"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EC32BCE" w14:textId="0CEE5A01"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20747B0B" w14:textId="2EFF8ADE"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2FA11C8E" w14:textId="1C7F2A76" w:rsidR="00A57BCD" w:rsidRDefault="00A57BCD" w:rsidP="00F13871">
            <w:pPr>
              <w:shd w:val="clear" w:color="auto" w:fill="FFFFFF" w:themeFill="background1"/>
              <w:jc w:val="center"/>
              <w:rPr>
                <w:color w:val="000000"/>
                <w:sz w:val="24"/>
                <w:szCs w:val="24"/>
              </w:rPr>
            </w:pPr>
            <w:r>
              <w:rPr>
                <w:color w:val="000000"/>
                <w:sz w:val="24"/>
                <w:szCs w:val="24"/>
              </w:rPr>
              <w:t>300</w:t>
            </w:r>
          </w:p>
        </w:tc>
      </w:tr>
      <w:tr w:rsidR="00956FA5" w:rsidRPr="0094555D" w14:paraId="06D8408D" w14:textId="77777777" w:rsidTr="00BD56A1">
        <w:tc>
          <w:tcPr>
            <w:tcW w:w="824" w:type="pct"/>
            <w:shd w:val="clear" w:color="auto" w:fill="auto"/>
            <w:vAlign w:val="center"/>
          </w:tcPr>
          <w:p w14:paraId="4C27B26D" w14:textId="1CEE5474" w:rsidR="00956FA5" w:rsidRDefault="00956FA5" w:rsidP="00F13871">
            <w:pPr>
              <w:shd w:val="clear" w:color="auto" w:fill="FFFFFF" w:themeFill="background1"/>
              <w:rPr>
                <w:color w:val="000000"/>
                <w:sz w:val="24"/>
                <w:szCs w:val="24"/>
              </w:rPr>
            </w:pPr>
            <w:r>
              <w:rPr>
                <w:color w:val="000000"/>
                <w:sz w:val="24"/>
                <w:szCs w:val="24"/>
              </w:rPr>
              <w:t>мкр. 35</w:t>
            </w:r>
          </w:p>
        </w:tc>
        <w:tc>
          <w:tcPr>
            <w:tcW w:w="400" w:type="pct"/>
            <w:shd w:val="clear" w:color="auto" w:fill="auto"/>
            <w:vAlign w:val="center"/>
          </w:tcPr>
          <w:p w14:paraId="29F4CA74" w14:textId="7DD50007" w:rsidR="00956FA5" w:rsidRDefault="00956FA5"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2F07893A" w14:textId="6F6F1B47"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F283BAE" w14:textId="1476740C"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586523C" w14:textId="1F4EB093"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D0DA157" w14:textId="28D8C46E"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EF33C68" w14:textId="1EF47F50"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461254B" w14:textId="24C4E141" w:rsidR="00956FA5" w:rsidRDefault="00956FA5"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DE07AF9" w14:textId="30022F24" w:rsidR="00956FA5" w:rsidRDefault="00956FA5"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07DA7C4D" w14:textId="5ED73837" w:rsidR="00956FA5" w:rsidRDefault="00956FA5"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63DF4148" w14:textId="21CDE765" w:rsidR="00956FA5" w:rsidRDefault="00956FA5" w:rsidP="00F13871">
            <w:pPr>
              <w:shd w:val="clear" w:color="auto" w:fill="FFFFFF" w:themeFill="background1"/>
              <w:jc w:val="center"/>
              <w:rPr>
                <w:bCs/>
                <w:color w:val="000000"/>
                <w:sz w:val="24"/>
                <w:szCs w:val="24"/>
              </w:rPr>
            </w:pPr>
            <w:r>
              <w:rPr>
                <w:bCs/>
                <w:color w:val="000000"/>
                <w:sz w:val="24"/>
                <w:szCs w:val="24"/>
              </w:rPr>
              <w:t>350</w:t>
            </w:r>
          </w:p>
        </w:tc>
      </w:tr>
      <w:tr w:rsidR="00A57BCD" w:rsidRPr="0094555D" w14:paraId="5EFCD33F" w14:textId="77777777" w:rsidTr="00BD56A1">
        <w:tc>
          <w:tcPr>
            <w:tcW w:w="824" w:type="pct"/>
            <w:shd w:val="clear" w:color="auto" w:fill="auto"/>
            <w:vAlign w:val="center"/>
          </w:tcPr>
          <w:p w14:paraId="28FD84FC" w14:textId="42B31B50" w:rsidR="00A57BCD" w:rsidRDefault="00A57BCD" w:rsidP="00F13871">
            <w:pPr>
              <w:shd w:val="clear" w:color="auto" w:fill="FFFFFF" w:themeFill="background1"/>
              <w:rPr>
                <w:color w:val="000000"/>
                <w:sz w:val="24"/>
                <w:szCs w:val="24"/>
              </w:rPr>
            </w:pPr>
            <w:r>
              <w:rPr>
                <w:color w:val="000000"/>
                <w:sz w:val="24"/>
                <w:szCs w:val="24"/>
              </w:rPr>
              <w:t>мкр. 50</w:t>
            </w:r>
          </w:p>
        </w:tc>
        <w:tc>
          <w:tcPr>
            <w:tcW w:w="400" w:type="pct"/>
            <w:shd w:val="clear" w:color="auto" w:fill="auto"/>
            <w:vAlign w:val="center"/>
          </w:tcPr>
          <w:p w14:paraId="20E37D88" w14:textId="395B7CE4"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525396E8" w14:textId="05D2F7A5"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BD12D94" w14:textId="09733875"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2CE64CD" w14:textId="244986DF"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2FDE4D0" w14:textId="33C7CC7D"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13FDF51" w14:textId="12FCA916"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A672BE0" w14:textId="01EF6406"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30AF72F" w14:textId="57DCE20A"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76B99280" w14:textId="4FD88BC0"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vMerge w:val="restart"/>
            <w:shd w:val="clear" w:color="auto" w:fill="auto"/>
            <w:vAlign w:val="center"/>
          </w:tcPr>
          <w:p w14:paraId="48361CD4" w14:textId="68531318" w:rsidR="00A57BCD" w:rsidRDefault="00A57BCD" w:rsidP="00F13871">
            <w:pPr>
              <w:shd w:val="clear" w:color="auto" w:fill="FFFFFF" w:themeFill="background1"/>
              <w:jc w:val="center"/>
              <w:rPr>
                <w:bCs/>
                <w:color w:val="000000"/>
                <w:sz w:val="24"/>
                <w:szCs w:val="24"/>
              </w:rPr>
            </w:pPr>
            <w:r>
              <w:rPr>
                <w:bCs/>
                <w:color w:val="000000"/>
                <w:sz w:val="24"/>
                <w:szCs w:val="24"/>
              </w:rPr>
              <w:t>400</w:t>
            </w:r>
          </w:p>
        </w:tc>
      </w:tr>
      <w:tr w:rsidR="00A57BCD" w:rsidRPr="0094555D" w14:paraId="38A52140" w14:textId="77777777" w:rsidTr="00BD56A1">
        <w:tc>
          <w:tcPr>
            <w:tcW w:w="824" w:type="pct"/>
            <w:shd w:val="clear" w:color="auto" w:fill="auto"/>
            <w:vAlign w:val="center"/>
          </w:tcPr>
          <w:p w14:paraId="2F377448" w14:textId="6193E012" w:rsidR="00A57BCD" w:rsidRDefault="00A57BCD" w:rsidP="00F13871">
            <w:pPr>
              <w:shd w:val="clear" w:color="auto" w:fill="FFFFFF" w:themeFill="background1"/>
              <w:rPr>
                <w:color w:val="000000"/>
                <w:sz w:val="24"/>
                <w:szCs w:val="24"/>
              </w:rPr>
            </w:pPr>
            <w:r>
              <w:rPr>
                <w:color w:val="000000"/>
                <w:sz w:val="24"/>
                <w:szCs w:val="24"/>
              </w:rPr>
              <w:t>мкр. 51</w:t>
            </w:r>
          </w:p>
        </w:tc>
        <w:tc>
          <w:tcPr>
            <w:tcW w:w="400" w:type="pct"/>
            <w:shd w:val="clear" w:color="auto" w:fill="auto"/>
            <w:vAlign w:val="center"/>
          </w:tcPr>
          <w:p w14:paraId="7D74C359" w14:textId="6CDF08BF"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03771B55" w14:textId="435F8318"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B6031DF" w14:textId="4235055D"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465EF03" w14:textId="071B8BDE"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58F0601" w14:textId="46D17746"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AE62BE1" w14:textId="6CD99809"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B2E3693" w14:textId="72AA88C7"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6F0652A" w14:textId="134E2FB5"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5F65EC33" w14:textId="3988FE82"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vMerge/>
            <w:shd w:val="clear" w:color="auto" w:fill="auto"/>
            <w:vAlign w:val="center"/>
          </w:tcPr>
          <w:p w14:paraId="6423489A" w14:textId="169D1E24" w:rsidR="00A57BCD" w:rsidRDefault="00A57BCD" w:rsidP="00F13871">
            <w:pPr>
              <w:shd w:val="clear" w:color="auto" w:fill="FFFFFF" w:themeFill="background1"/>
              <w:jc w:val="center"/>
              <w:rPr>
                <w:bCs/>
                <w:color w:val="000000"/>
                <w:sz w:val="24"/>
                <w:szCs w:val="24"/>
              </w:rPr>
            </w:pPr>
          </w:p>
        </w:tc>
      </w:tr>
      <w:tr w:rsidR="00A57BCD" w:rsidRPr="0094555D" w14:paraId="5CC2F2AD" w14:textId="77777777" w:rsidTr="00BD56A1">
        <w:tc>
          <w:tcPr>
            <w:tcW w:w="824" w:type="pct"/>
            <w:shd w:val="clear" w:color="auto" w:fill="auto"/>
            <w:vAlign w:val="center"/>
          </w:tcPr>
          <w:p w14:paraId="08D85ECC" w14:textId="673E6766" w:rsidR="00A57BCD" w:rsidRDefault="00A57BCD" w:rsidP="00F13871">
            <w:pPr>
              <w:shd w:val="clear" w:color="auto" w:fill="FFFFFF" w:themeFill="background1"/>
              <w:rPr>
                <w:color w:val="000000"/>
                <w:sz w:val="24"/>
                <w:szCs w:val="24"/>
              </w:rPr>
            </w:pPr>
            <w:r>
              <w:rPr>
                <w:color w:val="000000"/>
                <w:sz w:val="24"/>
                <w:szCs w:val="24"/>
              </w:rPr>
              <w:t>кв. 36</w:t>
            </w:r>
          </w:p>
        </w:tc>
        <w:tc>
          <w:tcPr>
            <w:tcW w:w="400" w:type="pct"/>
            <w:shd w:val="clear" w:color="auto" w:fill="auto"/>
            <w:vAlign w:val="center"/>
          </w:tcPr>
          <w:p w14:paraId="6FB98090" w14:textId="6B827CAE"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3A8606F4" w14:textId="07F60066"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2C5952F" w14:textId="0379ECCD"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0F8FE0C" w14:textId="777E1A3C"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B36E142" w14:textId="3BC15E9E"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36C8514" w14:textId="04579FC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53A43E1" w14:textId="3098661D"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74AF2FE" w14:textId="61922673"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5158D576" w14:textId="3ED9E14B"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5801EBE1" w14:textId="0947386F" w:rsidR="00A57BCD" w:rsidRDefault="00A57BCD" w:rsidP="00F13871">
            <w:pPr>
              <w:shd w:val="clear" w:color="auto" w:fill="FFFFFF" w:themeFill="background1"/>
              <w:jc w:val="center"/>
              <w:rPr>
                <w:bCs/>
                <w:color w:val="000000"/>
                <w:sz w:val="24"/>
                <w:szCs w:val="24"/>
              </w:rPr>
            </w:pPr>
            <w:r>
              <w:rPr>
                <w:bCs/>
                <w:color w:val="000000"/>
                <w:sz w:val="24"/>
                <w:szCs w:val="24"/>
              </w:rPr>
              <w:t>120</w:t>
            </w:r>
          </w:p>
        </w:tc>
      </w:tr>
      <w:tr w:rsidR="00A57BCD" w:rsidRPr="0094555D" w14:paraId="03896426" w14:textId="77777777" w:rsidTr="00BD56A1">
        <w:tc>
          <w:tcPr>
            <w:tcW w:w="824" w:type="pct"/>
            <w:shd w:val="clear" w:color="auto" w:fill="auto"/>
            <w:vAlign w:val="center"/>
          </w:tcPr>
          <w:p w14:paraId="5DF4172D" w14:textId="0B072B9B" w:rsidR="00A57BCD" w:rsidRDefault="00A57BCD" w:rsidP="00F13871">
            <w:pPr>
              <w:shd w:val="clear" w:color="auto" w:fill="FFFFFF" w:themeFill="background1"/>
              <w:rPr>
                <w:color w:val="000000"/>
                <w:sz w:val="24"/>
                <w:szCs w:val="24"/>
              </w:rPr>
            </w:pPr>
            <w:r>
              <w:rPr>
                <w:color w:val="000000"/>
                <w:sz w:val="24"/>
                <w:szCs w:val="24"/>
              </w:rPr>
              <w:t>мкр. 39</w:t>
            </w:r>
          </w:p>
        </w:tc>
        <w:tc>
          <w:tcPr>
            <w:tcW w:w="400" w:type="pct"/>
            <w:shd w:val="clear" w:color="auto" w:fill="auto"/>
            <w:vAlign w:val="center"/>
          </w:tcPr>
          <w:p w14:paraId="782A13A1" w14:textId="63767C76"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013FF21E" w14:textId="5391B6DF"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D38084C" w14:textId="18217A75"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9A30335" w14:textId="57638E2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DBEE50E" w14:textId="21506799"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F660F51" w14:textId="24A329BB"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9669055" w14:textId="2284B9E9"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EBBFB07" w14:textId="58DCE45A"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2C99EF78" w14:textId="2D314031"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2884A3B7" w14:textId="2D4B286C" w:rsidR="00A57BCD" w:rsidRDefault="00A57BCD" w:rsidP="00F13871">
            <w:pPr>
              <w:shd w:val="clear" w:color="auto" w:fill="FFFFFF" w:themeFill="background1"/>
              <w:jc w:val="center"/>
              <w:rPr>
                <w:bCs/>
                <w:color w:val="000000"/>
                <w:sz w:val="24"/>
                <w:szCs w:val="24"/>
              </w:rPr>
            </w:pPr>
            <w:r>
              <w:rPr>
                <w:bCs/>
                <w:color w:val="000000"/>
                <w:sz w:val="24"/>
                <w:szCs w:val="24"/>
              </w:rPr>
              <w:t>300</w:t>
            </w:r>
          </w:p>
        </w:tc>
      </w:tr>
      <w:tr w:rsidR="00A57BCD" w:rsidRPr="0094555D" w14:paraId="6090BC51" w14:textId="77777777" w:rsidTr="00BD56A1">
        <w:tc>
          <w:tcPr>
            <w:tcW w:w="824" w:type="pct"/>
            <w:shd w:val="clear" w:color="auto" w:fill="auto"/>
            <w:vAlign w:val="center"/>
          </w:tcPr>
          <w:p w14:paraId="6F5EE6C2" w14:textId="10C8F490" w:rsidR="00A57BCD" w:rsidRDefault="00A57BCD" w:rsidP="00F13871">
            <w:pPr>
              <w:shd w:val="clear" w:color="auto" w:fill="FFFFFF" w:themeFill="background1"/>
              <w:rPr>
                <w:color w:val="000000"/>
                <w:sz w:val="24"/>
                <w:szCs w:val="24"/>
              </w:rPr>
            </w:pPr>
            <w:r>
              <w:rPr>
                <w:color w:val="000000"/>
                <w:sz w:val="24"/>
                <w:szCs w:val="24"/>
              </w:rPr>
              <w:t>мкр. 43</w:t>
            </w:r>
          </w:p>
        </w:tc>
        <w:tc>
          <w:tcPr>
            <w:tcW w:w="400" w:type="pct"/>
            <w:shd w:val="clear" w:color="auto" w:fill="auto"/>
            <w:vAlign w:val="center"/>
          </w:tcPr>
          <w:p w14:paraId="26C79165" w14:textId="0CA73B7D"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51219F57" w14:textId="06A1F558"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1EAA9AB" w14:textId="0E4DD6A9"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27BCF86" w14:textId="5B30D2E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2D52FAF" w14:textId="7B16F87F"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793048C" w14:textId="3B481C85"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E223CA2" w14:textId="587AE1DF"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27D0186" w14:textId="7D3813C1"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10B03019" w14:textId="6B5ADAF5"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5231EE53" w14:textId="178ECEFC" w:rsidR="00A57BCD" w:rsidRDefault="00A57BCD" w:rsidP="00F13871">
            <w:pPr>
              <w:shd w:val="clear" w:color="auto" w:fill="FFFFFF" w:themeFill="background1"/>
              <w:jc w:val="center"/>
              <w:rPr>
                <w:bCs/>
                <w:color w:val="000000"/>
                <w:sz w:val="24"/>
                <w:szCs w:val="24"/>
              </w:rPr>
            </w:pPr>
            <w:r>
              <w:rPr>
                <w:bCs/>
                <w:color w:val="000000"/>
                <w:sz w:val="24"/>
                <w:szCs w:val="24"/>
              </w:rPr>
              <w:t>300</w:t>
            </w:r>
          </w:p>
        </w:tc>
      </w:tr>
      <w:tr w:rsidR="00A57BCD" w:rsidRPr="0094555D" w14:paraId="46D38CC2" w14:textId="77777777" w:rsidTr="00BD56A1">
        <w:tc>
          <w:tcPr>
            <w:tcW w:w="824" w:type="pct"/>
            <w:shd w:val="clear" w:color="auto" w:fill="auto"/>
            <w:vAlign w:val="center"/>
          </w:tcPr>
          <w:p w14:paraId="6844DF8F" w14:textId="3C055458" w:rsidR="00A57BCD" w:rsidRDefault="00A57BCD" w:rsidP="00F13871">
            <w:pPr>
              <w:shd w:val="clear" w:color="auto" w:fill="FFFFFF" w:themeFill="background1"/>
              <w:rPr>
                <w:color w:val="000000"/>
                <w:sz w:val="24"/>
                <w:szCs w:val="24"/>
              </w:rPr>
            </w:pPr>
            <w:r>
              <w:rPr>
                <w:color w:val="000000"/>
                <w:sz w:val="24"/>
                <w:szCs w:val="24"/>
              </w:rPr>
              <w:t>СЗП1, СЗП2</w:t>
            </w:r>
          </w:p>
        </w:tc>
        <w:tc>
          <w:tcPr>
            <w:tcW w:w="400" w:type="pct"/>
            <w:shd w:val="clear" w:color="auto" w:fill="auto"/>
            <w:vAlign w:val="center"/>
          </w:tcPr>
          <w:p w14:paraId="35416564" w14:textId="0F3883AD"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28DB6B25" w14:textId="0620411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4AA3EAA" w14:textId="1E6CEC04"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232B988" w14:textId="53A709D4"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F044B9B" w14:textId="4A30E295"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2D551CD" w14:textId="50713C6E"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6CAFECCD" w14:textId="23281AAF"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41C71AE" w14:textId="5494736E"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4241E7C5" w14:textId="5E1D2437"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756535F2" w14:textId="6F98B7A1" w:rsidR="00A57BCD" w:rsidRDefault="00A57BCD" w:rsidP="00F13871">
            <w:pPr>
              <w:shd w:val="clear" w:color="auto" w:fill="FFFFFF" w:themeFill="background1"/>
              <w:jc w:val="center"/>
              <w:rPr>
                <w:bCs/>
                <w:color w:val="000000"/>
                <w:sz w:val="24"/>
                <w:szCs w:val="24"/>
              </w:rPr>
            </w:pPr>
            <w:r>
              <w:rPr>
                <w:bCs/>
                <w:color w:val="000000"/>
                <w:sz w:val="24"/>
                <w:szCs w:val="24"/>
              </w:rPr>
              <w:t>1500</w:t>
            </w:r>
          </w:p>
        </w:tc>
      </w:tr>
      <w:tr w:rsidR="00A57BCD" w:rsidRPr="0094555D" w14:paraId="56CD1C65" w14:textId="77777777" w:rsidTr="00BD56A1">
        <w:tc>
          <w:tcPr>
            <w:tcW w:w="824" w:type="pct"/>
            <w:shd w:val="clear" w:color="auto" w:fill="auto"/>
            <w:vAlign w:val="center"/>
          </w:tcPr>
          <w:p w14:paraId="343425CC" w14:textId="46FEFFB0" w:rsidR="00A57BCD" w:rsidRDefault="00A57BCD" w:rsidP="00F13871">
            <w:pPr>
              <w:shd w:val="clear" w:color="auto" w:fill="FFFFFF" w:themeFill="background1"/>
              <w:rPr>
                <w:color w:val="000000"/>
                <w:sz w:val="24"/>
                <w:szCs w:val="24"/>
              </w:rPr>
            </w:pPr>
            <w:r>
              <w:rPr>
                <w:color w:val="000000"/>
                <w:sz w:val="24"/>
                <w:szCs w:val="24"/>
              </w:rPr>
              <w:t>Пойма 5</w:t>
            </w:r>
          </w:p>
        </w:tc>
        <w:tc>
          <w:tcPr>
            <w:tcW w:w="400" w:type="pct"/>
            <w:shd w:val="clear" w:color="auto" w:fill="auto"/>
            <w:vAlign w:val="center"/>
          </w:tcPr>
          <w:p w14:paraId="4F9AD681" w14:textId="7C57D362"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0223F313" w14:textId="505544D2"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830DC12" w14:textId="723E0D9E"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57772E9" w14:textId="519D64BA"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280335B" w14:textId="1E2E170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5B3EF450" w14:textId="69353643"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92F7B21" w14:textId="396F8B52"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D936134" w14:textId="0740A09C"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2A04D4EB" w14:textId="555E2FA7"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16690AB9" w14:textId="33BA75CD" w:rsidR="00A57BCD" w:rsidRDefault="00A57BCD" w:rsidP="00F13871">
            <w:pPr>
              <w:shd w:val="clear" w:color="auto" w:fill="FFFFFF" w:themeFill="background1"/>
              <w:jc w:val="center"/>
              <w:rPr>
                <w:bCs/>
                <w:color w:val="000000"/>
                <w:sz w:val="24"/>
                <w:szCs w:val="24"/>
              </w:rPr>
            </w:pPr>
            <w:r>
              <w:rPr>
                <w:bCs/>
                <w:color w:val="000000"/>
                <w:sz w:val="24"/>
                <w:szCs w:val="24"/>
              </w:rPr>
              <w:t>300</w:t>
            </w:r>
          </w:p>
        </w:tc>
      </w:tr>
      <w:tr w:rsidR="00A57BCD" w:rsidRPr="0094555D" w14:paraId="30AE7623" w14:textId="77777777" w:rsidTr="00BD56A1">
        <w:tc>
          <w:tcPr>
            <w:tcW w:w="824" w:type="pct"/>
            <w:shd w:val="clear" w:color="auto" w:fill="auto"/>
            <w:vAlign w:val="center"/>
          </w:tcPr>
          <w:p w14:paraId="2875CA9B" w14:textId="02740ED5" w:rsidR="00A57BCD" w:rsidRDefault="00A57BCD" w:rsidP="00F13871">
            <w:pPr>
              <w:shd w:val="clear" w:color="auto" w:fill="FFFFFF" w:themeFill="background1"/>
              <w:rPr>
                <w:color w:val="000000"/>
                <w:sz w:val="24"/>
                <w:szCs w:val="24"/>
              </w:rPr>
            </w:pPr>
            <w:r>
              <w:rPr>
                <w:color w:val="000000"/>
                <w:sz w:val="24"/>
                <w:szCs w:val="24"/>
              </w:rPr>
              <w:t>п. Юность</w:t>
            </w:r>
          </w:p>
        </w:tc>
        <w:tc>
          <w:tcPr>
            <w:tcW w:w="400" w:type="pct"/>
            <w:shd w:val="clear" w:color="auto" w:fill="auto"/>
            <w:vAlign w:val="center"/>
          </w:tcPr>
          <w:p w14:paraId="49EA6E21" w14:textId="1A9B08A5" w:rsidR="00A57BCD" w:rsidRDefault="00A57BCD" w:rsidP="00F13871">
            <w:pPr>
              <w:shd w:val="clear" w:color="auto" w:fill="FFFFFF" w:themeFill="background1"/>
              <w:jc w:val="center"/>
              <w:rPr>
                <w:color w:val="000000"/>
                <w:sz w:val="24"/>
                <w:szCs w:val="24"/>
              </w:rPr>
            </w:pPr>
            <w:r>
              <w:rPr>
                <w:color w:val="000000"/>
                <w:sz w:val="24"/>
                <w:szCs w:val="24"/>
              </w:rPr>
              <w:t>-</w:t>
            </w:r>
          </w:p>
        </w:tc>
        <w:tc>
          <w:tcPr>
            <w:tcW w:w="565" w:type="pct"/>
            <w:shd w:val="clear" w:color="auto" w:fill="auto"/>
            <w:vAlign w:val="center"/>
          </w:tcPr>
          <w:p w14:paraId="418FCF51" w14:textId="48A76141"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45111C69" w14:textId="584AE71C"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3C7BB4A6" w14:textId="4C90F79C"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70CE093C" w14:textId="7077FEB9"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2B454732" w14:textId="4674045B"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1BC92182" w14:textId="6BD7E85A" w:rsidR="00A57BCD" w:rsidRDefault="00A57BCD" w:rsidP="00F13871">
            <w:pPr>
              <w:shd w:val="clear" w:color="auto" w:fill="FFFFFF" w:themeFill="background1"/>
              <w:jc w:val="center"/>
              <w:rPr>
                <w:color w:val="000000"/>
                <w:sz w:val="24"/>
                <w:szCs w:val="24"/>
              </w:rPr>
            </w:pPr>
            <w:r>
              <w:rPr>
                <w:color w:val="000000"/>
                <w:sz w:val="24"/>
                <w:szCs w:val="24"/>
              </w:rPr>
              <w:t>-</w:t>
            </w:r>
          </w:p>
        </w:tc>
        <w:tc>
          <w:tcPr>
            <w:tcW w:w="349" w:type="pct"/>
            <w:shd w:val="clear" w:color="auto" w:fill="auto"/>
            <w:vAlign w:val="center"/>
          </w:tcPr>
          <w:p w14:paraId="0E1731A0" w14:textId="54F9C7F8" w:rsidR="00A57BCD" w:rsidRDefault="00A57BCD" w:rsidP="00F13871">
            <w:pPr>
              <w:shd w:val="clear" w:color="auto" w:fill="FFFFFF" w:themeFill="background1"/>
              <w:jc w:val="center"/>
              <w:rPr>
                <w:color w:val="000000"/>
                <w:sz w:val="24"/>
                <w:szCs w:val="24"/>
              </w:rPr>
            </w:pPr>
            <w:r>
              <w:rPr>
                <w:color w:val="000000"/>
                <w:sz w:val="24"/>
                <w:szCs w:val="24"/>
              </w:rPr>
              <w:t>-</w:t>
            </w:r>
          </w:p>
        </w:tc>
        <w:tc>
          <w:tcPr>
            <w:tcW w:w="571" w:type="pct"/>
            <w:shd w:val="clear" w:color="auto" w:fill="auto"/>
            <w:vAlign w:val="center"/>
          </w:tcPr>
          <w:p w14:paraId="2AD77FD9" w14:textId="0D7957ED" w:rsidR="00A57BCD" w:rsidRDefault="00A57BCD" w:rsidP="00F13871">
            <w:pPr>
              <w:shd w:val="clear" w:color="auto" w:fill="FFFFFF" w:themeFill="background1"/>
              <w:jc w:val="center"/>
              <w:rPr>
                <w:bCs/>
                <w:color w:val="000000"/>
                <w:sz w:val="24"/>
                <w:szCs w:val="24"/>
              </w:rPr>
            </w:pPr>
            <w:r>
              <w:rPr>
                <w:bCs/>
                <w:color w:val="000000"/>
                <w:sz w:val="24"/>
                <w:szCs w:val="24"/>
              </w:rPr>
              <w:t>-</w:t>
            </w:r>
          </w:p>
        </w:tc>
        <w:tc>
          <w:tcPr>
            <w:tcW w:w="547" w:type="pct"/>
            <w:shd w:val="clear" w:color="auto" w:fill="auto"/>
            <w:vAlign w:val="center"/>
          </w:tcPr>
          <w:p w14:paraId="28506E91" w14:textId="7323FC8D" w:rsidR="00A57BCD" w:rsidRDefault="00A57BCD" w:rsidP="00F13871">
            <w:pPr>
              <w:shd w:val="clear" w:color="auto" w:fill="FFFFFF" w:themeFill="background1"/>
              <w:jc w:val="center"/>
              <w:rPr>
                <w:bCs/>
                <w:color w:val="000000"/>
                <w:sz w:val="24"/>
                <w:szCs w:val="24"/>
              </w:rPr>
            </w:pPr>
            <w:r>
              <w:rPr>
                <w:bCs/>
                <w:color w:val="000000"/>
                <w:sz w:val="24"/>
                <w:szCs w:val="24"/>
              </w:rPr>
              <w:t>950</w:t>
            </w:r>
          </w:p>
        </w:tc>
      </w:tr>
      <w:tr w:rsidR="00BD56A1" w:rsidRPr="0094555D" w14:paraId="147F8195" w14:textId="77777777" w:rsidTr="00BD56A1">
        <w:tc>
          <w:tcPr>
            <w:tcW w:w="824" w:type="pct"/>
            <w:shd w:val="clear" w:color="auto" w:fill="auto"/>
            <w:vAlign w:val="center"/>
            <w:hideMark/>
          </w:tcPr>
          <w:p w14:paraId="76B97B7D" w14:textId="77777777" w:rsidR="00BD56A1" w:rsidRPr="0094555D" w:rsidRDefault="00BD56A1" w:rsidP="00F13871">
            <w:pPr>
              <w:shd w:val="clear" w:color="auto" w:fill="FFFFFF" w:themeFill="background1"/>
              <w:jc w:val="center"/>
              <w:rPr>
                <w:b/>
                <w:color w:val="000000"/>
                <w:sz w:val="24"/>
                <w:szCs w:val="24"/>
              </w:rPr>
            </w:pPr>
            <w:r w:rsidRPr="0094555D">
              <w:rPr>
                <w:b/>
                <w:color w:val="000000"/>
                <w:sz w:val="24"/>
                <w:szCs w:val="24"/>
              </w:rPr>
              <w:t> </w:t>
            </w:r>
          </w:p>
        </w:tc>
        <w:tc>
          <w:tcPr>
            <w:tcW w:w="4176" w:type="pct"/>
            <w:gridSpan w:val="10"/>
            <w:shd w:val="clear" w:color="auto" w:fill="auto"/>
            <w:vAlign w:val="center"/>
            <w:hideMark/>
          </w:tcPr>
          <w:p w14:paraId="44C35422" w14:textId="77777777" w:rsidR="00BD56A1" w:rsidRPr="0094555D" w:rsidRDefault="00BD56A1" w:rsidP="00F13871">
            <w:pPr>
              <w:shd w:val="clear" w:color="auto" w:fill="FFFFFF" w:themeFill="background1"/>
              <w:jc w:val="center"/>
              <w:rPr>
                <w:b/>
                <w:color w:val="000000"/>
                <w:sz w:val="24"/>
                <w:szCs w:val="24"/>
              </w:rPr>
            </w:pPr>
            <w:r w:rsidRPr="0094555D">
              <w:rPr>
                <w:b/>
                <w:color w:val="000000"/>
                <w:sz w:val="24"/>
                <w:szCs w:val="24"/>
              </w:rPr>
              <w:t>Другие образовательные объекты, мест (площадь)</w:t>
            </w:r>
          </w:p>
        </w:tc>
      </w:tr>
      <w:tr w:rsidR="00BD56A1" w:rsidRPr="0094555D" w14:paraId="05DFB6A3" w14:textId="77777777" w:rsidTr="00BD56A1">
        <w:tc>
          <w:tcPr>
            <w:tcW w:w="824" w:type="pct"/>
            <w:shd w:val="clear" w:color="auto" w:fill="auto"/>
            <w:vAlign w:val="center"/>
            <w:hideMark/>
          </w:tcPr>
          <w:p w14:paraId="7A9AF3D0" w14:textId="77777777" w:rsidR="00BD56A1" w:rsidRPr="0094555D" w:rsidRDefault="00BD56A1" w:rsidP="00F13871">
            <w:pPr>
              <w:shd w:val="clear" w:color="auto" w:fill="FFFFFF" w:themeFill="background1"/>
              <w:rPr>
                <w:color w:val="000000"/>
                <w:sz w:val="24"/>
                <w:szCs w:val="24"/>
              </w:rPr>
            </w:pPr>
            <w:r w:rsidRPr="0094555D">
              <w:rPr>
                <w:color w:val="000000"/>
                <w:sz w:val="24"/>
                <w:szCs w:val="24"/>
              </w:rPr>
              <w:t>КАМПУС</w:t>
            </w:r>
          </w:p>
        </w:tc>
        <w:tc>
          <w:tcPr>
            <w:tcW w:w="400" w:type="pct"/>
            <w:shd w:val="clear" w:color="auto" w:fill="auto"/>
            <w:vAlign w:val="center"/>
            <w:hideMark/>
          </w:tcPr>
          <w:p w14:paraId="258865B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565" w:type="pct"/>
            <w:shd w:val="clear" w:color="auto" w:fill="auto"/>
            <w:vAlign w:val="center"/>
            <w:hideMark/>
          </w:tcPr>
          <w:p w14:paraId="7CB37173"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349" w:type="pct"/>
            <w:shd w:val="clear" w:color="auto" w:fill="auto"/>
            <w:vAlign w:val="center"/>
            <w:hideMark/>
          </w:tcPr>
          <w:p w14:paraId="0B1443A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374800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760CAB6"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74D821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2385256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408 тыс. м²</w:t>
            </w:r>
          </w:p>
        </w:tc>
        <w:tc>
          <w:tcPr>
            <w:tcW w:w="349" w:type="pct"/>
            <w:shd w:val="clear" w:color="auto" w:fill="auto"/>
            <w:vAlign w:val="center"/>
            <w:hideMark/>
          </w:tcPr>
          <w:p w14:paraId="45F94B05"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571" w:type="pct"/>
            <w:shd w:val="clear" w:color="auto" w:fill="auto"/>
            <w:vAlign w:val="center"/>
            <w:hideMark/>
          </w:tcPr>
          <w:p w14:paraId="07BFCDCB"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6446A974"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r w:rsidR="00BD56A1" w:rsidRPr="0094555D" w14:paraId="623355AD" w14:textId="77777777" w:rsidTr="00BD56A1">
        <w:tc>
          <w:tcPr>
            <w:tcW w:w="824" w:type="pct"/>
            <w:shd w:val="clear" w:color="auto" w:fill="auto"/>
            <w:vAlign w:val="center"/>
            <w:hideMark/>
          </w:tcPr>
          <w:p w14:paraId="726E497A" w14:textId="77777777" w:rsidR="00BD56A1" w:rsidRPr="0094555D" w:rsidRDefault="00BD56A1" w:rsidP="00F13871">
            <w:pPr>
              <w:shd w:val="clear" w:color="auto" w:fill="FFFFFF" w:themeFill="background1"/>
              <w:rPr>
                <w:color w:val="000000"/>
                <w:sz w:val="24"/>
                <w:szCs w:val="24"/>
              </w:rPr>
            </w:pPr>
            <w:r w:rsidRPr="0094555D">
              <w:rPr>
                <w:color w:val="000000" w:themeColor="text1"/>
                <w:sz w:val="24"/>
                <w:szCs w:val="24"/>
              </w:rPr>
              <w:t>Загородный специализированный (профильный) военно-спортивный лагерь (2 ед.)</w:t>
            </w:r>
            <w:r w:rsidRPr="0094555D">
              <w:rPr>
                <w:rStyle w:val="afff"/>
                <w:color w:val="000000" w:themeColor="text1"/>
                <w:sz w:val="24"/>
                <w:szCs w:val="24"/>
              </w:rPr>
              <w:footnoteReference w:id="5"/>
            </w:r>
            <w:r w:rsidRPr="0094555D">
              <w:rPr>
                <w:color w:val="000000"/>
                <w:sz w:val="24"/>
                <w:szCs w:val="24"/>
              </w:rPr>
              <w:t xml:space="preserve"> (Сургутский район)</w:t>
            </w:r>
          </w:p>
          <w:p w14:paraId="0C05CB5A" w14:textId="77777777" w:rsidR="00BD56A1" w:rsidRPr="0094555D" w:rsidRDefault="00BD56A1" w:rsidP="00F13871">
            <w:pPr>
              <w:shd w:val="clear" w:color="auto" w:fill="FFFFFF" w:themeFill="background1"/>
              <w:rPr>
                <w:color w:val="000000"/>
                <w:sz w:val="24"/>
                <w:szCs w:val="24"/>
              </w:rPr>
            </w:pPr>
          </w:p>
        </w:tc>
        <w:tc>
          <w:tcPr>
            <w:tcW w:w="400" w:type="pct"/>
            <w:shd w:val="clear" w:color="auto" w:fill="auto"/>
            <w:vAlign w:val="center"/>
            <w:hideMark/>
          </w:tcPr>
          <w:p w14:paraId="5557034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2022</w:t>
            </w:r>
          </w:p>
        </w:tc>
        <w:tc>
          <w:tcPr>
            <w:tcW w:w="565" w:type="pct"/>
            <w:shd w:val="clear" w:color="auto" w:fill="auto"/>
            <w:vAlign w:val="center"/>
            <w:hideMark/>
          </w:tcPr>
          <w:p w14:paraId="06249A0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2023</w:t>
            </w:r>
          </w:p>
        </w:tc>
        <w:tc>
          <w:tcPr>
            <w:tcW w:w="349" w:type="pct"/>
            <w:shd w:val="clear" w:color="auto" w:fill="auto"/>
            <w:vAlign w:val="center"/>
            <w:hideMark/>
          </w:tcPr>
          <w:p w14:paraId="4534AD1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10E23DCE"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5269BC82"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3D71BBAA"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4F394CF0"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 </w:t>
            </w:r>
          </w:p>
        </w:tc>
        <w:tc>
          <w:tcPr>
            <w:tcW w:w="349" w:type="pct"/>
            <w:shd w:val="clear" w:color="auto" w:fill="auto"/>
            <w:vAlign w:val="center"/>
            <w:hideMark/>
          </w:tcPr>
          <w:p w14:paraId="64496768"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308</w:t>
            </w:r>
          </w:p>
        </w:tc>
        <w:tc>
          <w:tcPr>
            <w:tcW w:w="571" w:type="pct"/>
            <w:shd w:val="clear" w:color="auto" w:fill="auto"/>
            <w:vAlign w:val="center"/>
            <w:hideMark/>
          </w:tcPr>
          <w:p w14:paraId="6F10E0E9"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c>
          <w:tcPr>
            <w:tcW w:w="547" w:type="pct"/>
            <w:shd w:val="clear" w:color="auto" w:fill="auto"/>
            <w:vAlign w:val="center"/>
            <w:hideMark/>
          </w:tcPr>
          <w:p w14:paraId="75914C91" w14:textId="77777777" w:rsidR="00BD56A1" w:rsidRPr="0094555D" w:rsidRDefault="00BD56A1" w:rsidP="00F13871">
            <w:pPr>
              <w:shd w:val="clear" w:color="auto" w:fill="FFFFFF" w:themeFill="background1"/>
              <w:jc w:val="center"/>
              <w:rPr>
                <w:color w:val="000000"/>
                <w:sz w:val="24"/>
                <w:szCs w:val="24"/>
              </w:rPr>
            </w:pPr>
            <w:r w:rsidRPr="0094555D">
              <w:rPr>
                <w:color w:val="000000"/>
                <w:sz w:val="24"/>
                <w:szCs w:val="24"/>
              </w:rPr>
              <w:t>0</w:t>
            </w:r>
          </w:p>
        </w:tc>
      </w:tr>
    </w:tbl>
    <w:p w14:paraId="2ED33994" w14:textId="78549F28" w:rsidR="00BD56A1" w:rsidRPr="0094555D" w:rsidRDefault="00BD56A1" w:rsidP="00F13871">
      <w:pPr>
        <w:shd w:val="clear" w:color="auto" w:fill="FFFFFF" w:themeFill="background1"/>
      </w:pPr>
    </w:p>
    <w:p w14:paraId="6D1AAC8C" w14:textId="77777777" w:rsidR="00BD56A1" w:rsidRPr="0094555D" w:rsidRDefault="00BD56A1" w:rsidP="00F13871">
      <w:pPr>
        <w:shd w:val="clear" w:color="auto" w:fill="FFFFFF" w:themeFill="background1"/>
        <w:rPr>
          <w:b/>
          <w:sz w:val="24"/>
          <w:szCs w:val="24"/>
        </w:rPr>
      </w:pPr>
      <w:r w:rsidRPr="0094555D">
        <w:rPr>
          <w:b/>
          <w:sz w:val="24"/>
          <w:szCs w:val="24"/>
        </w:rPr>
        <w:br w:type="page"/>
      </w:r>
    </w:p>
    <w:p w14:paraId="6FA93854" w14:textId="77777777" w:rsidR="00A36FF3" w:rsidRPr="0094555D" w:rsidRDefault="00A36FF3" w:rsidP="00F13871">
      <w:pPr>
        <w:pStyle w:val="25"/>
        <w:shd w:val="clear" w:color="auto" w:fill="FFFFFF" w:themeFill="background1"/>
        <w:spacing w:line="240" w:lineRule="auto"/>
        <w:ind w:firstLine="720"/>
        <w:rPr>
          <w:sz w:val="28"/>
          <w:szCs w:val="28"/>
        </w:rPr>
        <w:sectPr w:rsidR="00A36FF3" w:rsidRPr="0094555D" w:rsidSect="00F51560">
          <w:pgSz w:w="16840" w:h="11907" w:orient="landscape" w:code="9"/>
          <w:pgMar w:top="1134" w:right="1134" w:bottom="567" w:left="1134" w:header="0" w:footer="567" w:gutter="0"/>
          <w:cols w:space="720"/>
          <w:docGrid w:linePitch="272"/>
        </w:sectPr>
      </w:pPr>
    </w:p>
    <w:tbl>
      <w:tblPr>
        <w:tblW w:w="51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1433"/>
        <w:gridCol w:w="1119"/>
        <w:gridCol w:w="995"/>
        <w:gridCol w:w="887"/>
        <w:gridCol w:w="887"/>
        <w:gridCol w:w="887"/>
        <w:gridCol w:w="887"/>
        <w:gridCol w:w="893"/>
        <w:gridCol w:w="995"/>
        <w:gridCol w:w="995"/>
        <w:gridCol w:w="1371"/>
      </w:tblGrid>
      <w:tr w:rsidR="00A06428" w:rsidRPr="006C428B" w14:paraId="4EA93C80" w14:textId="77777777" w:rsidTr="002D4F09">
        <w:tc>
          <w:tcPr>
            <w:tcW w:w="1226" w:type="pct"/>
            <w:shd w:val="clear" w:color="auto" w:fill="auto"/>
            <w:vAlign w:val="center"/>
          </w:tcPr>
          <w:p w14:paraId="405843AB" w14:textId="4FA35D90" w:rsidR="00A06428" w:rsidRPr="006C428B" w:rsidRDefault="00A06428" w:rsidP="00F13871">
            <w:pPr>
              <w:shd w:val="clear" w:color="auto" w:fill="FFFFFF" w:themeFill="background1"/>
              <w:rPr>
                <w:sz w:val="22"/>
                <w:szCs w:val="22"/>
              </w:rPr>
            </w:pPr>
            <w:r w:rsidRPr="006C428B">
              <w:rPr>
                <w:sz w:val="22"/>
                <w:szCs w:val="22"/>
              </w:rPr>
              <w:t>Снос жилых домов и перевод в нежилые помещения (в год)</w:t>
            </w:r>
          </w:p>
        </w:tc>
        <w:tc>
          <w:tcPr>
            <w:tcW w:w="476" w:type="pct"/>
            <w:shd w:val="clear" w:color="auto" w:fill="auto"/>
            <w:noWrap/>
            <w:vAlign w:val="center"/>
          </w:tcPr>
          <w:p w14:paraId="1528D024" w14:textId="19C43A1C" w:rsidR="00A06428" w:rsidRPr="006C428B" w:rsidRDefault="00A06428" w:rsidP="00F13871">
            <w:pPr>
              <w:shd w:val="clear" w:color="auto" w:fill="FFFFFF" w:themeFill="background1"/>
              <w:jc w:val="center"/>
              <w:rPr>
                <w:sz w:val="22"/>
                <w:szCs w:val="22"/>
              </w:rPr>
            </w:pPr>
            <w:r w:rsidRPr="006C428B">
              <w:rPr>
                <w:sz w:val="22"/>
                <w:szCs w:val="22"/>
              </w:rPr>
              <w:t>тыс. м²</w:t>
            </w:r>
          </w:p>
        </w:tc>
        <w:tc>
          <w:tcPr>
            <w:tcW w:w="372" w:type="pct"/>
            <w:shd w:val="clear" w:color="auto" w:fill="auto"/>
            <w:vAlign w:val="center"/>
          </w:tcPr>
          <w:p w14:paraId="59C5ABED" w14:textId="17F5FA6C" w:rsidR="00A06428" w:rsidRPr="006C428B" w:rsidRDefault="00A06428" w:rsidP="00F13871">
            <w:pPr>
              <w:shd w:val="clear" w:color="auto" w:fill="FFFFFF" w:themeFill="background1"/>
              <w:jc w:val="center"/>
              <w:rPr>
                <w:sz w:val="22"/>
                <w:szCs w:val="22"/>
              </w:rPr>
            </w:pPr>
            <w:r w:rsidRPr="006C428B">
              <w:rPr>
                <w:sz w:val="22"/>
                <w:szCs w:val="22"/>
              </w:rPr>
              <w:t>-22,7</w:t>
            </w:r>
          </w:p>
        </w:tc>
        <w:tc>
          <w:tcPr>
            <w:tcW w:w="331" w:type="pct"/>
            <w:shd w:val="clear" w:color="auto" w:fill="auto"/>
            <w:vAlign w:val="center"/>
          </w:tcPr>
          <w:p w14:paraId="0F617B71" w14:textId="77DB3049" w:rsidR="00A06428" w:rsidRPr="006C428B" w:rsidRDefault="00A06428" w:rsidP="00F13871">
            <w:pPr>
              <w:shd w:val="clear" w:color="auto" w:fill="FFFFFF" w:themeFill="background1"/>
              <w:jc w:val="center"/>
              <w:rPr>
                <w:sz w:val="22"/>
                <w:szCs w:val="22"/>
              </w:rPr>
            </w:pPr>
            <w:r w:rsidRPr="006C428B">
              <w:rPr>
                <w:sz w:val="22"/>
                <w:szCs w:val="22"/>
              </w:rPr>
              <w:t>-7,83</w:t>
            </w:r>
          </w:p>
        </w:tc>
        <w:tc>
          <w:tcPr>
            <w:tcW w:w="295" w:type="pct"/>
            <w:shd w:val="clear" w:color="auto" w:fill="auto"/>
            <w:vAlign w:val="center"/>
          </w:tcPr>
          <w:p w14:paraId="29C95773" w14:textId="30D0DA2A" w:rsidR="00A06428" w:rsidRPr="006C428B" w:rsidRDefault="00A06428" w:rsidP="00F13871">
            <w:pPr>
              <w:shd w:val="clear" w:color="auto" w:fill="FFFFFF" w:themeFill="background1"/>
              <w:jc w:val="center"/>
              <w:rPr>
                <w:bCs/>
                <w:color w:val="000000"/>
                <w:sz w:val="22"/>
                <w:szCs w:val="22"/>
              </w:rPr>
            </w:pPr>
            <w:r w:rsidRPr="006C428B">
              <w:rPr>
                <w:color w:val="000000"/>
                <w:sz w:val="22"/>
                <w:szCs w:val="22"/>
              </w:rPr>
              <w:t>-0,5</w:t>
            </w:r>
          </w:p>
        </w:tc>
        <w:tc>
          <w:tcPr>
            <w:tcW w:w="295" w:type="pct"/>
            <w:shd w:val="clear" w:color="auto" w:fill="auto"/>
            <w:vAlign w:val="center"/>
          </w:tcPr>
          <w:p w14:paraId="2C2C8F80" w14:textId="574E5958" w:rsidR="00A06428" w:rsidRPr="006C428B" w:rsidRDefault="00A06428" w:rsidP="00F13871">
            <w:pPr>
              <w:shd w:val="clear" w:color="auto" w:fill="FFFFFF" w:themeFill="background1"/>
              <w:jc w:val="center"/>
              <w:rPr>
                <w:bCs/>
                <w:color w:val="000000"/>
                <w:sz w:val="22"/>
                <w:szCs w:val="22"/>
              </w:rPr>
            </w:pPr>
            <w:r w:rsidRPr="006C428B">
              <w:rPr>
                <w:color w:val="000000"/>
                <w:sz w:val="22"/>
                <w:szCs w:val="22"/>
              </w:rPr>
              <w:t>-15,8</w:t>
            </w:r>
          </w:p>
        </w:tc>
        <w:tc>
          <w:tcPr>
            <w:tcW w:w="295" w:type="pct"/>
            <w:shd w:val="clear" w:color="auto" w:fill="auto"/>
            <w:vAlign w:val="center"/>
          </w:tcPr>
          <w:p w14:paraId="4489E83B" w14:textId="73C667DF" w:rsidR="00A06428" w:rsidRPr="006C428B" w:rsidRDefault="00A06428" w:rsidP="00F13871">
            <w:pPr>
              <w:shd w:val="clear" w:color="auto" w:fill="FFFFFF" w:themeFill="background1"/>
              <w:jc w:val="center"/>
              <w:rPr>
                <w:bCs/>
                <w:color w:val="000000"/>
                <w:sz w:val="22"/>
                <w:szCs w:val="22"/>
              </w:rPr>
            </w:pPr>
            <w:r w:rsidRPr="006C428B">
              <w:rPr>
                <w:color w:val="000000"/>
                <w:sz w:val="22"/>
                <w:szCs w:val="22"/>
              </w:rPr>
              <w:t>-10</w:t>
            </w:r>
          </w:p>
        </w:tc>
        <w:tc>
          <w:tcPr>
            <w:tcW w:w="295" w:type="pct"/>
            <w:shd w:val="clear" w:color="auto" w:fill="auto"/>
            <w:vAlign w:val="center"/>
          </w:tcPr>
          <w:p w14:paraId="799F0B41" w14:textId="1D8BCD3A" w:rsidR="00A06428" w:rsidRPr="006C428B" w:rsidRDefault="00A06428" w:rsidP="00F13871">
            <w:pPr>
              <w:shd w:val="clear" w:color="auto" w:fill="FFFFFF" w:themeFill="background1"/>
              <w:jc w:val="center"/>
              <w:rPr>
                <w:bCs/>
                <w:color w:val="000000"/>
                <w:sz w:val="22"/>
                <w:szCs w:val="22"/>
              </w:rPr>
            </w:pPr>
            <w:r w:rsidRPr="006C428B">
              <w:rPr>
                <w:color w:val="000000"/>
                <w:sz w:val="22"/>
                <w:szCs w:val="22"/>
              </w:rPr>
              <w:t>-10,6</w:t>
            </w:r>
          </w:p>
        </w:tc>
        <w:tc>
          <w:tcPr>
            <w:tcW w:w="297" w:type="pct"/>
            <w:shd w:val="clear" w:color="auto" w:fill="auto"/>
            <w:vAlign w:val="center"/>
          </w:tcPr>
          <w:p w14:paraId="657FA510" w14:textId="174CDD40" w:rsidR="00A06428" w:rsidRPr="006C428B" w:rsidRDefault="00A06428" w:rsidP="00F13871">
            <w:pPr>
              <w:shd w:val="clear" w:color="auto" w:fill="FFFFFF" w:themeFill="background1"/>
              <w:jc w:val="center"/>
              <w:rPr>
                <w:bCs/>
                <w:color w:val="000000"/>
                <w:sz w:val="22"/>
                <w:szCs w:val="22"/>
              </w:rPr>
            </w:pPr>
            <w:r w:rsidRPr="006C428B">
              <w:rPr>
                <w:color w:val="000000"/>
                <w:sz w:val="22"/>
                <w:szCs w:val="22"/>
              </w:rPr>
              <w:t>-12,6</w:t>
            </w:r>
          </w:p>
        </w:tc>
        <w:tc>
          <w:tcPr>
            <w:tcW w:w="331" w:type="pct"/>
            <w:shd w:val="clear" w:color="auto" w:fill="auto"/>
            <w:vAlign w:val="center"/>
          </w:tcPr>
          <w:p w14:paraId="6CEC38BE" w14:textId="7AD0960C" w:rsidR="00A06428" w:rsidRPr="006C428B" w:rsidRDefault="00A06428" w:rsidP="00F13871">
            <w:pPr>
              <w:shd w:val="clear" w:color="auto" w:fill="FFFFFF" w:themeFill="background1"/>
              <w:jc w:val="center"/>
              <w:rPr>
                <w:sz w:val="22"/>
                <w:szCs w:val="22"/>
              </w:rPr>
            </w:pPr>
            <w:r w:rsidRPr="006C428B">
              <w:rPr>
                <w:color w:val="000000"/>
                <w:sz w:val="22"/>
                <w:szCs w:val="22"/>
              </w:rPr>
              <w:t>-21,4</w:t>
            </w:r>
          </w:p>
        </w:tc>
        <w:tc>
          <w:tcPr>
            <w:tcW w:w="331" w:type="pct"/>
            <w:shd w:val="clear" w:color="auto" w:fill="auto"/>
            <w:vAlign w:val="center"/>
          </w:tcPr>
          <w:p w14:paraId="3D49BA60" w14:textId="2F19343C" w:rsidR="00A06428" w:rsidRPr="006C428B" w:rsidRDefault="00A06428" w:rsidP="00F13871">
            <w:pPr>
              <w:shd w:val="clear" w:color="auto" w:fill="FFFFFF" w:themeFill="background1"/>
              <w:jc w:val="center"/>
              <w:rPr>
                <w:sz w:val="22"/>
                <w:szCs w:val="22"/>
              </w:rPr>
            </w:pPr>
            <w:r w:rsidRPr="006C428B">
              <w:rPr>
                <w:color w:val="000000"/>
                <w:sz w:val="22"/>
                <w:szCs w:val="22"/>
              </w:rPr>
              <w:t>-8,6</w:t>
            </w:r>
          </w:p>
        </w:tc>
        <w:tc>
          <w:tcPr>
            <w:tcW w:w="456" w:type="pct"/>
            <w:shd w:val="clear" w:color="auto" w:fill="auto"/>
            <w:vAlign w:val="center"/>
          </w:tcPr>
          <w:p w14:paraId="507FB756" w14:textId="74F5AE98" w:rsidR="00A06428" w:rsidRPr="006C428B" w:rsidRDefault="00A06428" w:rsidP="00F13871">
            <w:pPr>
              <w:shd w:val="clear" w:color="auto" w:fill="FFFFFF" w:themeFill="background1"/>
              <w:jc w:val="center"/>
              <w:rPr>
                <w:bCs/>
                <w:color w:val="000000"/>
                <w:sz w:val="22"/>
                <w:szCs w:val="22"/>
              </w:rPr>
            </w:pPr>
            <w:r w:rsidRPr="006C428B">
              <w:rPr>
                <w:color w:val="000000"/>
                <w:sz w:val="22"/>
                <w:szCs w:val="22"/>
              </w:rPr>
              <w:t>-19,6</w:t>
            </w:r>
          </w:p>
        </w:tc>
      </w:tr>
      <w:tr w:rsidR="00A11500" w:rsidRPr="006C428B" w14:paraId="7E0AE6EE" w14:textId="77777777" w:rsidTr="002D4F09">
        <w:tc>
          <w:tcPr>
            <w:tcW w:w="1226" w:type="pct"/>
            <w:shd w:val="clear" w:color="auto" w:fill="auto"/>
            <w:vAlign w:val="center"/>
            <w:hideMark/>
          </w:tcPr>
          <w:p w14:paraId="5B790BF7" w14:textId="77777777" w:rsidR="00A11500" w:rsidRPr="006C428B" w:rsidRDefault="00A11500" w:rsidP="00F13871">
            <w:pPr>
              <w:shd w:val="clear" w:color="auto" w:fill="FFFFFF" w:themeFill="background1"/>
              <w:rPr>
                <w:sz w:val="22"/>
                <w:szCs w:val="22"/>
              </w:rPr>
            </w:pPr>
            <w:r w:rsidRPr="006C428B">
              <w:rPr>
                <w:sz w:val="22"/>
                <w:szCs w:val="22"/>
              </w:rPr>
              <w:t>Общая площадь жилых помещений, приходящаяся в среднем на 1 жителя (на конец года)</w:t>
            </w:r>
          </w:p>
        </w:tc>
        <w:tc>
          <w:tcPr>
            <w:tcW w:w="476" w:type="pct"/>
            <w:shd w:val="clear" w:color="auto" w:fill="auto"/>
            <w:noWrap/>
            <w:vAlign w:val="center"/>
            <w:hideMark/>
          </w:tcPr>
          <w:p w14:paraId="4DCCDCB8" w14:textId="77777777" w:rsidR="00A11500" w:rsidRPr="006C428B" w:rsidRDefault="00A11500" w:rsidP="00F13871">
            <w:pPr>
              <w:shd w:val="clear" w:color="auto" w:fill="FFFFFF" w:themeFill="background1"/>
              <w:jc w:val="center"/>
              <w:rPr>
                <w:sz w:val="22"/>
                <w:szCs w:val="22"/>
              </w:rPr>
            </w:pPr>
            <w:r w:rsidRPr="006C428B">
              <w:rPr>
                <w:sz w:val="22"/>
                <w:szCs w:val="22"/>
              </w:rPr>
              <w:t>м²/ чел.</w:t>
            </w:r>
          </w:p>
        </w:tc>
        <w:tc>
          <w:tcPr>
            <w:tcW w:w="372" w:type="pct"/>
            <w:shd w:val="clear" w:color="auto" w:fill="auto"/>
            <w:noWrap/>
            <w:vAlign w:val="center"/>
            <w:hideMark/>
          </w:tcPr>
          <w:p w14:paraId="473C5E74" w14:textId="77777777" w:rsidR="00A11500" w:rsidRPr="006C428B" w:rsidRDefault="00A11500" w:rsidP="00F13871">
            <w:pPr>
              <w:shd w:val="clear" w:color="auto" w:fill="FFFFFF" w:themeFill="background1"/>
              <w:jc w:val="center"/>
              <w:rPr>
                <w:sz w:val="22"/>
                <w:szCs w:val="22"/>
              </w:rPr>
            </w:pPr>
            <w:r w:rsidRPr="006C428B">
              <w:rPr>
                <w:sz w:val="22"/>
                <w:szCs w:val="22"/>
              </w:rPr>
              <w:t>22,1</w:t>
            </w:r>
          </w:p>
        </w:tc>
        <w:tc>
          <w:tcPr>
            <w:tcW w:w="331" w:type="pct"/>
            <w:shd w:val="clear" w:color="auto" w:fill="auto"/>
            <w:noWrap/>
            <w:vAlign w:val="center"/>
            <w:hideMark/>
          </w:tcPr>
          <w:p w14:paraId="72005949" w14:textId="77777777" w:rsidR="00A11500" w:rsidRPr="006C428B" w:rsidRDefault="00A11500" w:rsidP="00F13871">
            <w:pPr>
              <w:shd w:val="clear" w:color="auto" w:fill="FFFFFF" w:themeFill="background1"/>
              <w:jc w:val="center"/>
              <w:rPr>
                <w:sz w:val="22"/>
                <w:szCs w:val="22"/>
              </w:rPr>
            </w:pPr>
            <w:r w:rsidRPr="006C428B">
              <w:rPr>
                <w:sz w:val="22"/>
                <w:szCs w:val="22"/>
              </w:rPr>
              <w:t>22,1</w:t>
            </w:r>
          </w:p>
        </w:tc>
        <w:tc>
          <w:tcPr>
            <w:tcW w:w="295" w:type="pct"/>
            <w:shd w:val="clear" w:color="auto" w:fill="auto"/>
            <w:noWrap/>
            <w:vAlign w:val="center"/>
            <w:hideMark/>
          </w:tcPr>
          <w:p w14:paraId="126E3ADC" w14:textId="77777777" w:rsidR="00A11500" w:rsidRPr="006C428B" w:rsidRDefault="00A11500" w:rsidP="00F13871">
            <w:pPr>
              <w:shd w:val="clear" w:color="auto" w:fill="FFFFFF" w:themeFill="background1"/>
              <w:jc w:val="center"/>
              <w:rPr>
                <w:sz w:val="22"/>
                <w:szCs w:val="22"/>
              </w:rPr>
            </w:pPr>
            <w:r w:rsidRPr="006C428B">
              <w:rPr>
                <w:sz w:val="22"/>
                <w:szCs w:val="22"/>
              </w:rPr>
              <w:t>22,4</w:t>
            </w:r>
          </w:p>
        </w:tc>
        <w:tc>
          <w:tcPr>
            <w:tcW w:w="295" w:type="pct"/>
            <w:shd w:val="clear" w:color="auto" w:fill="auto"/>
            <w:noWrap/>
            <w:vAlign w:val="center"/>
            <w:hideMark/>
          </w:tcPr>
          <w:p w14:paraId="29D4CEC8" w14:textId="77777777" w:rsidR="00A11500" w:rsidRPr="006C428B" w:rsidRDefault="00A11500" w:rsidP="00F13871">
            <w:pPr>
              <w:shd w:val="clear" w:color="auto" w:fill="FFFFFF" w:themeFill="background1"/>
              <w:jc w:val="center"/>
              <w:rPr>
                <w:sz w:val="22"/>
                <w:szCs w:val="22"/>
              </w:rPr>
            </w:pPr>
            <w:r w:rsidRPr="006C428B">
              <w:rPr>
                <w:sz w:val="22"/>
                <w:szCs w:val="22"/>
              </w:rPr>
              <w:t>22,6</w:t>
            </w:r>
          </w:p>
        </w:tc>
        <w:tc>
          <w:tcPr>
            <w:tcW w:w="295" w:type="pct"/>
            <w:shd w:val="clear" w:color="auto" w:fill="auto"/>
            <w:noWrap/>
            <w:vAlign w:val="center"/>
            <w:hideMark/>
          </w:tcPr>
          <w:p w14:paraId="640DA5B9" w14:textId="77777777" w:rsidR="00A11500" w:rsidRPr="006C428B" w:rsidRDefault="00A11500" w:rsidP="00F13871">
            <w:pPr>
              <w:shd w:val="clear" w:color="auto" w:fill="FFFFFF" w:themeFill="background1"/>
              <w:jc w:val="center"/>
              <w:rPr>
                <w:sz w:val="22"/>
                <w:szCs w:val="22"/>
              </w:rPr>
            </w:pPr>
            <w:r w:rsidRPr="006C428B">
              <w:rPr>
                <w:sz w:val="22"/>
                <w:szCs w:val="22"/>
              </w:rPr>
              <w:t>22,8</w:t>
            </w:r>
          </w:p>
        </w:tc>
        <w:tc>
          <w:tcPr>
            <w:tcW w:w="295" w:type="pct"/>
            <w:shd w:val="clear" w:color="auto" w:fill="auto"/>
            <w:noWrap/>
            <w:vAlign w:val="center"/>
            <w:hideMark/>
          </w:tcPr>
          <w:p w14:paraId="7A9B8697" w14:textId="77777777" w:rsidR="00A11500" w:rsidRPr="006C428B" w:rsidRDefault="00A11500" w:rsidP="00F13871">
            <w:pPr>
              <w:shd w:val="clear" w:color="auto" w:fill="FFFFFF" w:themeFill="background1"/>
              <w:jc w:val="center"/>
              <w:rPr>
                <w:sz w:val="22"/>
                <w:szCs w:val="22"/>
              </w:rPr>
            </w:pPr>
            <w:r w:rsidRPr="006C428B">
              <w:rPr>
                <w:sz w:val="22"/>
                <w:szCs w:val="22"/>
              </w:rPr>
              <w:t>23,0</w:t>
            </w:r>
          </w:p>
        </w:tc>
        <w:tc>
          <w:tcPr>
            <w:tcW w:w="297" w:type="pct"/>
            <w:shd w:val="clear" w:color="auto" w:fill="auto"/>
            <w:noWrap/>
            <w:vAlign w:val="center"/>
            <w:hideMark/>
          </w:tcPr>
          <w:p w14:paraId="3B874DA2" w14:textId="77777777" w:rsidR="00A11500" w:rsidRPr="006C428B" w:rsidRDefault="00A11500" w:rsidP="00F13871">
            <w:pPr>
              <w:shd w:val="clear" w:color="auto" w:fill="FFFFFF" w:themeFill="background1"/>
              <w:jc w:val="center"/>
              <w:rPr>
                <w:sz w:val="22"/>
                <w:szCs w:val="22"/>
              </w:rPr>
            </w:pPr>
            <w:r w:rsidRPr="006C428B">
              <w:rPr>
                <w:sz w:val="22"/>
                <w:szCs w:val="22"/>
              </w:rPr>
              <w:t>23,2</w:t>
            </w:r>
          </w:p>
        </w:tc>
        <w:tc>
          <w:tcPr>
            <w:tcW w:w="331" w:type="pct"/>
            <w:shd w:val="clear" w:color="auto" w:fill="auto"/>
            <w:noWrap/>
            <w:vAlign w:val="center"/>
            <w:hideMark/>
          </w:tcPr>
          <w:p w14:paraId="50BA2694" w14:textId="77777777" w:rsidR="00A11500" w:rsidRPr="006C428B" w:rsidRDefault="00A11500" w:rsidP="00F13871">
            <w:pPr>
              <w:shd w:val="clear" w:color="auto" w:fill="FFFFFF" w:themeFill="background1"/>
              <w:jc w:val="center"/>
              <w:rPr>
                <w:sz w:val="22"/>
                <w:szCs w:val="22"/>
              </w:rPr>
            </w:pPr>
            <w:r w:rsidRPr="006C428B">
              <w:rPr>
                <w:sz w:val="22"/>
                <w:szCs w:val="22"/>
              </w:rPr>
              <w:t>23,4</w:t>
            </w:r>
          </w:p>
        </w:tc>
        <w:tc>
          <w:tcPr>
            <w:tcW w:w="331" w:type="pct"/>
            <w:shd w:val="clear" w:color="auto" w:fill="auto"/>
            <w:noWrap/>
            <w:vAlign w:val="center"/>
            <w:hideMark/>
          </w:tcPr>
          <w:p w14:paraId="1066D6BB" w14:textId="77777777" w:rsidR="00A11500" w:rsidRPr="006C428B" w:rsidRDefault="00A11500" w:rsidP="00F13871">
            <w:pPr>
              <w:shd w:val="clear" w:color="auto" w:fill="FFFFFF" w:themeFill="background1"/>
              <w:jc w:val="center"/>
              <w:rPr>
                <w:sz w:val="22"/>
                <w:szCs w:val="22"/>
              </w:rPr>
            </w:pPr>
            <w:r w:rsidRPr="006C428B">
              <w:rPr>
                <w:sz w:val="22"/>
                <w:szCs w:val="22"/>
              </w:rPr>
              <w:t>24,7</w:t>
            </w:r>
          </w:p>
        </w:tc>
        <w:tc>
          <w:tcPr>
            <w:tcW w:w="456" w:type="pct"/>
            <w:shd w:val="clear" w:color="auto" w:fill="auto"/>
            <w:noWrap/>
            <w:vAlign w:val="center"/>
            <w:hideMark/>
          </w:tcPr>
          <w:p w14:paraId="54488B0A" w14:textId="77777777" w:rsidR="00A11500" w:rsidRPr="006C428B" w:rsidRDefault="00A11500" w:rsidP="00F13871">
            <w:pPr>
              <w:shd w:val="clear" w:color="auto" w:fill="FFFFFF" w:themeFill="background1"/>
              <w:jc w:val="center"/>
              <w:rPr>
                <w:sz w:val="22"/>
                <w:szCs w:val="22"/>
              </w:rPr>
            </w:pPr>
            <w:r w:rsidRPr="006C428B">
              <w:rPr>
                <w:sz w:val="22"/>
                <w:szCs w:val="22"/>
              </w:rPr>
              <w:t>25,2</w:t>
            </w:r>
          </w:p>
        </w:tc>
      </w:tr>
      <w:tr w:rsidR="00A11500" w:rsidRPr="006C428B" w14:paraId="5B372B57" w14:textId="77777777" w:rsidTr="002D4F09">
        <w:tc>
          <w:tcPr>
            <w:tcW w:w="1226" w:type="pct"/>
            <w:shd w:val="clear" w:color="auto" w:fill="auto"/>
            <w:noWrap/>
            <w:vAlign w:val="center"/>
          </w:tcPr>
          <w:p w14:paraId="3CFDFDDD" w14:textId="77777777" w:rsidR="00A11500" w:rsidRPr="006C428B" w:rsidRDefault="00A11500" w:rsidP="00F13871">
            <w:pPr>
              <w:shd w:val="clear" w:color="auto" w:fill="FFFFFF" w:themeFill="background1"/>
              <w:rPr>
                <w:b/>
                <w:sz w:val="22"/>
                <w:szCs w:val="22"/>
              </w:rPr>
            </w:pPr>
            <w:r w:rsidRPr="006C428B">
              <w:rPr>
                <w:b/>
                <w:sz w:val="22"/>
                <w:szCs w:val="22"/>
              </w:rPr>
              <w:t>Прогноз развития промышленности</w:t>
            </w:r>
          </w:p>
        </w:tc>
        <w:tc>
          <w:tcPr>
            <w:tcW w:w="476" w:type="pct"/>
            <w:shd w:val="clear" w:color="auto" w:fill="auto"/>
            <w:noWrap/>
            <w:vAlign w:val="center"/>
          </w:tcPr>
          <w:p w14:paraId="7700EBE9" w14:textId="77777777" w:rsidR="00A11500" w:rsidRPr="006C428B" w:rsidRDefault="00A11500" w:rsidP="00F13871">
            <w:pPr>
              <w:shd w:val="clear" w:color="auto" w:fill="FFFFFF" w:themeFill="background1"/>
              <w:jc w:val="center"/>
              <w:rPr>
                <w:b/>
                <w:sz w:val="22"/>
                <w:szCs w:val="22"/>
              </w:rPr>
            </w:pPr>
          </w:p>
        </w:tc>
        <w:tc>
          <w:tcPr>
            <w:tcW w:w="372" w:type="pct"/>
            <w:shd w:val="clear" w:color="auto" w:fill="auto"/>
            <w:noWrap/>
            <w:vAlign w:val="center"/>
          </w:tcPr>
          <w:p w14:paraId="796747AC" w14:textId="77777777" w:rsidR="00A11500" w:rsidRPr="006C428B" w:rsidRDefault="00A11500" w:rsidP="00F13871">
            <w:pPr>
              <w:shd w:val="clear" w:color="auto" w:fill="FFFFFF" w:themeFill="background1"/>
              <w:jc w:val="center"/>
              <w:rPr>
                <w:b/>
                <w:sz w:val="22"/>
                <w:szCs w:val="22"/>
              </w:rPr>
            </w:pPr>
          </w:p>
        </w:tc>
        <w:tc>
          <w:tcPr>
            <w:tcW w:w="331" w:type="pct"/>
            <w:shd w:val="clear" w:color="auto" w:fill="auto"/>
            <w:noWrap/>
            <w:vAlign w:val="center"/>
          </w:tcPr>
          <w:p w14:paraId="0A357F68" w14:textId="77777777" w:rsidR="00A11500" w:rsidRPr="006C428B" w:rsidRDefault="00A11500" w:rsidP="00F13871">
            <w:pPr>
              <w:shd w:val="clear" w:color="auto" w:fill="FFFFFF" w:themeFill="background1"/>
              <w:jc w:val="center"/>
              <w:rPr>
                <w:b/>
                <w:sz w:val="22"/>
                <w:szCs w:val="22"/>
              </w:rPr>
            </w:pPr>
          </w:p>
        </w:tc>
        <w:tc>
          <w:tcPr>
            <w:tcW w:w="295" w:type="pct"/>
            <w:shd w:val="clear" w:color="auto" w:fill="auto"/>
            <w:noWrap/>
            <w:vAlign w:val="center"/>
          </w:tcPr>
          <w:p w14:paraId="41657E3D" w14:textId="77777777" w:rsidR="00A11500" w:rsidRPr="006C428B" w:rsidRDefault="00A11500" w:rsidP="00F13871">
            <w:pPr>
              <w:shd w:val="clear" w:color="auto" w:fill="FFFFFF" w:themeFill="background1"/>
              <w:jc w:val="center"/>
              <w:rPr>
                <w:b/>
                <w:sz w:val="22"/>
                <w:szCs w:val="22"/>
              </w:rPr>
            </w:pPr>
          </w:p>
        </w:tc>
        <w:tc>
          <w:tcPr>
            <w:tcW w:w="295" w:type="pct"/>
            <w:shd w:val="clear" w:color="auto" w:fill="auto"/>
            <w:noWrap/>
            <w:vAlign w:val="center"/>
          </w:tcPr>
          <w:p w14:paraId="6DA8D29C" w14:textId="77777777" w:rsidR="00A11500" w:rsidRPr="006C428B" w:rsidRDefault="00A11500" w:rsidP="00F13871">
            <w:pPr>
              <w:shd w:val="clear" w:color="auto" w:fill="FFFFFF" w:themeFill="background1"/>
              <w:jc w:val="center"/>
              <w:rPr>
                <w:b/>
                <w:sz w:val="22"/>
                <w:szCs w:val="22"/>
              </w:rPr>
            </w:pPr>
          </w:p>
        </w:tc>
        <w:tc>
          <w:tcPr>
            <w:tcW w:w="295" w:type="pct"/>
            <w:shd w:val="clear" w:color="auto" w:fill="auto"/>
            <w:noWrap/>
            <w:vAlign w:val="center"/>
          </w:tcPr>
          <w:p w14:paraId="00A48C75" w14:textId="77777777" w:rsidR="00A11500" w:rsidRPr="006C428B" w:rsidRDefault="00A11500" w:rsidP="00F13871">
            <w:pPr>
              <w:shd w:val="clear" w:color="auto" w:fill="FFFFFF" w:themeFill="background1"/>
              <w:jc w:val="center"/>
              <w:rPr>
                <w:b/>
                <w:sz w:val="22"/>
                <w:szCs w:val="22"/>
              </w:rPr>
            </w:pPr>
          </w:p>
        </w:tc>
        <w:tc>
          <w:tcPr>
            <w:tcW w:w="295" w:type="pct"/>
            <w:shd w:val="clear" w:color="auto" w:fill="auto"/>
            <w:noWrap/>
            <w:vAlign w:val="center"/>
          </w:tcPr>
          <w:p w14:paraId="43AD19A1" w14:textId="77777777" w:rsidR="00A11500" w:rsidRPr="006C428B" w:rsidRDefault="00A11500" w:rsidP="00F13871">
            <w:pPr>
              <w:shd w:val="clear" w:color="auto" w:fill="FFFFFF" w:themeFill="background1"/>
              <w:jc w:val="center"/>
              <w:rPr>
                <w:b/>
                <w:sz w:val="22"/>
                <w:szCs w:val="22"/>
              </w:rPr>
            </w:pPr>
          </w:p>
        </w:tc>
        <w:tc>
          <w:tcPr>
            <w:tcW w:w="297" w:type="pct"/>
            <w:shd w:val="clear" w:color="auto" w:fill="auto"/>
            <w:noWrap/>
            <w:vAlign w:val="center"/>
          </w:tcPr>
          <w:p w14:paraId="62BD0702" w14:textId="77777777" w:rsidR="00A11500" w:rsidRPr="006C428B" w:rsidRDefault="00A11500" w:rsidP="00F13871">
            <w:pPr>
              <w:shd w:val="clear" w:color="auto" w:fill="FFFFFF" w:themeFill="background1"/>
              <w:jc w:val="center"/>
              <w:rPr>
                <w:b/>
                <w:sz w:val="22"/>
                <w:szCs w:val="22"/>
              </w:rPr>
            </w:pPr>
          </w:p>
        </w:tc>
        <w:tc>
          <w:tcPr>
            <w:tcW w:w="331" w:type="pct"/>
            <w:shd w:val="clear" w:color="auto" w:fill="auto"/>
            <w:noWrap/>
            <w:vAlign w:val="center"/>
          </w:tcPr>
          <w:p w14:paraId="08C2D503" w14:textId="77777777" w:rsidR="00A11500" w:rsidRPr="006C428B" w:rsidRDefault="00A11500" w:rsidP="00F13871">
            <w:pPr>
              <w:shd w:val="clear" w:color="auto" w:fill="FFFFFF" w:themeFill="background1"/>
              <w:jc w:val="center"/>
              <w:rPr>
                <w:b/>
                <w:sz w:val="22"/>
                <w:szCs w:val="22"/>
              </w:rPr>
            </w:pPr>
          </w:p>
        </w:tc>
        <w:tc>
          <w:tcPr>
            <w:tcW w:w="331" w:type="pct"/>
            <w:shd w:val="clear" w:color="auto" w:fill="auto"/>
            <w:noWrap/>
            <w:vAlign w:val="center"/>
          </w:tcPr>
          <w:p w14:paraId="35727C2D" w14:textId="77777777" w:rsidR="00A11500" w:rsidRPr="006C428B" w:rsidRDefault="00A11500" w:rsidP="00F13871">
            <w:pPr>
              <w:shd w:val="clear" w:color="auto" w:fill="FFFFFF" w:themeFill="background1"/>
              <w:jc w:val="center"/>
              <w:rPr>
                <w:b/>
                <w:sz w:val="22"/>
                <w:szCs w:val="22"/>
              </w:rPr>
            </w:pPr>
          </w:p>
        </w:tc>
        <w:tc>
          <w:tcPr>
            <w:tcW w:w="456" w:type="pct"/>
            <w:shd w:val="clear" w:color="auto" w:fill="auto"/>
            <w:noWrap/>
            <w:vAlign w:val="center"/>
          </w:tcPr>
          <w:p w14:paraId="0412AB02" w14:textId="77777777" w:rsidR="00A11500" w:rsidRPr="006C428B" w:rsidRDefault="00A11500" w:rsidP="00F13871">
            <w:pPr>
              <w:shd w:val="clear" w:color="auto" w:fill="FFFFFF" w:themeFill="background1"/>
              <w:jc w:val="center"/>
              <w:rPr>
                <w:b/>
                <w:sz w:val="22"/>
                <w:szCs w:val="22"/>
              </w:rPr>
            </w:pPr>
          </w:p>
        </w:tc>
      </w:tr>
      <w:tr w:rsidR="00A11500" w:rsidRPr="006C428B" w14:paraId="1BF38B40" w14:textId="77777777" w:rsidTr="002D4F09">
        <w:tc>
          <w:tcPr>
            <w:tcW w:w="1226" w:type="pct"/>
            <w:shd w:val="clear" w:color="auto" w:fill="auto"/>
            <w:vAlign w:val="center"/>
            <w:hideMark/>
          </w:tcPr>
          <w:p w14:paraId="6E868A9C" w14:textId="77777777" w:rsidR="00A11500" w:rsidRPr="006C428B" w:rsidRDefault="00A11500" w:rsidP="00F13871">
            <w:pPr>
              <w:shd w:val="clear" w:color="auto" w:fill="FFFFFF" w:themeFill="background1"/>
              <w:rPr>
                <w:sz w:val="22"/>
                <w:szCs w:val="22"/>
              </w:rPr>
            </w:pPr>
            <w:r w:rsidRPr="006C428B">
              <w:rPr>
                <w:sz w:val="22"/>
                <w:szCs w:val="22"/>
              </w:rPr>
              <w:t>Объем отгруженных товаров собственного производства, выполненных работ и услуг собственными силами по всем видам экономической деятельности в ценах соответствующих лет*</w:t>
            </w:r>
          </w:p>
        </w:tc>
        <w:tc>
          <w:tcPr>
            <w:tcW w:w="476" w:type="pct"/>
            <w:shd w:val="clear" w:color="auto" w:fill="auto"/>
            <w:noWrap/>
            <w:vAlign w:val="center"/>
            <w:hideMark/>
          </w:tcPr>
          <w:p w14:paraId="3A8072FD" w14:textId="77777777" w:rsidR="00A11500" w:rsidRPr="006C428B" w:rsidRDefault="00A11500" w:rsidP="00F13871">
            <w:pPr>
              <w:shd w:val="clear" w:color="auto" w:fill="FFFFFF" w:themeFill="background1"/>
              <w:jc w:val="center"/>
              <w:rPr>
                <w:sz w:val="22"/>
                <w:szCs w:val="22"/>
              </w:rPr>
            </w:pPr>
            <w:r w:rsidRPr="006C428B">
              <w:rPr>
                <w:sz w:val="22"/>
                <w:szCs w:val="22"/>
              </w:rPr>
              <w:t>млрд руб.</w:t>
            </w:r>
          </w:p>
        </w:tc>
        <w:tc>
          <w:tcPr>
            <w:tcW w:w="372" w:type="pct"/>
            <w:shd w:val="clear" w:color="auto" w:fill="auto"/>
            <w:noWrap/>
            <w:vAlign w:val="center"/>
            <w:hideMark/>
          </w:tcPr>
          <w:p w14:paraId="6CC83889"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665,61</w:t>
            </w:r>
          </w:p>
        </w:tc>
        <w:tc>
          <w:tcPr>
            <w:tcW w:w="331" w:type="pct"/>
            <w:shd w:val="clear" w:color="auto" w:fill="auto"/>
            <w:noWrap/>
            <w:vAlign w:val="center"/>
            <w:hideMark/>
          </w:tcPr>
          <w:p w14:paraId="582DDDCC"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709,96</w:t>
            </w:r>
          </w:p>
        </w:tc>
        <w:tc>
          <w:tcPr>
            <w:tcW w:w="295" w:type="pct"/>
            <w:shd w:val="clear" w:color="auto" w:fill="auto"/>
            <w:noWrap/>
            <w:vAlign w:val="center"/>
            <w:hideMark/>
          </w:tcPr>
          <w:p w14:paraId="72A2C907"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686,71</w:t>
            </w:r>
          </w:p>
        </w:tc>
        <w:tc>
          <w:tcPr>
            <w:tcW w:w="295" w:type="pct"/>
            <w:shd w:val="clear" w:color="auto" w:fill="auto"/>
            <w:noWrap/>
            <w:vAlign w:val="center"/>
            <w:hideMark/>
          </w:tcPr>
          <w:p w14:paraId="6A06FD4A"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717,30</w:t>
            </w:r>
          </w:p>
        </w:tc>
        <w:tc>
          <w:tcPr>
            <w:tcW w:w="295" w:type="pct"/>
            <w:shd w:val="clear" w:color="auto" w:fill="auto"/>
            <w:noWrap/>
            <w:vAlign w:val="center"/>
            <w:hideMark/>
          </w:tcPr>
          <w:p w14:paraId="292FE184"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757,96</w:t>
            </w:r>
          </w:p>
        </w:tc>
        <w:tc>
          <w:tcPr>
            <w:tcW w:w="295" w:type="pct"/>
            <w:shd w:val="clear" w:color="auto" w:fill="auto"/>
            <w:noWrap/>
            <w:vAlign w:val="center"/>
            <w:hideMark/>
          </w:tcPr>
          <w:p w14:paraId="2CEB526E"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798,89</w:t>
            </w:r>
          </w:p>
        </w:tc>
        <w:tc>
          <w:tcPr>
            <w:tcW w:w="297" w:type="pct"/>
            <w:shd w:val="clear" w:color="auto" w:fill="auto"/>
            <w:noWrap/>
            <w:vAlign w:val="center"/>
            <w:hideMark/>
          </w:tcPr>
          <w:p w14:paraId="5AC618C1"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839,10</w:t>
            </w:r>
          </w:p>
        </w:tc>
        <w:tc>
          <w:tcPr>
            <w:tcW w:w="331" w:type="pct"/>
            <w:shd w:val="clear" w:color="auto" w:fill="auto"/>
            <w:noWrap/>
            <w:vAlign w:val="center"/>
            <w:hideMark/>
          </w:tcPr>
          <w:p w14:paraId="7CB0994C" w14:textId="77777777" w:rsidR="00A11500" w:rsidRPr="006C428B" w:rsidRDefault="00A11500" w:rsidP="00F13871">
            <w:pPr>
              <w:shd w:val="clear" w:color="auto" w:fill="FFFFFF" w:themeFill="background1"/>
              <w:ind w:left="-57" w:right="-113"/>
              <w:jc w:val="center"/>
              <w:rPr>
                <w:sz w:val="22"/>
                <w:szCs w:val="22"/>
              </w:rPr>
            </w:pPr>
            <w:r w:rsidRPr="006C428B">
              <w:rPr>
                <w:sz w:val="22"/>
                <w:szCs w:val="22"/>
              </w:rPr>
              <w:t>1027,33</w:t>
            </w:r>
          </w:p>
        </w:tc>
        <w:tc>
          <w:tcPr>
            <w:tcW w:w="331" w:type="pct"/>
            <w:shd w:val="clear" w:color="auto" w:fill="auto"/>
            <w:noWrap/>
            <w:vAlign w:val="center"/>
            <w:hideMark/>
          </w:tcPr>
          <w:p w14:paraId="1DF5FC1C"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1087,8</w:t>
            </w:r>
          </w:p>
        </w:tc>
        <w:tc>
          <w:tcPr>
            <w:tcW w:w="456" w:type="pct"/>
            <w:shd w:val="clear" w:color="auto" w:fill="auto"/>
            <w:noWrap/>
            <w:vAlign w:val="center"/>
            <w:hideMark/>
          </w:tcPr>
          <w:p w14:paraId="00D58FA0" w14:textId="77777777" w:rsidR="00A11500" w:rsidRPr="006C428B" w:rsidRDefault="00A11500" w:rsidP="00F13871">
            <w:pPr>
              <w:shd w:val="clear" w:color="auto" w:fill="FFFFFF" w:themeFill="background1"/>
              <w:ind w:left="-57" w:right="-57"/>
              <w:jc w:val="center"/>
              <w:rPr>
                <w:sz w:val="22"/>
                <w:szCs w:val="22"/>
              </w:rPr>
            </w:pPr>
            <w:r w:rsidRPr="006C428B">
              <w:rPr>
                <w:sz w:val="22"/>
                <w:szCs w:val="22"/>
              </w:rPr>
              <w:t>1254,94</w:t>
            </w:r>
          </w:p>
        </w:tc>
      </w:tr>
      <w:tr w:rsidR="00A11500" w:rsidRPr="006C428B" w14:paraId="5B402291" w14:textId="77777777" w:rsidTr="002D4F09">
        <w:tc>
          <w:tcPr>
            <w:tcW w:w="1226" w:type="pct"/>
            <w:shd w:val="clear" w:color="auto" w:fill="auto"/>
            <w:vAlign w:val="center"/>
            <w:hideMark/>
          </w:tcPr>
          <w:p w14:paraId="6931CA79" w14:textId="77777777" w:rsidR="00A11500" w:rsidRPr="006C428B" w:rsidRDefault="00A11500" w:rsidP="00F13871">
            <w:pPr>
              <w:shd w:val="clear" w:color="auto" w:fill="FFFFFF" w:themeFill="background1"/>
              <w:rPr>
                <w:sz w:val="22"/>
                <w:szCs w:val="22"/>
              </w:rPr>
            </w:pPr>
            <w:r w:rsidRPr="006C428B">
              <w:rPr>
                <w:sz w:val="22"/>
                <w:szCs w:val="22"/>
              </w:rPr>
              <w:t xml:space="preserve"> - индекс физического объема</w:t>
            </w:r>
          </w:p>
        </w:tc>
        <w:tc>
          <w:tcPr>
            <w:tcW w:w="476" w:type="pct"/>
            <w:shd w:val="clear" w:color="auto" w:fill="auto"/>
            <w:noWrap/>
            <w:vAlign w:val="center"/>
            <w:hideMark/>
          </w:tcPr>
          <w:p w14:paraId="36318074" w14:textId="77777777" w:rsidR="00A11500" w:rsidRPr="006C428B" w:rsidRDefault="00A11500" w:rsidP="00F13871">
            <w:pPr>
              <w:shd w:val="clear" w:color="auto" w:fill="FFFFFF" w:themeFill="background1"/>
              <w:jc w:val="center"/>
              <w:rPr>
                <w:sz w:val="22"/>
                <w:szCs w:val="22"/>
              </w:rPr>
            </w:pPr>
            <w:r w:rsidRPr="006C428B">
              <w:rPr>
                <w:sz w:val="22"/>
                <w:szCs w:val="22"/>
              </w:rPr>
              <w:t>%</w:t>
            </w:r>
          </w:p>
        </w:tc>
        <w:tc>
          <w:tcPr>
            <w:tcW w:w="372" w:type="pct"/>
            <w:shd w:val="clear" w:color="auto" w:fill="auto"/>
            <w:noWrap/>
            <w:vAlign w:val="center"/>
            <w:hideMark/>
          </w:tcPr>
          <w:p w14:paraId="2419A0EF" w14:textId="77777777" w:rsidR="00A11500" w:rsidRPr="006C428B" w:rsidRDefault="00A11500" w:rsidP="00F13871">
            <w:pPr>
              <w:shd w:val="clear" w:color="auto" w:fill="FFFFFF" w:themeFill="background1"/>
              <w:jc w:val="center"/>
              <w:rPr>
                <w:sz w:val="22"/>
                <w:szCs w:val="22"/>
              </w:rPr>
            </w:pPr>
            <w:r w:rsidRPr="006C428B">
              <w:rPr>
                <w:sz w:val="22"/>
                <w:szCs w:val="22"/>
              </w:rPr>
              <w:t>95,2</w:t>
            </w:r>
          </w:p>
        </w:tc>
        <w:tc>
          <w:tcPr>
            <w:tcW w:w="331" w:type="pct"/>
            <w:shd w:val="clear" w:color="auto" w:fill="auto"/>
            <w:noWrap/>
            <w:vAlign w:val="center"/>
            <w:hideMark/>
          </w:tcPr>
          <w:p w14:paraId="063FAC8C" w14:textId="77777777" w:rsidR="00A11500" w:rsidRPr="006C428B" w:rsidRDefault="00A11500" w:rsidP="00F13871">
            <w:pPr>
              <w:shd w:val="clear" w:color="auto" w:fill="FFFFFF" w:themeFill="background1"/>
              <w:jc w:val="center"/>
              <w:rPr>
                <w:sz w:val="22"/>
                <w:szCs w:val="22"/>
              </w:rPr>
            </w:pPr>
            <w:r w:rsidRPr="006C428B">
              <w:rPr>
                <w:sz w:val="22"/>
                <w:szCs w:val="22"/>
              </w:rPr>
              <w:t>101,7</w:t>
            </w:r>
          </w:p>
        </w:tc>
        <w:tc>
          <w:tcPr>
            <w:tcW w:w="295" w:type="pct"/>
            <w:shd w:val="clear" w:color="auto" w:fill="auto"/>
            <w:noWrap/>
            <w:vAlign w:val="center"/>
            <w:hideMark/>
          </w:tcPr>
          <w:p w14:paraId="53CB216B" w14:textId="77777777" w:rsidR="00A11500" w:rsidRPr="006C428B" w:rsidRDefault="00A11500" w:rsidP="00F13871">
            <w:pPr>
              <w:shd w:val="clear" w:color="auto" w:fill="FFFFFF" w:themeFill="background1"/>
              <w:jc w:val="center"/>
              <w:rPr>
                <w:sz w:val="22"/>
                <w:szCs w:val="22"/>
              </w:rPr>
            </w:pPr>
            <w:r w:rsidRPr="006C428B">
              <w:rPr>
                <w:sz w:val="22"/>
                <w:szCs w:val="22"/>
              </w:rPr>
              <w:t>92,3</w:t>
            </w:r>
          </w:p>
        </w:tc>
        <w:tc>
          <w:tcPr>
            <w:tcW w:w="295" w:type="pct"/>
            <w:shd w:val="clear" w:color="auto" w:fill="auto"/>
            <w:noWrap/>
            <w:vAlign w:val="center"/>
            <w:hideMark/>
          </w:tcPr>
          <w:p w14:paraId="32CDE64E" w14:textId="77777777" w:rsidR="00A11500" w:rsidRPr="006C428B" w:rsidRDefault="00A11500" w:rsidP="00F13871">
            <w:pPr>
              <w:shd w:val="clear" w:color="auto" w:fill="FFFFFF" w:themeFill="background1"/>
              <w:jc w:val="center"/>
              <w:rPr>
                <w:sz w:val="22"/>
                <w:szCs w:val="22"/>
              </w:rPr>
            </w:pPr>
            <w:r w:rsidRPr="006C428B">
              <w:rPr>
                <w:sz w:val="22"/>
                <w:szCs w:val="22"/>
              </w:rPr>
              <w:t>100,3</w:t>
            </w:r>
          </w:p>
        </w:tc>
        <w:tc>
          <w:tcPr>
            <w:tcW w:w="295" w:type="pct"/>
            <w:shd w:val="clear" w:color="auto" w:fill="auto"/>
            <w:noWrap/>
            <w:vAlign w:val="center"/>
            <w:hideMark/>
          </w:tcPr>
          <w:p w14:paraId="20090F69" w14:textId="77777777" w:rsidR="00A11500" w:rsidRPr="006C428B" w:rsidRDefault="00A11500" w:rsidP="00F13871">
            <w:pPr>
              <w:shd w:val="clear" w:color="auto" w:fill="FFFFFF" w:themeFill="background1"/>
              <w:jc w:val="center"/>
              <w:rPr>
                <w:sz w:val="22"/>
                <w:szCs w:val="22"/>
              </w:rPr>
            </w:pPr>
            <w:r w:rsidRPr="006C428B">
              <w:rPr>
                <w:sz w:val="22"/>
                <w:szCs w:val="22"/>
              </w:rPr>
              <w:t>101,5</w:t>
            </w:r>
          </w:p>
        </w:tc>
        <w:tc>
          <w:tcPr>
            <w:tcW w:w="295" w:type="pct"/>
            <w:shd w:val="clear" w:color="auto" w:fill="auto"/>
            <w:noWrap/>
            <w:vAlign w:val="center"/>
            <w:hideMark/>
          </w:tcPr>
          <w:p w14:paraId="16A0F727" w14:textId="77777777" w:rsidR="00A11500" w:rsidRPr="006C428B" w:rsidRDefault="00A11500" w:rsidP="00F13871">
            <w:pPr>
              <w:shd w:val="clear" w:color="auto" w:fill="FFFFFF" w:themeFill="background1"/>
              <w:jc w:val="center"/>
              <w:rPr>
                <w:sz w:val="22"/>
                <w:szCs w:val="22"/>
              </w:rPr>
            </w:pPr>
            <w:r w:rsidRPr="006C428B">
              <w:rPr>
                <w:sz w:val="22"/>
                <w:szCs w:val="22"/>
              </w:rPr>
              <w:t>101,6</w:t>
            </w:r>
          </w:p>
        </w:tc>
        <w:tc>
          <w:tcPr>
            <w:tcW w:w="297" w:type="pct"/>
            <w:shd w:val="clear" w:color="auto" w:fill="auto"/>
            <w:noWrap/>
            <w:vAlign w:val="center"/>
            <w:hideMark/>
          </w:tcPr>
          <w:p w14:paraId="38365C00" w14:textId="77777777" w:rsidR="00A11500" w:rsidRPr="006C428B" w:rsidRDefault="00A11500" w:rsidP="00F13871">
            <w:pPr>
              <w:shd w:val="clear" w:color="auto" w:fill="FFFFFF" w:themeFill="background1"/>
              <w:jc w:val="center"/>
              <w:rPr>
                <w:sz w:val="22"/>
                <w:szCs w:val="22"/>
              </w:rPr>
            </w:pPr>
            <w:r w:rsidRPr="006C428B">
              <w:rPr>
                <w:sz w:val="22"/>
                <w:szCs w:val="22"/>
              </w:rPr>
              <w:t>101,7</w:t>
            </w:r>
          </w:p>
        </w:tc>
        <w:tc>
          <w:tcPr>
            <w:tcW w:w="331" w:type="pct"/>
            <w:shd w:val="clear" w:color="auto" w:fill="auto"/>
            <w:noWrap/>
            <w:vAlign w:val="center"/>
            <w:hideMark/>
          </w:tcPr>
          <w:p w14:paraId="187434C2" w14:textId="77777777" w:rsidR="00A11500" w:rsidRPr="006C428B" w:rsidRDefault="00A11500" w:rsidP="00F13871">
            <w:pPr>
              <w:shd w:val="clear" w:color="auto" w:fill="FFFFFF" w:themeFill="background1"/>
              <w:jc w:val="center"/>
              <w:rPr>
                <w:sz w:val="22"/>
                <w:szCs w:val="22"/>
              </w:rPr>
            </w:pPr>
            <w:r w:rsidRPr="006C428B">
              <w:rPr>
                <w:sz w:val="22"/>
                <w:szCs w:val="22"/>
              </w:rPr>
              <w:t>101,1</w:t>
            </w:r>
          </w:p>
        </w:tc>
        <w:tc>
          <w:tcPr>
            <w:tcW w:w="331" w:type="pct"/>
            <w:shd w:val="clear" w:color="auto" w:fill="auto"/>
            <w:noWrap/>
            <w:vAlign w:val="center"/>
            <w:hideMark/>
          </w:tcPr>
          <w:p w14:paraId="3D18B844" w14:textId="77777777" w:rsidR="00A11500" w:rsidRPr="006C428B" w:rsidRDefault="00A11500" w:rsidP="00F13871">
            <w:pPr>
              <w:shd w:val="clear" w:color="auto" w:fill="FFFFFF" w:themeFill="background1"/>
              <w:jc w:val="center"/>
              <w:rPr>
                <w:sz w:val="22"/>
                <w:szCs w:val="22"/>
              </w:rPr>
            </w:pPr>
            <w:r w:rsidRPr="006C428B">
              <w:rPr>
                <w:sz w:val="22"/>
                <w:szCs w:val="22"/>
              </w:rPr>
              <w:t>101,0</w:t>
            </w:r>
          </w:p>
        </w:tc>
        <w:tc>
          <w:tcPr>
            <w:tcW w:w="456" w:type="pct"/>
            <w:shd w:val="clear" w:color="auto" w:fill="auto"/>
            <w:noWrap/>
            <w:vAlign w:val="center"/>
            <w:hideMark/>
          </w:tcPr>
          <w:p w14:paraId="7861CE9C" w14:textId="77777777" w:rsidR="00A11500" w:rsidRPr="006C428B" w:rsidRDefault="00A11500" w:rsidP="00F13871">
            <w:pPr>
              <w:shd w:val="clear" w:color="auto" w:fill="FFFFFF" w:themeFill="background1"/>
              <w:jc w:val="center"/>
              <w:rPr>
                <w:sz w:val="22"/>
                <w:szCs w:val="22"/>
              </w:rPr>
            </w:pPr>
            <w:r w:rsidRPr="006C428B">
              <w:rPr>
                <w:sz w:val="22"/>
                <w:szCs w:val="22"/>
              </w:rPr>
              <w:t>101,0</w:t>
            </w:r>
          </w:p>
        </w:tc>
      </w:tr>
      <w:tr w:rsidR="00A11500" w:rsidRPr="006C428B" w14:paraId="5C7B526A" w14:textId="77777777" w:rsidTr="002D4F09">
        <w:tc>
          <w:tcPr>
            <w:tcW w:w="1226" w:type="pct"/>
            <w:shd w:val="clear" w:color="auto" w:fill="auto"/>
            <w:vAlign w:val="center"/>
            <w:hideMark/>
          </w:tcPr>
          <w:p w14:paraId="467B0418" w14:textId="77777777" w:rsidR="00A11500" w:rsidRPr="006C428B" w:rsidRDefault="00A11500" w:rsidP="00F13871">
            <w:pPr>
              <w:shd w:val="clear" w:color="auto" w:fill="FFFFFF" w:themeFill="background1"/>
              <w:rPr>
                <w:sz w:val="22"/>
                <w:szCs w:val="22"/>
              </w:rPr>
            </w:pPr>
            <w:r w:rsidRPr="006C428B">
              <w:rPr>
                <w:sz w:val="22"/>
                <w:szCs w:val="22"/>
              </w:rPr>
              <w:t xml:space="preserve"> - индекс цен</w:t>
            </w:r>
          </w:p>
        </w:tc>
        <w:tc>
          <w:tcPr>
            <w:tcW w:w="476" w:type="pct"/>
            <w:shd w:val="clear" w:color="auto" w:fill="auto"/>
            <w:noWrap/>
            <w:vAlign w:val="bottom"/>
            <w:hideMark/>
          </w:tcPr>
          <w:p w14:paraId="7858EA60" w14:textId="77777777" w:rsidR="00A11500" w:rsidRPr="006C428B" w:rsidRDefault="00A11500" w:rsidP="00F13871">
            <w:pPr>
              <w:shd w:val="clear" w:color="auto" w:fill="FFFFFF" w:themeFill="background1"/>
              <w:jc w:val="center"/>
              <w:rPr>
                <w:rFonts w:ascii="Calibri" w:hAnsi="Calibri" w:cs="Calibri"/>
                <w:sz w:val="22"/>
                <w:szCs w:val="22"/>
              </w:rPr>
            </w:pPr>
            <w:r w:rsidRPr="006C428B">
              <w:rPr>
                <w:rFonts w:ascii="Calibri" w:hAnsi="Calibri" w:cs="Calibri"/>
                <w:sz w:val="22"/>
                <w:szCs w:val="22"/>
              </w:rPr>
              <w:t>%</w:t>
            </w:r>
          </w:p>
        </w:tc>
        <w:tc>
          <w:tcPr>
            <w:tcW w:w="372" w:type="pct"/>
            <w:shd w:val="clear" w:color="auto" w:fill="auto"/>
            <w:noWrap/>
            <w:vAlign w:val="center"/>
            <w:hideMark/>
          </w:tcPr>
          <w:p w14:paraId="06246708" w14:textId="77777777" w:rsidR="00A11500" w:rsidRPr="006C428B" w:rsidRDefault="00A11500" w:rsidP="00F13871">
            <w:pPr>
              <w:shd w:val="clear" w:color="auto" w:fill="FFFFFF" w:themeFill="background1"/>
              <w:jc w:val="center"/>
              <w:rPr>
                <w:sz w:val="22"/>
                <w:szCs w:val="22"/>
              </w:rPr>
            </w:pPr>
            <w:r w:rsidRPr="006C428B">
              <w:rPr>
                <w:sz w:val="22"/>
                <w:szCs w:val="22"/>
              </w:rPr>
              <w:t>110,7</w:t>
            </w:r>
          </w:p>
        </w:tc>
        <w:tc>
          <w:tcPr>
            <w:tcW w:w="331" w:type="pct"/>
            <w:shd w:val="clear" w:color="auto" w:fill="auto"/>
            <w:noWrap/>
            <w:vAlign w:val="center"/>
            <w:hideMark/>
          </w:tcPr>
          <w:p w14:paraId="3D913EA7" w14:textId="77777777" w:rsidR="00A11500" w:rsidRPr="006C428B" w:rsidRDefault="00A11500" w:rsidP="00F13871">
            <w:pPr>
              <w:shd w:val="clear" w:color="auto" w:fill="FFFFFF" w:themeFill="background1"/>
              <w:jc w:val="center"/>
              <w:rPr>
                <w:sz w:val="22"/>
                <w:szCs w:val="22"/>
              </w:rPr>
            </w:pPr>
            <w:r w:rsidRPr="006C428B">
              <w:rPr>
                <w:sz w:val="22"/>
                <w:szCs w:val="22"/>
              </w:rPr>
              <w:t>104,9</w:t>
            </w:r>
          </w:p>
        </w:tc>
        <w:tc>
          <w:tcPr>
            <w:tcW w:w="295" w:type="pct"/>
            <w:shd w:val="clear" w:color="auto" w:fill="auto"/>
            <w:noWrap/>
            <w:vAlign w:val="center"/>
            <w:hideMark/>
          </w:tcPr>
          <w:p w14:paraId="081D4E9C" w14:textId="77777777" w:rsidR="00A11500" w:rsidRPr="006C428B" w:rsidRDefault="00A11500" w:rsidP="00F13871">
            <w:pPr>
              <w:shd w:val="clear" w:color="auto" w:fill="FFFFFF" w:themeFill="background1"/>
              <w:jc w:val="center"/>
              <w:rPr>
                <w:sz w:val="22"/>
                <w:szCs w:val="22"/>
              </w:rPr>
            </w:pPr>
            <w:r w:rsidRPr="006C428B">
              <w:rPr>
                <w:sz w:val="22"/>
                <w:szCs w:val="22"/>
              </w:rPr>
              <w:t>104,8</w:t>
            </w:r>
          </w:p>
        </w:tc>
        <w:tc>
          <w:tcPr>
            <w:tcW w:w="295" w:type="pct"/>
            <w:shd w:val="clear" w:color="auto" w:fill="auto"/>
            <w:noWrap/>
            <w:vAlign w:val="center"/>
            <w:hideMark/>
          </w:tcPr>
          <w:p w14:paraId="675D6427" w14:textId="77777777" w:rsidR="00A11500" w:rsidRPr="006C428B" w:rsidRDefault="00A11500" w:rsidP="00F13871">
            <w:pPr>
              <w:shd w:val="clear" w:color="auto" w:fill="FFFFFF" w:themeFill="background1"/>
              <w:jc w:val="center"/>
              <w:rPr>
                <w:sz w:val="22"/>
                <w:szCs w:val="22"/>
              </w:rPr>
            </w:pPr>
            <w:r w:rsidRPr="006C428B">
              <w:rPr>
                <w:sz w:val="22"/>
                <w:szCs w:val="22"/>
              </w:rPr>
              <w:t>104,2</w:t>
            </w:r>
          </w:p>
        </w:tc>
        <w:tc>
          <w:tcPr>
            <w:tcW w:w="295" w:type="pct"/>
            <w:shd w:val="clear" w:color="auto" w:fill="auto"/>
            <w:noWrap/>
            <w:vAlign w:val="center"/>
            <w:hideMark/>
          </w:tcPr>
          <w:p w14:paraId="04D80FD4" w14:textId="77777777" w:rsidR="00A11500" w:rsidRPr="006C428B" w:rsidRDefault="00A11500" w:rsidP="00F13871">
            <w:pPr>
              <w:shd w:val="clear" w:color="auto" w:fill="FFFFFF" w:themeFill="background1"/>
              <w:jc w:val="center"/>
              <w:rPr>
                <w:sz w:val="22"/>
                <w:szCs w:val="22"/>
              </w:rPr>
            </w:pPr>
            <w:r w:rsidRPr="006C428B">
              <w:rPr>
                <w:sz w:val="22"/>
                <w:szCs w:val="22"/>
              </w:rPr>
              <w:t>104,2</w:t>
            </w:r>
          </w:p>
        </w:tc>
        <w:tc>
          <w:tcPr>
            <w:tcW w:w="295" w:type="pct"/>
            <w:shd w:val="clear" w:color="auto" w:fill="auto"/>
            <w:noWrap/>
            <w:vAlign w:val="center"/>
            <w:hideMark/>
          </w:tcPr>
          <w:p w14:paraId="6FE3DB74" w14:textId="77777777" w:rsidR="00A11500" w:rsidRPr="006C428B" w:rsidRDefault="00A11500" w:rsidP="00F13871">
            <w:pPr>
              <w:shd w:val="clear" w:color="auto" w:fill="FFFFFF" w:themeFill="background1"/>
              <w:jc w:val="center"/>
              <w:rPr>
                <w:sz w:val="22"/>
                <w:szCs w:val="22"/>
              </w:rPr>
            </w:pPr>
            <w:r w:rsidRPr="006C428B">
              <w:rPr>
                <w:sz w:val="22"/>
                <w:szCs w:val="22"/>
              </w:rPr>
              <w:t>103,8</w:t>
            </w:r>
          </w:p>
        </w:tc>
        <w:tc>
          <w:tcPr>
            <w:tcW w:w="297" w:type="pct"/>
            <w:shd w:val="clear" w:color="auto" w:fill="auto"/>
            <w:noWrap/>
            <w:vAlign w:val="center"/>
            <w:hideMark/>
          </w:tcPr>
          <w:p w14:paraId="1366EE20" w14:textId="77777777" w:rsidR="00A11500" w:rsidRPr="006C428B" w:rsidRDefault="00A11500" w:rsidP="00F13871">
            <w:pPr>
              <w:shd w:val="clear" w:color="auto" w:fill="FFFFFF" w:themeFill="background1"/>
              <w:jc w:val="center"/>
              <w:rPr>
                <w:sz w:val="22"/>
                <w:szCs w:val="22"/>
              </w:rPr>
            </w:pPr>
            <w:r w:rsidRPr="006C428B">
              <w:rPr>
                <w:sz w:val="22"/>
                <w:szCs w:val="22"/>
              </w:rPr>
              <w:t>103,3</w:t>
            </w:r>
          </w:p>
        </w:tc>
        <w:tc>
          <w:tcPr>
            <w:tcW w:w="331" w:type="pct"/>
            <w:shd w:val="clear" w:color="auto" w:fill="auto"/>
            <w:noWrap/>
            <w:vAlign w:val="center"/>
            <w:hideMark/>
          </w:tcPr>
          <w:p w14:paraId="6EC9F433" w14:textId="77777777" w:rsidR="00A11500" w:rsidRPr="006C428B" w:rsidRDefault="00A11500" w:rsidP="00F13871">
            <w:pPr>
              <w:shd w:val="clear" w:color="auto" w:fill="FFFFFF" w:themeFill="background1"/>
              <w:jc w:val="center"/>
              <w:rPr>
                <w:sz w:val="22"/>
                <w:szCs w:val="22"/>
              </w:rPr>
            </w:pPr>
            <w:r w:rsidRPr="006C428B">
              <w:rPr>
                <w:sz w:val="22"/>
                <w:szCs w:val="22"/>
              </w:rPr>
              <w:t>102,2</w:t>
            </w:r>
          </w:p>
        </w:tc>
        <w:tc>
          <w:tcPr>
            <w:tcW w:w="331" w:type="pct"/>
            <w:shd w:val="clear" w:color="auto" w:fill="auto"/>
            <w:noWrap/>
            <w:vAlign w:val="center"/>
            <w:hideMark/>
          </w:tcPr>
          <w:p w14:paraId="54AA39AB" w14:textId="77777777" w:rsidR="00A11500" w:rsidRPr="006C428B" w:rsidRDefault="00A11500" w:rsidP="00F13871">
            <w:pPr>
              <w:shd w:val="clear" w:color="auto" w:fill="FFFFFF" w:themeFill="background1"/>
              <w:jc w:val="center"/>
              <w:rPr>
                <w:sz w:val="22"/>
                <w:szCs w:val="22"/>
              </w:rPr>
            </w:pPr>
            <w:r w:rsidRPr="006C428B">
              <w:rPr>
                <w:sz w:val="22"/>
                <w:szCs w:val="22"/>
              </w:rPr>
              <w:t>101,9</w:t>
            </w:r>
          </w:p>
        </w:tc>
        <w:tc>
          <w:tcPr>
            <w:tcW w:w="456" w:type="pct"/>
            <w:shd w:val="clear" w:color="auto" w:fill="auto"/>
            <w:noWrap/>
            <w:vAlign w:val="center"/>
            <w:hideMark/>
          </w:tcPr>
          <w:p w14:paraId="217339C1" w14:textId="77777777" w:rsidR="00A11500" w:rsidRPr="006C428B" w:rsidRDefault="00A11500" w:rsidP="00F13871">
            <w:pPr>
              <w:shd w:val="clear" w:color="auto" w:fill="FFFFFF" w:themeFill="background1"/>
              <w:jc w:val="center"/>
              <w:rPr>
                <w:sz w:val="22"/>
                <w:szCs w:val="22"/>
              </w:rPr>
            </w:pPr>
            <w:r w:rsidRPr="006C428B">
              <w:rPr>
                <w:sz w:val="22"/>
                <w:szCs w:val="22"/>
              </w:rPr>
              <w:t>101,9</w:t>
            </w:r>
          </w:p>
        </w:tc>
      </w:tr>
      <w:tr w:rsidR="002D4F09" w:rsidRPr="006C428B" w14:paraId="439ACF03" w14:textId="77777777" w:rsidTr="002D4F09">
        <w:tc>
          <w:tcPr>
            <w:tcW w:w="1226" w:type="pct"/>
            <w:shd w:val="clear" w:color="auto" w:fill="FFFFFF" w:themeFill="background1"/>
            <w:vAlign w:val="center"/>
            <w:hideMark/>
          </w:tcPr>
          <w:p w14:paraId="6EA0CD50" w14:textId="77777777" w:rsidR="002D4F09" w:rsidRPr="006C428B" w:rsidRDefault="002D4F09" w:rsidP="00F13871">
            <w:pPr>
              <w:shd w:val="clear" w:color="auto" w:fill="FFFFFF" w:themeFill="background1"/>
              <w:rPr>
                <w:b/>
                <w:bCs/>
                <w:sz w:val="22"/>
                <w:szCs w:val="22"/>
              </w:rPr>
            </w:pPr>
            <w:r w:rsidRPr="006C428B">
              <w:rPr>
                <w:b/>
                <w:sz w:val="22"/>
                <w:szCs w:val="22"/>
              </w:rPr>
              <w:t>Прогноз изменения доходов населения</w:t>
            </w:r>
          </w:p>
        </w:tc>
        <w:tc>
          <w:tcPr>
            <w:tcW w:w="476" w:type="pct"/>
            <w:shd w:val="clear" w:color="auto" w:fill="FFFFFF" w:themeFill="background1"/>
            <w:noWrap/>
            <w:vAlign w:val="center"/>
            <w:hideMark/>
          </w:tcPr>
          <w:p w14:paraId="29F17392" w14:textId="77777777" w:rsidR="002D4F09" w:rsidRPr="006C428B" w:rsidRDefault="002D4F09" w:rsidP="00F13871">
            <w:pPr>
              <w:shd w:val="clear" w:color="auto" w:fill="FFFFFF" w:themeFill="background1"/>
              <w:jc w:val="center"/>
              <w:rPr>
                <w:b/>
                <w:sz w:val="22"/>
                <w:szCs w:val="22"/>
              </w:rPr>
            </w:pPr>
            <w:r w:rsidRPr="006C428B">
              <w:rPr>
                <w:b/>
                <w:sz w:val="22"/>
                <w:szCs w:val="22"/>
              </w:rPr>
              <w:t> </w:t>
            </w:r>
          </w:p>
        </w:tc>
        <w:tc>
          <w:tcPr>
            <w:tcW w:w="372" w:type="pct"/>
            <w:shd w:val="clear" w:color="auto" w:fill="FFFFFF" w:themeFill="background1"/>
            <w:vAlign w:val="center"/>
            <w:hideMark/>
          </w:tcPr>
          <w:p w14:paraId="2EEB651B"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331" w:type="pct"/>
            <w:shd w:val="clear" w:color="auto" w:fill="FFFFFF" w:themeFill="background1"/>
            <w:vAlign w:val="center"/>
            <w:hideMark/>
          </w:tcPr>
          <w:p w14:paraId="17929813"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295" w:type="pct"/>
            <w:shd w:val="clear" w:color="auto" w:fill="FFFFFF" w:themeFill="background1"/>
            <w:vAlign w:val="center"/>
            <w:hideMark/>
          </w:tcPr>
          <w:p w14:paraId="6DE0CD84"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295" w:type="pct"/>
            <w:shd w:val="clear" w:color="auto" w:fill="FFFFFF" w:themeFill="background1"/>
            <w:vAlign w:val="center"/>
            <w:hideMark/>
          </w:tcPr>
          <w:p w14:paraId="64393F21"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295" w:type="pct"/>
            <w:shd w:val="clear" w:color="auto" w:fill="FFFFFF" w:themeFill="background1"/>
            <w:vAlign w:val="center"/>
            <w:hideMark/>
          </w:tcPr>
          <w:p w14:paraId="0337D0B3"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295" w:type="pct"/>
            <w:shd w:val="clear" w:color="auto" w:fill="FFFFFF" w:themeFill="background1"/>
            <w:vAlign w:val="center"/>
            <w:hideMark/>
          </w:tcPr>
          <w:p w14:paraId="0F4E123C"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297" w:type="pct"/>
            <w:shd w:val="clear" w:color="auto" w:fill="FFFFFF" w:themeFill="background1"/>
            <w:vAlign w:val="center"/>
            <w:hideMark/>
          </w:tcPr>
          <w:p w14:paraId="411E4BE9"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331" w:type="pct"/>
            <w:shd w:val="clear" w:color="auto" w:fill="FFFFFF" w:themeFill="background1"/>
            <w:vAlign w:val="center"/>
            <w:hideMark/>
          </w:tcPr>
          <w:p w14:paraId="4252F865"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331" w:type="pct"/>
            <w:shd w:val="clear" w:color="auto" w:fill="FFFFFF" w:themeFill="background1"/>
            <w:vAlign w:val="center"/>
            <w:hideMark/>
          </w:tcPr>
          <w:p w14:paraId="041010DD"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c>
          <w:tcPr>
            <w:tcW w:w="456" w:type="pct"/>
            <w:shd w:val="clear" w:color="auto" w:fill="FFFFFF" w:themeFill="background1"/>
            <w:vAlign w:val="center"/>
            <w:hideMark/>
          </w:tcPr>
          <w:p w14:paraId="77639D69" w14:textId="77777777" w:rsidR="002D4F09" w:rsidRPr="006C428B" w:rsidRDefault="002D4F09" w:rsidP="00F13871">
            <w:pPr>
              <w:shd w:val="clear" w:color="auto" w:fill="FFFFFF" w:themeFill="background1"/>
              <w:jc w:val="center"/>
              <w:rPr>
                <w:b/>
                <w:bCs/>
                <w:sz w:val="22"/>
                <w:szCs w:val="22"/>
              </w:rPr>
            </w:pPr>
            <w:r w:rsidRPr="006C428B">
              <w:rPr>
                <w:b/>
                <w:bCs/>
                <w:sz w:val="22"/>
                <w:szCs w:val="22"/>
              </w:rPr>
              <w:t> </w:t>
            </w:r>
          </w:p>
        </w:tc>
      </w:tr>
      <w:tr w:rsidR="002D4F09" w:rsidRPr="006C428B" w14:paraId="6B36798B" w14:textId="77777777" w:rsidTr="002D4F09">
        <w:tc>
          <w:tcPr>
            <w:tcW w:w="1226" w:type="pct"/>
            <w:shd w:val="clear" w:color="auto" w:fill="auto"/>
            <w:vAlign w:val="center"/>
            <w:hideMark/>
          </w:tcPr>
          <w:p w14:paraId="25048853" w14:textId="77777777" w:rsidR="002D4F09" w:rsidRPr="006C428B" w:rsidRDefault="002D4F09" w:rsidP="00F13871">
            <w:pPr>
              <w:shd w:val="clear" w:color="auto" w:fill="FFFFFF" w:themeFill="background1"/>
              <w:rPr>
                <w:sz w:val="22"/>
                <w:szCs w:val="22"/>
              </w:rPr>
            </w:pPr>
            <w:r w:rsidRPr="006C428B">
              <w:rPr>
                <w:sz w:val="22"/>
                <w:szCs w:val="22"/>
              </w:rPr>
              <w:t>Среднегодовая численность экономически активного населения</w:t>
            </w:r>
          </w:p>
        </w:tc>
        <w:tc>
          <w:tcPr>
            <w:tcW w:w="476" w:type="pct"/>
            <w:shd w:val="clear" w:color="auto" w:fill="auto"/>
            <w:noWrap/>
            <w:vAlign w:val="center"/>
            <w:hideMark/>
          </w:tcPr>
          <w:p w14:paraId="39EE90A6" w14:textId="77777777" w:rsidR="002D4F09" w:rsidRPr="006C428B" w:rsidRDefault="002D4F09" w:rsidP="00F13871">
            <w:pPr>
              <w:shd w:val="clear" w:color="auto" w:fill="FFFFFF" w:themeFill="background1"/>
              <w:jc w:val="center"/>
              <w:rPr>
                <w:sz w:val="22"/>
                <w:szCs w:val="22"/>
              </w:rPr>
            </w:pPr>
            <w:r w:rsidRPr="006C428B">
              <w:rPr>
                <w:sz w:val="22"/>
                <w:szCs w:val="22"/>
              </w:rPr>
              <w:t>тыс. чел.</w:t>
            </w:r>
          </w:p>
        </w:tc>
        <w:tc>
          <w:tcPr>
            <w:tcW w:w="372" w:type="pct"/>
            <w:shd w:val="clear" w:color="auto" w:fill="auto"/>
            <w:noWrap/>
            <w:vAlign w:val="center"/>
            <w:hideMark/>
          </w:tcPr>
          <w:p w14:paraId="10300880" w14:textId="77777777" w:rsidR="002D4F09" w:rsidRPr="006C428B" w:rsidRDefault="002D4F09" w:rsidP="00F13871">
            <w:pPr>
              <w:shd w:val="clear" w:color="auto" w:fill="FFFFFF" w:themeFill="background1"/>
              <w:jc w:val="center"/>
              <w:rPr>
                <w:sz w:val="22"/>
                <w:szCs w:val="22"/>
              </w:rPr>
            </w:pPr>
            <w:r w:rsidRPr="006C428B">
              <w:rPr>
                <w:sz w:val="22"/>
                <w:szCs w:val="22"/>
              </w:rPr>
              <w:t>166,9</w:t>
            </w:r>
          </w:p>
        </w:tc>
        <w:tc>
          <w:tcPr>
            <w:tcW w:w="331" w:type="pct"/>
            <w:shd w:val="clear" w:color="auto" w:fill="auto"/>
            <w:noWrap/>
            <w:vAlign w:val="center"/>
            <w:hideMark/>
          </w:tcPr>
          <w:p w14:paraId="1DC2C1F6" w14:textId="77777777" w:rsidR="002D4F09" w:rsidRPr="006C428B" w:rsidRDefault="002D4F09" w:rsidP="00F13871">
            <w:pPr>
              <w:shd w:val="clear" w:color="auto" w:fill="FFFFFF" w:themeFill="background1"/>
              <w:jc w:val="center"/>
              <w:rPr>
                <w:sz w:val="22"/>
                <w:szCs w:val="22"/>
              </w:rPr>
            </w:pPr>
            <w:r w:rsidRPr="006C428B">
              <w:rPr>
                <w:sz w:val="22"/>
                <w:szCs w:val="22"/>
              </w:rPr>
              <w:t>166,5</w:t>
            </w:r>
          </w:p>
        </w:tc>
        <w:tc>
          <w:tcPr>
            <w:tcW w:w="295" w:type="pct"/>
            <w:shd w:val="clear" w:color="auto" w:fill="auto"/>
            <w:noWrap/>
            <w:vAlign w:val="center"/>
            <w:hideMark/>
          </w:tcPr>
          <w:p w14:paraId="5397BB54" w14:textId="77777777" w:rsidR="002D4F09" w:rsidRPr="006C428B" w:rsidRDefault="002D4F09" w:rsidP="00F13871">
            <w:pPr>
              <w:shd w:val="clear" w:color="auto" w:fill="FFFFFF" w:themeFill="background1"/>
              <w:jc w:val="center"/>
              <w:rPr>
                <w:sz w:val="22"/>
                <w:szCs w:val="22"/>
              </w:rPr>
            </w:pPr>
            <w:r w:rsidRPr="006C428B">
              <w:rPr>
                <w:sz w:val="22"/>
                <w:szCs w:val="22"/>
              </w:rPr>
              <w:t>168,1</w:t>
            </w:r>
          </w:p>
        </w:tc>
        <w:tc>
          <w:tcPr>
            <w:tcW w:w="295" w:type="pct"/>
            <w:shd w:val="clear" w:color="auto" w:fill="auto"/>
            <w:noWrap/>
            <w:vAlign w:val="center"/>
            <w:hideMark/>
          </w:tcPr>
          <w:p w14:paraId="7EFA71DC" w14:textId="77777777" w:rsidR="002D4F09" w:rsidRPr="006C428B" w:rsidRDefault="002D4F09" w:rsidP="00F13871">
            <w:pPr>
              <w:shd w:val="clear" w:color="auto" w:fill="FFFFFF" w:themeFill="background1"/>
              <w:jc w:val="center"/>
              <w:rPr>
                <w:sz w:val="22"/>
                <w:szCs w:val="22"/>
              </w:rPr>
            </w:pPr>
            <w:r w:rsidRPr="006C428B">
              <w:rPr>
                <w:sz w:val="22"/>
                <w:szCs w:val="22"/>
              </w:rPr>
              <w:t>168,5</w:t>
            </w:r>
          </w:p>
        </w:tc>
        <w:tc>
          <w:tcPr>
            <w:tcW w:w="295" w:type="pct"/>
            <w:shd w:val="clear" w:color="auto" w:fill="auto"/>
            <w:noWrap/>
            <w:vAlign w:val="center"/>
            <w:hideMark/>
          </w:tcPr>
          <w:p w14:paraId="68EEF7C9" w14:textId="77777777" w:rsidR="002D4F09" w:rsidRPr="006C428B" w:rsidRDefault="002D4F09" w:rsidP="00F13871">
            <w:pPr>
              <w:shd w:val="clear" w:color="auto" w:fill="FFFFFF" w:themeFill="background1"/>
              <w:jc w:val="center"/>
              <w:rPr>
                <w:sz w:val="22"/>
                <w:szCs w:val="22"/>
              </w:rPr>
            </w:pPr>
            <w:r w:rsidRPr="006C428B">
              <w:rPr>
                <w:sz w:val="22"/>
                <w:szCs w:val="22"/>
              </w:rPr>
              <w:t>168,6</w:t>
            </w:r>
          </w:p>
        </w:tc>
        <w:tc>
          <w:tcPr>
            <w:tcW w:w="295" w:type="pct"/>
            <w:shd w:val="clear" w:color="auto" w:fill="auto"/>
            <w:noWrap/>
            <w:vAlign w:val="center"/>
            <w:hideMark/>
          </w:tcPr>
          <w:p w14:paraId="32A4C565" w14:textId="77777777" w:rsidR="002D4F09" w:rsidRPr="006C428B" w:rsidRDefault="002D4F09" w:rsidP="00F13871">
            <w:pPr>
              <w:shd w:val="clear" w:color="auto" w:fill="FFFFFF" w:themeFill="background1"/>
              <w:jc w:val="center"/>
              <w:rPr>
                <w:sz w:val="22"/>
                <w:szCs w:val="22"/>
              </w:rPr>
            </w:pPr>
            <w:r w:rsidRPr="006C428B">
              <w:rPr>
                <w:sz w:val="22"/>
                <w:szCs w:val="22"/>
              </w:rPr>
              <w:t>169,1</w:t>
            </w:r>
          </w:p>
        </w:tc>
        <w:tc>
          <w:tcPr>
            <w:tcW w:w="297" w:type="pct"/>
            <w:shd w:val="clear" w:color="auto" w:fill="auto"/>
            <w:noWrap/>
            <w:vAlign w:val="center"/>
            <w:hideMark/>
          </w:tcPr>
          <w:p w14:paraId="76357254" w14:textId="77777777" w:rsidR="002D4F09" w:rsidRPr="006C428B" w:rsidRDefault="002D4F09" w:rsidP="00F13871">
            <w:pPr>
              <w:shd w:val="clear" w:color="auto" w:fill="FFFFFF" w:themeFill="background1"/>
              <w:jc w:val="center"/>
              <w:rPr>
                <w:sz w:val="22"/>
                <w:szCs w:val="22"/>
              </w:rPr>
            </w:pPr>
            <w:r w:rsidRPr="006C428B">
              <w:rPr>
                <w:sz w:val="22"/>
                <w:szCs w:val="22"/>
              </w:rPr>
              <w:t>169,5</w:t>
            </w:r>
          </w:p>
        </w:tc>
        <w:tc>
          <w:tcPr>
            <w:tcW w:w="331" w:type="pct"/>
            <w:shd w:val="clear" w:color="auto" w:fill="auto"/>
            <w:noWrap/>
            <w:vAlign w:val="center"/>
            <w:hideMark/>
          </w:tcPr>
          <w:p w14:paraId="7B6FFB05" w14:textId="77777777" w:rsidR="002D4F09" w:rsidRPr="006C428B" w:rsidRDefault="002D4F09" w:rsidP="00F13871">
            <w:pPr>
              <w:shd w:val="clear" w:color="auto" w:fill="FFFFFF" w:themeFill="background1"/>
              <w:jc w:val="center"/>
              <w:rPr>
                <w:sz w:val="22"/>
                <w:szCs w:val="22"/>
              </w:rPr>
            </w:pPr>
            <w:r w:rsidRPr="006C428B">
              <w:rPr>
                <w:sz w:val="22"/>
                <w:szCs w:val="22"/>
              </w:rPr>
              <w:t>173,6</w:t>
            </w:r>
          </w:p>
        </w:tc>
        <w:tc>
          <w:tcPr>
            <w:tcW w:w="331" w:type="pct"/>
            <w:shd w:val="clear" w:color="auto" w:fill="auto"/>
            <w:noWrap/>
            <w:vAlign w:val="center"/>
            <w:hideMark/>
          </w:tcPr>
          <w:p w14:paraId="11FDEE6C" w14:textId="77777777" w:rsidR="002D4F09" w:rsidRPr="006C428B" w:rsidRDefault="002D4F09" w:rsidP="00F13871">
            <w:pPr>
              <w:shd w:val="clear" w:color="auto" w:fill="FFFFFF" w:themeFill="background1"/>
              <w:jc w:val="center"/>
              <w:rPr>
                <w:sz w:val="22"/>
                <w:szCs w:val="22"/>
              </w:rPr>
            </w:pPr>
            <w:r w:rsidRPr="006C428B">
              <w:rPr>
                <w:sz w:val="22"/>
                <w:szCs w:val="22"/>
              </w:rPr>
              <w:t>175,2</w:t>
            </w:r>
          </w:p>
        </w:tc>
        <w:tc>
          <w:tcPr>
            <w:tcW w:w="456" w:type="pct"/>
            <w:shd w:val="clear" w:color="auto" w:fill="auto"/>
            <w:noWrap/>
            <w:vAlign w:val="center"/>
            <w:hideMark/>
          </w:tcPr>
          <w:p w14:paraId="55B06599" w14:textId="77777777" w:rsidR="002D4F09" w:rsidRPr="006C428B" w:rsidRDefault="002D4F09" w:rsidP="00F13871">
            <w:pPr>
              <w:shd w:val="clear" w:color="auto" w:fill="FFFFFF" w:themeFill="background1"/>
              <w:jc w:val="center"/>
              <w:rPr>
                <w:sz w:val="22"/>
                <w:szCs w:val="22"/>
              </w:rPr>
            </w:pPr>
            <w:r w:rsidRPr="006C428B">
              <w:rPr>
                <w:sz w:val="22"/>
                <w:szCs w:val="22"/>
              </w:rPr>
              <w:t>183,3</w:t>
            </w:r>
          </w:p>
        </w:tc>
      </w:tr>
      <w:tr w:rsidR="002D4F09" w:rsidRPr="006C428B" w14:paraId="0EE1CAC0" w14:textId="77777777" w:rsidTr="002D4F09">
        <w:tc>
          <w:tcPr>
            <w:tcW w:w="1226" w:type="pct"/>
            <w:shd w:val="clear" w:color="auto" w:fill="auto"/>
            <w:vAlign w:val="center"/>
            <w:hideMark/>
          </w:tcPr>
          <w:p w14:paraId="23E1B6F8" w14:textId="77777777" w:rsidR="002D4F09" w:rsidRPr="006C428B" w:rsidRDefault="002D4F09" w:rsidP="00F13871">
            <w:pPr>
              <w:shd w:val="clear" w:color="auto" w:fill="FFFFFF" w:themeFill="background1"/>
              <w:rPr>
                <w:sz w:val="22"/>
                <w:szCs w:val="22"/>
              </w:rPr>
            </w:pPr>
            <w:r w:rsidRPr="006C428B">
              <w:rPr>
                <w:sz w:val="22"/>
                <w:szCs w:val="22"/>
              </w:rPr>
              <w:t>Среднегодовая численность занятых в экономике на территории муниципального образования</w:t>
            </w:r>
          </w:p>
        </w:tc>
        <w:tc>
          <w:tcPr>
            <w:tcW w:w="476" w:type="pct"/>
            <w:shd w:val="clear" w:color="auto" w:fill="auto"/>
            <w:noWrap/>
            <w:hideMark/>
          </w:tcPr>
          <w:p w14:paraId="25350A1C" w14:textId="77777777" w:rsidR="002D4F09" w:rsidRPr="006C428B" w:rsidRDefault="002D4F09" w:rsidP="00F13871">
            <w:pPr>
              <w:shd w:val="clear" w:color="auto" w:fill="FFFFFF" w:themeFill="background1"/>
              <w:tabs>
                <w:tab w:val="center" w:pos="582"/>
              </w:tabs>
              <w:jc w:val="center"/>
              <w:rPr>
                <w:sz w:val="22"/>
                <w:szCs w:val="22"/>
              </w:rPr>
            </w:pPr>
            <w:r w:rsidRPr="006C428B">
              <w:rPr>
                <w:sz w:val="22"/>
                <w:szCs w:val="22"/>
              </w:rPr>
              <w:t>тыс. чел.</w:t>
            </w:r>
          </w:p>
        </w:tc>
        <w:tc>
          <w:tcPr>
            <w:tcW w:w="372" w:type="pct"/>
            <w:shd w:val="clear" w:color="auto" w:fill="auto"/>
            <w:noWrap/>
            <w:vAlign w:val="center"/>
            <w:hideMark/>
          </w:tcPr>
          <w:p w14:paraId="7ED1889E" w14:textId="77777777" w:rsidR="002D4F09" w:rsidRPr="006C428B" w:rsidRDefault="002D4F09" w:rsidP="00F13871">
            <w:pPr>
              <w:shd w:val="clear" w:color="auto" w:fill="FFFFFF" w:themeFill="background1"/>
              <w:jc w:val="center"/>
              <w:rPr>
                <w:sz w:val="22"/>
                <w:szCs w:val="22"/>
              </w:rPr>
            </w:pPr>
            <w:r w:rsidRPr="006C428B">
              <w:rPr>
                <w:sz w:val="22"/>
                <w:szCs w:val="22"/>
              </w:rPr>
              <w:t>158,0</w:t>
            </w:r>
          </w:p>
        </w:tc>
        <w:tc>
          <w:tcPr>
            <w:tcW w:w="331" w:type="pct"/>
            <w:shd w:val="clear" w:color="auto" w:fill="auto"/>
            <w:noWrap/>
            <w:vAlign w:val="center"/>
            <w:hideMark/>
          </w:tcPr>
          <w:p w14:paraId="47731B4C" w14:textId="77777777" w:rsidR="002D4F09" w:rsidRPr="006C428B" w:rsidRDefault="002D4F09" w:rsidP="00F13871">
            <w:pPr>
              <w:shd w:val="clear" w:color="auto" w:fill="FFFFFF" w:themeFill="background1"/>
              <w:jc w:val="center"/>
              <w:rPr>
                <w:sz w:val="22"/>
                <w:szCs w:val="22"/>
              </w:rPr>
            </w:pPr>
            <w:r w:rsidRPr="006C428B">
              <w:rPr>
                <w:sz w:val="22"/>
                <w:szCs w:val="22"/>
              </w:rPr>
              <w:t>158,8</w:t>
            </w:r>
          </w:p>
        </w:tc>
        <w:tc>
          <w:tcPr>
            <w:tcW w:w="295" w:type="pct"/>
            <w:shd w:val="clear" w:color="auto" w:fill="auto"/>
            <w:noWrap/>
            <w:vAlign w:val="center"/>
            <w:hideMark/>
          </w:tcPr>
          <w:p w14:paraId="25EAFCDD" w14:textId="77777777" w:rsidR="002D4F09" w:rsidRPr="006C428B" w:rsidRDefault="002D4F09" w:rsidP="00F13871">
            <w:pPr>
              <w:shd w:val="clear" w:color="auto" w:fill="FFFFFF" w:themeFill="background1"/>
              <w:jc w:val="center"/>
              <w:rPr>
                <w:sz w:val="22"/>
                <w:szCs w:val="22"/>
              </w:rPr>
            </w:pPr>
            <w:r w:rsidRPr="006C428B">
              <w:rPr>
                <w:sz w:val="22"/>
                <w:szCs w:val="22"/>
              </w:rPr>
              <w:t>160,5</w:t>
            </w:r>
          </w:p>
        </w:tc>
        <w:tc>
          <w:tcPr>
            <w:tcW w:w="295" w:type="pct"/>
            <w:shd w:val="clear" w:color="auto" w:fill="auto"/>
            <w:noWrap/>
            <w:vAlign w:val="center"/>
            <w:hideMark/>
          </w:tcPr>
          <w:p w14:paraId="42F38459" w14:textId="77777777" w:rsidR="002D4F09" w:rsidRPr="006C428B" w:rsidRDefault="002D4F09" w:rsidP="00F13871">
            <w:pPr>
              <w:shd w:val="clear" w:color="auto" w:fill="FFFFFF" w:themeFill="background1"/>
              <w:jc w:val="center"/>
              <w:rPr>
                <w:sz w:val="22"/>
                <w:szCs w:val="22"/>
              </w:rPr>
            </w:pPr>
            <w:r w:rsidRPr="006C428B">
              <w:rPr>
                <w:sz w:val="22"/>
                <w:szCs w:val="22"/>
              </w:rPr>
              <w:t>161,1</w:t>
            </w:r>
          </w:p>
        </w:tc>
        <w:tc>
          <w:tcPr>
            <w:tcW w:w="295" w:type="pct"/>
            <w:shd w:val="clear" w:color="auto" w:fill="auto"/>
            <w:noWrap/>
            <w:vAlign w:val="center"/>
            <w:hideMark/>
          </w:tcPr>
          <w:p w14:paraId="132930E9" w14:textId="77777777" w:rsidR="002D4F09" w:rsidRPr="006C428B" w:rsidRDefault="002D4F09" w:rsidP="00F13871">
            <w:pPr>
              <w:shd w:val="clear" w:color="auto" w:fill="FFFFFF" w:themeFill="background1"/>
              <w:jc w:val="center"/>
              <w:rPr>
                <w:sz w:val="22"/>
                <w:szCs w:val="22"/>
              </w:rPr>
            </w:pPr>
            <w:r w:rsidRPr="006C428B">
              <w:rPr>
                <w:sz w:val="22"/>
                <w:szCs w:val="22"/>
              </w:rPr>
              <w:t>161,6</w:t>
            </w:r>
          </w:p>
        </w:tc>
        <w:tc>
          <w:tcPr>
            <w:tcW w:w="295" w:type="pct"/>
            <w:shd w:val="clear" w:color="auto" w:fill="auto"/>
            <w:noWrap/>
            <w:vAlign w:val="center"/>
            <w:hideMark/>
          </w:tcPr>
          <w:p w14:paraId="2E4627AC" w14:textId="77777777" w:rsidR="002D4F09" w:rsidRPr="006C428B" w:rsidRDefault="002D4F09" w:rsidP="00F13871">
            <w:pPr>
              <w:shd w:val="clear" w:color="auto" w:fill="FFFFFF" w:themeFill="background1"/>
              <w:jc w:val="center"/>
              <w:rPr>
                <w:sz w:val="22"/>
                <w:szCs w:val="22"/>
              </w:rPr>
            </w:pPr>
            <w:r w:rsidRPr="006C428B">
              <w:rPr>
                <w:sz w:val="22"/>
                <w:szCs w:val="22"/>
              </w:rPr>
              <w:t>162,4</w:t>
            </w:r>
          </w:p>
        </w:tc>
        <w:tc>
          <w:tcPr>
            <w:tcW w:w="297" w:type="pct"/>
            <w:shd w:val="clear" w:color="auto" w:fill="auto"/>
            <w:noWrap/>
            <w:vAlign w:val="center"/>
            <w:hideMark/>
          </w:tcPr>
          <w:p w14:paraId="546CC0D5" w14:textId="77777777" w:rsidR="002D4F09" w:rsidRPr="006C428B" w:rsidRDefault="002D4F09" w:rsidP="00F13871">
            <w:pPr>
              <w:shd w:val="clear" w:color="auto" w:fill="FFFFFF" w:themeFill="background1"/>
              <w:jc w:val="center"/>
              <w:rPr>
                <w:sz w:val="22"/>
                <w:szCs w:val="22"/>
              </w:rPr>
            </w:pPr>
            <w:r w:rsidRPr="006C428B">
              <w:rPr>
                <w:sz w:val="22"/>
                <w:szCs w:val="22"/>
              </w:rPr>
              <w:t>163,2</w:t>
            </w:r>
          </w:p>
        </w:tc>
        <w:tc>
          <w:tcPr>
            <w:tcW w:w="331" w:type="pct"/>
            <w:shd w:val="clear" w:color="auto" w:fill="auto"/>
            <w:noWrap/>
            <w:vAlign w:val="center"/>
            <w:hideMark/>
          </w:tcPr>
          <w:p w14:paraId="6B2E92ED" w14:textId="77777777" w:rsidR="002D4F09" w:rsidRPr="006C428B" w:rsidRDefault="002D4F09" w:rsidP="00F13871">
            <w:pPr>
              <w:shd w:val="clear" w:color="auto" w:fill="FFFFFF" w:themeFill="background1"/>
              <w:jc w:val="center"/>
              <w:rPr>
                <w:sz w:val="22"/>
                <w:szCs w:val="22"/>
              </w:rPr>
            </w:pPr>
            <w:r w:rsidRPr="006C428B">
              <w:rPr>
                <w:sz w:val="22"/>
                <w:szCs w:val="22"/>
              </w:rPr>
              <w:t>167,2</w:t>
            </w:r>
          </w:p>
        </w:tc>
        <w:tc>
          <w:tcPr>
            <w:tcW w:w="331" w:type="pct"/>
            <w:shd w:val="clear" w:color="auto" w:fill="auto"/>
            <w:noWrap/>
            <w:vAlign w:val="center"/>
            <w:hideMark/>
          </w:tcPr>
          <w:p w14:paraId="74C78F59" w14:textId="77777777" w:rsidR="002D4F09" w:rsidRPr="006C428B" w:rsidRDefault="002D4F09" w:rsidP="00F13871">
            <w:pPr>
              <w:shd w:val="clear" w:color="auto" w:fill="FFFFFF" w:themeFill="background1"/>
              <w:jc w:val="center"/>
              <w:rPr>
                <w:sz w:val="22"/>
                <w:szCs w:val="22"/>
              </w:rPr>
            </w:pPr>
            <w:r w:rsidRPr="006C428B">
              <w:rPr>
                <w:sz w:val="22"/>
                <w:szCs w:val="22"/>
              </w:rPr>
              <w:t>169,6</w:t>
            </w:r>
          </w:p>
        </w:tc>
        <w:tc>
          <w:tcPr>
            <w:tcW w:w="456" w:type="pct"/>
            <w:shd w:val="clear" w:color="auto" w:fill="auto"/>
            <w:noWrap/>
            <w:vAlign w:val="center"/>
            <w:hideMark/>
          </w:tcPr>
          <w:p w14:paraId="26D32FE9" w14:textId="77777777" w:rsidR="002D4F09" w:rsidRPr="006C428B" w:rsidRDefault="002D4F09" w:rsidP="00F13871">
            <w:pPr>
              <w:shd w:val="clear" w:color="auto" w:fill="FFFFFF" w:themeFill="background1"/>
              <w:jc w:val="center"/>
              <w:rPr>
                <w:sz w:val="22"/>
                <w:szCs w:val="22"/>
              </w:rPr>
            </w:pPr>
            <w:r w:rsidRPr="006C428B">
              <w:rPr>
                <w:sz w:val="22"/>
                <w:szCs w:val="22"/>
              </w:rPr>
              <w:t>177,4</w:t>
            </w:r>
          </w:p>
        </w:tc>
      </w:tr>
      <w:tr w:rsidR="002D4F09" w:rsidRPr="006C428B" w14:paraId="29EC9B7D" w14:textId="77777777" w:rsidTr="002D4F09">
        <w:tc>
          <w:tcPr>
            <w:tcW w:w="1226" w:type="pct"/>
            <w:shd w:val="clear" w:color="auto" w:fill="auto"/>
            <w:vAlign w:val="center"/>
            <w:hideMark/>
          </w:tcPr>
          <w:p w14:paraId="072BD7B5" w14:textId="77777777" w:rsidR="002D4F09" w:rsidRPr="006C428B" w:rsidRDefault="002D4F09" w:rsidP="00F13871">
            <w:pPr>
              <w:shd w:val="clear" w:color="auto" w:fill="FFFFFF" w:themeFill="background1"/>
              <w:rPr>
                <w:sz w:val="22"/>
                <w:szCs w:val="22"/>
              </w:rPr>
            </w:pPr>
            <w:r w:rsidRPr="006C428B">
              <w:rPr>
                <w:sz w:val="22"/>
                <w:szCs w:val="22"/>
              </w:rPr>
              <w:t>Среднесписочная численность работников организаций *</w:t>
            </w:r>
          </w:p>
        </w:tc>
        <w:tc>
          <w:tcPr>
            <w:tcW w:w="476" w:type="pct"/>
            <w:shd w:val="clear" w:color="auto" w:fill="auto"/>
            <w:noWrap/>
            <w:hideMark/>
          </w:tcPr>
          <w:p w14:paraId="37FEF7D2" w14:textId="77777777" w:rsidR="002D4F09" w:rsidRPr="006C428B" w:rsidRDefault="002D4F09" w:rsidP="00F13871">
            <w:pPr>
              <w:shd w:val="clear" w:color="auto" w:fill="FFFFFF" w:themeFill="background1"/>
              <w:jc w:val="center"/>
              <w:rPr>
                <w:sz w:val="22"/>
                <w:szCs w:val="22"/>
              </w:rPr>
            </w:pPr>
            <w:r w:rsidRPr="006C428B">
              <w:rPr>
                <w:sz w:val="22"/>
                <w:szCs w:val="22"/>
              </w:rPr>
              <w:t>тыс. чел.</w:t>
            </w:r>
          </w:p>
        </w:tc>
        <w:tc>
          <w:tcPr>
            <w:tcW w:w="372" w:type="pct"/>
            <w:shd w:val="clear" w:color="auto" w:fill="auto"/>
            <w:noWrap/>
            <w:vAlign w:val="center"/>
            <w:hideMark/>
          </w:tcPr>
          <w:p w14:paraId="4B760E8D" w14:textId="77777777" w:rsidR="002D4F09" w:rsidRPr="006C428B" w:rsidRDefault="002D4F09" w:rsidP="00F13871">
            <w:pPr>
              <w:shd w:val="clear" w:color="auto" w:fill="FFFFFF" w:themeFill="background1"/>
              <w:jc w:val="center"/>
              <w:rPr>
                <w:sz w:val="22"/>
                <w:szCs w:val="22"/>
              </w:rPr>
            </w:pPr>
            <w:r w:rsidRPr="006C428B">
              <w:rPr>
                <w:sz w:val="22"/>
                <w:szCs w:val="22"/>
              </w:rPr>
              <w:t>115,6</w:t>
            </w:r>
          </w:p>
        </w:tc>
        <w:tc>
          <w:tcPr>
            <w:tcW w:w="331" w:type="pct"/>
            <w:shd w:val="clear" w:color="auto" w:fill="auto"/>
            <w:noWrap/>
            <w:vAlign w:val="center"/>
            <w:hideMark/>
          </w:tcPr>
          <w:p w14:paraId="0B191A35" w14:textId="77777777" w:rsidR="002D4F09" w:rsidRPr="006C428B" w:rsidRDefault="002D4F09" w:rsidP="00F13871">
            <w:pPr>
              <w:shd w:val="clear" w:color="auto" w:fill="FFFFFF" w:themeFill="background1"/>
              <w:jc w:val="center"/>
              <w:rPr>
                <w:sz w:val="22"/>
                <w:szCs w:val="22"/>
              </w:rPr>
            </w:pPr>
            <w:r w:rsidRPr="006C428B">
              <w:rPr>
                <w:sz w:val="22"/>
                <w:szCs w:val="22"/>
              </w:rPr>
              <w:t>115,8</w:t>
            </w:r>
          </w:p>
        </w:tc>
        <w:tc>
          <w:tcPr>
            <w:tcW w:w="295" w:type="pct"/>
            <w:shd w:val="clear" w:color="auto" w:fill="auto"/>
            <w:noWrap/>
            <w:vAlign w:val="center"/>
            <w:hideMark/>
          </w:tcPr>
          <w:p w14:paraId="5D0F14B5" w14:textId="77777777" w:rsidR="002D4F09" w:rsidRPr="006C428B" w:rsidRDefault="002D4F09" w:rsidP="00F13871">
            <w:pPr>
              <w:shd w:val="clear" w:color="auto" w:fill="FFFFFF" w:themeFill="background1"/>
              <w:jc w:val="center"/>
              <w:rPr>
                <w:sz w:val="22"/>
                <w:szCs w:val="22"/>
              </w:rPr>
            </w:pPr>
            <w:r w:rsidRPr="006C428B">
              <w:rPr>
                <w:sz w:val="22"/>
                <w:szCs w:val="22"/>
              </w:rPr>
              <w:t>116,0</w:t>
            </w:r>
          </w:p>
        </w:tc>
        <w:tc>
          <w:tcPr>
            <w:tcW w:w="295" w:type="pct"/>
            <w:shd w:val="clear" w:color="auto" w:fill="auto"/>
            <w:noWrap/>
            <w:vAlign w:val="center"/>
            <w:hideMark/>
          </w:tcPr>
          <w:p w14:paraId="269A3919" w14:textId="77777777" w:rsidR="002D4F09" w:rsidRPr="006C428B" w:rsidRDefault="002D4F09" w:rsidP="00F13871">
            <w:pPr>
              <w:shd w:val="clear" w:color="auto" w:fill="FFFFFF" w:themeFill="background1"/>
              <w:jc w:val="center"/>
              <w:rPr>
                <w:sz w:val="22"/>
                <w:szCs w:val="22"/>
              </w:rPr>
            </w:pPr>
            <w:r w:rsidRPr="006C428B">
              <w:rPr>
                <w:sz w:val="22"/>
                <w:szCs w:val="22"/>
              </w:rPr>
              <w:t>116,2</w:t>
            </w:r>
          </w:p>
        </w:tc>
        <w:tc>
          <w:tcPr>
            <w:tcW w:w="295" w:type="pct"/>
            <w:shd w:val="clear" w:color="auto" w:fill="auto"/>
            <w:noWrap/>
            <w:vAlign w:val="center"/>
            <w:hideMark/>
          </w:tcPr>
          <w:p w14:paraId="058D49A7" w14:textId="77777777" w:rsidR="002D4F09" w:rsidRPr="006C428B" w:rsidRDefault="002D4F09" w:rsidP="00F13871">
            <w:pPr>
              <w:shd w:val="clear" w:color="auto" w:fill="FFFFFF" w:themeFill="background1"/>
              <w:jc w:val="center"/>
              <w:rPr>
                <w:sz w:val="22"/>
                <w:szCs w:val="22"/>
              </w:rPr>
            </w:pPr>
            <w:r w:rsidRPr="006C428B">
              <w:rPr>
                <w:sz w:val="22"/>
                <w:szCs w:val="22"/>
              </w:rPr>
              <w:t>116,5</w:t>
            </w:r>
          </w:p>
        </w:tc>
        <w:tc>
          <w:tcPr>
            <w:tcW w:w="295" w:type="pct"/>
            <w:shd w:val="clear" w:color="auto" w:fill="auto"/>
            <w:noWrap/>
            <w:vAlign w:val="center"/>
            <w:hideMark/>
          </w:tcPr>
          <w:p w14:paraId="184F4FC8" w14:textId="77777777" w:rsidR="002D4F09" w:rsidRPr="006C428B" w:rsidRDefault="002D4F09" w:rsidP="00F13871">
            <w:pPr>
              <w:shd w:val="clear" w:color="auto" w:fill="FFFFFF" w:themeFill="background1"/>
              <w:jc w:val="center"/>
              <w:rPr>
                <w:sz w:val="22"/>
                <w:szCs w:val="22"/>
              </w:rPr>
            </w:pPr>
            <w:r w:rsidRPr="006C428B">
              <w:rPr>
                <w:sz w:val="22"/>
                <w:szCs w:val="22"/>
              </w:rPr>
              <w:t>116,8</w:t>
            </w:r>
          </w:p>
        </w:tc>
        <w:tc>
          <w:tcPr>
            <w:tcW w:w="297" w:type="pct"/>
            <w:shd w:val="clear" w:color="auto" w:fill="auto"/>
            <w:noWrap/>
            <w:vAlign w:val="center"/>
            <w:hideMark/>
          </w:tcPr>
          <w:p w14:paraId="35B46367" w14:textId="77777777" w:rsidR="002D4F09" w:rsidRPr="006C428B" w:rsidRDefault="002D4F09" w:rsidP="00F13871">
            <w:pPr>
              <w:shd w:val="clear" w:color="auto" w:fill="FFFFFF" w:themeFill="background1"/>
              <w:jc w:val="center"/>
              <w:rPr>
                <w:sz w:val="22"/>
                <w:szCs w:val="22"/>
              </w:rPr>
            </w:pPr>
            <w:r w:rsidRPr="006C428B">
              <w:rPr>
                <w:sz w:val="22"/>
                <w:szCs w:val="22"/>
              </w:rPr>
              <w:t>117,2</w:t>
            </w:r>
          </w:p>
        </w:tc>
        <w:tc>
          <w:tcPr>
            <w:tcW w:w="331" w:type="pct"/>
            <w:shd w:val="clear" w:color="auto" w:fill="auto"/>
            <w:noWrap/>
            <w:vAlign w:val="center"/>
            <w:hideMark/>
          </w:tcPr>
          <w:p w14:paraId="645645A6" w14:textId="77777777" w:rsidR="002D4F09" w:rsidRPr="006C428B" w:rsidRDefault="002D4F09" w:rsidP="00F13871">
            <w:pPr>
              <w:shd w:val="clear" w:color="auto" w:fill="FFFFFF" w:themeFill="background1"/>
              <w:jc w:val="center"/>
              <w:rPr>
                <w:sz w:val="22"/>
                <w:szCs w:val="22"/>
              </w:rPr>
            </w:pPr>
            <w:r w:rsidRPr="006C428B">
              <w:rPr>
                <w:sz w:val="22"/>
                <w:szCs w:val="22"/>
              </w:rPr>
              <w:t>118,8</w:t>
            </w:r>
          </w:p>
        </w:tc>
        <w:tc>
          <w:tcPr>
            <w:tcW w:w="331" w:type="pct"/>
            <w:shd w:val="clear" w:color="auto" w:fill="auto"/>
            <w:noWrap/>
            <w:vAlign w:val="center"/>
            <w:hideMark/>
          </w:tcPr>
          <w:p w14:paraId="5CBAEC56" w14:textId="77777777" w:rsidR="002D4F09" w:rsidRPr="006C428B" w:rsidRDefault="002D4F09" w:rsidP="00F13871">
            <w:pPr>
              <w:shd w:val="clear" w:color="auto" w:fill="FFFFFF" w:themeFill="background1"/>
              <w:jc w:val="center"/>
              <w:rPr>
                <w:sz w:val="22"/>
                <w:szCs w:val="22"/>
              </w:rPr>
            </w:pPr>
            <w:r w:rsidRPr="006C428B">
              <w:rPr>
                <w:sz w:val="22"/>
                <w:szCs w:val="22"/>
              </w:rPr>
              <w:t>119,3</w:t>
            </w:r>
          </w:p>
        </w:tc>
        <w:tc>
          <w:tcPr>
            <w:tcW w:w="456" w:type="pct"/>
            <w:shd w:val="clear" w:color="auto" w:fill="auto"/>
            <w:noWrap/>
            <w:vAlign w:val="center"/>
            <w:hideMark/>
          </w:tcPr>
          <w:p w14:paraId="0A0982D3" w14:textId="77777777" w:rsidR="002D4F09" w:rsidRPr="006C428B" w:rsidRDefault="002D4F09" w:rsidP="00F13871">
            <w:pPr>
              <w:shd w:val="clear" w:color="auto" w:fill="FFFFFF" w:themeFill="background1"/>
              <w:jc w:val="center"/>
              <w:rPr>
                <w:sz w:val="22"/>
                <w:szCs w:val="22"/>
              </w:rPr>
            </w:pPr>
            <w:r w:rsidRPr="006C428B">
              <w:rPr>
                <w:sz w:val="22"/>
                <w:szCs w:val="22"/>
              </w:rPr>
              <w:t>121,2</w:t>
            </w:r>
          </w:p>
        </w:tc>
      </w:tr>
      <w:tr w:rsidR="002D4F09" w:rsidRPr="006C428B" w14:paraId="16F2EB21" w14:textId="77777777" w:rsidTr="002D4F09">
        <w:tc>
          <w:tcPr>
            <w:tcW w:w="1226" w:type="pct"/>
            <w:shd w:val="clear" w:color="auto" w:fill="auto"/>
            <w:vAlign w:val="center"/>
            <w:hideMark/>
          </w:tcPr>
          <w:p w14:paraId="7515E525" w14:textId="77777777" w:rsidR="002D4F09" w:rsidRPr="006C428B" w:rsidRDefault="002D4F09" w:rsidP="00F13871">
            <w:pPr>
              <w:shd w:val="clear" w:color="auto" w:fill="FFFFFF" w:themeFill="background1"/>
              <w:rPr>
                <w:sz w:val="22"/>
                <w:szCs w:val="22"/>
              </w:rPr>
            </w:pPr>
            <w:r w:rsidRPr="006C428B">
              <w:rPr>
                <w:sz w:val="22"/>
                <w:szCs w:val="22"/>
              </w:rPr>
              <w:t>Среднемесячная номинальная начисленная заработная плата одного работника *</w:t>
            </w:r>
          </w:p>
        </w:tc>
        <w:tc>
          <w:tcPr>
            <w:tcW w:w="476" w:type="pct"/>
            <w:shd w:val="clear" w:color="auto" w:fill="auto"/>
            <w:noWrap/>
            <w:vAlign w:val="center"/>
            <w:hideMark/>
          </w:tcPr>
          <w:p w14:paraId="6404BB5E" w14:textId="77777777" w:rsidR="002D4F09" w:rsidRPr="006C428B" w:rsidRDefault="002D4F09" w:rsidP="00F13871">
            <w:pPr>
              <w:shd w:val="clear" w:color="auto" w:fill="FFFFFF" w:themeFill="background1"/>
              <w:jc w:val="center"/>
              <w:rPr>
                <w:sz w:val="22"/>
                <w:szCs w:val="22"/>
              </w:rPr>
            </w:pPr>
            <w:r w:rsidRPr="006C428B">
              <w:rPr>
                <w:sz w:val="22"/>
                <w:szCs w:val="22"/>
              </w:rPr>
              <w:t>руб.</w:t>
            </w:r>
          </w:p>
        </w:tc>
        <w:tc>
          <w:tcPr>
            <w:tcW w:w="372" w:type="pct"/>
            <w:shd w:val="clear" w:color="auto" w:fill="auto"/>
            <w:noWrap/>
            <w:vAlign w:val="center"/>
            <w:hideMark/>
          </w:tcPr>
          <w:p w14:paraId="2494F9F7"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82 601</w:t>
            </w:r>
          </w:p>
        </w:tc>
        <w:tc>
          <w:tcPr>
            <w:tcW w:w="331" w:type="pct"/>
            <w:shd w:val="clear" w:color="auto" w:fill="auto"/>
            <w:noWrap/>
            <w:vAlign w:val="center"/>
            <w:hideMark/>
          </w:tcPr>
          <w:p w14:paraId="02463307"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85 666</w:t>
            </w:r>
          </w:p>
        </w:tc>
        <w:tc>
          <w:tcPr>
            <w:tcW w:w="295" w:type="pct"/>
            <w:shd w:val="clear" w:color="auto" w:fill="auto"/>
            <w:noWrap/>
            <w:vAlign w:val="center"/>
            <w:hideMark/>
          </w:tcPr>
          <w:p w14:paraId="5A205328"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89 302</w:t>
            </w:r>
          </w:p>
        </w:tc>
        <w:tc>
          <w:tcPr>
            <w:tcW w:w="295" w:type="pct"/>
            <w:shd w:val="clear" w:color="auto" w:fill="auto"/>
            <w:noWrap/>
            <w:vAlign w:val="center"/>
            <w:hideMark/>
          </w:tcPr>
          <w:p w14:paraId="2523078B"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93 481</w:t>
            </w:r>
          </w:p>
        </w:tc>
        <w:tc>
          <w:tcPr>
            <w:tcW w:w="295" w:type="pct"/>
            <w:shd w:val="clear" w:color="auto" w:fill="auto"/>
            <w:noWrap/>
            <w:vAlign w:val="center"/>
            <w:hideMark/>
          </w:tcPr>
          <w:p w14:paraId="4BE51A17"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97 934</w:t>
            </w:r>
          </w:p>
        </w:tc>
        <w:tc>
          <w:tcPr>
            <w:tcW w:w="295" w:type="pct"/>
            <w:shd w:val="clear" w:color="auto" w:fill="auto"/>
            <w:noWrap/>
            <w:vAlign w:val="center"/>
            <w:hideMark/>
          </w:tcPr>
          <w:p w14:paraId="2F26BFD8"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102 781</w:t>
            </w:r>
          </w:p>
        </w:tc>
        <w:tc>
          <w:tcPr>
            <w:tcW w:w="297" w:type="pct"/>
            <w:shd w:val="clear" w:color="auto" w:fill="auto"/>
            <w:noWrap/>
            <w:vAlign w:val="center"/>
            <w:hideMark/>
          </w:tcPr>
          <w:p w14:paraId="7C9A92FD"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108 105</w:t>
            </w:r>
          </w:p>
        </w:tc>
        <w:tc>
          <w:tcPr>
            <w:tcW w:w="331" w:type="pct"/>
            <w:shd w:val="clear" w:color="auto" w:fill="auto"/>
            <w:noWrap/>
            <w:vAlign w:val="center"/>
            <w:hideMark/>
          </w:tcPr>
          <w:p w14:paraId="5105E5BA"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139 590</w:t>
            </w:r>
          </w:p>
        </w:tc>
        <w:tc>
          <w:tcPr>
            <w:tcW w:w="331" w:type="pct"/>
            <w:shd w:val="clear" w:color="auto" w:fill="auto"/>
            <w:noWrap/>
            <w:vAlign w:val="center"/>
            <w:hideMark/>
          </w:tcPr>
          <w:p w14:paraId="6A4AE71C"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154 205</w:t>
            </w:r>
          </w:p>
        </w:tc>
        <w:tc>
          <w:tcPr>
            <w:tcW w:w="456" w:type="pct"/>
            <w:shd w:val="clear" w:color="auto" w:fill="auto"/>
            <w:noWrap/>
            <w:vAlign w:val="center"/>
            <w:hideMark/>
          </w:tcPr>
          <w:p w14:paraId="56911581" w14:textId="77777777" w:rsidR="002D4F09" w:rsidRPr="006C428B" w:rsidRDefault="002D4F09" w:rsidP="00F13871">
            <w:pPr>
              <w:shd w:val="clear" w:color="auto" w:fill="FFFFFF" w:themeFill="background1"/>
              <w:ind w:left="-57" w:right="-57"/>
              <w:jc w:val="center"/>
              <w:rPr>
                <w:sz w:val="22"/>
                <w:szCs w:val="22"/>
              </w:rPr>
            </w:pPr>
            <w:r w:rsidRPr="006C428B">
              <w:rPr>
                <w:sz w:val="22"/>
                <w:szCs w:val="22"/>
              </w:rPr>
              <w:t>197 749</w:t>
            </w:r>
          </w:p>
        </w:tc>
      </w:tr>
      <w:tr w:rsidR="002D4F09" w:rsidRPr="006C428B" w14:paraId="1785A8F3" w14:textId="77777777" w:rsidTr="002D4F09">
        <w:tc>
          <w:tcPr>
            <w:tcW w:w="1226" w:type="pct"/>
            <w:shd w:val="clear" w:color="auto" w:fill="auto"/>
            <w:vAlign w:val="center"/>
            <w:hideMark/>
          </w:tcPr>
          <w:p w14:paraId="00330EBC" w14:textId="77777777" w:rsidR="002D4F09" w:rsidRPr="006C428B" w:rsidRDefault="002D4F09" w:rsidP="00F13871">
            <w:pPr>
              <w:shd w:val="clear" w:color="auto" w:fill="FFFFFF" w:themeFill="background1"/>
              <w:rPr>
                <w:sz w:val="22"/>
                <w:szCs w:val="22"/>
              </w:rPr>
            </w:pPr>
            <w:r w:rsidRPr="006C428B">
              <w:rPr>
                <w:sz w:val="22"/>
                <w:szCs w:val="22"/>
              </w:rPr>
              <w:t xml:space="preserve">Среднедушевые денежные доходы населения (в месяц) </w:t>
            </w:r>
          </w:p>
        </w:tc>
        <w:tc>
          <w:tcPr>
            <w:tcW w:w="476" w:type="pct"/>
            <w:shd w:val="clear" w:color="auto" w:fill="auto"/>
            <w:noWrap/>
            <w:vAlign w:val="center"/>
            <w:hideMark/>
          </w:tcPr>
          <w:p w14:paraId="41C8E92F" w14:textId="77777777" w:rsidR="002D4F09" w:rsidRPr="006C428B" w:rsidRDefault="002D4F09" w:rsidP="00F13871">
            <w:pPr>
              <w:shd w:val="clear" w:color="auto" w:fill="FFFFFF" w:themeFill="background1"/>
              <w:jc w:val="center"/>
              <w:rPr>
                <w:sz w:val="22"/>
                <w:szCs w:val="22"/>
              </w:rPr>
            </w:pPr>
            <w:r w:rsidRPr="006C428B">
              <w:rPr>
                <w:sz w:val="22"/>
                <w:szCs w:val="22"/>
              </w:rPr>
              <w:t>руб.</w:t>
            </w:r>
          </w:p>
        </w:tc>
        <w:tc>
          <w:tcPr>
            <w:tcW w:w="372" w:type="pct"/>
            <w:shd w:val="clear" w:color="auto" w:fill="auto"/>
            <w:noWrap/>
            <w:vAlign w:val="center"/>
            <w:hideMark/>
          </w:tcPr>
          <w:p w14:paraId="53A69454" w14:textId="77777777" w:rsidR="002D4F09" w:rsidRPr="006C428B" w:rsidRDefault="002D4F09" w:rsidP="00F13871">
            <w:pPr>
              <w:shd w:val="clear" w:color="auto" w:fill="FFFFFF" w:themeFill="background1"/>
              <w:jc w:val="center"/>
              <w:rPr>
                <w:sz w:val="22"/>
                <w:szCs w:val="22"/>
              </w:rPr>
            </w:pPr>
            <w:r w:rsidRPr="006C428B">
              <w:rPr>
                <w:sz w:val="22"/>
                <w:szCs w:val="22"/>
              </w:rPr>
              <w:t>51646</w:t>
            </w:r>
          </w:p>
        </w:tc>
        <w:tc>
          <w:tcPr>
            <w:tcW w:w="331" w:type="pct"/>
            <w:shd w:val="clear" w:color="auto" w:fill="auto"/>
            <w:noWrap/>
            <w:vAlign w:val="center"/>
            <w:hideMark/>
          </w:tcPr>
          <w:p w14:paraId="38954417" w14:textId="77777777" w:rsidR="002D4F09" w:rsidRPr="006C428B" w:rsidRDefault="002D4F09" w:rsidP="00F13871">
            <w:pPr>
              <w:shd w:val="clear" w:color="auto" w:fill="FFFFFF" w:themeFill="background1"/>
              <w:jc w:val="center"/>
              <w:rPr>
                <w:sz w:val="22"/>
                <w:szCs w:val="22"/>
              </w:rPr>
            </w:pPr>
            <w:r w:rsidRPr="006C428B">
              <w:rPr>
                <w:sz w:val="22"/>
                <w:szCs w:val="22"/>
              </w:rPr>
              <w:t>53 670</w:t>
            </w:r>
          </w:p>
        </w:tc>
        <w:tc>
          <w:tcPr>
            <w:tcW w:w="295" w:type="pct"/>
            <w:shd w:val="clear" w:color="auto" w:fill="auto"/>
            <w:noWrap/>
            <w:vAlign w:val="center"/>
            <w:hideMark/>
          </w:tcPr>
          <w:p w14:paraId="5161FD92" w14:textId="77777777" w:rsidR="002D4F09" w:rsidRPr="006C428B" w:rsidRDefault="002D4F09" w:rsidP="00F13871">
            <w:pPr>
              <w:shd w:val="clear" w:color="auto" w:fill="FFFFFF" w:themeFill="background1"/>
              <w:jc w:val="center"/>
              <w:rPr>
                <w:sz w:val="22"/>
                <w:szCs w:val="22"/>
              </w:rPr>
            </w:pPr>
            <w:r w:rsidRPr="006C428B">
              <w:rPr>
                <w:sz w:val="22"/>
                <w:szCs w:val="22"/>
              </w:rPr>
              <w:t>56 019</w:t>
            </w:r>
          </w:p>
        </w:tc>
        <w:tc>
          <w:tcPr>
            <w:tcW w:w="295" w:type="pct"/>
            <w:shd w:val="clear" w:color="auto" w:fill="auto"/>
            <w:noWrap/>
            <w:vAlign w:val="center"/>
            <w:hideMark/>
          </w:tcPr>
          <w:p w14:paraId="3749B45D" w14:textId="77777777" w:rsidR="002D4F09" w:rsidRPr="006C428B" w:rsidRDefault="002D4F09" w:rsidP="00F13871">
            <w:pPr>
              <w:shd w:val="clear" w:color="auto" w:fill="FFFFFF" w:themeFill="background1"/>
              <w:jc w:val="center"/>
              <w:rPr>
                <w:sz w:val="22"/>
                <w:szCs w:val="22"/>
              </w:rPr>
            </w:pPr>
            <w:r w:rsidRPr="006C428B">
              <w:rPr>
                <w:sz w:val="22"/>
                <w:szCs w:val="22"/>
              </w:rPr>
              <w:t>58 893</w:t>
            </w:r>
          </w:p>
        </w:tc>
        <w:tc>
          <w:tcPr>
            <w:tcW w:w="295" w:type="pct"/>
            <w:shd w:val="clear" w:color="auto" w:fill="auto"/>
            <w:noWrap/>
            <w:vAlign w:val="center"/>
            <w:hideMark/>
          </w:tcPr>
          <w:p w14:paraId="219923F6" w14:textId="77777777" w:rsidR="002D4F09" w:rsidRPr="006C428B" w:rsidRDefault="002D4F09" w:rsidP="00F13871">
            <w:pPr>
              <w:shd w:val="clear" w:color="auto" w:fill="FFFFFF" w:themeFill="background1"/>
              <w:jc w:val="center"/>
              <w:rPr>
                <w:sz w:val="22"/>
                <w:szCs w:val="22"/>
              </w:rPr>
            </w:pPr>
            <w:r w:rsidRPr="006C428B">
              <w:rPr>
                <w:sz w:val="22"/>
                <w:szCs w:val="22"/>
              </w:rPr>
              <w:t>61 894</w:t>
            </w:r>
          </w:p>
        </w:tc>
        <w:tc>
          <w:tcPr>
            <w:tcW w:w="295" w:type="pct"/>
            <w:shd w:val="clear" w:color="auto" w:fill="auto"/>
            <w:noWrap/>
            <w:vAlign w:val="center"/>
            <w:hideMark/>
          </w:tcPr>
          <w:p w14:paraId="0B05557C" w14:textId="77777777" w:rsidR="002D4F09" w:rsidRPr="006C428B" w:rsidRDefault="002D4F09" w:rsidP="00F13871">
            <w:pPr>
              <w:shd w:val="clear" w:color="auto" w:fill="FFFFFF" w:themeFill="background1"/>
              <w:jc w:val="center"/>
              <w:rPr>
                <w:sz w:val="22"/>
                <w:szCs w:val="22"/>
              </w:rPr>
            </w:pPr>
            <w:r w:rsidRPr="006C428B">
              <w:rPr>
                <w:sz w:val="22"/>
                <w:szCs w:val="22"/>
              </w:rPr>
              <w:t>65 163</w:t>
            </w:r>
          </w:p>
        </w:tc>
        <w:tc>
          <w:tcPr>
            <w:tcW w:w="297" w:type="pct"/>
            <w:shd w:val="clear" w:color="auto" w:fill="auto"/>
            <w:noWrap/>
            <w:vAlign w:val="center"/>
            <w:hideMark/>
          </w:tcPr>
          <w:p w14:paraId="66AD239A" w14:textId="77777777" w:rsidR="002D4F09" w:rsidRPr="006C428B" w:rsidRDefault="002D4F09" w:rsidP="00F13871">
            <w:pPr>
              <w:shd w:val="clear" w:color="auto" w:fill="FFFFFF" w:themeFill="background1"/>
              <w:jc w:val="center"/>
              <w:rPr>
                <w:sz w:val="22"/>
                <w:szCs w:val="22"/>
              </w:rPr>
            </w:pPr>
            <w:r w:rsidRPr="006C428B">
              <w:rPr>
                <w:sz w:val="22"/>
                <w:szCs w:val="22"/>
              </w:rPr>
              <w:t>68 647</w:t>
            </w:r>
          </w:p>
        </w:tc>
        <w:tc>
          <w:tcPr>
            <w:tcW w:w="331" w:type="pct"/>
            <w:shd w:val="clear" w:color="auto" w:fill="auto"/>
            <w:noWrap/>
            <w:vAlign w:val="center"/>
            <w:hideMark/>
          </w:tcPr>
          <w:p w14:paraId="1B3BB592" w14:textId="77777777" w:rsidR="002D4F09" w:rsidRPr="006C428B" w:rsidRDefault="002D4F09" w:rsidP="00F13871">
            <w:pPr>
              <w:shd w:val="clear" w:color="auto" w:fill="FFFFFF" w:themeFill="background1"/>
              <w:jc w:val="center"/>
              <w:rPr>
                <w:sz w:val="22"/>
                <w:szCs w:val="22"/>
              </w:rPr>
            </w:pPr>
            <w:r w:rsidRPr="006C428B">
              <w:rPr>
                <w:sz w:val="22"/>
                <w:szCs w:val="22"/>
              </w:rPr>
              <w:t>89 477</w:t>
            </w:r>
          </w:p>
        </w:tc>
        <w:tc>
          <w:tcPr>
            <w:tcW w:w="331" w:type="pct"/>
            <w:shd w:val="clear" w:color="auto" w:fill="auto"/>
            <w:noWrap/>
            <w:vAlign w:val="center"/>
            <w:hideMark/>
          </w:tcPr>
          <w:p w14:paraId="5CB167B9" w14:textId="77777777" w:rsidR="002D4F09" w:rsidRPr="006C428B" w:rsidRDefault="002D4F09" w:rsidP="00F13871">
            <w:pPr>
              <w:shd w:val="clear" w:color="auto" w:fill="FFFFFF" w:themeFill="background1"/>
              <w:jc w:val="center"/>
              <w:rPr>
                <w:sz w:val="22"/>
                <w:szCs w:val="22"/>
              </w:rPr>
            </w:pPr>
            <w:r w:rsidRPr="006C428B">
              <w:rPr>
                <w:sz w:val="22"/>
                <w:szCs w:val="22"/>
              </w:rPr>
              <w:t>99 154</w:t>
            </w:r>
          </w:p>
        </w:tc>
        <w:tc>
          <w:tcPr>
            <w:tcW w:w="456" w:type="pct"/>
            <w:shd w:val="clear" w:color="auto" w:fill="auto"/>
            <w:noWrap/>
            <w:vAlign w:val="center"/>
            <w:hideMark/>
          </w:tcPr>
          <w:p w14:paraId="1CE4FB34" w14:textId="77777777" w:rsidR="002D4F09" w:rsidRPr="006C428B" w:rsidRDefault="002D4F09" w:rsidP="00F13871">
            <w:pPr>
              <w:shd w:val="clear" w:color="auto" w:fill="FFFFFF" w:themeFill="background1"/>
              <w:jc w:val="center"/>
              <w:rPr>
                <w:sz w:val="22"/>
                <w:szCs w:val="22"/>
              </w:rPr>
            </w:pPr>
            <w:r w:rsidRPr="006C428B">
              <w:rPr>
                <w:sz w:val="22"/>
                <w:szCs w:val="22"/>
              </w:rPr>
              <w:t>128 146</w:t>
            </w:r>
          </w:p>
        </w:tc>
      </w:tr>
      <w:tr w:rsidR="002D4F09" w:rsidRPr="006C428B" w14:paraId="4581F32F" w14:textId="77777777" w:rsidTr="002D4F09">
        <w:tc>
          <w:tcPr>
            <w:tcW w:w="1226" w:type="pct"/>
            <w:shd w:val="clear" w:color="auto" w:fill="auto"/>
            <w:vAlign w:val="center"/>
            <w:hideMark/>
          </w:tcPr>
          <w:p w14:paraId="7DAF2872" w14:textId="77777777" w:rsidR="002D4F09" w:rsidRPr="006C428B" w:rsidRDefault="002D4F09" w:rsidP="00F13871">
            <w:pPr>
              <w:shd w:val="clear" w:color="auto" w:fill="FFFFFF" w:themeFill="background1"/>
              <w:rPr>
                <w:sz w:val="22"/>
                <w:szCs w:val="22"/>
              </w:rPr>
            </w:pPr>
            <w:r w:rsidRPr="006C428B">
              <w:rPr>
                <w:sz w:val="22"/>
                <w:szCs w:val="22"/>
              </w:rPr>
              <w:t xml:space="preserve">Среднедушевые располагаемые денежные доходы населения (в месяц) </w:t>
            </w:r>
          </w:p>
        </w:tc>
        <w:tc>
          <w:tcPr>
            <w:tcW w:w="476" w:type="pct"/>
            <w:shd w:val="clear" w:color="auto" w:fill="auto"/>
            <w:noWrap/>
            <w:vAlign w:val="center"/>
            <w:hideMark/>
          </w:tcPr>
          <w:p w14:paraId="43AFAA21" w14:textId="77777777" w:rsidR="002D4F09" w:rsidRPr="006C428B" w:rsidRDefault="002D4F09" w:rsidP="00F13871">
            <w:pPr>
              <w:shd w:val="clear" w:color="auto" w:fill="FFFFFF" w:themeFill="background1"/>
              <w:jc w:val="center"/>
              <w:rPr>
                <w:sz w:val="22"/>
                <w:szCs w:val="22"/>
              </w:rPr>
            </w:pPr>
            <w:r w:rsidRPr="006C428B">
              <w:rPr>
                <w:sz w:val="22"/>
                <w:szCs w:val="22"/>
              </w:rPr>
              <w:t>руб.</w:t>
            </w:r>
          </w:p>
        </w:tc>
        <w:tc>
          <w:tcPr>
            <w:tcW w:w="372" w:type="pct"/>
            <w:shd w:val="clear" w:color="auto" w:fill="auto"/>
            <w:vAlign w:val="center"/>
            <w:hideMark/>
          </w:tcPr>
          <w:p w14:paraId="451E929F" w14:textId="77777777" w:rsidR="002D4F09" w:rsidRPr="006C428B" w:rsidRDefault="002D4F09" w:rsidP="00F13871">
            <w:pPr>
              <w:shd w:val="clear" w:color="auto" w:fill="FFFFFF" w:themeFill="background1"/>
              <w:jc w:val="center"/>
              <w:rPr>
                <w:sz w:val="22"/>
                <w:szCs w:val="22"/>
              </w:rPr>
            </w:pPr>
            <w:r w:rsidRPr="006C428B">
              <w:rPr>
                <w:sz w:val="22"/>
                <w:szCs w:val="22"/>
              </w:rPr>
              <w:t>45083</w:t>
            </w:r>
          </w:p>
        </w:tc>
        <w:tc>
          <w:tcPr>
            <w:tcW w:w="331" w:type="pct"/>
            <w:shd w:val="clear" w:color="auto" w:fill="auto"/>
            <w:vAlign w:val="center"/>
            <w:hideMark/>
          </w:tcPr>
          <w:p w14:paraId="40EBC769" w14:textId="77777777" w:rsidR="002D4F09" w:rsidRPr="006C428B" w:rsidRDefault="002D4F09" w:rsidP="00F13871">
            <w:pPr>
              <w:shd w:val="clear" w:color="auto" w:fill="FFFFFF" w:themeFill="background1"/>
              <w:jc w:val="center"/>
              <w:rPr>
                <w:sz w:val="22"/>
                <w:szCs w:val="22"/>
              </w:rPr>
            </w:pPr>
            <w:r w:rsidRPr="006C428B">
              <w:rPr>
                <w:sz w:val="22"/>
                <w:szCs w:val="22"/>
              </w:rPr>
              <w:t>46 800</w:t>
            </w:r>
          </w:p>
        </w:tc>
        <w:tc>
          <w:tcPr>
            <w:tcW w:w="295" w:type="pct"/>
            <w:shd w:val="clear" w:color="auto" w:fill="auto"/>
            <w:vAlign w:val="center"/>
            <w:hideMark/>
          </w:tcPr>
          <w:p w14:paraId="304DE555" w14:textId="77777777" w:rsidR="002D4F09" w:rsidRPr="006C428B" w:rsidRDefault="002D4F09" w:rsidP="00F13871">
            <w:pPr>
              <w:shd w:val="clear" w:color="auto" w:fill="FFFFFF" w:themeFill="background1"/>
              <w:jc w:val="center"/>
              <w:rPr>
                <w:sz w:val="22"/>
                <w:szCs w:val="22"/>
              </w:rPr>
            </w:pPr>
            <w:r w:rsidRPr="006C428B">
              <w:rPr>
                <w:sz w:val="22"/>
                <w:szCs w:val="22"/>
              </w:rPr>
              <w:t>48 849</w:t>
            </w:r>
          </w:p>
        </w:tc>
        <w:tc>
          <w:tcPr>
            <w:tcW w:w="295" w:type="pct"/>
            <w:shd w:val="clear" w:color="auto" w:fill="auto"/>
            <w:vAlign w:val="center"/>
            <w:hideMark/>
          </w:tcPr>
          <w:p w14:paraId="3763ADB8" w14:textId="77777777" w:rsidR="002D4F09" w:rsidRPr="006C428B" w:rsidRDefault="002D4F09" w:rsidP="00F13871">
            <w:pPr>
              <w:shd w:val="clear" w:color="auto" w:fill="FFFFFF" w:themeFill="background1"/>
              <w:jc w:val="center"/>
              <w:rPr>
                <w:sz w:val="22"/>
                <w:szCs w:val="22"/>
              </w:rPr>
            </w:pPr>
            <w:r w:rsidRPr="006C428B">
              <w:rPr>
                <w:sz w:val="22"/>
                <w:szCs w:val="22"/>
              </w:rPr>
              <w:t>51 237</w:t>
            </w:r>
          </w:p>
        </w:tc>
        <w:tc>
          <w:tcPr>
            <w:tcW w:w="295" w:type="pct"/>
            <w:shd w:val="clear" w:color="auto" w:fill="auto"/>
            <w:vAlign w:val="center"/>
            <w:hideMark/>
          </w:tcPr>
          <w:p w14:paraId="060C3C65" w14:textId="77777777" w:rsidR="002D4F09" w:rsidRPr="006C428B" w:rsidRDefault="002D4F09" w:rsidP="00F13871">
            <w:pPr>
              <w:shd w:val="clear" w:color="auto" w:fill="FFFFFF" w:themeFill="background1"/>
              <w:jc w:val="center"/>
              <w:rPr>
                <w:sz w:val="22"/>
                <w:szCs w:val="22"/>
              </w:rPr>
            </w:pPr>
            <w:r w:rsidRPr="006C428B">
              <w:rPr>
                <w:sz w:val="22"/>
                <w:szCs w:val="22"/>
              </w:rPr>
              <w:t>53 848</w:t>
            </w:r>
          </w:p>
        </w:tc>
        <w:tc>
          <w:tcPr>
            <w:tcW w:w="295" w:type="pct"/>
            <w:shd w:val="clear" w:color="auto" w:fill="auto"/>
            <w:vAlign w:val="center"/>
            <w:hideMark/>
          </w:tcPr>
          <w:p w14:paraId="1E75AC49" w14:textId="77777777" w:rsidR="002D4F09" w:rsidRPr="006C428B" w:rsidRDefault="002D4F09" w:rsidP="00F13871">
            <w:pPr>
              <w:shd w:val="clear" w:color="auto" w:fill="FFFFFF" w:themeFill="background1"/>
              <w:jc w:val="center"/>
              <w:rPr>
                <w:sz w:val="22"/>
                <w:szCs w:val="22"/>
              </w:rPr>
            </w:pPr>
            <w:r w:rsidRPr="006C428B">
              <w:rPr>
                <w:sz w:val="22"/>
                <w:szCs w:val="22"/>
              </w:rPr>
              <w:t>56 692</w:t>
            </w:r>
          </w:p>
        </w:tc>
        <w:tc>
          <w:tcPr>
            <w:tcW w:w="297" w:type="pct"/>
            <w:shd w:val="clear" w:color="auto" w:fill="auto"/>
            <w:vAlign w:val="center"/>
            <w:hideMark/>
          </w:tcPr>
          <w:p w14:paraId="235F2BD6" w14:textId="77777777" w:rsidR="002D4F09" w:rsidRPr="006C428B" w:rsidRDefault="002D4F09" w:rsidP="00F13871">
            <w:pPr>
              <w:shd w:val="clear" w:color="auto" w:fill="FFFFFF" w:themeFill="background1"/>
              <w:jc w:val="center"/>
              <w:rPr>
                <w:sz w:val="22"/>
                <w:szCs w:val="22"/>
              </w:rPr>
            </w:pPr>
            <w:r w:rsidRPr="006C428B">
              <w:rPr>
                <w:sz w:val="22"/>
                <w:szCs w:val="22"/>
              </w:rPr>
              <w:t>59 723</w:t>
            </w:r>
          </w:p>
        </w:tc>
        <w:tc>
          <w:tcPr>
            <w:tcW w:w="331" w:type="pct"/>
            <w:shd w:val="clear" w:color="auto" w:fill="auto"/>
            <w:vAlign w:val="center"/>
            <w:hideMark/>
          </w:tcPr>
          <w:p w14:paraId="152176E1" w14:textId="77777777" w:rsidR="002D4F09" w:rsidRPr="006C428B" w:rsidRDefault="002D4F09" w:rsidP="00F13871">
            <w:pPr>
              <w:shd w:val="clear" w:color="auto" w:fill="FFFFFF" w:themeFill="background1"/>
              <w:jc w:val="center"/>
              <w:rPr>
                <w:sz w:val="22"/>
                <w:szCs w:val="22"/>
              </w:rPr>
            </w:pPr>
            <w:r w:rsidRPr="006C428B">
              <w:rPr>
                <w:sz w:val="22"/>
                <w:szCs w:val="22"/>
              </w:rPr>
              <w:t>77 845</w:t>
            </w:r>
          </w:p>
        </w:tc>
        <w:tc>
          <w:tcPr>
            <w:tcW w:w="331" w:type="pct"/>
            <w:shd w:val="clear" w:color="auto" w:fill="auto"/>
            <w:vAlign w:val="center"/>
            <w:hideMark/>
          </w:tcPr>
          <w:p w14:paraId="3FDA49D0" w14:textId="77777777" w:rsidR="002D4F09" w:rsidRPr="006C428B" w:rsidRDefault="002D4F09" w:rsidP="00F13871">
            <w:pPr>
              <w:shd w:val="clear" w:color="auto" w:fill="FFFFFF" w:themeFill="background1"/>
              <w:jc w:val="center"/>
              <w:rPr>
                <w:sz w:val="22"/>
                <w:szCs w:val="22"/>
              </w:rPr>
            </w:pPr>
            <w:r w:rsidRPr="006C428B">
              <w:rPr>
                <w:sz w:val="22"/>
                <w:szCs w:val="22"/>
              </w:rPr>
              <w:t>86 264</w:t>
            </w:r>
          </w:p>
        </w:tc>
        <w:tc>
          <w:tcPr>
            <w:tcW w:w="456" w:type="pct"/>
            <w:shd w:val="clear" w:color="auto" w:fill="auto"/>
            <w:noWrap/>
            <w:vAlign w:val="center"/>
            <w:hideMark/>
          </w:tcPr>
          <w:p w14:paraId="344E939E" w14:textId="77777777" w:rsidR="002D4F09" w:rsidRPr="006C428B" w:rsidRDefault="002D4F09" w:rsidP="00F13871">
            <w:pPr>
              <w:shd w:val="clear" w:color="auto" w:fill="FFFFFF" w:themeFill="background1"/>
              <w:jc w:val="center"/>
              <w:rPr>
                <w:sz w:val="22"/>
                <w:szCs w:val="22"/>
              </w:rPr>
            </w:pPr>
            <w:r w:rsidRPr="006C428B">
              <w:rPr>
                <w:sz w:val="22"/>
                <w:szCs w:val="22"/>
              </w:rPr>
              <w:t>111 487</w:t>
            </w:r>
          </w:p>
        </w:tc>
      </w:tr>
      <w:tr w:rsidR="002D4F09" w:rsidRPr="006C428B" w14:paraId="347B74C6" w14:textId="77777777" w:rsidTr="002D4F09">
        <w:tc>
          <w:tcPr>
            <w:tcW w:w="1226" w:type="pct"/>
            <w:shd w:val="clear" w:color="auto" w:fill="auto"/>
            <w:vAlign w:val="center"/>
            <w:hideMark/>
          </w:tcPr>
          <w:p w14:paraId="255B234C" w14:textId="77777777" w:rsidR="002D4F09" w:rsidRPr="006C428B" w:rsidRDefault="002D4F09" w:rsidP="00F13871">
            <w:pPr>
              <w:shd w:val="clear" w:color="auto" w:fill="FFFFFF" w:themeFill="background1"/>
              <w:rPr>
                <w:bCs/>
                <w:sz w:val="22"/>
                <w:szCs w:val="22"/>
              </w:rPr>
            </w:pPr>
            <w:r w:rsidRPr="006C428B">
              <w:rPr>
                <w:bCs/>
                <w:sz w:val="22"/>
                <w:szCs w:val="22"/>
              </w:rPr>
              <w:t>Социальные индикаторы</w:t>
            </w:r>
          </w:p>
        </w:tc>
        <w:tc>
          <w:tcPr>
            <w:tcW w:w="476" w:type="pct"/>
            <w:shd w:val="clear" w:color="auto" w:fill="auto"/>
            <w:noWrap/>
            <w:vAlign w:val="center"/>
            <w:hideMark/>
          </w:tcPr>
          <w:p w14:paraId="3465F08E"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372" w:type="pct"/>
            <w:shd w:val="clear" w:color="auto" w:fill="auto"/>
            <w:noWrap/>
            <w:vAlign w:val="center"/>
            <w:hideMark/>
          </w:tcPr>
          <w:p w14:paraId="45CA382D"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331" w:type="pct"/>
            <w:shd w:val="clear" w:color="auto" w:fill="auto"/>
            <w:noWrap/>
            <w:vAlign w:val="center"/>
            <w:hideMark/>
          </w:tcPr>
          <w:p w14:paraId="79D9DFD9"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295" w:type="pct"/>
            <w:shd w:val="clear" w:color="auto" w:fill="auto"/>
            <w:noWrap/>
            <w:vAlign w:val="center"/>
            <w:hideMark/>
          </w:tcPr>
          <w:p w14:paraId="366D8F4E"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295" w:type="pct"/>
            <w:shd w:val="clear" w:color="auto" w:fill="auto"/>
            <w:noWrap/>
            <w:vAlign w:val="center"/>
            <w:hideMark/>
          </w:tcPr>
          <w:p w14:paraId="241F6666"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295" w:type="pct"/>
            <w:shd w:val="clear" w:color="auto" w:fill="auto"/>
            <w:noWrap/>
            <w:vAlign w:val="center"/>
            <w:hideMark/>
          </w:tcPr>
          <w:p w14:paraId="63A82055"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295" w:type="pct"/>
            <w:shd w:val="clear" w:color="auto" w:fill="auto"/>
            <w:noWrap/>
            <w:vAlign w:val="center"/>
            <w:hideMark/>
          </w:tcPr>
          <w:p w14:paraId="43ED4F72"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297" w:type="pct"/>
            <w:shd w:val="clear" w:color="auto" w:fill="auto"/>
            <w:noWrap/>
            <w:vAlign w:val="center"/>
            <w:hideMark/>
          </w:tcPr>
          <w:p w14:paraId="020D97D8"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331" w:type="pct"/>
            <w:shd w:val="clear" w:color="auto" w:fill="auto"/>
            <w:noWrap/>
            <w:vAlign w:val="center"/>
            <w:hideMark/>
          </w:tcPr>
          <w:p w14:paraId="5E86DB43"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331" w:type="pct"/>
            <w:shd w:val="clear" w:color="auto" w:fill="auto"/>
            <w:noWrap/>
            <w:vAlign w:val="center"/>
            <w:hideMark/>
          </w:tcPr>
          <w:p w14:paraId="7696701B"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c>
          <w:tcPr>
            <w:tcW w:w="456" w:type="pct"/>
            <w:shd w:val="clear" w:color="auto" w:fill="auto"/>
            <w:noWrap/>
            <w:vAlign w:val="center"/>
            <w:hideMark/>
          </w:tcPr>
          <w:p w14:paraId="0457B9B1" w14:textId="77777777" w:rsidR="002D4F09" w:rsidRPr="006C428B" w:rsidRDefault="002D4F09" w:rsidP="00F13871">
            <w:pPr>
              <w:shd w:val="clear" w:color="auto" w:fill="FFFFFF" w:themeFill="background1"/>
              <w:jc w:val="center"/>
              <w:rPr>
                <w:bCs/>
                <w:sz w:val="22"/>
                <w:szCs w:val="22"/>
              </w:rPr>
            </w:pPr>
            <w:r w:rsidRPr="006C428B">
              <w:rPr>
                <w:bCs/>
                <w:sz w:val="22"/>
                <w:szCs w:val="22"/>
              </w:rPr>
              <w:t> </w:t>
            </w:r>
          </w:p>
        </w:tc>
      </w:tr>
      <w:tr w:rsidR="002D4F09" w:rsidRPr="006C428B" w14:paraId="78FD674E" w14:textId="77777777" w:rsidTr="002D4F09">
        <w:tc>
          <w:tcPr>
            <w:tcW w:w="1226" w:type="pct"/>
            <w:shd w:val="clear" w:color="auto" w:fill="auto"/>
            <w:vAlign w:val="center"/>
            <w:hideMark/>
          </w:tcPr>
          <w:p w14:paraId="7F3B8F9D" w14:textId="77777777" w:rsidR="002D4F09" w:rsidRPr="006C428B" w:rsidRDefault="002D4F09" w:rsidP="00F13871">
            <w:pPr>
              <w:shd w:val="clear" w:color="auto" w:fill="FFFFFF" w:themeFill="background1"/>
              <w:rPr>
                <w:sz w:val="22"/>
                <w:szCs w:val="22"/>
              </w:rPr>
            </w:pPr>
            <w:r w:rsidRPr="006C428B">
              <w:rPr>
                <w:sz w:val="22"/>
                <w:szCs w:val="22"/>
              </w:rPr>
              <w:t>Индекс потребительских цен</w:t>
            </w:r>
          </w:p>
        </w:tc>
        <w:tc>
          <w:tcPr>
            <w:tcW w:w="476" w:type="pct"/>
            <w:shd w:val="clear" w:color="auto" w:fill="auto"/>
            <w:noWrap/>
            <w:vAlign w:val="center"/>
            <w:hideMark/>
          </w:tcPr>
          <w:p w14:paraId="2B018960"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372" w:type="pct"/>
            <w:shd w:val="clear" w:color="auto" w:fill="auto"/>
            <w:noWrap/>
            <w:vAlign w:val="center"/>
            <w:hideMark/>
          </w:tcPr>
          <w:p w14:paraId="74FFEDC8"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331" w:type="pct"/>
            <w:shd w:val="clear" w:color="auto" w:fill="auto"/>
            <w:noWrap/>
            <w:vAlign w:val="center"/>
            <w:hideMark/>
          </w:tcPr>
          <w:p w14:paraId="1951FD8E"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295" w:type="pct"/>
            <w:shd w:val="clear" w:color="auto" w:fill="auto"/>
            <w:noWrap/>
            <w:vAlign w:val="center"/>
            <w:hideMark/>
          </w:tcPr>
          <w:p w14:paraId="7978F9A3"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295" w:type="pct"/>
            <w:shd w:val="clear" w:color="auto" w:fill="auto"/>
            <w:noWrap/>
            <w:vAlign w:val="center"/>
            <w:hideMark/>
          </w:tcPr>
          <w:p w14:paraId="310DE63D"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295" w:type="pct"/>
            <w:shd w:val="clear" w:color="auto" w:fill="auto"/>
            <w:noWrap/>
            <w:vAlign w:val="center"/>
            <w:hideMark/>
          </w:tcPr>
          <w:p w14:paraId="7D468E18"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295" w:type="pct"/>
            <w:shd w:val="clear" w:color="auto" w:fill="auto"/>
            <w:noWrap/>
            <w:vAlign w:val="center"/>
            <w:hideMark/>
          </w:tcPr>
          <w:p w14:paraId="16C62A0E"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297" w:type="pct"/>
            <w:shd w:val="clear" w:color="auto" w:fill="auto"/>
            <w:noWrap/>
            <w:vAlign w:val="center"/>
            <w:hideMark/>
          </w:tcPr>
          <w:p w14:paraId="4B480DF6"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331" w:type="pct"/>
            <w:shd w:val="clear" w:color="auto" w:fill="auto"/>
            <w:noWrap/>
            <w:vAlign w:val="center"/>
            <w:hideMark/>
          </w:tcPr>
          <w:p w14:paraId="264C7D05"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331" w:type="pct"/>
            <w:shd w:val="clear" w:color="auto" w:fill="auto"/>
            <w:noWrap/>
            <w:vAlign w:val="center"/>
            <w:hideMark/>
          </w:tcPr>
          <w:p w14:paraId="5F64FCCF" w14:textId="77777777" w:rsidR="002D4F09" w:rsidRPr="006C428B" w:rsidRDefault="002D4F09" w:rsidP="00F13871">
            <w:pPr>
              <w:shd w:val="clear" w:color="auto" w:fill="FFFFFF" w:themeFill="background1"/>
              <w:jc w:val="center"/>
              <w:rPr>
                <w:sz w:val="22"/>
                <w:szCs w:val="22"/>
              </w:rPr>
            </w:pPr>
            <w:r w:rsidRPr="006C428B">
              <w:rPr>
                <w:sz w:val="22"/>
                <w:szCs w:val="22"/>
              </w:rPr>
              <w:t> </w:t>
            </w:r>
          </w:p>
        </w:tc>
        <w:tc>
          <w:tcPr>
            <w:tcW w:w="456" w:type="pct"/>
            <w:shd w:val="clear" w:color="auto" w:fill="auto"/>
            <w:noWrap/>
            <w:vAlign w:val="center"/>
            <w:hideMark/>
          </w:tcPr>
          <w:p w14:paraId="404382CA" w14:textId="77777777" w:rsidR="002D4F09" w:rsidRPr="006C428B" w:rsidRDefault="002D4F09" w:rsidP="00F13871">
            <w:pPr>
              <w:shd w:val="clear" w:color="auto" w:fill="FFFFFF" w:themeFill="background1"/>
              <w:jc w:val="center"/>
              <w:rPr>
                <w:sz w:val="22"/>
                <w:szCs w:val="22"/>
              </w:rPr>
            </w:pPr>
            <w:r w:rsidRPr="006C428B">
              <w:rPr>
                <w:sz w:val="22"/>
                <w:szCs w:val="22"/>
              </w:rPr>
              <w:t> </w:t>
            </w:r>
          </w:p>
        </w:tc>
      </w:tr>
      <w:tr w:rsidR="002D4F09" w:rsidRPr="006C428B" w14:paraId="65699DEE" w14:textId="77777777" w:rsidTr="002D4F09">
        <w:tc>
          <w:tcPr>
            <w:tcW w:w="1226" w:type="pct"/>
            <w:shd w:val="clear" w:color="auto" w:fill="auto"/>
            <w:vAlign w:val="center"/>
            <w:hideMark/>
          </w:tcPr>
          <w:p w14:paraId="2C711911" w14:textId="77777777" w:rsidR="002D4F09" w:rsidRPr="006C428B" w:rsidRDefault="002D4F09" w:rsidP="00F13871">
            <w:pPr>
              <w:shd w:val="clear" w:color="auto" w:fill="FFFFFF" w:themeFill="background1"/>
              <w:ind w:firstLine="321"/>
              <w:rPr>
                <w:sz w:val="22"/>
                <w:szCs w:val="22"/>
              </w:rPr>
            </w:pPr>
            <w:r w:rsidRPr="006C428B">
              <w:rPr>
                <w:sz w:val="22"/>
                <w:szCs w:val="22"/>
              </w:rPr>
              <w:t>в среднем за год</w:t>
            </w:r>
          </w:p>
        </w:tc>
        <w:tc>
          <w:tcPr>
            <w:tcW w:w="476" w:type="pct"/>
            <w:shd w:val="clear" w:color="auto" w:fill="auto"/>
            <w:noWrap/>
            <w:vAlign w:val="center"/>
            <w:hideMark/>
          </w:tcPr>
          <w:p w14:paraId="09DB733A" w14:textId="77777777" w:rsidR="002D4F09" w:rsidRPr="006C428B" w:rsidRDefault="002D4F09" w:rsidP="00F13871">
            <w:pPr>
              <w:shd w:val="clear" w:color="auto" w:fill="FFFFFF" w:themeFill="background1"/>
              <w:jc w:val="center"/>
              <w:rPr>
                <w:sz w:val="22"/>
                <w:szCs w:val="22"/>
              </w:rPr>
            </w:pPr>
            <w:r w:rsidRPr="006C428B">
              <w:rPr>
                <w:sz w:val="22"/>
                <w:szCs w:val="22"/>
              </w:rPr>
              <w:t>%</w:t>
            </w:r>
          </w:p>
        </w:tc>
        <w:tc>
          <w:tcPr>
            <w:tcW w:w="372" w:type="pct"/>
            <w:shd w:val="clear" w:color="auto" w:fill="auto"/>
            <w:noWrap/>
            <w:vAlign w:val="center"/>
            <w:hideMark/>
          </w:tcPr>
          <w:p w14:paraId="42E02793" w14:textId="77777777" w:rsidR="002D4F09" w:rsidRPr="006C428B" w:rsidRDefault="002D4F09" w:rsidP="00F13871">
            <w:pPr>
              <w:shd w:val="clear" w:color="auto" w:fill="FFFFFF" w:themeFill="background1"/>
              <w:jc w:val="center"/>
              <w:rPr>
                <w:sz w:val="22"/>
                <w:szCs w:val="22"/>
              </w:rPr>
            </w:pPr>
            <w:r w:rsidRPr="006C428B">
              <w:rPr>
                <w:sz w:val="22"/>
                <w:szCs w:val="22"/>
              </w:rPr>
              <w:t>105,3</w:t>
            </w:r>
          </w:p>
        </w:tc>
        <w:tc>
          <w:tcPr>
            <w:tcW w:w="331" w:type="pct"/>
            <w:shd w:val="clear" w:color="auto" w:fill="auto"/>
            <w:noWrap/>
            <w:vAlign w:val="center"/>
            <w:hideMark/>
          </w:tcPr>
          <w:p w14:paraId="2C5B1263" w14:textId="77777777" w:rsidR="002D4F09" w:rsidRPr="006C428B" w:rsidRDefault="002D4F09" w:rsidP="00F13871">
            <w:pPr>
              <w:shd w:val="clear" w:color="auto" w:fill="FFFFFF" w:themeFill="background1"/>
              <w:jc w:val="center"/>
              <w:rPr>
                <w:sz w:val="22"/>
                <w:szCs w:val="22"/>
              </w:rPr>
            </w:pPr>
            <w:r w:rsidRPr="006C428B">
              <w:rPr>
                <w:sz w:val="22"/>
                <w:szCs w:val="22"/>
              </w:rPr>
              <w:t>103,4</w:t>
            </w:r>
          </w:p>
        </w:tc>
        <w:tc>
          <w:tcPr>
            <w:tcW w:w="295" w:type="pct"/>
            <w:shd w:val="clear" w:color="auto" w:fill="auto"/>
            <w:noWrap/>
            <w:vAlign w:val="center"/>
            <w:hideMark/>
          </w:tcPr>
          <w:p w14:paraId="3CDD2D97" w14:textId="77777777" w:rsidR="002D4F09" w:rsidRPr="006C428B" w:rsidRDefault="002D4F09" w:rsidP="00F13871">
            <w:pPr>
              <w:shd w:val="clear" w:color="auto" w:fill="FFFFFF" w:themeFill="background1"/>
              <w:jc w:val="center"/>
              <w:rPr>
                <w:sz w:val="22"/>
                <w:szCs w:val="22"/>
              </w:rPr>
            </w:pPr>
            <w:r w:rsidRPr="006C428B">
              <w:rPr>
                <w:sz w:val="22"/>
                <w:szCs w:val="22"/>
              </w:rPr>
              <w:t>103,7</w:t>
            </w:r>
          </w:p>
        </w:tc>
        <w:tc>
          <w:tcPr>
            <w:tcW w:w="295" w:type="pct"/>
            <w:shd w:val="clear" w:color="auto" w:fill="auto"/>
            <w:noWrap/>
            <w:vAlign w:val="center"/>
            <w:hideMark/>
          </w:tcPr>
          <w:p w14:paraId="0C2ADA97" w14:textId="77777777" w:rsidR="002D4F09" w:rsidRPr="006C428B" w:rsidRDefault="002D4F09" w:rsidP="00F13871">
            <w:pPr>
              <w:shd w:val="clear" w:color="auto" w:fill="FFFFFF" w:themeFill="background1"/>
              <w:jc w:val="center"/>
              <w:rPr>
                <w:sz w:val="22"/>
                <w:szCs w:val="22"/>
              </w:rPr>
            </w:pPr>
            <w:r w:rsidRPr="006C428B">
              <w:rPr>
                <w:sz w:val="22"/>
                <w:szCs w:val="22"/>
              </w:rPr>
              <w:t>103,5</w:t>
            </w:r>
          </w:p>
        </w:tc>
        <w:tc>
          <w:tcPr>
            <w:tcW w:w="295" w:type="pct"/>
            <w:shd w:val="clear" w:color="auto" w:fill="auto"/>
            <w:noWrap/>
            <w:vAlign w:val="center"/>
            <w:hideMark/>
          </w:tcPr>
          <w:p w14:paraId="63109970" w14:textId="77777777" w:rsidR="002D4F09" w:rsidRPr="006C428B" w:rsidRDefault="002D4F09" w:rsidP="00F13871">
            <w:pPr>
              <w:shd w:val="clear" w:color="auto" w:fill="FFFFFF" w:themeFill="background1"/>
              <w:jc w:val="center"/>
              <w:rPr>
                <w:sz w:val="22"/>
                <w:szCs w:val="22"/>
              </w:rPr>
            </w:pPr>
            <w:r w:rsidRPr="006C428B">
              <w:rPr>
                <w:sz w:val="22"/>
                <w:szCs w:val="22"/>
              </w:rPr>
              <w:t>103,3</w:t>
            </w:r>
          </w:p>
        </w:tc>
        <w:tc>
          <w:tcPr>
            <w:tcW w:w="295" w:type="pct"/>
            <w:shd w:val="clear" w:color="auto" w:fill="auto"/>
            <w:noWrap/>
            <w:vAlign w:val="center"/>
            <w:hideMark/>
          </w:tcPr>
          <w:p w14:paraId="0EDB3B93" w14:textId="77777777" w:rsidR="002D4F09" w:rsidRPr="006C428B" w:rsidRDefault="002D4F09" w:rsidP="00F13871">
            <w:pPr>
              <w:shd w:val="clear" w:color="auto" w:fill="FFFFFF" w:themeFill="background1"/>
              <w:jc w:val="center"/>
              <w:rPr>
                <w:sz w:val="22"/>
                <w:szCs w:val="22"/>
              </w:rPr>
            </w:pPr>
            <w:r w:rsidRPr="006C428B">
              <w:rPr>
                <w:sz w:val="22"/>
                <w:szCs w:val="22"/>
              </w:rPr>
              <w:t>103,1</w:t>
            </w:r>
          </w:p>
        </w:tc>
        <w:tc>
          <w:tcPr>
            <w:tcW w:w="297" w:type="pct"/>
            <w:shd w:val="clear" w:color="auto" w:fill="auto"/>
            <w:noWrap/>
            <w:vAlign w:val="center"/>
            <w:hideMark/>
          </w:tcPr>
          <w:p w14:paraId="0B8940BC" w14:textId="77777777" w:rsidR="002D4F09" w:rsidRPr="006C428B" w:rsidRDefault="002D4F09" w:rsidP="00F13871">
            <w:pPr>
              <w:shd w:val="clear" w:color="auto" w:fill="FFFFFF" w:themeFill="background1"/>
              <w:jc w:val="center"/>
              <w:rPr>
                <w:sz w:val="22"/>
                <w:szCs w:val="22"/>
              </w:rPr>
            </w:pPr>
            <w:r w:rsidRPr="006C428B">
              <w:rPr>
                <w:sz w:val="22"/>
                <w:szCs w:val="22"/>
              </w:rPr>
              <w:t>102,9</w:t>
            </w:r>
          </w:p>
        </w:tc>
        <w:tc>
          <w:tcPr>
            <w:tcW w:w="331" w:type="pct"/>
            <w:shd w:val="clear" w:color="auto" w:fill="auto"/>
            <w:noWrap/>
            <w:vAlign w:val="center"/>
            <w:hideMark/>
          </w:tcPr>
          <w:p w14:paraId="2B8526F8" w14:textId="77777777" w:rsidR="002D4F09" w:rsidRPr="006C428B" w:rsidRDefault="002D4F09" w:rsidP="00F13871">
            <w:pPr>
              <w:shd w:val="clear" w:color="auto" w:fill="FFFFFF" w:themeFill="background1"/>
              <w:jc w:val="center"/>
              <w:rPr>
                <w:sz w:val="22"/>
                <w:szCs w:val="22"/>
              </w:rPr>
            </w:pPr>
            <w:r w:rsidRPr="006C428B">
              <w:rPr>
                <w:sz w:val="22"/>
                <w:szCs w:val="22"/>
              </w:rPr>
              <w:t>102,1</w:t>
            </w:r>
          </w:p>
        </w:tc>
        <w:tc>
          <w:tcPr>
            <w:tcW w:w="331" w:type="pct"/>
            <w:shd w:val="clear" w:color="auto" w:fill="auto"/>
            <w:noWrap/>
            <w:vAlign w:val="center"/>
            <w:hideMark/>
          </w:tcPr>
          <w:p w14:paraId="2E34B430" w14:textId="77777777" w:rsidR="002D4F09" w:rsidRPr="006C428B" w:rsidRDefault="002D4F09" w:rsidP="00F13871">
            <w:pPr>
              <w:shd w:val="clear" w:color="auto" w:fill="FFFFFF" w:themeFill="background1"/>
              <w:jc w:val="center"/>
              <w:rPr>
                <w:sz w:val="22"/>
                <w:szCs w:val="22"/>
              </w:rPr>
            </w:pPr>
            <w:r w:rsidRPr="006C428B">
              <w:rPr>
                <w:sz w:val="22"/>
                <w:szCs w:val="22"/>
              </w:rPr>
              <w:t>102,0</w:t>
            </w:r>
          </w:p>
        </w:tc>
        <w:tc>
          <w:tcPr>
            <w:tcW w:w="456" w:type="pct"/>
            <w:shd w:val="clear" w:color="auto" w:fill="auto"/>
            <w:noWrap/>
            <w:vAlign w:val="center"/>
            <w:hideMark/>
          </w:tcPr>
          <w:p w14:paraId="36F162D7" w14:textId="77777777" w:rsidR="002D4F09" w:rsidRPr="006C428B" w:rsidRDefault="002D4F09" w:rsidP="00F13871">
            <w:pPr>
              <w:shd w:val="clear" w:color="auto" w:fill="FFFFFF" w:themeFill="background1"/>
              <w:jc w:val="center"/>
              <w:rPr>
                <w:sz w:val="22"/>
                <w:szCs w:val="22"/>
              </w:rPr>
            </w:pPr>
            <w:r w:rsidRPr="006C428B">
              <w:rPr>
                <w:sz w:val="22"/>
                <w:szCs w:val="22"/>
              </w:rPr>
              <w:t>102,0</w:t>
            </w:r>
          </w:p>
        </w:tc>
      </w:tr>
      <w:tr w:rsidR="002D4F09" w:rsidRPr="006C428B" w14:paraId="08E5B13C" w14:textId="77777777" w:rsidTr="002D4F09">
        <w:tc>
          <w:tcPr>
            <w:tcW w:w="1226" w:type="pct"/>
            <w:shd w:val="clear" w:color="auto" w:fill="auto"/>
            <w:vAlign w:val="center"/>
            <w:hideMark/>
          </w:tcPr>
          <w:p w14:paraId="1FDCACC6" w14:textId="77777777" w:rsidR="002D4F09" w:rsidRPr="006C428B" w:rsidRDefault="002D4F09" w:rsidP="00F13871">
            <w:pPr>
              <w:shd w:val="clear" w:color="auto" w:fill="FFFFFF" w:themeFill="background1"/>
              <w:ind w:firstLine="321"/>
              <w:rPr>
                <w:sz w:val="22"/>
                <w:szCs w:val="22"/>
              </w:rPr>
            </w:pPr>
            <w:r w:rsidRPr="006C428B">
              <w:rPr>
                <w:sz w:val="22"/>
                <w:szCs w:val="22"/>
              </w:rPr>
              <w:t>декабрь к декабрю</w:t>
            </w:r>
          </w:p>
        </w:tc>
        <w:tc>
          <w:tcPr>
            <w:tcW w:w="476" w:type="pct"/>
            <w:shd w:val="clear" w:color="auto" w:fill="auto"/>
            <w:noWrap/>
            <w:vAlign w:val="center"/>
            <w:hideMark/>
          </w:tcPr>
          <w:p w14:paraId="6FDCDE53" w14:textId="77777777" w:rsidR="002D4F09" w:rsidRPr="006C428B" w:rsidRDefault="002D4F09" w:rsidP="00F13871">
            <w:pPr>
              <w:shd w:val="clear" w:color="auto" w:fill="FFFFFF" w:themeFill="background1"/>
              <w:jc w:val="center"/>
              <w:rPr>
                <w:sz w:val="22"/>
                <w:szCs w:val="22"/>
              </w:rPr>
            </w:pPr>
            <w:r w:rsidRPr="006C428B">
              <w:rPr>
                <w:sz w:val="22"/>
                <w:szCs w:val="22"/>
              </w:rPr>
              <w:t>%</w:t>
            </w:r>
          </w:p>
        </w:tc>
        <w:tc>
          <w:tcPr>
            <w:tcW w:w="372" w:type="pct"/>
            <w:shd w:val="clear" w:color="auto" w:fill="auto"/>
            <w:noWrap/>
            <w:vAlign w:val="center"/>
            <w:hideMark/>
          </w:tcPr>
          <w:p w14:paraId="074A116A" w14:textId="77777777" w:rsidR="002D4F09" w:rsidRPr="006C428B" w:rsidRDefault="002D4F09" w:rsidP="00F13871">
            <w:pPr>
              <w:shd w:val="clear" w:color="auto" w:fill="FFFFFF" w:themeFill="background1"/>
              <w:jc w:val="center"/>
              <w:rPr>
                <w:sz w:val="22"/>
                <w:szCs w:val="22"/>
              </w:rPr>
            </w:pPr>
            <w:r w:rsidRPr="006C428B">
              <w:rPr>
                <w:sz w:val="22"/>
                <w:szCs w:val="22"/>
              </w:rPr>
              <w:t>103,1</w:t>
            </w:r>
          </w:p>
        </w:tc>
        <w:tc>
          <w:tcPr>
            <w:tcW w:w="331" w:type="pct"/>
            <w:shd w:val="clear" w:color="auto" w:fill="auto"/>
            <w:noWrap/>
            <w:vAlign w:val="center"/>
            <w:hideMark/>
          </w:tcPr>
          <w:p w14:paraId="3F8ABB57" w14:textId="77777777" w:rsidR="002D4F09" w:rsidRPr="006C428B" w:rsidRDefault="002D4F09" w:rsidP="00F13871">
            <w:pPr>
              <w:shd w:val="clear" w:color="auto" w:fill="FFFFFF" w:themeFill="background1"/>
              <w:jc w:val="center"/>
              <w:rPr>
                <w:sz w:val="22"/>
                <w:szCs w:val="22"/>
              </w:rPr>
            </w:pPr>
            <w:r w:rsidRPr="006C428B">
              <w:rPr>
                <w:sz w:val="22"/>
                <w:szCs w:val="22"/>
              </w:rPr>
              <w:t>103,1</w:t>
            </w:r>
          </w:p>
        </w:tc>
        <w:tc>
          <w:tcPr>
            <w:tcW w:w="295" w:type="pct"/>
            <w:shd w:val="clear" w:color="auto" w:fill="auto"/>
            <w:noWrap/>
            <w:vAlign w:val="center"/>
            <w:hideMark/>
          </w:tcPr>
          <w:p w14:paraId="4841DC69" w14:textId="77777777" w:rsidR="002D4F09" w:rsidRPr="006C428B" w:rsidRDefault="002D4F09" w:rsidP="00F13871">
            <w:pPr>
              <w:shd w:val="clear" w:color="auto" w:fill="FFFFFF" w:themeFill="background1"/>
              <w:jc w:val="center"/>
              <w:rPr>
                <w:sz w:val="22"/>
                <w:szCs w:val="22"/>
              </w:rPr>
            </w:pPr>
            <w:r w:rsidRPr="006C428B">
              <w:rPr>
                <w:sz w:val="22"/>
                <w:szCs w:val="22"/>
              </w:rPr>
              <w:t>103,4</w:t>
            </w:r>
          </w:p>
        </w:tc>
        <w:tc>
          <w:tcPr>
            <w:tcW w:w="295" w:type="pct"/>
            <w:shd w:val="clear" w:color="auto" w:fill="auto"/>
            <w:noWrap/>
            <w:vAlign w:val="center"/>
            <w:hideMark/>
          </w:tcPr>
          <w:p w14:paraId="21B17FE3" w14:textId="77777777" w:rsidR="002D4F09" w:rsidRPr="006C428B" w:rsidRDefault="002D4F09" w:rsidP="00F13871">
            <w:pPr>
              <w:shd w:val="clear" w:color="auto" w:fill="FFFFFF" w:themeFill="background1"/>
              <w:jc w:val="center"/>
              <w:rPr>
                <w:sz w:val="22"/>
                <w:szCs w:val="22"/>
              </w:rPr>
            </w:pPr>
            <w:r w:rsidRPr="006C428B">
              <w:rPr>
                <w:sz w:val="22"/>
                <w:szCs w:val="22"/>
              </w:rPr>
              <w:t>103,2</w:t>
            </w:r>
          </w:p>
        </w:tc>
        <w:tc>
          <w:tcPr>
            <w:tcW w:w="295" w:type="pct"/>
            <w:shd w:val="clear" w:color="auto" w:fill="auto"/>
            <w:noWrap/>
            <w:vAlign w:val="center"/>
            <w:hideMark/>
          </w:tcPr>
          <w:p w14:paraId="3183F5D7" w14:textId="77777777" w:rsidR="002D4F09" w:rsidRPr="006C428B" w:rsidRDefault="002D4F09" w:rsidP="00F13871">
            <w:pPr>
              <w:shd w:val="clear" w:color="auto" w:fill="FFFFFF" w:themeFill="background1"/>
              <w:jc w:val="center"/>
              <w:rPr>
                <w:sz w:val="22"/>
                <w:szCs w:val="22"/>
              </w:rPr>
            </w:pPr>
            <w:r w:rsidRPr="006C428B">
              <w:rPr>
                <w:sz w:val="22"/>
                <w:szCs w:val="22"/>
              </w:rPr>
              <w:t>103,0</w:t>
            </w:r>
          </w:p>
        </w:tc>
        <w:tc>
          <w:tcPr>
            <w:tcW w:w="295" w:type="pct"/>
            <w:shd w:val="clear" w:color="auto" w:fill="auto"/>
            <w:noWrap/>
            <w:vAlign w:val="center"/>
            <w:hideMark/>
          </w:tcPr>
          <w:p w14:paraId="2E7B12CC" w14:textId="77777777" w:rsidR="002D4F09" w:rsidRPr="006C428B" w:rsidRDefault="002D4F09" w:rsidP="00F13871">
            <w:pPr>
              <w:shd w:val="clear" w:color="auto" w:fill="FFFFFF" w:themeFill="background1"/>
              <w:jc w:val="center"/>
              <w:rPr>
                <w:sz w:val="22"/>
                <w:szCs w:val="22"/>
              </w:rPr>
            </w:pPr>
            <w:r w:rsidRPr="006C428B">
              <w:rPr>
                <w:sz w:val="22"/>
                <w:szCs w:val="22"/>
              </w:rPr>
              <w:t>102,8</w:t>
            </w:r>
          </w:p>
        </w:tc>
        <w:tc>
          <w:tcPr>
            <w:tcW w:w="297" w:type="pct"/>
            <w:shd w:val="clear" w:color="auto" w:fill="auto"/>
            <w:noWrap/>
            <w:vAlign w:val="center"/>
            <w:hideMark/>
          </w:tcPr>
          <w:p w14:paraId="428CDFD8" w14:textId="77777777" w:rsidR="002D4F09" w:rsidRPr="006C428B" w:rsidRDefault="002D4F09" w:rsidP="00F13871">
            <w:pPr>
              <w:shd w:val="clear" w:color="auto" w:fill="FFFFFF" w:themeFill="background1"/>
              <w:jc w:val="center"/>
              <w:rPr>
                <w:sz w:val="22"/>
                <w:szCs w:val="22"/>
              </w:rPr>
            </w:pPr>
            <w:r w:rsidRPr="006C428B">
              <w:rPr>
                <w:sz w:val="22"/>
                <w:szCs w:val="22"/>
              </w:rPr>
              <w:t>102,6</w:t>
            </w:r>
          </w:p>
        </w:tc>
        <w:tc>
          <w:tcPr>
            <w:tcW w:w="331" w:type="pct"/>
            <w:shd w:val="clear" w:color="auto" w:fill="auto"/>
            <w:noWrap/>
            <w:vAlign w:val="center"/>
            <w:hideMark/>
          </w:tcPr>
          <w:p w14:paraId="3174431A" w14:textId="77777777" w:rsidR="002D4F09" w:rsidRPr="006C428B" w:rsidRDefault="002D4F09" w:rsidP="00F13871">
            <w:pPr>
              <w:shd w:val="clear" w:color="auto" w:fill="FFFFFF" w:themeFill="background1"/>
              <w:jc w:val="center"/>
              <w:rPr>
                <w:sz w:val="22"/>
                <w:szCs w:val="22"/>
              </w:rPr>
            </w:pPr>
            <w:r w:rsidRPr="006C428B">
              <w:rPr>
                <w:sz w:val="22"/>
                <w:szCs w:val="22"/>
              </w:rPr>
              <w:t>101,8</w:t>
            </w:r>
          </w:p>
        </w:tc>
        <w:tc>
          <w:tcPr>
            <w:tcW w:w="331" w:type="pct"/>
            <w:shd w:val="clear" w:color="auto" w:fill="auto"/>
            <w:noWrap/>
            <w:vAlign w:val="center"/>
            <w:hideMark/>
          </w:tcPr>
          <w:p w14:paraId="543F09EC" w14:textId="77777777" w:rsidR="002D4F09" w:rsidRPr="006C428B" w:rsidRDefault="002D4F09" w:rsidP="00F13871">
            <w:pPr>
              <w:shd w:val="clear" w:color="auto" w:fill="FFFFFF" w:themeFill="background1"/>
              <w:jc w:val="center"/>
              <w:rPr>
                <w:sz w:val="22"/>
                <w:szCs w:val="22"/>
              </w:rPr>
            </w:pPr>
            <w:r w:rsidRPr="006C428B">
              <w:rPr>
                <w:sz w:val="22"/>
                <w:szCs w:val="22"/>
              </w:rPr>
              <w:t>101,7</w:t>
            </w:r>
          </w:p>
        </w:tc>
        <w:tc>
          <w:tcPr>
            <w:tcW w:w="456" w:type="pct"/>
            <w:shd w:val="clear" w:color="auto" w:fill="auto"/>
            <w:noWrap/>
            <w:vAlign w:val="center"/>
            <w:hideMark/>
          </w:tcPr>
          <w:p w14:paraId="116C7589" w14:textId="77777777" w:rsidR="002D4F09" w:rsidRPr="006C428B" w:rsidRDefault="002D4F09" w:rsidP="00F13871">
            <w:pPr>
              <w:shd w:val="clear" w:color="auto" w:fill="FFFFFF" w:themeFill="background1"/>
              <w:jc w:val="center"/>
              <w:rPr>
                <w:sz w:val="22"/>
                <w:szCs w:val="22"/>
              </w:rPr>
            </w:pPr>
            <w:r w:rsidRPr="006C428B">
              <w:rPr>
                <w:sz w:val="22"/>
                <w:szCs w:val="22"/>
              </w:rPr>
              <w:t>101,7</w:t>
            </w:r>
          </w:p>
        </w:tc>
      </w:tr>
      <w:tr w:rsidR="002D4F09" w:rsidRPr="006C428B" w14:paraId="0242F3BA" w14:textId="77777777" w:rsidTr="002D4F09">
        <w:tc>
          <w:tcPr>
            <w:tcW w:w="1226" w:type="pct"/>
            <w:shd w:val="clear" w:color="auto" w:fill="auto"/>
            <w:vAlign w:val="center"/>
            <w:hideMark/>
          </w:tcPr>
          <w:p w14:paraId="0FB8B0D1" w14:textId="77777777" w:rsidR="002D4F09" w:rsidRPr="006C428B" w:rsidRDefault="002D4F09" w:rsidP="00F13871">
            <w:pPr>
              <w:shd w:val="clear" w:color="auto" w:fill="FFFFFF" w:themeFill="background1"/>
              <w:rPr>
                <w:sz w:val="22"/>
                <w:szCs w:val="22"/>
              </w:rPr>
            </w:pPr>
            <w:r w:rsidRPr="006C428B">
              <w:rPr>
                <w:sz w:val="22"/>
                <w:szCs w:val="22"/>
              </w:rPr>
              <w:t>Реальные денежные доходы населения</w:t>
            </w:r>
          </w:p>
        </w:tc>
        <w:tc>
          <w:tcPr>
            <w:tcW w:w="476" w:type="pct"/>
            <w:shd w:val="clear" w:color="auto" w:fill="auto"/>
            <w:noWrap/>
            <w:vAlign w:val="center"/>
            <w:hideMark/>
          </w:tcPr>
          <w:p w14:paraId="3B63EDC2" w14:textId="77777777" w:rsidR="002D4F09" w:rsidRPr="006C428B" w:rsidRDefault="002D4F09" w:rsidP="00F13871">
            <w:pPr>
              <w:shd w:val="clear" w:color="auto" w:fill="FFFFFF" w:themeFill="background1"/>
              <w:jc w:val="center"/>
              <w:rPr>
                <w:sz w:val="22"/>
                <w:szCs w:val="22"/>
              </w:rPr>
            </w:pPr>
            <w:r w:rsidRPr="006C428B">
              <w:rPr>
                <w:sz w:val="22"/>
                <w:szCs w:val="22"/>
              </w:rPr>
              <w:t>%</w:t>
            </w:r>
          </w:p>
        </w:tc>
        <w:tc>
          <w:tcPr>
            <w:tcW w:w="372" w:type="pct"/>
            <w:shd w:val="clear" w:color="auto" w:fill="auto"/>
            <w:noWrap/>
            <w:vAlign w:val="center"/>
            <w:hideMark/>
          </w:tcPr>
          <w:p w14:paraId="03A50F49" w14:textId="77777777" w:rsidR="002D4F09" w:rsidRPr="006C428B" w:rsidRDefault="002D4F09" w:rsidP="00F13871">
            <w:pPr>
              <w:shd w:val="clear" w:color="auto" w:fill="FFFFFF" w:themeFill="background1"/>
              <w:jc w:val="center"/>
              <w:rPr>
                <w:sz w:val="22"/>
                <w:szCs w:val="22"/>
              </w:rPr>
            </w:pPr>
            <w:r w:rsidRPr="006C428B">
              <w:rPr>
                <w:sz w:val="22"/>
                <w:szCs w:val="22"/>
              </w:rPr>
              <w:t>97,0</w:t>
            </w:r>
          </w:p>
        </w:tc>
        <w:tc>
          <w:tcPr>
            <w:tcW w:w="331" w:type="pct"/>
            <w:shd w:val="clear" w:color="auto" w:fill="auto"/>
            <w:noWrap/>
            <w:vAlign w:val="center"/>
            <w:hideMark/>
          </w:tcPr>
          <w:p w14:paraId="6E4814E5" w14:textId="77777777" w:rsidR="002D4F09" w:rsidRPr="006C428B" w:rsidRDefault="002D4F09" w:rsidP="00F13871">
            <w:pPr>
              <w:shd w:val="clear" w:color="auto" w:fill="FFFFFF" w:themeFill="background1"/>
              <w:jc w:val="center"/>
              <w:rPr>
                <w:sz w:val="22"/>
                <w:szCs w:val="22"/>
              </w:rPr>
            </w:pPr>
            <w:r w:rsidRPr="006C428B">
              <w:rPr>
                <w:sz w:val="22"/>
                <w:szCs w:val="22"/>
              </w:rPr>
              <w:t>100,5</w:t>
            </w:r>
          </w:p>
        </w:tc>
        <w:tc>
          <w:tcPr>
            <w:tcW w:w="295" w:type="pct"/>
            <w:shd w:val="clear" w:color="auto" w:fill="auto"/>
            <w:noWrap/>
            <w:vAlign w:val="center"/>
            <w:hideMark/>
          </w:tcPr>
          <w:p w14:paraId="5E5689EE" w14:textId="77777777" w:rsidR="002D4F09" w:rsidRPr="006C428B" w:rsidRDefault="002D4F09" w:rsidP="00F13871">
            <w:pPr>
              <w:shd w:val="clear" w:color="auto" w:fill="FFFFFF" w:themeFill="background1"/>
              <w:jc w:val="center"/>
              <w:rPr>
                <w:sz w:val="22"/>
                <w:szCs w:val="22"/>
              </w:rPr>
            </w:pPr>
            <w:r w:rsidRPr="006C428B">
              <w:rPr>
                <w:sz w:val="22"/>
                <w:szCs w:val="22"/>
              </w:rPr>
              <w:t>100,7</w:t>
            </w:r>
          </w:p>
        </w:tc>
        <w:tc>
          <w:tcPr>
            <w:tcW w:w="295" w:type="pct"/>
            <w:shd w:val="clear" w:color="auto" w:fill="auto"/>
            <w:noWrap/>
            <w:vAlign w:val="center"/>
            <w:hideMark/>
          </w:tcPr>
          <w:p w14:paraId="38F6494D" w14:textId="77777777" w:rsidR="002D4F09" w:rsidRPr="006C428B" w:rsidRDefault="002D4F09" w:rsidP="00F13871">
            <w:pPr>
              <w:shd w:val="clear" w:color="auto" w:fill="FFFFFF" w:themeFill="background1"/>
              <w:jc w:val="center"/>
              <w:rPr>
                <w:sz w:val="22"/>
                <w:szCs w:val="22"/>
              </w:rPr>
            </w:pPr>
            <w:r w:rsidRPr="006C428B">
              <w:rPr>
                <w:sz w:val="22"/>
                <w:szCs w:val="22"/>
              </w:rPr>
              <w:t>101,5</w:t>
            </w:r>
          </w:p>
        </w:tc>
        <w:tc>
          <w:tcPr>
            <w:tcW w:w="295" w:type="pct"/>
            <w:shd w:val="clear" w:color="auto" w:fill="auto"/>
            <w:noWrap/>
            <w:vAlign w:val="center"/>
            <w:hideMark/>
          </w:tcPr>
          <w:p w14:paraId="5B66E0A5" w14:textId="77777777" w:rsidR="002D4F09" w:rsidRPr="006C428B" w:rsidRDefault="002D4F09" w:rsidP="00F13871">
            <w:pPr>
              <w:shd w:val="clear" w:color="auto" w:fill="FFFFFF" w:themeFill="background1"/>
              <w:jc w:val="center"/>
              <w:rPr>
                <w:sz w:val="22"/>
                <w:szCs w:val="22"/>
              </w:rPr>
            </w:pPr>
            <w:r w:rsidRPr="006C428B">
              <w:rPr>
                <w:sz w:val="22"/>
                <w:szCs w:val="22"/>
              </w:rPr>
              <w:t>101,7</w:t>
            </w:r>
          </w:p>
        </w:tc>
        <w:tc>
          <w:tcPr>
            <w:tcW w:w="295" w:type="pct"/>
            <w:shd w:val="clear" w:color="auto" w:fill="auto"/>
            <w:noWrap/>
            <w:vAlign w:val="center"/>
            <w:hideMark/>
          </w:tcPr>
          <w:p w14:paraId="14C4F355" w14:textId="77777777" w:rsidR="002D4F09" w:rsidRPr="006C428B" w:rsidRDefault="002D4F09" w:rsidP="00F13871">
            <w:pPr>
              <w:shd w:val="clear" w:color="auto" w:fill="FFFFFF" w:themeFill="background1"/>
              <w:jc w:val="center"/>
              <w:rPr>
                <w:sz w:val="22"/>
                <w:szCs w:val="22"/>
              </w:rPr>
            </w:pPr>
            <w:r w:rsidRPr="006C428B">
              <w:rPr>
                <w:sz w:val="22"/>
                <w:szCs w:val="22"/>
              </w:rPr>
              <w:t>102,1</w:t>
            </w:r>
          </w:p>
        </w:tc>
        <w:tc>
          <w:tcPr>
            <w:tcW w:w="297" w:type="pct"/>
            <w:shd w:val="clear" w:color="auto" w:fill="auto"/>
            <w:noWrap/>
            <w:vAlign w:val="center"/>
            <w:hideMark/>
          </w:tcPr>
          <w:p w14:paraId="62B7D21A" w14:textId="77777777" w:rsidR="002D4F09" w:rsidRPr="006C428B" w:rsidRDefault="002D4F09" w:rsidP="00F13871">
            <w:pPr>
              <w:shd w:val="clear" w:color="auto" w:fill="FFFFFF" w:themeFill="background1"/>
              <w:jc w:val="center"/>
              <w:rPr>
                <w:sz w:val="22"/>
                <w:szCs w:val="22"/>
              </w:rPr>
            </w:pPr>
            <w:r w:rsidRPr="006C428B">
              <w:rPr>
                <w:sz w:val="22"/>
                <w:szCs w:val="22"/>
              </w:rPr>
              <w:t>102,4</w:t>
            </w:r>
          </w:p>
        </w:tc>
        <w:tc>
          <w:tcPr>
            <w:tcW w:w="331" w:type="pct"/>
            <w:shd w:val="clear" w:color="auto" w:fill="auto"/>
            <w:noWrap/>
            <w:vAlign w:val="center"/>
            <w:hideMark/>
          </w:tcPr>
          <w:p w14:paraId="41042190" w14:textId="77777777" w:rsidR="002D4F09" w:rsidRPr="006C428B" w:rsidRDefault="002D4F09" w:rsidP="00F13871">
            <w:pPr>
              <w:shd w:val="clear" w:color="auto" w:fill="FFFFFF" w:themeFill="background1"/>
              <w:jc w:val="center"/>
              <w:rPr>
                <w:sz w:val="22"/>
                <w:szCs w:val="22"/>
              </w:rPr>
            </w:pPr>
            <w:r w:rsidRPr="006C428B">
              <w:rPr>
                <w:sz w:val="22"/>
                <w:szCs w:val="22"/>
              </w:rPr>
              <w:t>103,3</w:t>
            </w:r>
          </w:p>
        </w:tc>
        <w:tc>
          <w:tcPr>
            <w:tcW w:w="331" w:type="pct"/>
            <w:shd w:val="clear" w:color="auto" w:fill="auto"/>
            <w:noWrap/>
            <w:vAlign w:val="center"/>
            <w:hideMark/>
          </w:tcPr>
          <w:p w14:paraId="56885D4A" w14:textId="77777777" w:rsidR="002D4F09" w:rsidRPr="006C428B" w:rsidRDefault="002D4F09" w:rsidP="00F13871">
            <w:pPr>
              <w:shd w:val="clear" w:color="auto" w:fill="FFFFFF" w:themeFill="background1"/>
              <w:jc w:val="center"/>
              <w:rPr>
                <w:sz w:val="22"/>
                <w:szCs w:val="22"/>
              </w:rPr>
            </w:pPr>
            <w:r w:rsidRPr="006C428B">
              <w:rPr>
                <w:sz w:val="22"/>
                <w:szCs w:val="22"/>
              </w:rPr>
              <w:t>103,2</w:t>
            </w:r>
          </w:p>
        </w:tc>
        <w:tc>
          <w:tcPr>
            <w:tcW w:w="456" w:type="pct"/>
            <w:shd w:val="clear" w:color="auto" w:fill="auto"/>
            <w:noWrap/>
            <w:vAlign w:val="center"/>
            <w:hideMark/>
          </w:tcPr>
          <w:p w14:paraId="486FC0C4" w14:textId="77777777" w:rsidR="002D4F09" w:rsidRPr="006C428B" w:rsidRDefault="002D4F09" w:rsidP="00F13871">
            <w:pPr>
              <w:shd w:val="clear" w:color="auto" w:fill="FFFFFF" w:themeFill="background1"/>
              <w:jc w:val="center"/>
              <w:rPr>
                <w:sz w:val="22"/>
                <w:szCs w:val="22"/>
              </w:rPr>
            </w:pPr>
            <w:r w:rsidRPr="006C428B">
              <w:rPr>
                <w:sz w:val="22"/>
                <w:szCs w:val="22"/>
              </w:rPr>
              <w:t>103,2</w:t>
            </w:r>
          </w:p>
        </w:tc>
      </w:tr>
    </w:tbl>
    <w:p w14:paraId="11CC739B" w14:textId="77777777" w:rsidR="00A11500" w:rsidRPr="0094555D" w:rsidRDefault="00A11500" w:rsidP="00F13871">
      <w:pPr>
        <w:pStyle w:val="25"/>
        <w:shd w:val="clear" w:color="auto" w:fill="FFFFFF" w:themeFill="background1"/>
        <w:spacing w:line="240" w:lineRule="auto"/>
        <w:ind w:firstLine="0"/>
        <w:rPr>
          <w:sz w:val="28"/>
          <w:szCs w:val="28"/>
        </w:rPr>
      </w:pPr>
      <w:r w:rsidRPr="0094555D">
        <w:rPr>
          <w:szCs w:val="24"/>
        </w:rPr>
        <w:t>* - по крупным и средним организациям</w:t>
      </w:r>
    </w:p>
    <w:p w14:paraId="0F4F0481" w14:textId="2DD63C98" w:rsidR="00BC265A" w:rsidRPr="0094555D" w:rsidRDefault="00A11500" w:rsidP="00F13871">
      <w:pPr>
        <w:pStyle w:val="a7"/>
        <w:shd w:val="clear" w:color="auto" w:fill="FFFFFF" w:themeFill="background1"/>
        <w:jc w:val="left"/>
        <w:rPr>
          <w:b/>
          <w:sz w:val="24"/>
          <w:szCs w:val="24"/>
        </w:rPr>
        <w:sectPr w:rsidR="00BC265A" w:rsidRPr="0094555D" w:rsidSect="00F51560">
          <w:pgSz w:w="16840" w:h="11907" w:orient="landscape"/>
          <w:pgMar w:top="1134" w:right="1134" w:bottom="567" w:left="1134" w:header="0" w:footer="567" w:gutter="0"/>
          <w:cols w:space="720"/>
          <w:docGrid w:linePitch="272"/>
        </w:sectPr>
      </w:pPr>
      <w:r w:rsidRPr="0094555D">
        <w:rPr>
          <w:sz w:val="24"/>
          <w:szCs w:val="24"/>
        </w:rPr>
        <w:t>** - информация будет откорректирована после установления Министерством экономического развития РФ основных параметров прогноза социально-экономического развития РФ на 2019 - 2024 годы</w:t>
      </w:r>
      <w:bookmarkStart w:id="31" w:name="_Hlk501112143"/>
    </w:p>
    <w:p w14:paraId="6B285CC6" w14:textId="56806822" w:rsidR="00CD6ED1" w:rsidRPr="0094555D" w:rsidRDefault="00CD6ED1" w:rsidP="00F13871">
      <w:pPr>
        <w:pStyle w:val="20"/>
        <w:shd w:val="clear" w:color="auto" w:fill="FFFFFF" w:themeFill="background1"/>
        <w:tabs>
          <w:tab w:val="left" w:pos="1418"/>
        </w:tabs>
        <w:spacing w:before="0" w:after="0"/>
        <w:ind w:left="1418" w:hanging="709"/>
      </w:pPr>
      <w:bookmarkStart w:id="32" w:name="_Toc356129"/>
      <w:bookmarkStart w:id="33" w:name="_Toc2848816"/>
      <w:bookmarkEnd w:id="31"/>
      <w:r w:rsidRPr="0094555D">
        <w:t xml:space="preserve">Прогноз спроса на коммунальные ресурсы и перспективной </w:t>
      </w:r>
      <w:r w:rsidR="007B70D7" w:rsidRPr="0094555D">
        <w:t>н</w:t>
      </w:r>
      <w:r w:rsidRPr="0094555D">
        <w:t>агрузки</w:t>
      </w:r>
      <w:bookmarkEnd w:id="32"/>
      <w:bookmarkEnd w:id="33"/>
    </w:p>
    <w:p w14:paraId="067BF811" w14:textId="77777777" w:rsidR="00CD6ED1" w:rsidRPr="0094555D" w:rsidRDefault="00CD6ED1" w:rsidP="00F13871">
      <w:pPr>
        <w:pStyle w:val="25"/>
        <w:shd w:val="clear" w:color="auto" w:fill="FFFFFF" w:themeFill="background1"/>
        <w:spacing w:line="240" w:lineRule="auto"/>
        <w:rPr>
          <w:sz w:val="28"/>
          <w:szCs w:val="28"/>
        </w:rPr>
      </w:pPr>
    </w:p>
    <w:p w14:paraId="4511239C" w14:textId="743FABE9" w:rsidR="00700188" w:rsidRPr="0094555D" w:rsidRDefault="00700188" w:rsidP="00F13871">
      <w:pPr>
        <w:pStyle w:val="ab"/>
        <w:shd w:val="clear" w:color="auto" w:fill="FFFFFF" w:themeFill="background1"/>
        <w:autoSpaceDE w:val="0"/>
        <w:autoSpaceDN w:val="0"/>
        <w:adjustRightInd w:val="0"/>
        <w:ind w:firstLine="709"/>
        <w:jc w:val="both"/>
        <w:rPr>
          <w:sz w:val="28"/>
          <w:szCs w:val="28"/>
        </w:rPr>
      </w:pPr>
      <w:r w:rsidRPr="0094555D">
        <w:rPr>
          <w:sz w:val="28"/>
          <w:szCs w:val="28"/>
        </w:rPr>
        <w:t xml:space="preserve">Прогноз спроса по каждому из коммунальных ресурсов </w:t>
      </w:r>
      <w:r w:rsidR="00D5749C" w:rsidRPr="0094555D">
        <w:rPr>
          <w:sz w:val="28"/>
          <w:szCs w:val="28"/>
        </w:rPr>
        <w:t>выполнен</w:t>
      </w:r>
      <w:r w:rsidRPr="0094555D">
        <w:rPr>
          <w:sz w:val="28"/>
          <w:szCs w:val="28"/>
        </w:rPr>
        <w:t xml:space="preserve"> на основании прогнозной численности населения и перспективных показателей развития </w:t>
      </w:r>
      <w:r w:rsidR="006262F3">
        <w:rPr>
          <w:sz w:val="28"/>
          <w:szCs w:val="28"/>
        </w:rPr>
        <w:t xml:space="preserve">городского округа </w:t>
      </w:r>
      <w:r w:rsidR="00EE6D78" w:rsidRPr="0094555D">
        <w:rPr>
          <w:sz w:val="28"/>
          <w:szCs w:val="28"/>
        </w:rPr>
        <w:t>город Сургут</w:t>
      </w:r>
      <w:r w:rsidR="004C6E82" w:rsidRPr="0094555D">
        <w:rPr>
          <w:sz w:val="28"/>
          <w:szCs w:val="28"/>
        </w:rPr>
        <w:t xml:space="preserve"> в зоне действия централизованны</w:t>
      </w:r>
      <w:r w:rsidR="006262F3">
        <w:rPr>
          <w:sz w:val="28"/>
          <w:szCs w:val="28"/>
        </w:rPr>
        <w:t>х</w:t>
      </w:r>
      <w:r w:rsidR="004C6E82" w:rsidRPr="0094555D">
        <w:rPr>
          <w:sz w:val="28"/>
          <w:szCs w:val="28"/>
        </w:rPr>
        <w:t xml:space="preserve"> систем коммунальной инфраструктуры.</w:t>
      </w:r>
    </w:p>
    <w:p w14:paraId="5267EA0A" w14:textId="4147B0CE" w:rsidR="007B70D7" w:rsidRPr="0094555D" w:rsidRDefault="007B70D7" w:rsidP="00F13871">
      <w:pPr>
        <w:pStyle w:val="ab"/>
        <w:shd w:val="clear" w:color="auto" w:fill="FFFFFF" w:themeFill="background1"/>
        <w:autoSpaceDE w:val="0"/>
        <w:autoSpaceDN w:val="0"/>
        <w:adjustRightInd w:val="0"/>
        <w:ind w:firstLine="709"/>
        <w:jc w:val="both"/>
        <w:rPr>
          <w:sz w:val="28"/>
          <w:szCs w:val="28"/>
        </w:rPr>
      </w:pPr>
      <w:r w:rsidRPr="0094555D">
        <w:rPr>
          <w:sz w:val="28"/>
          <w:szCs w:val="28"/>
        </w:rPr>
        <w:t>Обоснование прогноза спроса на коммунальные ресурсы и перспективной нагрузки выполнено в разделе Обосновывающих материалов.</w:t>
      </w:r>
    </w:p>
    <w:p w14:paraId="515FF8F7" w14:textId="7CD02059" w:rsidR="00700188" w:rsidRDefault="00700188" w:rsidP="00F13871">
      <w:pPr>
        <w:pStyle w:val="25"/>
        <w:shd w:val="clear" w:color="auto" w:fill="FFFFFF" w:themeFill="background1"/>
        <w:spacing w:line="240" w:lineRule="auto"/>
        <w:ind w:firstLine="720"/>
        <w:rPr>
          <w:sz w:val="28"/>
          <w:szCs w:val="28"/>
        </w:rPr>
      </w:pPr>
      <w:r w:rsidRPr="0094555D">
        <w:rPr>
          <w:sz w:val="28"/>
          <w:szCs w:val="28"/>
        </w:rPr>
        <w:t xml:space="preserve">Перспективные показатели спроса на коммунальные ресурсы </w:t>
      </w:r>
      <w:r w:rsidR="006262F3" w:rsidRPr="006262F3">
        <w:rPr>
          <w:sz w:val="28"/>
          <w:szCs w:val="28"/>
          <w:lang w:eastAsia="x-none"/>
        </w:rPr>
        <w:t>город</w:t>
      </w:r>
      <w:r w:rsidR="006262F3">
        <w:rPr>
          <w:sz w:val="28"/>
          <w:szCs w:val="28"/>
          <w:lang w:eastAsia="x-none"/>
        </w:rPr>
        <w:t>е</w:t>
      </w:r>
      <w:r w:rsidR="006262F3" w:rsidRPr="006262F3">
        <w:rPr>
          <w:sz w:val="28"/>
          <w:szCs w:val="28"/>
          <w:lang w:eastAsia="x-none"/>
        </w:rPr>
        <w:t xml:space="preserve"> Сургут</w:t>
      </w:r>
      <w:r w:rsidR="006262F3">
        <w:rPr>
          <w:sz w:val="28"/>
          <w:szCs w:val="28"/>
          <w:lang w:eastAsia="x-none"/>
        </w:rPr>
        <w:t>е</w:t>
      </w:r>
      <w:r w:rsidR="006262F3" w:rsidRPr="006262F3">
        <w:rPr>
          <w:sz w:val="28"/>
          <w:szCs w:val="28"/>
          <w:lang w:eastAsia="x-none"/>
        </w:rPr>
        <w:t xml:space="preserve"> </w:t>
      </w:r>
      <w:r w:rsidR="005406DF" w:rsidRPr="0094555D">
        <w:rPr>
          <w:sz w:val="28"/>
          <w:szCs w:val="28"/>
        </w:rPr>
        <w:t xml:space="preserve">на период </w:t>
      </w:r>
      <w:r w:rsidRPr="0094555D">
        <w:rPr>
          <w:sz w:val="28"/>
          <w:szCs w:val="28"/>
        </w:rPr>
        <w:t>до 20</w:t>
      </w:r>
      <w:r w:rsidR="00082A01" w:rsidRPr="0094555D">
        <w:rPr>
          <w:sz w:val="28"/>
          <w:szCs w:val="28"/>
        </w:rPr>
        <w:t>35</w:t>
      </w:r>
      <w:r w:rsidRPr="0094555D">
        <w:rPr>
          <w:sz w:val="28"/>
          <w:szCs w:val="28"/>
        </w:rPr>
        <w:t xml:space="preserve"> г.</w:t>
      </w:r>
      <w:r w:rsidR="00082A01" w:rsidRPr="0094555D">
        <w:rPr>
          <w:sz w:val="28"/>
          <w:szCs w:val="28"/>
        </w:rPr>
        <w:t xml:space="preserve">, в т.ч. на </w:t>
      </w:r>
      <w:r w:rsidR="00BD4B99">
        <w:rPr>
          <w:sz w:val="28"/>
          <w:szCs w:val="28"/>
        </w:rPr>
        <w:t>первом</w:t>
      </w:r>
      <w:r w:rsidR="00082A01" w:rsidRPr="0094555D">
        <w:rPr>
          <w:sz w:val="28"/>
          <w:szCs w:val="28"/>
        </w:rPr>
        <w:t xml:space="preserve"> этапе реализации Программы (201</w:t>
      </w:r>
      <w:r w:rsidR="005406DF" w:rsidRPr="0094555D">
        <w:rPr>
          <w:sz w:val="28"/>
          <w:szCs w:val="28"/>
        </w:rPr>
        <w:t>9</w:t>
      </w:r>
      <w:r w:rsidR="00F0338D">
        <w:rPr>
          <w:sz w:val="28"/>
          <w:szCs w:val="28"/>
        </w:rPr>
        <w:t> – </w:t>
      </w:r>
      <w:r w:rsidR="00082A01" w:rsidRPr="0094555D">
        <w:rPr>
          <w:sz w:val="28"/>
          <w:szCs w:val="28"/>
        </w:rPr>
        <w:t>202</w:t>
      </w:r>
      <w:r w:rsidR="005406DF" w:rsidRPr="0094555D">
        <w:rPr>
          <w:sz w:val="28"/>
          <w:szCs w:val="28"/>
        </w:rPr>
        <w:t>3</w:t>
      </w:r>
      <w:r w:rsidR="00082A01" w:rsidRPr="0094555D">
        <w:rPr>
          <w:sz w:val="28"/>
          <w:szCs w:val="28"/>
        </w:rPr>
        <w:t xml:space="preserve"> гг.) </w:t>
      </w:r>
      <w:r w:rsidR="00D5749C" w:rsidRPr="0094555D">
        <w:rPr>
          <w:sz w:val="28"/>
          <w:szCs w:val="28"/>
        </w:rPr>
        <w:t xml:space="preserve">– </w:t>
      </w:r>
      <w:r w:rsidR="00082A01" w:rsidRPr="0094555D">
        <w:rPr>
          <w:sz w:val="28"/>
          <w:szCs w:val="28"/>
        </w:rPr>
        <w:t>с</w:t>
      </w:r>
      <w:r w:rsidR="00D5749C" w:rsidRPr="0094555D">
        <w:rPr>
          <w:sz w:val="28"/>
          <w:szCs w:val="28"/>
        </w:rPr>
        <w:t xml:space="preserve"> </w:t>
      </w:r>
      <w:r w:rsidR="00082A01" w:rsidRPr="0094555D">
        <w:rPr>
          <w:sz w:val="28"/>
          <w:szCs w:val="28"/>
        </w:rPr>
        <w:t>разбивкой по годам</w:t>
      </w:r>
      <w:r w:rsidR="00D5749C" w:rsidRPr="0094555D">
        <w:rPr>
          <w:sz w:val="28"/>
          <w:szCs w:val="28"/>
        </w:rPr>
        <w:t>,</w:t>
      </w:r>
      <w:r w:rsidR="00082A01" w:rsidRPr="0094555D">
        <w:rPr>
          <w:sz w:val="28"/>
          <w:szCs w:val="28"/>
        </w:rPr>
        <w:t xml:space="preserve"> </w:t>
      </w:r>
      <w:r w:rsidR="005406DF" w:rsidRPr="0094555D">
        <w:rPr>
          <w:sz w:val="28"/>
          <w:szCs w:val="28"/>
        </w:rPr>
        <w:t xml:space="preserve">и далее – по этапам, </w:t>
      </w:r>
      <w:r w:rsidRPr="0094555D">
        <w:rPr>
          <w:sz w:val="28"/>
          <w:szCs w:val="28"/>
        </w:rPr>
        <w:t xml:space="preserve">представлены в табл. </w:t>
      </w:r>
      <w:r w:rsidR="004D045D">
        <w:rPr>
          <w:sz w:val="28"/>
          <w:szCs w:val="28"/>
        </w:rPr>
        <w:t>9</w:t>
      </w:r>
      <w:r w:rsidRPr="0094555D">
        <w:rPr>
          <w:sz w:val="28"/>
          <w:szCs w:val="28"/>
        </w:rPr>
        <w:t>.</w:t>
      </w:r>
    </w:p>
    <w:p w14:paraId="5934201E" w14:textId="77777777" w:rsidR="00BD4B99" w:rsidRPr="0094555D" w:rsidRDefault="00BD4B99" w:rsidP="00F13871">
      <w:pPr>
        <w:pStyle w:val="25"/>
        <w:shd w:val="clear" w:color="auto" w:fill="FFFFFF" w:themeFill="background1"/>
        <w:spacing w:line="240" w:lineRule="auto"/>
        <w:ind w:firstLine="720"/>
        <w:rPr>
          <w:sz w:val="28"/>
          <w:szCs w:val="28"/>
        </w:rPr>
      </w:pPr>
    </w:p>
    <w:p w14:paraId="44988F89" w14:textId="77777777" w:rsidR="00082A01" w:rsidRPr="0094555D" w:rsidRDefault="00082A01" w:rsidP="00F13871">
      <w:pPr>
        <w:pStyle w:val="25"/>
        <w:shd w:val="clear" w:color="auto" w:fill="FFFFFF" w:themeFill="background1"/>
        <w:spacing w:line="240" w:lineRule="auto"/>
        <w:ind w:firstLine="720"/>
        <w:rPr>
          <w:sz w:val="28"/>
          <w:szCs w:val="28"/>
        </w:rPr>
      </w:pPr>
    </w:p>
    <w:p w14:paraId="62C6B8ED" w14:textId="77777777" w:rsidR="00082A01" w:rsidRPr="0094555D" w:rsidRDefault="00082A01" w:rsidP="00F13871">
      <w:pPr>
        <w:pStyle w:val="25"/>
        <w:shd w:val="clear" w:color="auto" w:fill="FFFFFF" w:themeFill="background1"/>
        <w:spacing w:line="240" w:lineRule="auto"/>
        <w:ind w:firstLine="720"/>
        <w:rPr>
          <w:sz w:val="28"/>
          <w:szCs w:val="28"/>
          <w:lang w:val="x-none"/>
        </w:rPr>
      </w:pPr>
    </w:p>
    <w:p w14:paraId="03E94AB0" w14:textId="77777777" w:rsidR="000A071C" w:rsidRPr="0094555D" w:rsidRDefault="000A071C" w:rsidP="00F13871">
      <w:pPr>
        <w:pStyle w:val="25"/>
        <w:shd w:val="clear" w:color="auto" w:fill="FFFFFF" w:themeFill="background1"/>
        <w:spacing w:line="240" w:lineRule="auto"/>
        <w:rPr>
          <w:sz w:val="28"/>
          <w:szCs w:val="28"/>
          <w:lang w:val="x-none"/>
        </w:rPr>
      </w:pPr>
    </w:p>
    <w:p w14:paraId="502A975F" w14:textId="77777777" w:rsidR="00CD6ED1" w:rsidRPr="0094555D" w:rsidRDefault="00CD6ED1" w:rsidP="00F13871">
      <w:pPr>
        <w:pStyle w:val="25"/>
        <w:shd w:val="clear" w:color="auto" w:fill="FFFFFF" w:themeFill="background1"/>
        <w:tabs>
          <w:tab w:val="left" w:pos="1134"/>
        </w:tabs>
        <w:spacing w:line="240" w:lineRule="auto"/>
        <w:rPr>
          <w:color w:val="FF0000"/>
          <w:sz w:val="28"/>
          <w:szCs w:val="28"/>
        </w:rPr>
      </w:pPr>
    </w:p>
    <w:p w14:paraId="0CFDEEBB" w14:textId="77777777" w:rsidR="00CD6ED1" w:rsidRPr="0094555D" w:rsidRDefault="00CD6ED1" w:rsidP="00F13871">
      <w:pPr>
        <w:pStyle w:val="25"/>
        <w:shd w:val="clear" w:color="auto" w:fill="FFFFFF" w:themeFill="background1"/>
        <w:tabs>
          <w:tab w:val="left" w:pos="1134"/>
        </w:tabs>
        <w:spacing w:line="240" w:lineRule="auto"/>
        <w:rPr>
          <w:color w:val="FF0000"/>
          <w:sz w:val="28"/>
          <w:szCs w:val="28"/>
        </w:rPr>
      </w:pPr>
    </w:p>
    <w:p w14:paraId="04BC3FE6" w14:textId="77777777" w:rsidR="005C35A0" w:rsidRPr="0094555D" w:rsidRDefault="005C35A0" w:rsidP="00F13871">
      <w:pPr>
        <w:pStyle w:val="240"/>
        <w:shd w:val="clear" w:color="auto" w:fill="FFFFFF" w:themeFill="background1"/>
        <w:spacing w:before="0" w:line="240" w:lineRule="auto"/>
        <w:jc w:val="right"/>
        <w:rPr>
          <w:b/>
          <w:color w:val="FF0000"/>
          <w:szCs w:val="24"/>
        </w:rPr>
      </w:pPr>
    </w:p>
    <w:p w14:paraId="44EC045D" w14:textId="77777777" w:rsidR="00C11532" w:rsidRPr="0094555D" w:rsidRDefault="00C11532" w:rsidP="00F13871">
      <w:pPr>
        <w:shd w:val="clear" w:color="auto" w:fill="FFFFFF" w:themeFill="background1"/>
        <w:ind w:firstLine="709"/>
        <w:rPr>
          <w:color w:val="FF0000"/>
        </w:rPr>
        <w:sectPr w:rsidR="00C11532" w:rsidRPr="0094555D" w:rsidSect="00F0338D">
          <w:pgSz w:w="11907" w:h="16840"/>
          <w:pgMar w:top="1134" w:right="567" w:bottom="1134" w:left="1701" w:header="0" w:footer="567" w:gutter="0"/>
          <w:cols w:space="720"/>
          <w:docGrid w:linePitch="272"/>
        </w:sectPr>
      </w:pPr>
    </w:p>
    <w:p w14:paraId="1BC16E62" w14:textId="279EA32C" w:rsidR="000A071C" w:rsidRDefault="000A071C" w:rsidP="00F13871">
      <w:pPr>
        <w:pStyle w:val="a7"/>
        <w:shd w:val="clear" w:color="auto" w:fill="FFFFFF" w:themeFill="background1"/>
        <w:jc w:val="both"/>
        <w:rPr>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8</w:t>
      </w:r>
      <w:r w:rsidRPr="0094555D">
        <w:rPr>
          <w:b/>
          <w:sz w:val="24"/>
          <w:szCs w:val="24"/>
        </w:rPr>
        <w:fldChar w:fldCharType="end"/>
      </w:r>
      <w:r w:rsidR="0006116F" w:rsidRPr="0094555D">
        <w:rPr>
          <w:b/>
          <w:sz w:val="24"/>
          <w:szCs w:val="24"/>
        </w:rPr>
        <w:t xml:space="preserve"> – </w:t>
      </w:r>
      <w:r w:rsidRPr="0094555D">
        <w:rPr>
          <w:b/>
          <w:sz w:val="24"/>
          <w:szCs w:val="24"/>
        </w:rPr>
        <w:t xml:space="preserve">Перспективные показатели спроса на коммунальные ресурсы (централизованные системы коммунальной инфраструктуры) в </w:t>
      </w:r>
      <w:r w:rsidR="006262F3">
        <w:rPr>
          <w:b/>
          <w:sz w:val="24"/>
          <w:szCs w:val="24"/>
        </w:rPr>
        <w:t xml:space="preserve">городском округе </w:t>
      </w:r>
      <w:r w:rsidR="00270AB2" w:rsidRPr="0094555D">
        <w:rPr>
          <w:b/>
          <w:sz w:val="24"/>
          <w:szCs w:val="24"/>
        </w:rPr>
        <w:t>город</w:t>
      </w:r>
      <w:r w:rsidR="00F47316" w:rsidRPr="0094555D">
        <w:rPr>
          <w:b/>
          <w:sz w:val="24"/>
          <w:szCs w:val="24"/>
        </w:rPr>
        <w:t xml:space="preserve"> Сургут</w:t>
      </w:r>
      <w:r w:rsidRPr="0094555D">
        <w:rPr>
          <w:b/>
          <w:sz w:val="24"/>
          <w:szCs w:val="24"/>
        </w:rPr>
        <w:t xml:space="preserve"> </w:t>
      </w:r>
      <w:r w:rsidR="00270AB2" w:rsidRPr="0094555D">
        <w:rPr>
          <w:b/>
          <w:sz w:val="24"/>
          <w:szCs w:val="24"/>
        </w:rPr>
        <w:t xml:space="preserve">на </w:t>
      </w:r>
      <w:r w:rsidR="00375104" w:rsidRPr="0094555D">
        <w:rPr>
          <w:b/>
          <w:sz w:val="24"/>
          <w:szCs w:val="24"/>
        </w:rPr>
        <w:t xml:space="preserve">период до 2035 </w:t>
      </w:r>
      <w:r w:rsidR="00270AB2" w:rsidRPr="0094555D">
        <w:rPr>
          <w:b/>
          <w:sz w:val="24"/>
          <w:szCs w:val="24"/>
        </w:rPr>
        <w:t>г.</w:t>
      </w:r>
    </w:p>
    <w:tbl>
      <w:tblPr>
        <w:tblW w:w="5000" w:type="pct"/>
        <w:tblLook w:val="04A0" w:firstRow="1" w:lastRow="0" w:firstColumn="1" w:lastColumn="0" w:noHBand="0" w:noVBand="1"/>
      </w:tblPr>
      <w:tblGrid>
        <w:gridCol w:w="3232"/>
        <w:gridCol w:w="1535"/>
        <w:gridCol w:w="1092"/>
        <w:gridCol w:w="1247"/>
        <w:gridCol w:w="1066"/>
        <w:gridCol w:w="1066"/>
        <w:gridCol w:w="1066"/>
        <w:gridCol w:w="1066"/>
        <w:gridCol w:w="1066"/>
        <w:gridCol w:w="1066"/>
        <w:gridCol w:w="1060"/>
      </w:tblGrid>
      <w:tr w:rsidR="00E25E1E" w:rsidRPr="00163095" w14:paraId="39A214FB" w14:textId="77777777" w:rsidTr="00F51560">
        <w:trPr>
          <w:cantSplit/>
          <w:trHeight w:val="20"/>
          <w:tblHeader/>
        </w:trPr>
        <w:tc>
          <w:tcPr>
            <w:tcW w:w="11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996E6"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Наименование показателя</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E47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Ед. изм.</w:t>
            </w:r>
          </w:p>
        </w:tc>
        <w:tc>
          <w:tcPr>
            <w:tcW w:w="3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EEE7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2017 г.</w:t>
            </w:r>
          </w:p>
        </w:tc>
        <w:tc>
          <w:tcPr>
            <w:tcW w:w="4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FFBA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2018 г.</w:t>
            </w:r>
          </w:p>
        </w:tc>
        <w:tc>
          <w:tcPr>
            <w:tcW w:w="1830" w:type="pct"/>
            <w:gridSpan w:val="5"/>
            <w:tcBorders>
              <w:top w:val="single" w:sz="4" w:space="0" w:color="auto"/>
              <w:left w:val="nil"/>
              <w:bottom w:val="single" w:sz="4" w:space="0" w:color="auto"/>
              <w:right w:val="single" w:sz="4" w:space="0" w:color="auto"/>
            </w:tcBorders>
            <w:shd w:val="clear" w:color="auto" w:fill="auto"/>
            <w:noWrap/>
            <w:vAlign w:val="bottom"/>
            <w:hideMark/>
          </w:tcPr>
          <w:p w14:paraId="37C682D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 этап</w:t>
            </w:r>
          </w:p>
        </w:tc>
        <w:tc>
          <w:tcPr>
            <w:tcW w:w="366" w:type="pct"/>
            <w:tcBorders>
              <w:top w:val="single" w:sz="4" w:space="0" w:color="auto"/>
              <w:left w:val="nil"/>
              <w:bottom w:val="single" w:sz="4" w:space="0" w:color="auto"/>
              <w:right w:val="single" w:sz="4" w:space="0" w:color="auto"/>
            </w:tcBorders>
            <w:shd w:val="clear" w:color="auto" w:fill="auto"/>
            <w:noWrap/>
            <w:vAlign w:val="bottom"/>
            <w:hideMark/>
          </w:tcPr>
          <w:p w14:paraId="5595990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 этап</w:t>
            </w:r>
          </w:p>
        </w:tc>
        <w:tc>
          <w:tcPr>
            <w:tcW w:w="364" w:type="pct"/>
            <w:tcBorders>
              <w:top w:val="single" w:sz="4" w:space="0" w:color="auto"/>
              <w:left w:val="nil"/>
              <w:bottom w:val="single" w:sz="4" w:space="0" w:color="auto"/>
              <w:right w:val="single" w:sz="4" w:space="0" w:color="auto"/>
            </w:tcBorders>
            <w:shd w:val="clear" w:color="auto" w:fill="auto"/>
            <w:noWrap/>
            <w:vAlign w:val="bottom"/>
            <w:hideMark/>
          </w:tcPr>
          <w:p w14:paraId="671C096A"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этап</w:t>
            </w:r>
          </w:p>
        </w:tc>
      </w:tr>
      <w:tr w:rsidR="00E25E1E" w:rsidRPr="00163095" w14:paraId="1C71D903" w14:textId="77777777" w:rsidTr="00F51560">
        <w:trPr>
          <w:cantSplit/>
          <w:trHeight w:val="20"/>
          <w:tblHeader/>
        </w:trPr>
        <w:tc>
          <w:tcPr>
            <w:tcW w:w="11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0BA320" w14:textId="77777777" w:rsidR="00E25E1E" w:rsidRPr="00163095" w:rsidRDefault="00E25E1E" w:rsidP="00F13871">
            <w:pPr>
              <w:shd w:val="clear" w:color="auto" w:fill="FFFFFF" w:themeFill="background1"/>
              <w:rPr>
                <w:b/>
                <w:bCs/>
                <w:sz w:val="22"/>
                <w:szCs w:val="22"/>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7DB01B" w14:textId="77777777" w:rsidR="00E25E1E" w:rsidRPr="00163095" w:rsidRDefault="00E25E1E" w:rsidP="00F13871">
            <w:pPr>
              <w:shd w:val="clear" w:color="auto" w:fill="FFFFFF" w:themeFill="background1"/>
              <w:rPr>
                <w:b/>
                <w:bCs/>
                <w:sz w:val="22"/>
                <w:szCs w:val="22"/>
              </w:rPr>
            </w:pPr>
          </w:p>
        </w:tc>
        <w:tc>
          <w:tcPr>
            <w:tcW w:w="3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D9DF77" w14:textId="77777777" w:rsidR="00E25E1E" w:rsidRPr="00163095" w:rsidRDefault="00E25E1E" w:rsidP="00F13871">
            <w:pPr>
              <w:shd w:val="clear" w:color="auto" w:fill="FFFFFF" w:themeFill="background1"/>
              <w:rPr>
                <w:b/>
                <w:bCs/>
                <w:sz w:val="22"/>
                <w:szCs w:val="22"/>
              </w:rPr>
            </w:pPr>
          </w:p>
        </w:tc>
        <w:tc>
          <w:tcPr>
            <w:tcW w:w="4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5EA209" w14:textId="77777777" w:rsidR="00E25E1E" w:rsidRPr="00163095" w:rsidRDefault="00E25E1E" w:rsidP="00F13871">
            <w:pPr>
              <w:shd w:val="clear" w:color="auto" w:fill="FFFFFF" w:themeFill="background1"/>
              <w:rPr>
                <w:b/>
                <w:bCs/>
                <w:sz w:val="22"/>
                <w:szCs w:val="22"/>
              </w:rPr>
            </w:pPr>
          </w:p>
        </w:tc>
        <w:tc>
          <w:tcPr>
            <w:tcW w:w="366" w:type="pct"/>
            <w:tcBorders>
              <w:top w:val="nil"/>
              <w:left w:val="nil"/>
              <w:bottom w:val="single" w:sz="4" w:space="0" w:color="auto"/>
              <w:right w:val="single" w:sz="4" w:space="0" w:color="auto"/>
            </w:tcBorders>
            <w:shd w:val="clear" w:color="auto" w:fill="auto"/>
            <w:vAlign w:val="center"/>
            <w:hideMark/>
          </w:tcPr>
          <w:p w14:paraId="4D7B09E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2019 г.</w:t>
            </w:r>
          </w:p>
        </w:tc>
        <w:tc>
          <w:tcPr>
            <w:tcW w:w="366" w:type="pct"/>
            <w:tcBorders>
              <w:top w:val="nil"/>
              <w:left w:val="nil"/>
              <w:bottom w:val="single" w:sz="4" w:space="0" w:color="auto"/>
              <w:right w:val="single" w:sz="4" w:space="0" w:color="auto"/>
            </w:tcBorders>
            <w:shd w:val="clear" w:color="auto" w:fill="auto"/>
            <w:vAlign w:val="center"/>
            <w:hideMark/>
          </w:tcPr>
          <w:p w14:paraId="0437226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2020 г.</w:t>
            </w:r>
          </w:p>
        </w:tc>
        <w:tc>
          <w:tcPr>
            <w:tcW w:w="366" w:type="pct"/>
            <w:tcBorders>
              <w:top w:val="nil"/>
              <w:left w:val="nil"/>
              <w:bottom w:val="single" w:sz="4" w:space="0" w:color="auto"/>
              <w:right w:val="single" w:sz="4" w:space="0" w:color="auto"/>
            </w:tcBorders>
            <w:shd w:val="clear" w:color="auto" w:fill="auto"/>
            <w:vAlign w:val="center"/>
            <w:hideMark/>
          </w:tcPr>
          <w:p w14:paraId="522FBA8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2021 г.</w:t>
            </w:r>
          </w:p>
        </w:tc>
        <w:tc>
          <w:tcPr>
            <w:tcW w:w="366" w:type="pct"/>
            <w:tcBorders>
              <w:top w:val="nil"/>
              <w:left w:val="nil"/>
              <w:bottom w:val="single" w:sz="4" w:space="0" w:color="auto"/>
              <w:right w:val="single" w:sz="4" w:space="0" w:color="auto"/>
            </w:tcBorders>
            <w:shd w:val="clear" w:color="auto" w:fill="auto"/>
            <w:vAlign w:val="center"/>
            <w:hideMark/>
          </w:tcPr>
          <w:p w14:paraId="0C14E46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2022 г.</w:t>
            </w:r>
          </w:p>
        </w:tc>
        <w:tc>
          <w:tcPr>
            <w:tcW w:w="366" w:type="pct"/>
            <w:tcBorders>
              <w:top w:val="nil"/>
              <w:left w:val="nil"/>
              <w:bottom w:val="single" w:sz="4" w:space="0" w:color="auto"/>
              <w:right w:val="single" w:sz="4" w:space="0" w:color="auto"/>
            </w:tcBorders>
            <w:shd w:val="clear" w:color="auto" w:fill="auto"/>
            <w:vAlign w:val="center"/>
            <w:hideMark/>
          </w:tcPr>
          <w:p w14:paraId="188C19B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2023 г.</w:t>
            </w:r>
          </w:p>
        </w:tc>
        <w:tc>
          <w:tcPr>
            <w:tcW w:w="366" w:type="pct"/>
            <w:tcBorders>
              <w:top w:val="nil"/>
              <w:left w:val="nil"/>
              <w:bottom w:val="single" w:sz="4" w:space="0" w:color="auto"/>
              <w:right w:val="single" w:sz="4" w:space="0" w:color="auto"/>
            </w:tcBorders>
            <w:shd w:val="clear" w:color="auto" w:fill="auto"/>
            <w:vAlign w:val="center"/>
            <w:hideMark/>
          </w:tcPr>
          <w:p w14:paraId="51C26AF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2030 г.</w:t>
            </w:r>
          </w:p>
        </w:tc>
        <w:tc>
          <w:tcPr>
            <w:tcW w:w="364" w:type="pct"/>
            <w:tcBorders>
              <w:top w:val="nil"/>
              <w:left w:val="nil"/>
              <w:bottom w:val="single" w:sz="4" w:space="0" w:color="auto"/>
              <w:right w:val="single" w:sz="4" w:space="0" w:color="auto"/>
            </w:tcBorders>
            <w:shd w:val="clear" w:color="auto" w:fill="auto"/>
            <w:vAlign w:val="center"/>
            <w:hideMark/>
          </w:tcPr>
          <w:p w14:paraId="2A8DC95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2035 г.</w:t>
            </w:r>
          </w:p>
        </w:tc>
      </w:tr>
      <w:tr w:rsidR="00E25E1E" w:rsidRPr="00163095" w14:paraId="70AF39C4" w14:textId="77777777" w:rsidTr="00F51560">
        <w:trPr>
          <w:cantSplit/>
          <w:trHeight w:val="20"/>
          <w:tblHeader/>
        </w:trPr>
        <w:tc>
          <w:tcPr>
            <w:tcW w:w="11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9F09BA" w14:textId="77777777" w:rsidR="00E25E1E" w:rsidRPr="00163095" w:rsidRDefault="00E25E1E" w:rsidP="00F13871">
            <w:pPr>
              <w:shd w:val="clear" w:color="auto" w:fill="FFFFFF" w:themeFill="background1"/>
              <w:rPr>
                <w:b/>
                <w:bCs/>
                <w:sz w:val="22"/>
                <w:szCs w:val="22"/>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4502E8" w14:textId="77777777" w:rsidR="00E25E1E" w:rsidRPr="00163095" w:rsidRDefault="00E25E1E" w:rsidP="00F13871">
            <w:pPr>
              <w:shd w:val="clear" w:color="auto" w:fill="FFFFFF" w:themeFill="background1"/>
              <w:rPr>
                <w:b/>
                <w:bCs/>
                <w:sz w:val="22"/>
                <w:szCs w:val="22"/>
              </w:rPr>
            </w:pPr>
          </w:p>
        </w:tc>
        <w:tc>
          <w:tcPr>
            <w:tcW w:w="375" w:type="pct"/>
            <w:tcBorders>
              <w:top w:val="nil"/>
              <w:left w:val="nil"/>
              <w:bottom w:val="single" w:sz="4" w:space="0" w:color="auto"/>
              <w:right w:val="single" w:sz="4" w:space="0" w:color="auto"/>
            </w:tcBorders>
            <w:shd w:val="clear" w:color="auto" w:fill="auto"/>
            <w:vAlign w:val="center"/>
            <w:hideMark/>
          </w:tcPr>
          <w:p w14:paraId="288D4C0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факт</w:t>
            </w:r>
          </w:p>
        </w:tc>
        <w:tc>
          <w:tcPr>
            <w:tcW w:w="428" w:type="pct"/>
            <w:tcBorders>
              <w:top w:val="nil"/>
              <w:left w:val="nil"/>
              <w:bottom w:val="single" w:sz="4" w:space="0" w:color="auto"/>
              <w:right w:val="single" w:sz="4" w:space="0" w:color="auto"/>
            </w:tcBorders>
            <w:shd w:val="clear" w:color="auto" w:fill="auto"/>
            <w:vAlign w:val="center"/>
            <w:hideMark/>
          </w:tcPr>
          <w:p w14:paraId="4FABA3C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оценка</w:t>
            </w:r>
          </w:p>
        </w:tc>
        <w:tc>
          <w:tcPr>
            <w:tcW w:w="1830" w:type="pct"/>
            <w:gridSpan w:val="5"/>
            <w:tcBorders>
              <w:top w:val="single" w:sz="4" w:space="0" w:color="auto"/>
              <w:left w:val="nil"/>
              <w:bottom w:val="single" w:sz="4" w:space="0" w:color="auto"/>
              <w:right w:val="single" w:sz="4" w:space="0" w:color="000000"/>
            </w:tcBorders>
            <w:shd w:val="clear" w:color="auto" w:fill="auto"/>
            <w:vAlign w:val="center"/>
            <w:hideMark/>
          </w:tcPr>
          <w:p w14:paraId="06B607D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прогноз</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1056BB90"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прогноз</w:t>
            </w:r>
          </w:p>
        </w:tc>
        <w:tc>
          <w:tcPr>
            <w:tcW w:w="364" w:type="pct"/>
            <w:tcBorders>
              <w:top w:val="single" w:sz="4" w:space="0" w:color="auto"/>
              <w:left w:val="nil"/>
              <w:bottom w:val="single" w:sz="4" w:space="0" w:color="auto"/>
              <w:right w:val="single" w:sz="4" w:space="0" w:color="auto"/>
            </w:tcBorders>
            <w:shd w:val="clear" w:color="auto" w:fill="auto"/>
            <w:vAlign w:val="center"/>
            <w:hideMark/>
          </w:tcPr>
          <w:p w14:paraId="6A66469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прогноз</w:t>
            </w:r>
          </w:p>
        </w:tc>
      </w:tr>
      <w:tr w:rsidR="00E25E1E" w:rsidRPr="00163095" w14:paraId="4B854832"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0D47FA6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Электроснабжение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1D5E385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42A3D27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21CE2B46"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D5EE28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C2688C0"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D5910E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CE96D7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21A47E0"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54432B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145993B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r>
      <w:tr w:rsidR="00E25E1E" w:rsidRPr="00163095" w14:paraId="3C219734"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32F8925" w14:textId="77777777" w:rsidR="00E25E1E" w:rsidRPr="00163095" w:rsidRDefault="00E25E1E" w:rsidP="00F13871">
            <w:pPr>
              <w:shd w:val="clear" w:color="auto" w:fill="FFFFFF" w:themeFill="background1"/>
              <w:rPr>
                <w:b/>
                <w:bCs/>
                <w:sz w:val="22"/>
                <w:szCs w:val="22"/>
              </w:rPr>
            </w:pPr>
            <w:r w:rsidRPr="00163095">
              <w:rPr>
                <w:b/>
                <w:bCs/>
                <w:sz w:val="22"/>
                <w:szCs w:val="22"/>
              </w:rPr>
              <w:t>Потребление электрической энергии, всего</w:t>
            </w:r>
          </w:p>
        </w:tc>
        <w:tc>
          <w:tcPr>
            <w:tcW w:w="527" w:type="pct"/>
            <w:tcBorders>
              <w:top w:val="nil"/>
              <w:left w:val="nil"/>
              <w:bottom w:val="single" w:sz="4" w:space="0" w:color="auto"/>
              <w:right w:val="single" w:sz="4" w:space="0" w:color="auto"/>
            </w:tcBorders>
            <w:shd w:val="clear" w:color="auto" w:fill="auto"/>
            <w:vAlign w:val="center"/>
            <w:hideMark/>
          </w:tcPr>
          <w:p w14:paraId="61AD284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hideMark/>
          </w:tcPr>
          <w:p w14:paraId="4AEE415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1 506</w:t>
            </w:r>
          </w:p>
        </w:tc>
        <w:tc>
          <w:tcPr>
            <w:tcW w:w="428" w:type="pct"/>
            <w:tcBorders>
              <w:top w:val="nil"/>
              <w:left w:val="nil"/>
              <w:bottom w:val="single" w:sz="4" w:space="0" w:color="auto"/>
              <w:right w:val="single" w:sz="4" w:space="0" w:color="auto"/>
            </w:tcBorders>
            <w:shd w:val="clear" w:color="auto" w:fill="auto"/>
            <w:vAlign w:val="center"/>
            <w:hideMark/>
          </w:tcPr>
          <w:p w14:paraId="314CBC5C"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1 526</w:t>
            </w:r>
          </w:p>
        </w:tc>
        <w:tc>
          <w:tcPr>
            <w:tcW w:w="366" w:type="pct"/>
            <w:tcBorders>
              <w:top w:val="nil"/>
              <w:left w:val="nil"/>
              <w:bottom w:val="single" w:sz="4" w:space="0" w:color="auto"/>
              <w:right w:val="single" w:sz="4" w:space="0" w:color="auto"/>
            </w:tcBorders>
            <w:shd w:val="clear" w:color="auto" w:fill="auto"/>
            <w:vAlign w:val="center"/>
            <w:hideMark/>
          </w:tcPr>
          <w:p w14:paraId="67E2D988"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1 554</w:t>
            </w:r>
          </w:p>
        </w:tc>
        <w:tc>
          <w:tcPr>
            <w:tcW w:w="366" w:type="pct"/>
            <w:tcBorders>
              <w:top w:val="nil"/>
              <w:left w:val="nil"/>
              <w:bottom w:val="single" w:sz="4" w:space="0" w:color="auto"/>
              <w:right w:val="single" w:sz="4" w:space="0" w:color="auto"/>
            </w:tcBorders>
            <w:shd w:val="clear" w:color="auto" w:fill="auto"/>
            <w:vAlign w:val="center"/>
            <w:hideMark/>
          </w:tcPr>
          <w:p w14:paraId="04C01485"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1 579</w:t>
            </w:r>
          </w:p>
        </w:tc>
        <w:tc>
          <w:tcPr>
            <w:tcW w:w="366" w:type="pct"/>
            <w:tcBorders>
              <w:top w:val="nil"/>
              <w:left w:val="nil"/>
              <w:bottom w:val="single" w:sz="4" w:space="0" w:color="auto"/>
              <w:right w:val="single" w:sz="4" w:space="0" w:color="auto"/>
            </w:tcBorders>
            <w:shd w:val="clear" w:color="auto" w:fill="auto"/>
            <w:vAlign w:val="center"/>
            <w:hideMark/>
          </w:tcPr>
          <w:p w14:paraId="57DFEB30"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1 595</w:t>
            </w:r>
          </w:p>
        </w:tc>
        <w:tc>
          <w:tcPr>
            <w:tcW w:w="366" w:type="pct"/>
            <w:tcBorders>
              <w:top w:val="nil"/>
              <w:left w:val="nil"/>
              <w:bottom w:val="single" w:sz="4" w:space="0" w:color="auto"/>
              <w:right w:val="single" w:sz="4" w:space="0" w:color="auto"/>
            </w:tcBorders>
            <w:shd w:val="clear" w:color="auto" w:fill="auto"/>
            <w:vAlign w:val="center"/>
            <w:hideMark/>
          </w:tcPr>
          <w:p w14:paraId="444E651B"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1 625</w:t>
            </w:r>
          </w:p>
        </w:tc>
        <w:tc>
          <w:tcPr>
            <w:tcW w:w="366" w:type="pct"/>
            <w:tcBorders>
              <w:top w:val="nil"/>
              <w:left w:val="nil"/>
              <w:bottom w:val="single" w:sz="4" w:space="0" w:color="auto"/>
              <w:right w:val="single" w:sz="4" w:space="0" w:color="auto"/>
            </w:tcBorders>
            <w:shd w:val="clear" w:color="auto" w:fill="auto"/>
            <w:vAlign w:val="center"/>
            <w:hideMark/>
          </w:tcPr>
          <w:p w14:paraId="0E89A064"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1 688</w:t>
            </w:r>
          </w:p>
        </w:tc>
        <w:tc>
          <w:tcPr>
            <w:tcW w:w="366" w:type="pct"/>
            <w:tcBorders>
              <w:top w:val="nil"/>
              <w:left w:val="nil"/>
              <w:bottom w:val="single" w:sz="4" w:space="0" w:color="auto"/>
              <w:right w:val="single" w:sz="4" w:space="0" w:color="auto"/>
            </w:tcBorders>
            <w:shd w:val="clear" w:color="auto" w:fill="auto"/>
            <w:vAlign w:val="center"/>
            <w:hideMark/>
          </w:tcPr>
          <w:p w14:paraId="50DADF2A"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1 795</w:t>
            </w:r>
          </w:p>
        </w:tc>
        <w:tc>
          <w:tcPr>
            <w:tcW w:w="364" w:type="pct"/>
            <w:tcBorders>
              <w:top w:val="nil"/>
              <w:left w:val="nil"/>
              <w:bottom w:val="single" w:sz="4" w:space="0" w:color="auto"/>
              <w:right w:val="single" w:sz="4" w:space="0" w:color="auto"/>
            </w:tcBorders>
            <w:shd w:val="clear" w:color="auto" w:fill="auto"/>
            <w:vAlign w:val="center"/>
            <w:hideMark/>
          </w:tcPr>
          <w:p w14:paraId="77B028FE"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1 998</w:t>
            </w:r>
          </w:p>
        </w:tc>
      </w:tr>
      <w:tr w:rsidR="00E25E1E" w:rsidRPr="00163095" w14:paraId="388E6B96"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6FB27457" w14:textId="77777777" w:rsidR="00E25E1E" w:rsidRPr="00163095" w:rsidRDefault="00E25E1E" w:rsidP="00F13871">
            <w:pPr>
              <w:shd w:val="clear" w:color="auto" w:fill="FFFFFF" w:themeFill="background1"/>
              <w:rPr>
                <w:sz w:val="22"/>
                <w:szCs w:val="22"/>
              </w:rPr>
            </w:pPr>
            <w:r w:rsidRPr="00163095">
              <w:rPr>
                <w:sz w:val="22"/>
                <w:szCs w:val="22"/>
              </w:rPr>
              <w:t xml:space="preserve">население, всего, </w:t>
            </w:r>
          </w:p>
        </w:tc>
        <w:tc>
          <w:tcPr>
            <w:tcW w:w="527" w:type="pct"/>
            <w:tcBorders>
              <w:top w:val="nil"/>
              <w:left w:val="nil"/>
              <w:bottom w:val="single" w:sz="4" w:space="0" w:color="auto"/>
              <w:right w:val="single" w:sz="4" w:space="0" w:color="auto"/>
            </w:tcBorders>
            <w:shd w:val="clear" w:color="auto" w:fill="auto"/>
            <w:vAlign w:val="center"/>
            <w:hideMark/>
          </w:tcPr>
          <w:p w14:paraId="2C260E44" w14:textId="77777777" w:rsidR="00E25E1E" w:rsidRPr="00163095" w:rsidRDefault="00E25E1E" w:rsidP="00F13871">
            <w:pPr>
              <w:shd w:val="clear" w:color="auto" w:fill="FFFFFF" w:themeFill="background1"/>
              <w:jc w:val="center"/>
              <w:rPr>
                <w:sz w:val="22"/>
                <w:szCs w:val="22"/>
              </w:rPr>
            </w:pPr>
            <w:r w:rsidRPr="00163095">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tcPr>
          <w:p w14:paraId="4AFE0677" w14:textId="77777777" w:rsidR="00E25E1E" w:rsidRPr="00163095" w:rsidRDefault="00E25E1E" w:rsidP="00F13871">
            <w:pPr>
              <w:shd w:val="clear" w:color="auto" w:fill="FFFFFF" w:themeFill="background1"/>
              <w:jc w:val="center"/>
              <w:rPr>
                <w:sz w:val="22"/>
                <w:szCs w:val="22"/>
              </w:rPr>
            </w:pPr>
            <w:r w:rsidRPr="00163095">
              <w:rPr>
                <w:sz w:val="22"/>
                <w:szCs w:val="22"/>
              </w:rPr>
              <w:t>519</w:t>
            </w:r>
          </w:p>
        </w:tc>
        <w:tc>
          <w:tcPr>
            <w:tcW w:w="428" w:type="pct"/>
            <w:tcBorders>
              <w:top w:val="nil"/>
              <w:left w:val="nil"/>
              <w:bottom w:val="single" w:sz="4" w:space="0" w:color="auto"/>
              <w:right w:val="single" w:sz="4" w:space="0" w:color="auto"/>
            </w:tcBorders>
            <w:shd w:val="clear" w:color="auto" w:fill="auto"/>
            <w:vAlign w:val="center"/>
            <w:hideMark/>
          </w:tcPr>
          <w:p w14:paraId="0E4AF32D"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526,3</w:t>
            </w:r>
          </w:p>
        </w:tc>
        <w:tc>
          <w:tcPr>
            <w:tcW w:w="366" w:type="pct"/>
            <w:tcBorders>
              <w:top w:val="nil"/>
              <w:left w:val="nil"/>
              <w:bottom w:val="single" w:sz="4" w:space="0" w:color="auto"/>
              <w:right w:val="single" w:sz="4" w:space="0" w:color="auto"/>
            </w:tcBorders>
            <w:shd w:val="clear" w:color="auto" w:fill="auto"/>
            <w:vAlign w:val="center"/>
            <w:hideMark/>
          </w:tcPr>
          <w:p w14:paraId="6C5FC70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533,7</w:t>
            </w:r>
          </w:p>
        </w:tc>
        <w:tc>
          <w:tcPr>
            <w:tcW w:w="366" w:type="pct"/>
            <w:tcBorders>
              <w:top w:val="nil"/>
              <w:left w:val="nil"/>
              <w:bottom w:val="single" w:sz="4" w:space="0" w:color="auto"/>
              <w:right w:val="single" w:sz="4" w:space="0" w:color="auto"/>
            </w:tcBorders>
            <w:shd w:val="clear" w:color="auto" w:fill="auto"/>
            <w:vAlign w:val="center"/>
            <w:hideMark/>
          </w:tcPr>
          <w:p w14:paraId="31646FC1"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541,3</w:t>
            </w:r>
          </w:p>
        </w:tc>
        <w:tc>
          <w:tcPr>
            <w:tcW w:w="366" w:type="pct"/>
            <w:tcBorders>
              <w:top w:val="nil"/>
              <w:left w:val="nil"/>
              <w:bottom w:val="single" w:sz="4" w:space="0" w:color="auto"/>
              <w:right w:val="single" w:sz="4" w:space="0" w:color="auto"/>
            </w:tcBorders>
            <w:shd w:val="clear" w:color="auto" w:fill="auto"/>
            <w:vAlign w:val="center"/>
            <w:hideMark/>
          </w:tcPr>
          <w:p w14:paraId="752008C4"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545</w:t>
            </w:r>
          </w:p>
        </w:tc>
        <w:tc>
          <w:tcPr>
            <w:tcW w:w="366" w:type="pct"/>
            <w:tcBorders>
              <w:top w:val="nil"/>
              <w:left w:val="nil"/>
              <w:bottom w:val="single" w:sz="4" w:space="0" w:color="auto"/>
              <w:right w:val="single" w:sz="4" w:space="0" w:color="auto"/>
            </w:tcBorders>
            <w:shd w:val="clear" w:color="auto" w:fill="auto"/>
            <w:vAlign w:val="center"/>
            <w:hideMark/>
          </w:tcPr>
          <w:p w14:paraId="68FD363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548</w:t>
            </w:r>
          </w:p>
        </w:tc>
        <w:tc>
          <w:tcPr>
            <w:tcW w:w="366" w:type="pct"/>
            <w:tcBorders>
              <w:top w:val="nil"/>
              <w:left w:val="nil"/>
              <w:bottom w:val="single" w:sz="4" w:space="0" w:color="auto"/>
              <w:right w:val="single" w:sz="4" w:space="0" w:color="auto"/>
            </w:tcBorders>
            <w:shd w:val="clear" w:color="auto" w:fill="auto"/>
            <w:vAlign w:val="center"/>
            <w:hideMark/>
          </w:tcPr>
          <w:p w14:paraId="5516F038"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552</w:t>
            </w:r>
          </w:p>
        </w:tc>
        <w:tc>
          <w:tcPr>
            <w:tcW w:w="366" w:type="pct"/>
            <w:tcBorders>
              <w:top w:val="nil"/>
              <w:left w:val="nil"/>
              <w:bottom w:val="single" w:sz="4" w:space="0" w:color="auto"/>
              <w:right w:val="single" w:sz="4" w:space="0" w:color="auto"/>
            </w:tcBorders>
            <w:shd w:val="clear" w:color="auto" w:fill="auto"/>
            <w:vAlign w:val="center"/>
            <w:hideMark/>
          </w:tcPr>
          <w:p w14:paraId="6C0A6C4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565</w:t>
            </w:r>
          </w:p>
        </w:tc>
        <w:tc>
          <w:tcPr>
            <w:tcW w:w="364" w:type="pct"/>
            <w:tcBorders>
              <w:top w:val="nil"/>
              <w:left w:val="nil"/>
              <w:bottom w:val="single" w:sz="4" w:space="0" w:color="auto"/>
              <w:right w:val="single" w:sz="4" w:space="0" w:color="auto"/>
            </w:tcBorders>
            <w:shd w:val="clear" w:color="auto" w:fill="auto"/>
            <w:vAlign w:val="center"/>
            <w:hideMark/>
          </w:tcPr>
          <w:p w14:paraId="66E9F5F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593</w:t>
            </w:r>
          </w:p>
        </w:tc>
      </w:tr>
      <w:tr w:rsidR="00E25E1E" w:rsidRPr="00163095" w14:paraId="4387CEC3"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4AC22552" w14:textId="77777777" w:rsidR="00E25E1E" w:rsidRPr="00163095" w:rsidRDefault="00E25E1E" w:rsidP="00F13871">
            <w:pPr>
              <w:shd w:val="clear" w:color="auto" w:fill="FFFFFF" w:themeFill="background1"/>
              <w:rPr>
                <w:sz w:val="22"/>
                <w:szCs w:val="22"/>
              </w:rPr>
            </w:pPr>
            <w:r w:rsidRPr="00163095">
              <w:rPr>
                <w:sz w:val="22"/>
                <w:szCs w:val="22"/>
              </w:rPr>
              <w:t xml:space="preserve">   в т.ч. МКД</w:t>
            </w:r>
          </w:p>
        </w:tc>
        <w:tc>
          <w:tcPr>
            <w:tcW w:w="527" w:type="pct"/>
            <w:tcBorders>
              <w:top w:val="nil"/>
              <w:left w:val="nil"/>
              <w:bottom w:val="single" w:sz="4" w:space="0" w:color="auto"/>
              <w:right w:val="single" w:sz="4" w:space="0" w:color="auto"/>
            </w:tcBorders>
            <w:shd w:val="clear" w:color="auto" w:fill="auto"/>
            <w:vAlign w:val="center"/>
          </w:tcPr>
          <w:p w14:paraId="151E8DBD" w14:textId="77777777" w:rsidR="00E25E1E" w:rsidRPr="00163095" w:rsidRDefault="00E25E1E" w:rsidP="00F13871">
            <w:pPr>
              <w:shd w:val="clear" w:color="auto" w:fill="FFFFFF" w:themeFill="background1"/>
              <w:jc w:val="center"/>
              <w:rPr>
                <w:sz w:val="22"/>
                <w:szCs w:val="22"/>
              </w:rPr>
            </w:pPr>
            <w:r w:rsidRPr="00163095">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tcPr>
          <w:p w14:paraId="5030420F" w14:textId="77777777" w:rsidR="00E25E1E" w:rsidRPr="00163095" w:rsidRDefault="00E25E1E" w:rsidP="00F13871">
            <w:pPr>
              <w:shd w:val="clear" w:color="auto" w:fill="FFFFFF" w:themeFill="background1"/>
              <w:jc w:val="center"/>
              <w:rPr>
                <w:sz w:val="22"/>
                <w:szCs w:val="22"/>
              </w:rPr>
            </w:pPr>
            <w:r w:rsidRPr="00163095">
              <w:rPr>
                <w:sz w:val="22"/>
                <w:szCs w:val="22"/>
              </w:rPr>
              <w:t>468</w:t>
            </w:r>
          </w:p>
        </w:tc>
        <w:tc>
          <w:tcPr>
            <w:tcW w:w="428" w:type="pct"/>
            <w:tcBorders>
              <w:top w:val="nil"/>
              <w:left w:val="nil"/>
              <w:bottom w:val="single" w:sz="4" w:space="0" w:color="auto"/>
              <w:right w:val="single" w:sz="4" w:space="0" w:color="auto"/>
            </w:tcBorders>
            <w:shd w:val="clear" w:color="auto" w:fill="auto"/>
            <w:vAlign w:val="center"/>
          </w:tcPr>
          <w:p w14:paraId="66630E5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474,52</w:t>
            </w:r>
          </w:p>
        </w:tc>
        <w:tc>
          <w:tcPr>
            <w:tcW w:w="366" w:type="pct"/>
            <w:tcBorders>
              <w:top w:val="nil"/>
              <w:left w:val="nil"/>
              <w:bottom w:val="single" w:sz="4" w:space="0" w:color="auto"/>
              <w:right w:val="single" w:sz="4" w:space="0" w:color="auto"/>
            </w:tcBorders>
            <w:shd w:val="clear" w:color="auto" w:fill="auto"/>
            <w:vAlign w:val="center"/>
          </w:tcPr>
          <w:p w14:paraId="012A1818"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481,64</w:t>
            </w:r>
          </w:p>
        </w:tc>
        <w:tc>
          <w:tcPr>
            <w:tcW w:w="366" w:type="pct"/>
            <w:tcBorders>
              <w:top w:val="nil"/>
              <w:left w:val="nil"/>
              <w:bottom w:val="single" w:sz="4" w:space="0" w:color="auto"/>
              <w:right w:val="single" w:sz="4" w:space="0" w:color="auto"/>
            </w:tcBorders>
            <w:shd w:val="clear" w:color="auto" w:fill="auto"/>
            <w:vAlign w:val="center"/>
          </w:tcPr>
          <w:p w14:paraId="46EB0731"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488,86</w:t>
            </w:r>
          </w:p>
        </w:tc>
        <w:tc>
          <w:tcPr>
            <w:tcW w:w="366" w:type="pct"/>
            <w:tcBorders>
              <w:top w:val="nil"/>
              <w:left w:val="nil"/>
              <w:bottom w:val="single" w:sz="4" w:space="0" w:color="auto"/>
              <w:right w:val="single" w:sz="4" w:space="0" w:color="auto"/>
            </w:tcBorders>
            <w:shd w:val="clear" w:color="auto" w:fill="auto"/>
            <w:vAlign w:val="center"/>
          </w:tcPr>
          <w:p w14:paraId="417FBEA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492</w:t>
            </w:r>
          </w:p>
        </w:tc>
        <w:tc>
          <w:tcPr>
            <w:tcW w:w="366" w:type="pct"/>
            <w:tcBorders>
              <w:top w:val="nil"/>
              <w:left w:val="nil"/>
              <w:bottom w:val="single" w:sz="4" w:space="0" w:color="auto"/>
              <w:right w:val="single" w:sz="4" w:space="0" w:color="auto"/>
            </w:tcBorders>
            <w:shd w:val="clear" w:color="auto" w:fill="auto"/>
            <w:vAlign w:val="center"/>
          </w:tcPr>
          <w:p w14:paraId="5CC25939"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495</w:t>
            </w:r>
          </w:p>
        </w:tc>
        <w:tc>
          <w:tcPr>
            <w:tcW w:w="366" w:type="pct"/>
            <w:tcBorders>
              <w:top w:val="nil"/>
              <w:left w:val="nil"/>
              <w:bottom w:val="single" w:sz="4" w:space="0" w:color="auto"/>
              <w:right w:val="single" w:sz="4" w:space="0" w:color="auto"/>
            </w:tcBorders>
            <w:shd w:val="clear" w:color="auto" w:fill="auto"/>
            <w:vAlign w:val="center"/>
          </w:tcPr>
          <w:p w14:paraId="26E5B4E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498</w:t>
            </w:r>
          </w:p>
        </w:tc>
        <w:tc>
          <w:tcPr>
            <w:tcW w:w="366" w:type="pct"/>
            <w:tcBorders>
              <w:top w:val="nil"/>
              <w:left w:val="nil"/>
              <w:bottom w:val="single" w:sz="4" w:space="0" w:color="auto"/>
              <w:right w:val="single" w:sz="4" w:space="0" w:color="auto"/>
            </w:tcBorders>
            <w:shd w:val="clear" w:color="auto" w:fill="auto"/>
            <w:vAlign w:val="center"/>
          </w:tcPr>
          <w:p w14:paraId="5559C98C"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511</w:t>
            </w:r>
          </w:p>
        </w:tc>
        <w:tc>
          <w:tcPr>
            <w:tcW w:w="364" w:type="pct"/>
            <w:tcBorders>
              <w:top w:val="nil"/>
              <w:left w:val="nil"/>
              <w:bottom w:val="single" w:sz="4" w:space="0" w:color="auto"/>
              <w:right w:val="single" w:sz="4" w:space="0" w:color="auto"/>
            </w:tcBorders>
            <w:shd w:val="clear" w:color="auto" w:fill="auto"/>
            <w:vAlign w:val="center"/>
          </w:tcPr>
          <w:p w14:paraId="7095F292"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536</w:t>
            </w:r>
          </w:p>
        </w:tc>
      </w:tr>
      <w:tr w:rsidR="00E25E1E" w:rsidRPr="00163095" w14:paraId="438D9C1B"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4C13F544" w14:textId="77777777" w:rsidR="00E25E1E" w:rsidRPr="00163095" w:rsidRDefault="00E25E1E" w:rsidP="00F13871">
            <w:pPr>
              <w:shd w:val="clear" w:color="auto" w:fill="FFFFFF" w:themeFill="background1"/>
              <w:rPr>
                <w:sz w:val="22"/>
                <w:szCs w:val="22"/>
              </w:rPr>
            </w:pPr>
            <w:r w:rsidRPr="00163095">
              <w:rPr>
                <w:sz w:val="22"/>
                <w:szCs w:val="22"/>
              </w:rPr>
              <w:t>бюджетные потребители</w:t>
            </w:r>
          </w:p>
        </w:tc>
        <w:tc>
          <w:tcPr>
            <w:tcW w:w="527" w:type="pct"/>
            <w:tcBorders>
              <w:top w:val="nil"/>
              <w:left w:val="nil"/>
              <w:bottom w:val="single" w:sz="4" w:space="0" w:color="auto"/>
              <w:right w:val="single" w:sz="4" w:space="0" w:color="auto"/>
            </w:tcBorders>
            <w:shd w:val="clear" w:color="auto" w:fill="auto"/>
            <w:vAlign w:val="center"/>
          </w:tcPr>
          <w:p w14:paraId="34B51728" w14:textId="77777777" w:rsidR="00E25E1E" w:rsidRPr="00163095" w:rsidRDefault="00E25E1E" w:rsidP="00F13871">
            <w:pPr>
              <w:shd w:val="clear" w:color="auto" w:fill="FFFFFF" w:themeFill="background1"/>
              <w:jc w:val="center"/>
              <w:rPr>
                <w:sz w:val="22"/>
                <w:szCs w:val="22"/>
              </w:rPr>
            </w:pPr>
            <w:r w:rsidRPr="00163095">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tcPr>
          <w:p w14:paraId="22463120" w14:textId="77777777" w:rsidR="00E25E1E" w:rsidRPr="00163095" w:rsidRDefault="00E25E1E" w:rsidP="00F13871">
            <w:pPr>
              <w:shd w:val="clear" w:color="auto" w:fill="FFFFFF" w:themeFill="background1"/>
              <w:jc w:val="center"/>
              <w:rPr>
                <w:sz w:val="22"/>
                <w:szCs w:val="22"/>
              </w:rPr>
            </w:pPr>
            <w:r w:rsidRPr="00163095">
              <w:rPr>
                <w:sz w:val="22"/>
                <w:szCs w:val="22"/>
              </w:rPr>
              <w:t>42</w:t>
            </w:r>
          </w:p>
        </w:tc>
        <w:tc>
          <w:tcPr>
            <w:tcW w:w="428" w:type="pct"/>
            <w:tcBorders>
              <w:top w:val="nil"/>
              <w:left w:val="nil"/>
              <w:bottom w:val="single" w:sz="4" w:space="0" w:color="auto"/>
              <w:right w:val="single" w:sz="4" w:space="0" w:color="auto"/>
            </w:tcBorders>
            <w:shd w:val="clear" w:color="auto" w:fill="auto"/>
            <w:vAlign w:val="center"/>
          </w:tcPr>
          <w:p w14:paraId="79D7590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49,00</w:t>
            </w:r>
          </w:p>
        </w:tc>
        <w:tc>
          <w:tcPr>
            <w:tcW w:w="366" w:type="pct"/>
            <w:tcBorders>
              <w:top w:val="nil"/>
              <w:left w:val="nil"/>
              <w:bottom w:val="single" w:sz="4" w:space="0" w:color="auto"/>
              <w:right w:val="single" w:sz="4" w:space="0" w:color="auto"/>
            </w:tcBorders>
            <w:shd w:val="clear" w:color="auto" w:fill="auto"/>
            <w:vAlign w:val="center"/>
          </w:tcPr>
          <w:p w14:paraId="55809CBE"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52,03</w:t>
            </w:r>
          </w:p>
        </w:tc>
        <w:tc>
          <w:tcPr>
            <w:tcW w:w="366" w:type="pct"/>
            <w:tcBorders>
              <w:top w:val="nil"/>
              <w:left w:val="nil"/>
              <w:bottom w:val="single" w:sz="4" w:space="0" w:color="auto"/>
              <w:right w:val="single" w:sz="4" w:space="0" w:color="auto"/>
            </w:tcBorders>
            <w:shd w:val="clear" w:color="auto" w:fill="auto"/>
            <w:vAlign w:val="center"/>
          </w:tcPr>
          <w:p w14:paraId="420A0E73"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54,93</w:t>
            </w:r>
          </w:p>
        </w:tc>
        <w:tc>
          <w:tcPr>
            <w:tcW w:w="366" w:type="pct"/>
            <w:tcBorders>
              <w:top w:val="nil"/>
              <w:left w:val="nil"/>
              <w:bottom w:val="single" w:sz="4" w:space="0" w:color="auto"/>
              <w:right w:val="single" w:sz="4" w:space="0" w:color="auto"/>
            </w:tcBorders>
            <w:shd w:val="clear" w:color="auto" w:fill="auto"/>
            <w:vAlign w:val="center"/>
          </w:tcPr>
          <w:p w14:paraId="16D91B0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55</w:t>
            </w:r>
          </w:p>
        </w:tc>
        <w:tc>
          <w:tcPr>
            <w:tcW w:w="366" w:type="pct"/>
            <w:tcBorders>
              <w:top w:val="nil"/>
              <w:left w:val="nil"/>
              <w:bottom w:val="single" w:sz="4" w:space="0" w:color="auto"/>
              <w:right w:val="single" w:sz="4" w:space="0" w:color="auto"/>
            </w:tcBorders>
            <w:shd w:val="clear" w:color="auto" w:fill="auto"/>
            <w:vAlign w:val="center"/>
          </w:tcPr>
          <w:p w14:paraId="21EFDAA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56</w:t>
            </w:r>
          </w:p>
        </w:tc>
        <w:tc>
          <w:tcPr>
            <w:tcW w:w="366" w:type="pct"/>
            <w:tcBorders>
              <w:top w:val="nil"/>
              <w:left w:val="nil"/>
              <w:bottom w:val="single" w:sz="4" w:space="0" w:color="auto"/>
              <w:right w:val="single" w:sz="4" w:space="0" w:color="auto"/>
            </w:tcBorders>
            <w:shd w:val="clear" w:color="auto" w:fill="auto"/>
            <w:vAlign w:val="center"/>
          </w:tcPr>
          <w:p w14:paraId="09A40818"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56</w:t>
            </w:r>
          </w:p>
        </w:tc>
        <w:tc>
          <w:tcPr>
            <w:tcW w:w="366" w:type="pct"/>
            <w:tcBorders>
              <w:top w:val="nil"/>
              <w:left w:val="nil"/>
              <w:bottom w:val="single" w:sz="4" w:space="0" w:color="auto"/>
              <w:right w:val="single" w:sz="4" w:space="0" w:color="auto"/>
            </w:tcBorders>
            <w:shd w:val="clear" w:color="auto" w:fill="auto"/>
            <w:vAlign w:val="center"/>
          </w:tcPr>
          <w:p w14:paraId="74D748D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57</w:t>
            </w:r>
          </w:p>
        </w:tc>
        <w:tc>
          <w:tcPr>
            <w:tcW w:w="364" w:type="pct"/>
            <w:tcBorders>
              <w:top w:val="nil"/>
              <w:left w:val="nil"/>
              <w:bottom w:val="single" w:sz="4" w:space="0" w:color="auto"/>
              <w:right w:val="single" w:sz="4" w:space="0" w:color="auto"/>
            </w:tcBorders>
            <w:shd w:val="clear" w:color="auto" w:fill="auto"/>
            <w:vAlign w:val="center"/>
          </w:tcPr>
          <w:p w14:paraId="02139025"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60</w:t>
            </w:r>
          </w:p>
        </w:tc>
      </w:tr>
      <w:tr w:rsidR="00E25E1E" w:rsidRPr="00163095" w14:paraId="5603805E"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2AAA8849" w14:textId="77777777" w:rsidR="00E25E1E" w:rsidRPr="00163095" w:rsidRDefault="00E25E1E" w:rsidP="00F13871">
            <w:pPr>
              <w:shd w:val="clear" w:color="auto" w:fill="FFFFFF" w:themeFill="background1"/>
              <w:rPr>
                <w:sz w:val="22"/>
                <w:szCs w:val="22"/>
              </w:rPr>
            </w:pPr>
            <w:r w:rsidRPr="00163095">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6B3B2625" w14:textId="77777777" w:rsidR="00E25E1E" w:rsidRPr="00163095" w:rsidRDefault="00E25E1E" w:rsidP="00F13871">
            <w:pPr>
              <w:shd w:val="clear" w:color="auto" w:fill="FFFFFF" w:themeFill="background1"/>
              <w:jc w:val="center"/>
              <w:rPr>
                <w:sz w:val="22"/>
                <w:szCs w:val="22"/>
              </w:rPr>
            </w:pPr>
            <w:r w:rsidRPr="00163095">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hideMark/>
          </w:tcPr>
          <w:p w14:paraId="57333A2C" w14:textId="77777777" w:rsidR="00E25E1E" w:rsidRPr="00163095" w:rsidRDefault="00E25E1E" w:rsidP="00F13871">
            <w:pPr>
              <w:shd w:val="clear" w:color="auto" w:fill="FFFFFF" w:themeFill="background1"/>
              <w:jc w:val="center"/>
              <w:rPr>
                <w:sz w:val="22"/>
                <w:szCs w:val="22"/>
              </w:rPr>
            </w:pPr>
            <w:r w:rsidRPr="00163095">
              <w:rPr>
                <w:sz w:val="22"/>
                <w:szCs w:val="22"/>
              </w:rPr>
              <w:t>945</w:t>
            </w:r>
          </w:p>
        </w:tc>
        <w:tc>
          <w:tcPr>
            <w:tcW w:w="428" w:type="pct"/>
            <w:tcBorders>
              <w:top w:val="nil"/>
              <w:left w:val="nil"/>
              <w:bottom w:val="single" w:sz="4" w:space="0" w:color="auto"/>
              <w:right w:val="single" w:sz="4" w:space="0" w:color="auto"/>
            </w:tcBorders>
            <w:shd w:val="clear" w:color="auto" w:fill="auto"/>
            <w:vAlign w:val="center"/>
            <w:hideMark/>
          </w:tcPr>
          <w:p w14:paraId="634B9701"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950</w:t>
            </w:r>
          </w:p>
        </w:tc>
        <w:tc>
          <w:tcPr>
            <w:tcW w:w="366" w:type="pct"/>
            <w:tcBorders>
              <w:top w:val="nil"/>
              <w:left w:val="nil"/>
              <w:bottom w:val="single" w:sz="4" w:space="0" w:color="auto"/>
              <w:right w:val="single" w:sz="4" w:space="0" w:color="auto"/>
            </w:tcBorders>
            <w:shd w:val="clear" w:color="auto" w:fill="auto"/>
            <w:vAlign w:val="center"/>
            <w:hideMark/>
          </w:tcPr>
          <w:p w14:paraId="65ECE63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968</w:t>
            </w:r>
          </w:p>
        </w:tc>
        <w:tc>
          <w:tcPr>
            <w:tcW w:w="366" w:type="pct"/>
            <w:tcBorders>
              <w:top w:val="nil"/>
              <w:left w:val="nil"/>
              <w:bottom w:val="single" w:sz="4" w:space="0" w:color="auto"/>
              <w:right w:val="single" w:sz="4" w:space="0" w:color="auto"/>
            </w:tcBorders>
            <w:shd w:val="clear" w:color="auto" w:fill="auto"/>
            <w:vAlign w:val="center"/>
            <w:hideMark/>
          </w:tcPr>
          <w:p w14:paraId="4C48B88D"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983</w:t>
            </w:r>
          </w:p>
        </w:tc>
        <w:tc>
          <w:tcPr>
            <w:tcW w:w="366" w:type="pct"/>
            <w:tcBorders>
              <w:top w:val="nil"/>
              <w:left w:val="nil"/>
              <w:bottom w:val="single" w:sz="4" w:space="0" w:color="auto"/>
              <w:right w:val="single" w:sz="4" w:space="0" w:color="auto"/>
            </w:tcBorders>
            <w:shd w:val="clear" w:color="auto" w:fill="auto"/>
            <w:vAlign w:val="center"/>
            <w:hideMark/>
          </w:tcPr>
          <w:p w14:paraId="1CDCDAA2"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995</w:t>
            </w:r>
          </w:p>
        </w:tc>
        <w:tc>
          <w:tcPr>
            <w:tcW w:w="366" w:type="pct"/>
            <w:tcBorders>
              <w:top w:val="nil"/>
              <w:left w:val="nil"/>
              <w:bottom w:val="single" w:sz="4" w:space="0" w:color="auto"/>
              <w:right w:val="single" w:sz="4" w:space="0" w:color="auto"/>
            </w:tcBorders>
            <w:shd w:val="clear" w:color="auto" w:fill="auto"/>
            <w:vAlign w:val="center"/>
            <w:hideMark/>
          </w:tcPr>
          <w:p w14:paraId="5FBC316C"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1021</w:t>
            </w:r>
          </w:p>
        </w:tc>
        <w:tc>
          <w:tcPr>
            <w:tcW w:w="366" w:type="pct"/>
            <w:tcBorders>
              <w:top w:val="nil"/>
              <w:left w:val="nil"/>
              <w:bottom w:val="single" w:sz="4" w:space="0" w:color="auto"/>
              <w:right w:val="single" w:sz="4" w:space="0" w:color="auto"/>
            </w:tcBorders>
            <w:shd w:val="clear" w:color="auto" w:fill="auto"/>
            <w:vAlign w:val="center"/>
            <w:hideMark/>
          </w:tcPr>
          <w:p w14:paraId="51C0DB64"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1080</w:t>
            </w:r>
          </w:p>
        </w:tc>
        <w:tc>
          <w:tcPr>
            <w:tcW w:w="366" w:type="pct"/>
            <w:tcBorders>
              <w:top w:val="nil"/>
              <w:left w:val="nil"/>
              <w:bottom w:val="single" w:sz="4" w:space="0" w:color="auto"/>
              <w:right w:val="single" w:sz="4" w:space="0" w:color="auto"/>
            </w:tcBorders>
            <w:shd w:val="clear" w:color="auto" w:fill="auto"/>
            <w:vAlign w:val="center"/>
            <w:hideMark/>
          </w:tcPr>
          <w:p w14:paraId="6EAD7F64"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1172</w:t>
            </w:r>
          </w:p>
        </w:tc>
        <w:tc>
          <w:tcPr>
            <w:tcW w:w="364" w:type="pct"/>
            <w:tcBorders>
              <w:top w:val="nil"/>
              <w:left w:val="nil"/>
              <w:bottom w:val="single" w:sz="4" w:space="0" w:color="auto"/>
              <w:right w:val="single" w:sz="4" w:space="0" w:color="auto"/>
            </w:tcBorders>
            <w:shd w:val="clear" w:color="auto" w:fill="auto"/>
            <w:vAlign w:val="center"/>
            <w:hideMark/>
          </w:tcPr>
          <w:p w14:paraId="10FD0708"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1345</w:t>
            </w:r>
          </w:p>
        </w:tc>
      </w:tr>
      <w:tr w:rsidR="00614E3B" w:rsidRPr="00163095" w14:paraId="762B4838" w14:textId="77777777" w:rsidTr="00506F80">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5F607468" w14:textId="77777777" w:rsidR="00614E3B" w:rsidRPr="003B4F70" w:rsidRDefault="00614E3B" w:rsidP="00F13871">
            <w:pPr>
              <w:shd w:val="clear" w:color="auto" w:fill="FFFFFF" w:themeFill="background1"/>
              <w:rPr>
                <w:b/>
                <w:bCs/>
                <w:sz w:val="22"/>
                <w:szCs w:val="22"/>
              </w:rPr>
            </w:pPr>
            <w:r w:rsidRPr="003B4F70">
              <w:rPr>
                <w:b/>
                <w:bCs/>
                <w:sz w:val="22"/>
                <w:szCs w:val="22"/>
              </w:rPr>
              <w:t>Присоединенная нагрузка, всего</w:t>
            </w:r>
          </w:p>
        </w:tc>
        <w:tc>
          <w:tcPr>
            <w:tcW w:w="527" w:type="pct"/>
            <w:tcBorders>
              <w:top w:val="nil"/>
              <w:left w:val="nil"/>
              <w:bottom w:val="single" w:sz="4" w:space="0" w:color="auto"/>
              <w:right w:val="single" w:sz="4" w:space="0" w:color="auto"/>
            </w:tcBorders>
            <w:shd w:val="clear" w:color="auto" w:fill="auto"/>
            <w:vAlign w:val="center"/>
            <w:hideMark/>
          </w:tcPr>
          <w:p w14:paraId="125EA6F4" w14:textId="77777777" w:rsidR="00614E3B" w:rsidRPr="003B4F70" w:rsidRDefault="00614E3B" w:rsidP="00F13871">
            <w:pPr>
              <w:shd w:val="clear" w:color="auto" w:fill="FFFFFF" w:themeFill="background1"/>
              <w:jc w:val="center"/>
              <w:rPr>
                <w:b/>
                <w:bCs/>
                <w:sz w:val="22"/>
                <w:szCs w:val="22"/>
              </w:rPr>
            </w:pPr>
            <w:r w:rsidRPr="003B4F70">
              <w:rPr>
                <w:b/>
                <w:bCs/>
                <w:sz w:val="22"/>
                <w:szCs w:val="22"/>
              </w:rPr>
              <w:t>МВт</w:t>
            </w:r>
          </w:p>
        </w:tc>
        <w:tc>
          <w:tcPr>
            <w:tcW w:w="375" w:type="pct"/>
            <w:tcBorders>
              <w:top w:val="nil"/>
              <w:left w:val="nil"/>
              <w:bottom w:val="single" w:sz="4" w:space="0" w:color="auto"/>
              <w:right w:val="single" w:sz="4" w:space="0" w:color="auto"/>
            </w:tcBorders>
            <w:shd w:val="clear" w:color="auto" w:fill="auto"/>
            <w:vAlign w:val="center"/>
            <w:hideMark/>
          </w:tcPr>
          <w:p w14:paraId="5437AB11" w14:textId="45B2FF9E" w:rsidR="00614E3B" w:rsidRPr="003B4F70" w:rsidRDefault="00614E3B" w:rsidP="00F13871">
            <w:pPr>
              <w:shd w:val="clear" w:color="auto" w:fill="FFFFFF" w:themeFill="background1"/>
              <w:jc w:val="center"/>
              <w:rPr>
                <w:b/>
                <w:sz w:val="22"/>
                <w:szCs w:val="22"/>
              </w:rPr>
            </w:pPr>
            <w:r w:rsidRPr="00614E3B">
              <w:rPr>
                <w:b/>
                <w:sz w:val="22"/>
                <w:szCs w:val="22"/>
              </w:rPr>
              <w:t>304</w:t>
            </w:r>
          </w:p>
        </w:tc>
        <w:tc>
          <w:tcPr>
            <w:tcW w:w="428" w:type="pct"/>
            <w:tcBorders>
              <w:top w:val="nil"/>
              <w:left w:val="nil"/>
              <w:bottom w:val="single" w:sz="4" w:space="0" w:color="auto"/>
              <w:right w:val="single" w:sz="4" w:space="0" w:color="auto"/>
            </w:tcBorders>
            <w:shd w:val="clear" w:color="auto" w:fill="auto"/>
            <w:vAlign w:val="center"/>
            <w:hideMark/>
          </w:tcPr>
          <w:p w14:paraId="76AA8F80" w14:textId="051DED3B" w:rsidR="00614E3B" w:rsidRPr="003B4F70" w:rsidRDefault="00614E3B" w:rsidP="00F13871">
            <w:pPr>
              <w:shd w:val="clear" w:color="auto" w:fill="FFFFFF" w:themeFill="background1"/>
              <w:jc w:val="center"/>
              <w:rPr>
                <w:b/>
                <w:sz w:val="22"/>
                <w:szCs w:val="22"/>
              </w:rPr>
            </w:pPr>
            <w:r w:rsidRPr="00614E3B">
              <w:rPr>
                <w:b/>
                <w:sz w:val="22"/>
                <w:szCs w:val="22"/>
              </w:rPr>
              <w:t>268</w:t>
            </w:r>
          </w:p>
        </w:tc>
        <w:tc>
          <w:tcPr>
            <w:tcW w:w="366" w:type="pct"/>
            <w:tcBorders>
              <w:top w:val="nil"/>
              <w:left w:val="nil"/>
              <w:bottom w:val="single" w:sz="4" w:space="0" w:color="auto"/>
              <w:right w:val="single" w:sz="4" w:space="0" w:color="auto"/>
            </w:tcBorders>
            <w:shd w:val="clear" w:color="auto" w:fill="auto"/>
            <w:vAlign w:val="center"/>
            <w:hideMark/>
          </w:tcPr>
          <w:p w14:paraId="08502A06" w14:textId="1E93D80C" w:rsidR="00614E3B" w:rsidRPr="003B4F70" w:rsidRDefault="00614E3B" w:rsidP="00F13871">
            <w:pPr>
              <w:shd w:val="clear" w:color="auto" w:fill="FFFFFF" w:themeFill="background1"/>
              <w:jc w:val="center"/>
              <w:rPr>
                <w:b/>
                <w:sz w:val="22"/>
                <w:szCs w:val="22"/>
              </w:rPr>
            </w:pPr>
            <w:r w:rsidRPr="003B4F70">
              <w:rPr>
                <w:b/>
                <w:sz w:val="22"/>
                <w:szCs w:val="22"/>
              </w:rPr>
              <w:t>283,98</w:t>
            </w:r>
          </w:p>
        </w:tc>
        <w:tc>
          <w:tcPr>
            <w:tcW w:w="366" w:type="pct"/>
            <w:tcBorders>
              <w:top w:val="nil"/>
              <w:left w:val="nil"/>
              <w:bottom w:val="single" w:sz="4" w:space="0" w:color="auto"/>
              <w:right w:val="single" w:sz="4" w:space="0" w:color="auto"/>
            </w:tcBorders>
            <w:shd w:val="clear" w:color="auto" w:fill="auto"/>
            <w:vAlign w:val="center"/>
            <w:hideMark/>
          </w:tcPr>
          <w:p w14:paraId="0668D9DC" w14:textId="66CC1EEE" w:rsidR="00614E3B" w:rsidRPr="003B4F70" w:rsidRDefault="00614E3B" w:rsidP="00F13871">
            <w:pPr>
              <w:shd w:val="clear" w:color="auto" w:fill="FFFFFF" w:themeFill="background1"/>
              <w:jc w:val="center"/>
              <w:rPr>
                <w:b/>
                <w:sz w:val="22"/>
                <w:szCs w:val="22"/>
              </w:rPr>
            </w:pPr>
            <w:r w:rsidRPr="003B4F70">
              <w:rPr>
                <w:b/>
                <w:sz w:val="22"/>
                <w:szCs w:val="22"/>
              </w:rPr>
              <w:t>290,22</w:t>
            </w:r>
          </w:p>
        </w:tc>
        <w:tc>
          <w:tcPr>
            <w:tcW w:w="366" w:type="pct"/>
            <w:tcBorders>
              <w:top w:val="nil"/>
              <w:left w:val="nil"/>
              <w:bottom w:val="single" w:sz="4" w:space="0" w:color="auto"/>
              <w:right w:val="single" w:sz="4" w:space="0" w:color="auto"/>
            </w:tcBorders>
            <w:shd w:val="clear" w:color="auto" w:fill="auto"/>
            <w:vAlign w:val="center"/>
            <w:hideMark/>
          </w:tcPr>
          <w:p w14:paraId="7F7A90CE" w14:textId="7C2101F7" w:rsidR="00614E3B" w:rsidRPr="003B4F70" w:rsidRDefault="00614E3B" w:rsidP="00F13871">
            <w:pPr>
              <w:shd w:val="clear" w:color="auto" w:fill="FFFFFF" w:themeFill="background1"/>
              <w:jc w:val="center"/>
              <w:rPr>
                <w:b/>
                <w:sz w:val="22"/>
                <w:szCs w:val="22"/>
              </w:rPr>
            </w:pPr>
            <w:r w:rsidRPr="003B4F70">
              <w:rPr>
                <w:b/>
                <w:sz w:val="22"/>
                <w:szCs w:val="22"/>
              </w:rPr>
              <w:t>294,91</w:t>
            </w:r>
          </w:p>
        </w:tc>
        <w:tc>
          <w:tcPr>
            <w:tcW w:w="366" w:type="pct"/>
            <w:tcBorders>
              <w:top w:val="nil"/>
              <w:left w:val="nil"/>
              <w:bottom w:val="single" w:sz="4" w:space="0" w:color="auto"/>
              <w:right w:val="single" w:sz="4" w:space="0" w:color="auto"/>
            </w:tcBorders>
            <w:shd w:val="clear" w:color="auto" w:fill="auto"/>
            <w:vAlign w:val="center"/>
            <w:hideMark/>
          </w:tcPr>
          <w:p w14:paraId="1C121E68" w14:textId="7B748291" w:rsidR="00614E3B" w:rsidRPr="003B4F70" w:rsidRDefault="00614E3B" w:rsidP="00F13871">
            <w:pPr>
              <w:shd w:val="clear" w:color="auto" w:fill="FFFFFF" w:themeFill="background1"/>
              <w:jc w:val="center"/>
              <w:rPr>
                <w:b/>
                <w:sz w:val="22"/>
                <w:szCs w:val="22"/>
              </w:rPr>
            </w:pPr>
            <w:r w:rsidRPr="003B4F70">
              <w:rPr>
                <w:b/>
                <w:sz w:val="22"/>
                <w:szCs w:val="22"/>
              </w:rPr>
              <w:t>316,95</w:t>
            </w:r>
          </w:p>
        </w:tc>
        <w:tc>
          <w:tcPr>
            <w:tcW w:w="366" w:type="pct"/>
            <w:tcBorders>
              <w:top w:val="nil"/>
              <w:left w:val="nil"/>
              <w:bottom w:val="single" w:sz="4" w:space="0" w:color="auto"/>
              <w:right w:val="single" w:sz="4" w:space="0" w:color="auto"/>
            </w:tcBorders>
            <w:shd w:val="clear" w:color="auto" w:fill="auto"/>
            <w:vAlign w:val="center"/>
            <w:hideMark/>
          </w:tcPr>
          <w:p w14:paraId="7E254116" w14:textId="0FD64250" w:rsidR="00614E3B" w:rsidRPr="003B4F70" w:rsidRDefault="00614E3B" w:rsidP="00F13871">
            <w:pPr>
              <w:shd w:val="clear" w:color="auto" w:fill="FFFFFF" w:themeFill="background1"/>
              <w:jc w:val="center"/>
              <w:rPr>
                <w:b/>
                <w:sz w:val="22"/>
                <w:szCs w:val="22"/>
              </w:rPr>
            </w:pPr>
            <w:r w:rsidRPr="003B4F70">
              <w:rPr>
                <w:b/>
                <w:sz w:val="22"/>
                <w:szCs w:val="22"/>
              </w:rPr>
              <w:t>332,40</w:t>
            </w:r>
          </w:p>
        </w:tc>
        <w:tc>
          <w:tcPr>
            <w:tcW w:w="366" w:type="pct"/>
            <w:tcBorders>
              <w:top w:val="nil"/>
              <w:left w:val="nil"/>
              <w:bottom w:val="single" w:sz="4" w:space="0" w:color="auto"/>
              <w:right w:val="single" w:sz="4" w:space="0" w:color="auto"/>
            </w:tcBorders>
            <w:shd w:val="clear" w:color="auto" w:fill="auto"/>
            <w:vAlign w:val="center"/>
            <w:hideMark/>
          </w:tcPr>
          <w:p w14:paraId="763EE9DE" w14:textId="7935E16A" w:rsidR="00614E3B" w:rsidRPr="003B4F70" w:rsidRDefault="00614E3B" w:rsidP="00F13871">
            <w:pPr>
              <w:shd w:val="clear" w:color="auto" w:fill="FFFFFF" w:themeFill="background1"/>
              <w:jc w:val="center"/>
              <w:rPr>
                <w:b/>
                <w:sz w:val="22"/>
                <w:szCs w:val="22"/>
              </w:rPr>
            </w:pPr>
            <w:r w:rsidRPr="003B4F70">
              <w:rPr>
                <w:b/>
                <w:sz w:val="22"/>
                <w:szCs w:val="22"/>
              </w:rPr>
              <w:t>399,68</w:t>
            </w:r>
          </w:p>
        </w:tc>
        <w:tc>
          <w:tcPr>
            <w:tcW w:w="364" w:type="pct"/>
            <w:tcBorders>
              <w:top w:val="nil"/>
              <w:left w:val="nil"/>
              <w:bottom w:val="single" w:sz="4" w:space="0" w:color="auto"/>
              <w:right w:val="single" w:sz="4" w:space="0" w:color="auto"/>
            </w:tcBorders>
            <w:shd w:val="clear" w:color="auto" w:fill="auto"/>
            <w:vAlign w:val="center"/>
            <w:hideMark/>
          </w:tcPr>
          <w:p w14:paraId="669ED3AC" w14:textId="0DB150E8" w:rsidR="00614E3B" w:rsidRPr="003B4F70" w:rsidRDefault="00614E3B" w:rsidP="00F13871">
            <w:pPr>
              <w:shd w:val="clear" w:color="auto" w:fill="FFFFFF" w:themeFill="background1"/>
              <w:jc w:val="center"/>
              <w:rPr>
                <w:b/>
                <w:sz w:val="22"/>
                <w:szCs w:val="22"/>
              </w:rPr>
            </w:pPr>
            <w:r w:rsidRPr="003B4F70">
              <w:rPr>
                <w:b/>
                <w:sz w:val="22"/>
                <w:szCs w:val="22"/>
              </w:rPr>
              <w:t>447,66</w:t>
            </w:r>
          </w:p>
        </w:tc>
      </w:tr>
      <w:tr w:rsidR="00614E3B" w:rsidRPr="00163095" w14:paraId="342DA9FA" w14:textId="77777777" w:rsidTr="00664A5A">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757E8B45" w14:textId="77777777" w:rsidR="00614E3B" w:rsidRPr="003B4F70" w:rsidRDefault="00614E3B" w:rsidP="00F13871">
            <w:pPr>
              <w:shd w:val="clear" w:color="auto" w:fill="FFFFFF" w:themeFill="background1"/>
              <w:rPr>
                <w:b/>
                <w:bCs/>
                <w:sz w:val="22"/>
                <w:szCs w:val="22"/>
              </w:rPr>
            </w:pPr>
          </w:p>
        </w:tc>
        <w:tc>
          <w:tcPr>
            <w:tcW w:w="527" w:type="pct"/>
            <w:tcBorders>
              <w:top w:val="nil"/>
              <w:left w:val="nil"/>
              <w:bottom w:val="single" w:sz="4" w:space="0" w:color="auto"/>
              <w:right w:val="single" w:sz="4" w:space="0" w:color="auto"/>
            </w:tcBorders>
            <w:shd w:val="clear" w:color="auto" w:fill="auto"/>
            <w:vAlign w:val="center"/>
          </w:tcPr>
          <w:p w14:paraId="12B1CAE2" w14:textId="77777777" w:rsidR="00614E3B" w:rsidRPr="003B4F70" w:rsidRDefault="00614E3B" w:rsidP="00F13871">
            <w:pPr>
              <w:shd w:val="clear" w:color="auto" w:fill="FFFFFF" w:themeFill="background1"/>
              <w:jc w:val="center"/>
              <w:rPr>
                <w:b/>
                <w:bCs/>
                <w:sz w:val="22"/>
                <w:szCs w:val="22"/>
              </w:rPr>
            </w:pPr>
            <w:r w:rsidRPr="003B4F70">
              <w:rPr>
                <w:b/>
                <w:bCs/>
                <w:sz w:val="22"/>
                <w:szCs w:val="22"/>
              </w:rPr>
              <w:t>МВА</w:t>
            </w:r>
          </w:p>
        </w:tc>
        <w:tc>
          <w:tcPr>
            <w:tcW w:w="375" w:type="pct"/>
            <w:tcBorders>
              <w:top w:val="nil"/>
              <w:left w:val="nil"/>
              <w:bottom w:val="single" w:sz="4" w:space="0" w:color="auto"/>
              <w:right w:val="single" w:sz="4" w:space="0" w:color="auto"/>
            </w:tcBorders>
            <w:shd w:val="clear" w:color="auto" w:fill="auto"/>
            <w:vAlign w:val="bottom"/>
          </w:tcPr>
          <w:p w14:paraId="49C0FA78" w14:textId="14FF676C" w:rsidR="00614E3B" w:rsidRPr="003B4F70" w:rsidRDefault="00614E3B" w:rsidP="00F13871">
            <w:pPr>
              <w:shd w:val="clear" w:color="auto" w:fill="FFFFFF" w:themeFill="background1"/>
              <w:jc w:val="center"/>
              <w:rPr>
                <w:b/>
                <w:sz w:val="22"/>
                <w:szCs w:val="22"/>
              </w:rPr>
            </w:pPr>
            <w:r w:rsidRPr="00614E3B">
              <w:rPr>
                <w:b/>
                <w:sz w:val="22"/>
                <w:szCs w:val="22"/>
              </w:rPr>
              <w:t>330,44</w:t>
            </w:r>
          </w:p>
        </w:tc>
        <w:tc>
          <w:tcPr>
            <w:tcW w:w="428" w:type="pct"/>
            <w:tcBorders>
              <w:top w:val="nil"/>
              <w:left w:val="nil"/>
              <w:bottom w:val="single" w:sz="4" w:space="0" w:color="auto"/>
              <w:right w:val="single" w:sz="4" w:space="0" w:color="auto"/>
            </w:tcBorders>
            <w:shd w:val="clear" w:color="auto" w:fill="auto"/>
            <w:vAlign w:val="bottom"/>
          </w:tcPr>
          <w:p w14:paraId="0B55BA8B" w14:textId="236049CF" w:rsidR="00614E3B" w:rsidRPr="003B4F70" w:rsidRDefault="00614E3B" w:rsidP="00F13871">
            <w:pPr>
              <w:shd w:val="clear" w:color="auto" w:fill="FFFFFF" w:themeFill="background1"/>
              <w:jc w:val="center"/>
              <w:rPr>
                <w:b/>
                <w:sz w:val="22"/>
                <w:szCs w:val="22"/>
              </w:rPr>
            </w:pPr>
            <w:r w:rsidRPr="00614E3B">
              <w:rPr>
                <w:b/>
                <w:sz w:val="22"/>
                <w:szCs w:val="22"/>
              </w:rPr>
              <w:t>291,31</w:t>
            </w:r>
          </w:p>
        </w:tc>
        <w:tc>
          <w:tcPr>
            <w:tcW w:w="366" w:type="pct"/>
            <w:tcBorders>
              <w:top w:val="nil"/>
              <w:left w:val="nil"/>
              <w:bottom w:val="single" w:sz="4" w:space="0" w:color="auto"/>
              <w:right w:val="single" w:sz="4" w:space="0" w:color="auto"/>
            </w:tcBorders>
            <w:shd w:val="clear" w:color="auto" w:fill="auto"/>
            <w:vAlign w:val="center"/>
          </w:tcPr>
          <w:p w14:paraId="72E21E04" w14:textId="4489CF5B" w:rsidR="00614E3B" w:rsidRPr="003B4F70" w:rsidRDefault="00614E3B" w:rsidP="00F13871">
            <w:pPr>
              <w:shd w:val="clear" w:color="auto" w:fill="FFFFFF" w:themeFill="background1"/>
              <w:jc w:val="center"/>
              <w:rPr>
                <w:b/>
                <w:sz w:val="22"/>
                <w:szCs w:val="22"/>
              </w:rPr>
            </w:pPr>
            <w:r w:rsidRPr="003B4F70">
              <w:rPr>
                <w:b/>
                <w:sz w:val="22"/>
                <w:szCs w:val="22"/>
              </w:rPr>
              <w:t>308,68</w:t>
            </w:r>
          </w:p>
        </w:tc>
        <w:tc>
          <w:tcPr>
            <w:tcW w:w="366" w:type="pct"/>
            <w:tcBorders>
              <w:top w:val="nil"/>
              <w:left w:val="nil"/>
              <w:bottom w:val="single" w:sz="4" w:space="0" w:color="auto"/>
              <w:right w:val="single" w:sz="4" w:space="0" w:color="auto"/>
            </w:tcBorders>
            <w:shd w:val="clear" w:color="auto" w:fill="auto"/>
            <w:vAlign w:val="center"/>
          </w:tcPr>
          <w:p w14:paraId="67A67025" w14:textId="6153DB31" w:rsidR="00614E3B" w:rsidRPr="003B4F70" w:rsidRDefault="00614E3B" w:rsidP="00F13871">
            <w:pPr>
              <w:shd w:val="clear" w:color="auto" w:fill="FFFFFF" w:themeFill="background1"/>
              <w:jc w:val="center"/>
              <w:rPr>
                <w:b/>
                <w:sz w:val="22"/>
                <w:szCs w:val="22"/>
              </w:rPr>
            </w:pPr>
            <w:r w:rsidRPr="003B4F70">
              <w:rPr>
                <w:b/>
                <w:sz w:val="22"/>
                <w:szCs w:val="22"/>
              </w:rPr>
              <w:t>315,46</w:t>
            </w:r>
          </w:p>
        </w:tc>
        <w:tc>
          <w:tcPr>
            <w:tcW w:w="366" w:type="pct"/>
            <w:tcBorders>
              <w:top w:val="nil"/>
              <w:left w:val="nil"/>
              <w:bottom w:val="single" w:sz="4" w:space="0" w:color="auto"/>
              <w:right w:val="single" w:sz="4" w:space="0" w:color="auto"/>
            </w:tcBorders>
            <w:shd w:val="clear" w:color="auto" w:fill="auto"/>
            <w:vAlign w:val="center"/>
          </w:tcPr>
          <w:p w14:paraId="77291C78" w14:textId="2A0A9C75" w:rsidR="00614E3B" w:rsidRPr="003B4F70" w:rsidRDefault="00614E3B" w:rsidP="00F13871">
            <w:pPr>
              <w:shd w:val="clear" w:color="auto" w:fill="FFFFFF" w:themeFill="background1"/>
              <w:jc w:val="center"/>
              <w:rPr>
                <w:b/>
                <w:sz w:val="22"/>
                <w:szCs w:val="22"/>
              </w:rPr>
            </w:pPr>
            <w:r w:rsidRPr="003B4F70">
              <w:rPr>
                <w:b/>
                <w:sz w:val="22"/>
                <w:szCs w:val="22"/>
              </w:rPr>
              <w:t>320,55</w:t>
            </w:r>
          </w:p>
        </w:tc>
        <w:tc>
          <w:tcPr>
            <w:tcW w:w="366" w:type="pct"/>
            <w:tcBorders>
              <w:top w:val="nil"/>
              <w:left w:val="nil"/>
              <w:bottom w:val="single" w:sz="4" w:space="0" w:color="auto"/>
              <w:right w:val="single" w:sz="4" w:space="0" w:color="auto"/>
            </w:tcBorders>
            <w:shd w:val="clear" w:color="auto" w:fill="auto"/>
            <w:vAlign w:val="center"/>
          </w:tcPr>
          <w:p w14:paraId="7F363069" w14:textId="315E6C98" w:rsidR="00614E3B" w:rsidRPr="003B4F70" w:rsidRDefault="00614E3B" w:rsidP="00F13871">
            <w:pPr>
              <w:shd w:val="clear" w:color="auto" w:fill="FFFFFF" w:themeFill="background1"/>
              <w:jc w:val="center"/>
              <w:rPr>
                <w:b/>
                <w:sz w:val="22"/>
                <w:szCs w:val="22"/>
              </w:rPr>
            </w:pPr>
            <w:r w:rsidRPr="003B4F70">
              <w:rPr>
                <w:b/>
                <w:sz w:val="22"/>
                <w:szCs w:val="22"/>
              </w:rPr>
              <w:t>344,51</w:t>
            </w:r>
          </w:p>
        </w:tc>
        <w:tc>
          <w:tcPr>
            <w:tcW w:w="366" w:type="pct"/>
            <w:tcBorders>
              <w:top w:val="nil"/>
              <w:left w:val="nil"/>
              <w:bottom w:val="single" w:sz="4" w:space="0" w:color="auto"/>
              <w:right w:val="single" w:sz="4" w:space="0" w:color="auto"/>
            </w:tcBorders>
            <w:shd w:val="clear" w:color="auto" w:fill="auto"/>
            <w:vAlign w:val="center"/>
          </w:tcPr>
          <w:p w14:paraId="5CEC200F" w14:textId="4A448278" w:rsidR="00614E3B" w:rsidRPr="003B4F70" w:rsidRDefault="00614E3B" w:rsidP="00F13871">
            <w:pPr>
              <w:shd w:val="clear" w:color="auto" w:fill="FFFFFF" w:themeFill="background1"/>
              <w:jc w:val="center"/>
              <w:rPr>
                <w:b/>
                <w:sz w:val="22"/>
                <w:szCs w:val="22"/>
              </w:rPr>
            </w:pPr>
            <w:r w:rsidRPr="003B4F70">
              <w:rPr>
                <w:b/>
                <w:sz w:val="22"/>
                <w:szCs w:val="22"/>
              </w:rPr>
              <w:t>361,31</w:t>
            </w:r>
          </w:p>
        </w:tc>
        <w:tc>
          <w:tcPr>
            <w:tcW w:w="366" w:type="pct"/>
            <w:tcBorders>
              <w:top w:val="nil"/>
              <w:left w:val="nil"/>
              <w:bottom w:val="single" w:sz="4" w:space="0" w:color="auto"/>
              <w:right w:val="single" w:sz="4" w:space="0" w:color="auto"/>
            </w:tcBorders>
            <w:shd w:val="clear" w:color="auto" w:fill="auto"/>
            <w:vAlign w:val="center"/>
          </w:tcPr>
          <w:p w14:paraId="6996B949" w14:textId="6D9885A1" w:rsidR="00614E3B" w:rsidRPr="003B4F70" w:rsidRDefault="00614E3B" w:rsidP="00F13871">
            <w:pPr>
              <w:shd w:val="clear" w:color="auto" w:fill="FFFFFF" w:themeFill="background1"/>
              <w:jc w:val="center"/>
              <w:rPr>
                <w:b/>
                <w:sz w:val="22"/>
                <w:szCs w:val="22"/>
              </w:rPr>
            </w:pPr>
            <w:r w:rsidRPr="003B4F70">
              <w:rPr>
                <w:b/>
                <w:sz w:val="22"/>
                <w:szCs w:val="22"/>
              </w:rPr>
              <w:t>434,44</w:t>
            </w:r>
          </w:p>
        </w:tc>
        <w:tc>
          <w:tcPr>
            <w:tcW w:w="364" w:type="pct"/>
            <w:tcBorders>
              <w:top w:val="nil"/>
              <w:left w:val="nil"/>
              <w:bottom w:val="single" w:sz="4" w:space="0" w:color="auto"/>
              <w:right w:val="single" w:sz="4" w:space="0" w:color="auto"/>
            </w:tcBorders>
            <w:shd w:val="clear" w:color="auto" w:fill="auto"/>
            <w:vAlign w:val="center"/>
          </w:tcPr>
          <w:p w14:paraId="564F1D8E" w14:textId="58281528" w:rsidR="00614E3B" w:rsidRPr="003B4F70" w:rsidRDefault="00614E3B" w:rsidP="00F13871">
            <w:pPr>
              <w:shd w:val="clear" w:color="auto" w:fill="FFFFFF" w:themeFill="background1"/>
              <w:jc w:val="center"/>
              <w:rPr>
                <w:b/>
                <w:sz w:val="22"/>
                <w:szCs w:val="22"/>
              </w:rPr>
            </w:pPr>
            <w:r w:rsidRPr="003B4F70">
              <w:rPr>
                <w:b/>
                <w:sz w:val="22"/>
                <w:szCs w:val="22"/>
              </w:rPr>
              <w:t>486,58</w:t>
            </w:r>
          </w:p>
        </w:tc>
      </w:tr>
      <w:tr w:rsidR="00E25E1E" w:rsidRPr="00163095" w14:paraId="1527139A"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6DEAA0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Газоснабжение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372E5A1D"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0843D68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2D89407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57B367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2E5BBF6"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268BDD0"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746883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7E3790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CA7928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53AC543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r>
      <w:tr w:rsidR="00E25E1E" w:rsidRPr="00163095" w14:paraId="19B95380"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1727C414" w14:textId="77777777" w:rsidR="00E25E1E" w:rsidRPr="00163095" w:rsidRDefault="00E25E1E" w:rsidP="00F13871">
            <w:pPr>
              <w:shd w:val="clear" w:color="auto" w:fill="FFFFFF" w:themeFill="background1"/>
              <w:rPr>
                <w:b/>
                <w:bCs/>
                <w:sz w:val="22"/>
                <w:szCs w:val="22"/>
              </w:rPr>
            </w:pPr>
            <w:r w:rsidRPr="00163095">
              <w:rPr>
                <w:b/>
                <w:bCs/>
                <w:sz w:val="22"/>
                <w:szCs w:val="22"/>
              </w:rPr>
              <w:t>Потребление газ (без учета крупных промышленных потребителей), всего</w:t>
            </w:r>
          </w:p>
        </w:tc>
        <w:tc>
          <w:tcPr>
            <w:tcW w:w="527" w:type="pct"/>
            <w:tcBorders>
              <w:top w:val="nil"/>
              <w:left w:val="nil"/>
              <w:bottom w:val="single" w:sz="4" w:space="0" w:color="auto"/>
              <w:right w:val="single" w:sz="4" w:space="0" w:color="auto"/>
            </w:tcBorders>
            <w:shd w:val="clear" w:color="auto" w:fill="auto"/>
            <w:vAlign w:val="center"/>
            <w:hideMark/>
          </w:tcPr>
          <w:p w14:paraId="6B99F18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млн м</w:t>
            </w:r>
            <w:r w:rsidRPr="00163095">
              <w:rPr>
                <w:b/>
                <w:bCs/>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hideMark/>
          </w:tcPr>
          <w:p w14:paraId="0BD3C61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232,777</w:t>
            </w:r>
          </w:p>
        </w:tc>
        <w:tc>
          <w:tcPr>
            <w:tcW w:w="428" w:type="pct"/>
            <w:tcBorders>
              <w:top w:val="nil"/>
              <w:left w:val="nil"/>
              <w:bottom w:val="single" w:sz="4" w:space="0" w:color="auto"/>
              <w:right w:val="single" w:sz="4" w:space="0" w:color="auto"/>
            </w:tcBorders>
            <w:shd w:val="clear" w:color="auto" w:fill="auto"/>
            <w:vAlign w:val="center"/>
            <w:hideMark/>
          </w:tcPr>
          <w:p w14:paraId="56628E7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274,6</w:t>
            </w:r>
          </w:p>
        </w:tc>
        <w:tc>
          <w:tcPr>
            <w:tcW w:w="366" w:type="pct"/>
            <w:tcBorders>
              <w:top w:val="nil"/>
              <w:left w:val="nil"/>
              <w:bottom w:val="single" w:sz="4" w:space="0" w:color="auto"/>
              <w:right w:val="single" w:sz="4" w:space="0" w:color="auto"/>
            </w:tcBorders>
            <w:shd w:val="clear" w:color="auto" w:fill="auto"/>
            <w:vAlign w:val="center"/>
            <w:hideMark/>
          </w:tcPr>
          <w:p w14:paraId="1E000A4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250,00</w:t>
            </w:r>
          </w:p>
        </w:tc>
        <w:tc>
          <w:tcPr>
            <w:tcW w:w="366" w:type="pct"/>
            <w:tcBorders>
              <w:top w:val="nil"/>
              <w:left w:val="nil"/>
              <w:bottom w:val="single" w:sz="4" w:space="0" w:color="auto"/>
              <w:right w:val="single" w:sz="4" w:space="0" w:color="auto"/>
            </w:tcBorders>
            <w:shd w:val="clear" w:color="auto" w:fill="auto"/>
            <w:vAlign w:val="center"/>
            <w:hideMark/>
          </w:tcPr>
          <w:p w14:paraId="02961AB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253,40</w:t>
            </w:r>
          </w:p>
        </w:tc>
        <w:tc>
          <w:tcPr>
            <w:tcW w:w="366" w:type="pct"/>
            <w:tcBorders>
              <w:top w:val="nil"/>
              <w:left w:val="nil"/>
              <w:bottom w:val="single" w:sz="4" w:space="0" w:color="auto"/>
              <w:right w:val="single" w:sz="4" w:space="0" w:color="auto"/>
            </w:tcBorders>
            <w:shd w:val="clear" w:color="auto" w:fill="auto"/>
            <w:vAlign w:val="center"/>
            <w:hideMark/>
          </w:tcPr>
          <w:p w14:paraId="538C5DD6"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259,07</w:t>
            </w:r>
          </w:p>
        </w:tc>
        <w:tc>
          <w:tcPr>
            <w:tcW w:w="366" w:type="pct"/>
            <w:tcBorders>
              <w:top w:val="nil"/>
              <w:left w:val="nil"/>
              <w:bottom w:val="single" w:sz="4" w:space="0" w:color="auto"/>
              <w:right w:val="single" w:sz="4" w:space="0" w:color="auto"/>
            </w:tcBorders>
            <w:shd w:val="clear" w:color="auto" w:fill="auto"/>
            <w:vAlign w:val="center"/>
            <w:hideMark/>
          </w:tcPr>
          <w:p w14:paraId="4AF8B5C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264,23</w:t>
            </w:r>
          </w:p>
        </w:tc>
        <w:tc>
          <w:tcPr>
            <w:tcW w:w="366" w:type="pct"/>
            <w:tcBorders>
              <w:top w:val="nil"/>
              <w:left w:val="nil"/>
              <w:bottom w:val="single" w:sz="4" w:space="0" w:color="auto"/>
              <w:right w:val="single" w:sz="4" w:space="0" w:color="auto"/>
            </w:tcBorders>
            <w:shd w:val="clear" w:color="auto" w:fill="auto"/>
            <w:vAlign w:val="center"/>
            <w:hideMark/>
          </w:tcPr>
          <w:p w14:paraId="42629EB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300,49</w:t>
            </w:r>
          </w:p>
        </w:tc>
        <w:tc>
          <w:tcPr>
            <w:tcW w:w="366" w:type="pct"/>
            <w:tcBorders>
              <w:top w:val="nil"/>
              <w:left w:val="nil"/>
              <w:bottom w:val="single" w:sz="4" w:space="0" w:color="auto"/>
              <w:right w:val="single" w:sz="4" w:space="0" w:color="auto"/>
            </w:tcBorders>
            <w:shd w:val="clear" w:color="auto" w:fill="auto"/>
            <w:vAlign w:val="center"/>
            <w:hideMark/>
          </w:tcPr>
          <w:p w14:paraId="5C706D6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327,48</w:t>
            </w:r>
          </w:p>
        </w:tc>
        <w:tc>
          <w:tcPr>
            <w:tcW w:w="364" w:type="pct"/>
            <w:tcBorders>
              <w:top w:val="nil"/>
              <w:left w:val="nil"/>
              <w:bottom w:val="single" w:sz="4" w:space="0" w:color="auto"/>
              <w:right w:val="single" w:sz="4" w:space="0" w:color="auto"/>
            </w:tcBorders>
            <w:shd w:val="clear" w:color="auto" w:fill="auto"/>
            <w:vAlign w:val="center"/>
            <w:hideMark/>
          </w:tcPr>
          <w:p w14:paraId="60222A30"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351,71</w:t>
            </w:r>
          </w:p>
        </w:tc>
      </w:tr>
      <w:tr w:rsidR="00E25E1E" w:rsidRPr="00163095" w14:paraId="4FECB16C"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75C503BA" w14:textId="77777777" w:rsidR="00E25E1E" w:rsidRPr="00163095" w:rsidRDefault="00E25E1E" w:rsidP="00F13871">
            <w:pPr>
              <w:shd w:val="clear" w:color="auto" w:fill="FFFFFF" w:themeFill="background1"/>
              <w:rPr>
                <w:sz w:val="22"/>
                <w:szCs w:val="22"/>
              </w:rPr>
            </w:pPr>
            <w:r w:rsidRPr="00163095">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222CF98C" w14:textId="77777777" w:rsidR="00E25E1E" w:rsidRPr="00163095" w:rsidRDefault="00E25E1E" w:rsidP="00F13871">
            <w:pPr>
              <w:shd w:val="clear" w:color="auto" w:fill="FFFFFF" w:themeFill="background1"/>
              <w:jc w:val="center"/>
              <w:rPr>
                <w:sz w:val="22"/>
                <w:szCs w:val="22"/>
              </w:rPr>
            </w:pPr>
            <w:r w:rsidRPr="00163095">
              <w:rPr>
                <w:sz w:val="22"/>
                <w:szCs w:val="22"/>
              </w:rPr>
              <w:t>млн м</w:t>
            </w:r>
            <w:r w:rsidRPr="00163095">
              <w:rPr>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hideMark/>
          </w:tcPr>
          <w:p w14:paraId="326E36D1" w14:textId="77777777" w:rsidR="00E25E1E" w:rsidRPr="00163095" w:rsidRDefault="00E25E1E" w:rsidP="00F13871">
            <w:pPr>
              <w:shd w:val="clear" w:color="auto" w:fill="FFFFFF" w:themeFill="background1"/>
              <w:jc w:val="center"/>
              <w:rPr>
                <w:sz w:val="22"/>
                <w:szCs w:val="22"/>
              </w:rPr>
            </w:pPr>
            <w:r w:rsidRPr="00163095">
              <w:rPr>
                <w:sz w:val="22"/>
                <w:szCs w:val="22"/>
              </w:rPr>
              <w:t>9,70</w:t>
            </w:r>
          </w:p>
        </w:tc>
        <w:tc>
          <w:tcPr>
            <w:tcW w:w="428" w:type="pct"/>
            <w:tcBorders>
              <w:top w:val="nil"/>
              <w:left w:val="nil"/>
              <w:bottom w:val="single" w:sz="4" w:space="0" w:color="auto"/>
              <w:right w:val="single" w:sz="4" w:space="0" w:color="auto"/>
            </w:tcBorders>
            <w:shd w:val="clear" w:color="auto" w:fill="auto"/>
            <w:vAlign w:val="center"/>
            <w:hideMark/>
          </w:tcPr>
          <w:p w14:paraId="4939CA4A" w14:textId="77777777" w:rsidR="00E25E1E" w:rsidRPr="00163095" w:rsidRDefault="00E25E1E" w:rsidP="00F13871">
            <w:pPr>
              <w:shd w:val="clear" w:color="auto" w:fill="FFFFFF" w:themeFill="background1"/>
              <w:jc w:val="center"/>
              <w:rPr>
                <w:sz w:val="22"/>
                <w:szCs w:val="22"/>
              </w:rPr>
            </w:pPr>
            <w:r w:rsidRPr="00163095">
              <w:rPr>
                <w:sz w:val="22"/>
                <w:szCs w:val="22"/>
              </w:rPr>
              <w:t>13,51</w:t>
            </w:r>
          </w:p>
        </w:tc>
        <w:tc>
          <w:tcPr>
            <w:tcW w:w="366" w:type="pct"/>
            <w:tcBorders>
              <w:top w:val="nil"/>
              <w:left w:val="nil"/>
              <w:bottom w:val="single" w:sz="4" w:space="0" w:color="auto"/>
              <w:right w:val="single" w:sz="4" w:space="0" w:color="auto"/>
            </w:tcBorders>
            <w:shd w:val="clear" w:color="auto" w:fill="auto"/>
            <w:vAlign w:val="center"/>
            <w:hideMark/>
          </w:tcPr>
          <w:p w14:paraId="491254F8" w14:textId="77777777" w:rsidR="00E25E1E" w:rsidRPr="00163095" w:rsidRDefault="00E25E1E" w:rsidP="00F13871">
            <w:pPr>
              <w:shd w:val="clear" w:color="auto" w:fill="FFFFFF" w:themeFill="background1"/>
              <w:jc w:val="center"/>
              <w:rPr>
                <w:sz w:val="22"/>
                <w:szCs w:val="22"/>
              </w:rPr>
            </w:pPr>
            <w:r w:rsidRPr="00163095">
              <w:rPr>
                <w:sz w:val="22"/>
                <w:szCs w:val="22"/>
              </w:rPr>
              <w:t>13,51</w:t>
            </w:r>
          </w:p>
        </w:tc>
        <w:tc>
          <w:tcPr>
            <w:tcW w:w="366" w:type="pct"/>
            <w:tcBorders>
              <w:top w:val="nil"/>
              <w:left w:val="nil"/>
              <w:bottom w:val="single" w:sz="4" w:space="0" w:color="auto"/>
              <w:right w:val="single" w:sz="4" w:space="0" w:color="auto"/>
            </w:tcBorders>
            <w:shd w:val="clear" w:color="auto" w:fill="auto"/>
            <w:vAlign w:val="center"/>
            <w:hideMark/>
          </w:tcPr>
          <w:p w14:paraId="5F5290FF" w14:textId="77777777" w:rsidR="00E25E1E" w:rsidRPr="00163095" w:rsidRDefault="00E25E1E" w:rsidP="00F13871">
            <w:pPr>
              <w:shd w:val="clear" w:color="auto" w:fill="FFFFFF" w:themeFill="background1"/>
              <w:jc w:val="center"/>
              <w:rPr>
                <w:sz w:val="22"/>
                <w:szCs w:val="22"/>
              </w:rPr>
            </w:pPr>
            <w:r w:rsidRPr="00163095">
              <w:rPr>
                <w:sz w:val="22"/>
                <w:szCs w:val="22"/>
              </w:rPr>
              <w:t>14,59</w:t>
            </w:r>
          </w:p>
        </w:tc>
        <w:tc>
          <w:tcPr>
            <w:tcW w:w="366" w:type="pct"/>
            <w:tcBorders>
              <w:top w:val="nil"/>
              <w:left w:val="nil"/>
              <w:bottom w:val="single" w:sz="4" w:space="0" w:color="auto"/>
              <w:right w:val="single" w:sz="4" w:space="0" w:color="auto"/>
            </w:tcBorders>
            <w:shd w:val="clear" w:color="auto" w:fill="auto"/>
            <w:vAlign w:val="center"/>
            <w:hideMark/>
          </w:tcPr>
          <w:p w14:paraId="7D917DD8" w14:textId="77777777" w:rsidR="00E25E1E" w:rsidRPr="00163095" w:rsidRDefault="00E25E1E" w:rsidP="00F13871">
            <w:pPr>
              <w:shd w:val="clear" w:color="auto" w:fill="FFFFFF" w:themeFill="background1"/>
              <w:jc w:val="center"/>
              <w:rPr>
                <w:sz w:val="22"/>
                <w:szCs w:val="22"/>
              </w:rPr>
            </w:pPr>
            <w:r w:rsidRPr="00163095">
              <w:rPr>
                <w:sz w:val="22"/>
                <w:szCs w:val="22"/>
              </w:rPr>
              <w:t>14,59</w:t>
            </w:r>
          </w:p>
        </w:tc>
        <w:tc>
          <w:tcPr>
            <w:tcW w:w="366" w:type="pct"/>
            <w:tcBorders>
              <w:top w:val="nil"/>
              <w:left w:val="nil"/>
              <w:bottom w:val="single" w:sz="4" w:space="0" w:color="auto"/>
              <w:right w:val="single" w:sz="4" w:space="0" w:color="auto"/>
            </w:tcBorders>
            <w:shd w:val="clear" w:color="auto" w:fill="auto"/>
            <w:vAlign w:val="center"/>
            <w:hideMark/>
          </w:tcPr>
          <w:p w14:paraId="5195C74C" w14:textId="77777777" w:rsidR="00E25E1E" w:rsidRPr="00163095" w:rsidRDefault="00E25E1E" w:rsidP="00F13871">
            <w:pPr>
              <w:shd w:val="clear" w:color="auto" w:fill="FFFFFF" w:themeFill="background1"/>
              <w:jc w:val="center"/>
              <w:rPr>
                <w:sz w:val="22"/>
                <w:szCs w:val="22"/>
              </w:rPr>
            </w:pPr>
            <w:r w:rsidRPr="00163095">
              <w:rPr>
                <w:sz w:val="22"/>
                <w:szCs w:val="22"/>
              </w:rPr>
              <w:t>15,67</w:t>
            </w:r>
          </w:p>
        </w:tc>
        <w:tc>
          <w:tcPr>
            <w:tcW w:w="366" w:type="pct"/>
            <w:tcBorders>
              <w:top w:val="nil"/>
              <w:left w:val="nil"/>
              <w:bottom w:val="single" w:sz="4" w:space="0" w:color="auto"/>
              <w:right w:val="single" w:sz="4" w:space="0" w:color="auto"/>
            </w:tcBorders>
            <w:shd w:val="clear" w:color="auto" w:fill="auto"/>
            <w:vAlign w:val="center"/>
            <w:hideMark/>
          </w:tcPr>
          <w:p w14:paraId="7A0B83F3" w14:textId="77777777" w:rsidR="00E25E1E" w:rsidRPr="00163095" w:rsidRDefault="00E25E1E" w:rsidP="00F13871">
            <w:pPr>
              <w:shd w:val="clear" w:color="auto" w:fill="FFFFFF" w:themeFill="background1"/>
              <w:jc w:val="center"/>
              <w:rPr>
                <w:sz w:val="22"/>
                <w:szCs w:val="22"/>
              </w:rPr>
            </w:pPr>
            <w:r w:rsidRPr="00163095">
              <w:rPr>
                <w:sz w:val="22"/>
                <w:szCs w:val="22"/>
              </w:rPr>
              <w:t>16,95</w:t>
            </w:r>
          </w:p>
        </w:tc>
        <w:tc>
          <w:tcPr>
            <w:tcW w:w="366" w:type="pct"/>
            <w:tcBorders>
              <w:top w:val="nil"/>
              <w:left w:val="nil"/>
              <w:bottom w:val="single" w:sz="4" w:space="0" w:color="auto"/>
              <w:right w:val="single" w:sz="4" w:space="0" w:color="auto"/>
            </w:tcBorders>
            <w:shd w:val="clear" w:color="auto" w:fill="auto"/>
            <w:vAlign w:val="center"/>
            <w:hideMark/>
          </w:tcPr>
          <w:p w14:paraId="26D1FD36" w14:textId="77777777" w:rsidR="00E25E1E" w:rsidRPr="00163095" w:rsidRDefault="00E25E1E" w:rsidP="00F13871">
            <w:pPr>
              <w:shd w:val="clear" w:color="auto" w:fill="FFFFFF" w:themeFill="background1"/>
              <w:jc w:val="center"/>
              <w:rPr>
                <w:sz w:val="22"/>
                <w:szCs w:val="22"/>
              </w:rPr>
            </w:pPr>
            <w:r w:rsidRPr="00163095">
              <w:rPr>
                <w:sz w:val="22"/>
                <w:szCs w:val="22"/>
              </w:rPr>
              <w:t>22,62</w:t>
            </w:r>
          </w:p>
        </w:tc>
        <w:tc>
          <w:tcPr>
            <w:tcW w:w="364" w:type="pct"/>
            <w:tcBorders>
              <w:top w:val="nil"/>
              <w:left w:val="nil"/>
              <w:bottom w:val="single" w:sz="4" w:space="0" w:color="auto"/>
              <w:right w:val="single" w:sz="4" w:space="0" w:color="auto"/>
            </w:tcBorders>
            <w:shd w:val="clear" w:color="auto" w:fill="auto"/>
            <w:vAlign w:val="center"/>
            <w:hideMark/>
          </w:tcPr>
          <w:p w14:paraId="60EBC4E0" w14:textId="77777777" w:rsidR="00E25E1E" w:rsidRPr="00163095" w:rsidRDefault="00E25E1E" w:rsidP="00F13871">
            <w:pPr>
              <w:shd w:val="clear" w:color="auto" w:fill="FFFFFF" w:themeFill="background1"/>
              <w:jc w:val="center"/>
              <w:rPr>
                <w:sz w:val="22"/>
                <w:szCs w:val="22"/>
              </w:rPr>
            </w:pPr>
            <w:r w:rsidRPr="00163095">
              <w:rPr>
                <w:sz w:val="22"/>
                <w:szCs w:val="22"/>
              </w:rPr>
              <w:t>24,21</w:t>
            </w:r>
          </w:p>
        </w:tc>
      </w:tr>
      <w:tr w:rsidR="00E25E1E" w:rsidRPr="00163095" w14:paraId="59DD54EE"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465F533A" w14:textId="77777777" w:rsidR="00E25E1E" w:rsidRPr="00163095" w:rsidRDefault="00E25E1E" w:rsidP="00F13871">
            <w:pPr>
              <w:shd w:val="clear" w:color="auto" w:fill="FFFFFF" w:themeFill="background1"/>
              <w:rPr>
                <w:sz w:val="22"/>
                <w:szCs w:val="22"/>
              </w:rPr>
            </w:pPr>
            <w:r w:rsidRPr="00163095">
              <w:rPr>
                <w:sz w:val="22"/>
                <w:szCs w:val="22"/>
              </w:rPr>
              <w:t>коммунально-бытовые и 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5208AD7D" w14:textId="77777777" w:rsidR="00E25E1E" w:rsidRPr="00163095" w:rsidRDefault="00E25E1E" w:rsidP="00F13871">
            <w:pPr>
              <w:shd w:val="clear" w:color="auto" w:fill="FFFFFF" w:themeFill="background1"/>
              <w:jc w:val="center"/>
              <w:rPr>
                <w:sz w:val="22"/>
                <w:szCs w:val="22"/>
              </w:rPr>
            </w:pPr>
            <w:r w:rsidRPr="00163095">
              <w:rPr>
                <w:sz w:val="22"/>
                <w:szCs w:val="22"/>
              </w:rPr>
              <w:t>млн м</w:t>
            </w:r>
            <w:r w:rsidRPr="00163095">
              <w:rPr>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hideMark/>
          </w:tcPr>
          <w:p w14:paraId="31F470F3" w14:textId="77777777" w:rsidR="00E25E1E" w:rsidRPr="00163095" w:rsidRDefault="00E25E1E" w:rsidP="00F13871">
            <w:pPr>
              <w:shd w:val="clear" w:color="auto" w:fill="FFFFFF" w:themeFill="background1"/>
              <w:jc w:val="center"/>
              <w:rPr>
                <w:sz w:val="22"/>
                <w:szCs w:val="22"/>
              </w:rPr>
            </w:pPr>
            <w:r w:rsidRPr="00163095">
              <w:rPr>
                <w:sz w:val="22"/>
                <w:szCs w:val="22"/>
              </w:rPr>
              <w:t>223,08</w:t>
            </w:r>
          </w:p>
        </w:tc>
        <w:tc>
          <w:tcPr>
            <w:tcW w:w="428" w:type="pct"/>
            <w:tcBorders>
              <w:top w:val="nil"/>
              <w:left w:val="nil"/>
              <w:bottom w:val="single" w:sz="4" w:space="0" w:color="auto"/>
              <w:right w:val="single" w:sz="4" w:space="0" w:color="auto"/>
            </w:tcBorders>
            <w:shd w:val="clear" w:color="auto" w:fill="auto"/>
            <w:vAlign w:val="center"/>
            <w:hideMark/>
          </w:tcPr>
          <w:p w14:paraId="099DDA45" w14:textId="77777777" w:rsidR="00E25E1E" w:rsidRPr="00163095" w:rsidRDefault="00E25E1E" w:rsidP="00F13871">
            <w:pPr>
              <w:shd w:val="clear" w:color="auto" w:fill="FFFFFF" w:themeFill="background1"/>
              <w:jc w:val="center"/>
              <w:rPr>
                <w:sz w:val="22"/>
                <w:szCs w:val="22"/>
              </w:rPr>
            </w:pPr>
            <w:r w:rsidRPr="00163095">
              <w:rPr>
                <w:sz w:val="22"/>
                <w:szCs w:val="22"/>
              </w:rPr>
              <w:t>261,09</w:t>
            </w:r>
          </w:p>
        </w:tc>
        <w:tc>
          <w:tcPr>
            <w:tcW w:w="366" w:type="pct"/>
            <w:tcBorders>
              <w:top w:val="nil"/>
              <w:left w:val="nil"/>
              <w:bottom w:val="single" w:sz="4" w:space="0" w:color="auto"/>
              <w:right w:val="single" w:sz="4" w:space="0" w:color="auto"/>
            </w:tcBorders>
            <w:shd w:val="clear" w:color="auto" w:fill="auto"/>
            <w:vAlign w:val="center"/>
            <w:hideMark/>
          </w:tcPr>
          <w:p w14:paraId="07CB4131" w14:textId="77777777" w:rsidR="00E25E1E" w:rsidRPr="00163095" w:rsidRDefault="00E25E1E" w:rsidP="00F13871">
            <w:pPr>
              <w:shd w:val="clear" w:color="auto" w:fill="FFFFFF" w:themeFill="background1"/>
              <w:jc w:val="center"/>
              <w:rPr>
                <w:sz w:val="22"/>
                <w:szCs w:val="22"/>
              </w:rPr>
            </w:pPr>
            <w:r w:rsidRPr="00163095">
              <w:rPr>
                <w:sz w:val="22"/>
                <w:szCs w:val="22"/>
              </w:rPr>
              <w:t>236,49</w:t>
            </w:r>
          </w:p>
        </w:tc>
        <w:tc>
          <w:tcPr>
            <w:tcW w:w="366" w:type="pct"/>
            <w:tcBorders>
              <w:top w:val="nil"/>
              <w:left w:val="nil"/>
              <w:bottom w:val="single" w:sz="4" w:space="0" w:color="auto"/>
              <w:right w:val="single" w:sz="4" w:space="0" w:color="auto"/>
            </w:tcBorders>
            <w:shd w:val="clear" w:color="auto" w:fill="auto"/>
            <w:vAlign w:val="center"/>
            <w:hideMark/>
          </w:tcPr>
          <w:p w14:paraId="1B90AA27" w14:textId="77777777" w:rsidR="00E25E1E" w:rsidRPr="00163095" w:rsidRDefault="00E25E1E" w:rsidP="00F13871">
            <w:pPr>
              <w:shd w:val="clear" w:color="auto" w:fill="FFFFFF" w:themeFill="background1"/>
              <w:jc w:val="center"/>
              <w:rPr>
                <w:sz w:val="22"/>
                <w:szCs w:val="22"/>
              </w:rPr>
            </w:pPr>
            <w:r w:rsidRPr="00163095">
              <w:rPr>
                <w:sz w:val="22"/>
                <w:szCs w:val="22"/>
              </w:rPr>
              <w:t>238,81</w:t>
            </w:r>
          </w:p>
        </w:tc>
        <w:tc>
          <w:tcPr>
            <w:tcW w:w="366" w:type="pct"/>
            <w:tcBorders>
              <w:top w:val="nil"/>
              <w:left w:val="nil"/>
              <w:bottom w:val="single" w:sz="4" w:space="0" w:color="auto"/>
              <w:right w:val="single" w:sz="4" w:space="0" w:color="auto"/>
            </w:tcBorders>
            <w:shd w:val="clear" w:color="auto" w:fill="auto"/>
            <w:vAlign w:val="center"/>
            <w:hideMark/>
          </w:tcPr>
          <w:p w14:paraId="17DC5A3C" w14:textId="77777777" w:rsidR="00E25E1E" w:rsidRPr="00163095" w:rsidRDefault="00E25E1E" w:rsidP="00F13871">
            <w:pPr>
              <w:shd w:val="clear" w:color="auto" w:fill="FFFFFF" w:themeFill="background1"/>
              <w:jc w:val="center"/>
              <w:rPr>
                <w:sz w:val="22"/>
                <w:szCs w:val="22"/>
              </w:rPr>
            </w:pPr>
            <w:r w:rsidRPr="00163095">
              <w:rPr>
                <w:sz w:val="22"/>
                <w:szCs w:val="22"/>
              </w:rPr>
              <w:t>244,48</w:t>
            </w:r>
          </w:p>
        </w:tc>
        <w:tc>
          <w:tcPr>
            <w:tcW w:w="366" w:type="pct"/>
            <w:tcBorders>
              <w:top w:val="nil"/>
              <w:left w:val="nil"/>
              <w:bottom w:val="single" w:sz="4" w:space="0" w:color="auto"/>
              <w:right w:val="single" w:sz="4" w:space="0" w:color="auto"/>
            </w:tcBorders>
            <w:shd w:val="clear" w:color="auto" w:fill="auto"/>
            <w:vAlign w:val="center"/>
            <w:hideMark/>
          </w:tcPr>
          <w:p w14:paraId="7B7E6EE2" w14:textId="77777777" w:rsidR="00E25E1E" w:rsidRPr="00163095" w:rsidRDefault="00E25E1E" w:rsidP="00F13871">
            <w:pPr>
              <w:shd w:val="clear" w:color="auto" w:fill="FFFFFF" w:themeFill="background1"/>
              <w:jc w:val="center"/>
              <w:rPr>
                <w:sz w:val="22"/>
                <w:szCs w:val="22"/>
              </w:rPr>
            </w:pPr>
            <w:r w:rsidRPr="00163095">
              <w:rPr>
                <w:sz w:val="22"/>
                <w:szCs w:val="22"/>
              </w:rPr>
              <w:t>248,56</w:t>
            </w:r>
          </w:p>
        </w:tc>
        <w:tc>
          <w:tcPr>
            <w:tcW w:w="366" w:type="pct"/>
            <w:tcBorders>
              <w:top w:val="nil"/>
              <w:left w:val="nil"/>
              <w:bottom w:val="single" w:sz="4" w:space="0" w:color="auto"/>
              <w:right w:val="single" w:sz="4" w:space="0" w:color="auto"/>
            </w:tcBorders>
            <w:shd w:val="clear" w:color="auto" w:fill="auto"/>
            <w:vAlign w:val="center"/>
            <w:hideMark/>
          </w:tcPr>
          <w:p w14:paraId="3C70D20E" w14:textId="77777777" w:rsidR="00E25E1E" w:rsidRPr="00163095" w:rsidRDefault="00E25E1E" w:rsidP="00F13871">
            <w:pPr>
              <w:shd w:val="clear" w:color="auto" w:fill="FFFFFF" w:themeFill="background1"/>
              <w:jc w:val="center"/>
              <w:rPr>
                <w:sz w:val="22"/>
                <w:szCs w:val="22"/>
              </w:rPr>
            </w:pPr>
            <w:r w:rsidRPr="00163095">
              <w:rPr>
                <w:sz w:val="22"/>
                <w:szCs w:val="22"/>
              </w:rPr>
              <w:t>283,54</w:t>
            </w:r>
          </w:p>
        </w:tc>
        <w:tc>
          <w:tcPr>
            <w:tcW w:w="366" w:type="pct"/>
            <w:tcBorders>
              <w:top w:val="nil"/>
              <w:left w:val="nil"/>
              <w:bottom w:val="single" w:sz="4" w:space="0" w:color="auto"/>
              <w:right w:val="single" w:sz="4" w:space="0" w:color="auto"/>
            </w:tcBorders>
            <w:shd w:val="clear" w:color="auto" w:fill="auto"/>
            <w:vAlign w:val="center"/>
            <w:hideMark/>
          </w:tcPr>
          <w:p w14:paraId="4F3749F6" w14:textId="77777777" w:rsidR="00E25E1E" w:rsidRPr="00163095" w:rsidRDefault="00E25E1E" w:rsidP="00F13871">
            <w:pPr>
              <w:shd w:val="clear" w:color="auto" w:fill="FFFFFF" w:themeFill="background1"/>
              <w:jc w:val="center"/>
              <w:rPr>
                <w:sz w:val="22"/>
                <w:szCs w:val="22"/>
              </w:rPr>
            </w:pPr>
            <w:r w:rsidRPr="00163095">
              <w:rPr>
                <w:sz w:val="22"/>
                <w:szCs w:val="22"/>
              </w:rPr>
              <w:t>304,86</w:t>
            </w:r>
          </w:p>
        </w:tc>
        <w:tc>
          <w:tcPr>
            <w:tcW w:w="364" w:type="pct"/>
            <w:tcBorders>
              <w:top w:val="nil"/>
              <w:left w:val="nil"/>
              <w:bottom w:val="single" w:sz="4" w:space="0" w:color="auto"/>
              <w:right w:val="single" w:sz="4" w:space="0" w:color="auto"/>
            </w:tcBorders>
            <w:shd w:val="clear" w:color="auto" w:fill="auto"/>
            <w:vAlign w:val="center"/>
            <w:hideMark/>
          </w:tcPr>
          <w:p w14:paraId="171D4B45" w14:textId="77777777" w:rsidR="00E25E1E" w:rsidRPr="00163095" w:rsidRDefault="00E25E1E" w:rsidP="00F13871">
            <w:pPr>
              <w:shd w:val="clear" w:color="auto" w:fill="FFFFFF" w:themeFill="background1"/>
              <w:jc w:val="center"/>
              <w:rPr>
                <w:sz w:val="22"/>
                <w:szCs w:val="22"/>
              </w:rPr>
            </w:pPr>
            <w:r w:rsidRPr="00163095">
              <w:rPr>
                <w:sz w:val="22"/>
                <w:szCs w:val="22"/>
              </w:rPr>
              <w:t>327,50</w:t>
            </w:r>
          </w:p>
        </w:tc>
      </w:tr>
      <w:tr w:rsidR="00BA5C3E" w:rsidRPr="00163095" w14:paraId="264AA932"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1B101783" w14:textId="77777777" w:rsidR="00BA5C3E" w:rsidRPr="00163095" w:rsidRDefault="00BA5C3E" w:rsidP="00F13871">
            <w:pPr>
              <w:shd w:val="clear" w:color="auto" w:fill="FFFFFF" w:themeFill="background1"/>
              <w:rPr>
                <w:b/>
                <w:bCs/>
                <w:sz w:val="22"/>
                <w:szCs w:val="22"/>
              </w:rPr>
            </w:pPr>
            <w:r w:rsidRPr="00163095">
              <w:rPr>
                <w:b/>
                <w:bCs/>
                <w:sz w:val="22"/>
                <w:szCs w:val="22"/>
              </w:rPr>
              <w:t>Присоединенная нагрузка (без учета крупных промышленных потребителей), всего</w:t>
            </w:r>
          </w:p>
        </w:tc>
        <w:tc>
          <w:tcPr>
            <w:tcW w:w="527" w:type="pct"/>
            <w:tcBorders>
              <w:top w:val="nil"/>
              <w:left w:val="nil"/>
              <w:bottom w:val="single" w:sz="4" w:space="0" w:color="auto"/>
              <w:right w:val="single" w:sz="4" w:space="0" w:color="auto"/>
            </w:tcBorders>
            <w:shd w:val="clear" w:color="auto" w:fill="auto"/>
            <w:vAlign w:val="center"/>
            <w:hideMark/>
          </w:tcPr>
          <w:p w14:paraId="5362C964" w14:textId="77777777" w:rsidR="00BA5C3E" w:rsidRPr="00163095" w:rsidRDefault="00BA5C3E" w:rsidP="00F13871">
            <w:pPr>
              <w:shd w:val="clear" w:color="auto" w:fill="FFFFFF" w:themeFill="background1"/>
              <w:jc w:val="center"/>
              <w:rPr>
                <w:b/>
                <w:bCs/>
                <w:sz w:val="22"/>
                <w:szCs w:val="22"/>
              </w:rPr>
            </w:pPr>
            <w:r w:rsidRPr="00163095">
              <w:rPr>
                <w:b/>
                <w:bCs/>
                <w:sz w:val="22"/>
                <w:szCs w:val="22"/>
              </w:rPr>
              <w:t>тыс. м</w:t>
            </w:r>
            <w:r w:rsidRPr="00163095">
              <w:rPr>
                <w:b/>
                <w:bCs/>
                <w:sz w:val="22"/>
                <w:szCs w:val="22"/>
                <w:vertAlign w:val="superscript"/>
              </w:rPr>
              <w:t>3</w:t>
            </w:r>
            <w:r w:rsidRPr="00163095">
              <w:rPr>
                <w:b/>
                <w:bCs/>
                <w:sz w:val="22"/>
                <w:szCs w:val="22"/>
              </w:rPr>
              <w:t>/ч</w:t>
            </w:r>
          </w:p>
        </w:tc>
        <w:tc>
          <w:tcPr>
            <w:tcW w:w="375" w:type="pct"/>
            <w:tcBorders>
              <w:top w:val="nil"/>
              <w:left w:val="nil"/>
              <w:bottom w:val="single" w:sz="4" w:space="0" w:color="auto"/>
              <w:right w:val="single" w:sz="4" w:space="0" w:color="auto"/>
            </w:tcBorders>
            <w:shd w:val="clear" w:color="auto" w:fill="auto"/>
            <w:vAlign w:val="center"/>
            <w:hideMark/>
          </w:tcPr>
          <w:p w14:paraId="0FD4E224" w14:textId="1948620B" w:rsidR="00BA5C3E" w:rsidRPr="00163095" w:rsidRDefault="00BA5C3E" w:rsidP="00F13871">
            <w:pPr>
              <w:shd w:val="clear" w:color="auto" w:fill="FFFFFF" w:themeFill="background1"/>
              <w:jc w:val="center"/>
              <w:rPr>
                <w:b/>
                <w:bCs/>
                <w:sz w:val="22"/>
                <w:szCs w:val="22"/>
              </w:rPr>
            </w:pPr>
            <w:r w:rsidRPr="00163095">
              <w:rPr>
                <w:b/>
                <w:bCs/>
                <w:sz w:val="22"/>
                <w:szCs w:val="22"/>
              </w:rPr>
              <w:t>204,</w:t>
            </w:r>
            <w:r>
              <w:rPr>
                <w:b/>
                <w:bCs/>
                <w:sz w:val="22"/>
                <w:szCs w:val="22"/>
              </w:rPr>
              <w:t>72</w:t>
            </w:r>
          </w:p>
        </w:tc>
        <w:tc>
          <w:tcPr>
            <w:tcW w:w="428" w:type="pct"/>
            <w:tcBorders>
              <w:top w:val="nil"/>
              <w:left w:val="nil"/>
              <w:bottom w:val="single" w:sz="4" w:space="0" w:color="auto"/>
              <w:right w:val="single" w:sz="4" w:space="0" w:color="auto"/>
            </w:tcBorders>
            <w:shd w:val="clear" w:color="auto" w:fill="auto"/>
            <w:vAlign w:val="center"/>
            <w:hideMark/>
          </w:tcPr>
          <w:p w14:paraId="74F42643" w14:textId="788F1C91" w:rsidR="00BA5C3E" w:rsidRPr="00163095" w:rsidRDefault="00BA5C3E" w:rsidP="00F13871">
            <w:pPr>
              <w:shd w:val="clear" w:color="auto" w:fill="FFFFFF" w:themeFill="background1"/>
              <w:jc w:val="center"/>
              <w:rPr>
                <w:b/>
                <w:bCs/>
                <w:sz w:val="22"/>
                <w:szCs w:val="22"/>
              </w:rPr>
            </w:pPr>
            <w:r w:rsidRPr="00163095">
              <w:rPr>
                <w:b/>
                <w:bCs/>
                <w:sz w:val="22"/>
                <w:szCs w:val="22"/>
              </w:rPr>
              <w:t>204,36</w:t>
            </w:r>
          </w:p>
        </w:tc>
        <w:tc>
          <w:tcPr>
            <w:tcW w:w="366" w:type="pct"/>
            <w:tcBorders>
              <w:top w:val="nil"/>
              <w:left w:val="nil"/>
              <w:bottom w:val="single" w:sz="4" w:space="0" w:color="auto"/>
              <w:right w:val="single" w:sz="4" w:space="0" w:color="auto"/>
            </w:tcBorders>
            <w:shd w:val="clear" w:color="auto" w:fill="auto"/>
            <w:vAlign w:val="center"/>
            <w:hideMark/>
          </w:tcPr>
          <w:p w14:paraId="556CD877" w14:textId="5023D212" w:rsidR="00BA5C3E" w:rsidRPr="00163095" w:rsidRDefault="00BA5C3E" w:rsidP="00F13871">
            <w:pPr>
              <w:shd w:val="clear" w:color="auto" w:fill="FFFFFF" w:themeFill="background1"/>
              <w:jc w:val="center"/>
              <w:rPr>
                <w:b/>
                <w:bCs/>
                <w:sz w:val="22"/>
                <w:szCs w:val="22"/>
              </w:rPr>
            </w:pPr>
            <w:r w:rsidRPr="00163095">
              <w:rPr>
                <w:b/>
                <w:bCs/>
                <w:sz w:val="22"/>
                <w:szCs w:val="22"/>
              </w:rPr>
              <w:t>204,67</w:t>
            </w:r>
          </w:p>
        </w:tc>
        <w:tc>
          <w:tcPr>
            <w:tcW w:w="366" w:type="pct"/>
            <w:tcBorders>
              <w:top w:val="nil"/>
              <w:left w:val="nil"/>
              <w:bottom w:val="single" w:sz="4" w:space="0" w:color="auto"/>
              <w:right w:val="single" w:sz="4" w:space="0" w:color="auto"/>
            </w:tcBorders>
            <w:shd w:val="clear" w:color="auto" w:fill="auto"/>
            <w:vAlign w:val="center"/>
            <w:hideMark/>
          </w:tcPr>
          <w:p w14:paraId="4BB93E72" w14:textId="4CD82035" w:rsidR="00BA5C3E" w:rsidRPr="00163095" w:rsidRDefault="00BA5C3E" w:rsidP="00F13871">
            <w:pPr>
              <w:shd w:val="clear" w:color="auto" w:fill="FFFFFF" w:themeFill="background1"/>
              <w:jc w:val="center"/>
              <w:rPr>
                <w:b/>
                <w:bCs/>
                <w:sz w:val="22"/>
                <w:szCs w:val="22"/>
              </w:rPr>
            </w:pPr>
            <w:r w:rsidRPr="00163095">
              <w:rPr>
                <w:b/>
                <w:bCs/>
                <w:sz w:val="22"/>
                <w:szCs w:val="22"/>
              </w:rPr>
              <w:t>233,28</w:t>
            </w:r>
          </w:p>
        </w:tc>
        <w:tc>
          <w:tcPr>
            <w:tcW w:w="366" w:type="pct"/>
            <w:tcBorders>
              <w:top w:val="nil"/>
              <w:left w:val="nil"/>
              <w:bottom w:val="single" w:sz="4" w:space="0" w:color="auto"/>
              <w:right w:val="single" w:sz="4" w:space="0" w:color="auto"/>
            </w:tcBorders>
            <w:shd w:val="clear" w:color="auto" w:fill="auto"/>
            <w:vAlign w:val="center"/>
            <w:hideMark/>
          </w:tcPr>
          <w:p w14:paraId="1C9D86DD" w14:textId="4FC60A39" w:rsidR="00BA5C3E" w:rsidRPr="00163095" w:rsidRDefault="00BA5C3E" w:rsidP="00F13871">
            <w:pPr>
              <w:shd w:val="clear" w:color="auto" w:fill="FFFFFF" w:themeFill="background1"/>
              <w:jc w:val="center"/>
              <w:rPr>
                <w:b/>
                <w:bCs/>
                <w:sz w:val="22"/>
                <w:szCs w:val="22"/>
              </w:rPr>
            </w:pPr>
            <w:r w:rsidRPr="00163095">
              <w:rPr>
                <w:b/>
                <w:bCs/>
                <w:sz w:val="22"/>
                <w:szCs w:val="22"/>
              </w:rPr>
              <w:t>238,35</w:t>
            </w:r>
          </w:p>
        </w:tc>
        <w:tc>
          <w:tcPr>
            <w:tcW w:w="366" w:type="pct"/>
            <w:tcBorders>
              <w:top w:val="nil"/>
              <w:left w:val="nil"/>
              <w:bottom w:val="single" w:sz="4" w:space="0" w:color="auto"/>
              <w:right w:val="single" w:sz="4" w:space="0" w:color="auto"/>
            </w:tcBorders>
            <w:shd w:val="clear" w:color="auto" w:fill="auto"/>
            <w:vAlign w:val="center"/>
            <w:hideMark/>
          </w:tcPr>
          <w:p w14:paraId="624B91E4" w14:textId="6D3193EF" w:rsidR="00BA5C3E" w:rsidRPr="00163095" w:rsidRDefault="00BA5C3E" w:rsidP="00F13871">
            <w:pPr>
              <w:shd w:val="clear" w:color="auto" w:fill="FFFFFF" w:themeFill="background1"/>
              <w:jc w:val="center"/>
              <w:rPr>
                <w:b/>
                <w:bCs/>
                <w:sz w:val="22"/>
                <w:szCs w:val="22"/>
              </w:rPr>
            </w:pPr>
            <w:r w:rsidRPr="00163095">
              <w:rPr>
                <w:b/>
                <w:bCs/>
                <w:sz w:val="22"/>
                <w:szCs w:val="22"/>
              </w:rPr>
              <w:t>244,15</w:t>
            </w:r>
          </w:p>
        </w:tc>
        <w:tc>
          <w:tcPr>
            <w:tcW w:w="366" w:type="pct"/>
            <w:tcBorders>
              <w:top w:val="nil"/>
              <w:left w:val="nil"/>
              <w:bottom w:val="single" w:sz="4" w:space="0" w:color="auto"/>
              <w:right w:val="single" w:sz="4" w:space="0" w:color="auto"/>
            </w:tcBorders>
            <w:shd w:val="clear" w:color="auto" w:fill="auto"/>
            <w:vAlign w:val="center"/>
            <w:hideMark/>
          </w:tcPr>
          <w:p w14:paraId="0828CE38" w14:textId="3A74969F" w:rsidR="00BA5C3E" w:rsidRPr="00163095" w:rsidRDefault="00BA5C3E" w:rsidP="00F13871">
            <w:pPr>
              <w:shd w:val="clear" w:color="auto" w:fill="FFFFFF" w:themeFill="background1"/>
              <w:jc w:val="center"/>
              <w:rPr>
                <w:b/>
                <w:bCs/>
                <w:sz w:val="22"/>
                <w:szCs w:val="22"/>
              </w:rPr>
            </w:pPr>
            <w:r w:rsidRPr="00163095">
              <w:rPr>
                <w:b/>
                <w:bCs/>
                <w:sz w:val="22"/>
                <w:szCs w:val="22"/>
              </w:rPr>
              <w:t>245,</w:t>
            </w:r>
            <w:r>
              <w:rPr>
                <w:b/>
                <w:bCs/>
                <w:sz w:val="22"/>
                <w:szCs w:val="22"/>
              </w:rPr>
              <w:t>21</w:t>
            </w:r>
          </w:p>
        </w:tc>
        <w:tc>
          <w:tcPr>
            <w:tcW w:w="366" w:type="pct"/>
            <w:tcBorders>
              <w:top w:val="nil"/>
              <w:left w:val="nil"/>
              <w:bottom w:val="single" w:sz="4" w:space="0" w:color="auto"/>
              <w:right w:val="single" w:sz="4" w:space="0" w:color="auto"/>
            </w:tcBorders>
            <w:shd w:val="clear" w:color="auto" w:fill="auto"/>
            <w:vAlign w:val="center"/>
            <w:hideMark/>
          </w:tcPr>
          <w:p w14:paraId="207BED86" w14:textId="4B91E2EF" w:rsidR="00BA5C3E" w:rsidRPr="00163095" w:rsidRDefault="00BA5C3E" w:rsidP="00F13871">
            <w:pPr>
              <w:shd w:val="clear" w:color="auto" w:fill="FFFFFF" w:themeFill="background1"/>
              <w:jc w:val="center"/>
              <w:rPr>
                <w:b/>
                <w:bCs/>
                <w:sz w:val="22"/>
                <w:szCs w:val="22"/>
              </w:rPr>
            </w:pPr>
            <w:r w:rsidRPr="00163095">
              <w:rPr>
                <w:b/>
                <w:bCs/>
                <w:sz w:val="22"/>
                <w:szCs w:val="22"/>
              </w:rPr>
              <w:t>284,14</w:t>
            </w:r>
          </w:p>
        </w:tc>
        <w:tc>
          <w:tcPr>
            <w:tcW w:w="364" w:type="pct"/>
            <w:tcBorders>
              <w:top w:val="nil"/>
              <w:left w:val="nil"/>
              <w:bottom w:val="single" w:sz="4" w:space="0" w:color="auto"/>
              <w:right w:val="single" w:sz="4" w:space="0" w:color="auto"/>
            </w:tcBorders>
            <w:shd w:val="clear" w:color="auto" w:fill="auto"/>
            <w:vAlign w:val="center"/>
            <w:hideMark/>
          </w:tcPr>
          <w:p w14:paraId="4D53E37A" w14:textId="5FDB783E" w:rsidR="00BA5C3E" w:rsidRPr="00163095" w:rsidRDefault="00BA5C3E" w:rsidP="00F13871">
            <w:pPr>
              <w:shd w:val="clear" w:color="auto" w:fill="FFFFFF" w:themeFill="background1"/>
              <w:jc w:val="center"/>
              <w:rPr>
                <w:b/>
                <w:bCs/>
                <w:sz w:val="22"/>
                <w:szCs w:val="22"/>
              </w:rPr>
            </w:pPr>
            <w:r>
              <w:rPr>
                <w:b/>
                <w:bCs/>
                <w:sz w:val="22"/>
                <w:szCs w:val="22"/>
              </w:rPr>
              <w:t>289,11</w:t>
            </w:r>
          </w:p>
        </w:tc>
      </w:tr>
      <w:tr w:rsidR="00BA5C3E" w:rsidRPr="00163095" w14:paraId="2C3DCCFE"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1949AFE5" w14:textId="77777777" w:rsidR="00BA5C3E" w:rsidRPr="00163095" w:rsidRDefault="00BA5C3E" w:rsidP="00F13871">
            <w:pPr>
              <w:shd w:val="clear" w:color="auto" w:fill="FFFFFF" w:themeFill="background1"/>
              <w:rPr>
                <w:sz w:val="22"/>
                <w:szCs w:val="22"/>
              </w:rPr>
            </w:pPr>
            <w:r w:rsidRPr="00163095">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3AED97AB" w14:textId="77777777" w:rsidR="00BA5C3E" w:rsidRPr="00163095" w:rsidRDefault="00BA5C3E" w:rsidP="00F13871">
            <w:pPr>
              <w:shd w:val="clear" w:color="auto" w:fill="FFFFFF" w:themeFill="background1"/>
              <w:jc w:val="center"/>
              <w:rPr>
                <w:sz w:val="22"/>
                <w:szCs w:val="22"/>
              </w:rPr>
            </w:pPr>
            <w:r w:rsidRPr="00163095">
              <w:rPr>
                <w:sz w:val="22"/>
                <w:szCs w:val="22"/>
              </w:rPr>
              <w:t>тыс. м</w:t>
            </w:r>
            <w:r w:rsidRPr="00163095">
              <w:rPr>
                <w:sz w:val="22"/>
                <w:szCs w:val="22"/>
                <w:vertAlign w:val="superscript"/>
              </w:rPr>
              <w:t>3</w:t>
            </w:r>
            <w:r w:rsidRPr="00163095">
              <w:rPr>
                <w:sz w:val="22"/>
                <w:szCs w:val="22"/>
              </w:rPr>
              <w:t>/ч</w:t>
            </w:r>
          </w:p>
        </w:tc>
        <w:tc>
          <w:tcPr>
            <w:tcW w:w="375" w:type="pct"/>
            <w:tcBorders>
              <w:top w:val="nil"/>
              <w:left w:val="nil"/>
              <w:bottom w:val="single" w:sz="4" w:space="0" w:color="auto"/>
              <w:right w:val="single" w:sz="4" w:space="0" w:color="auto"/>
            </w:tcBorders>
            <w:shd w:val="clear" w:color="auto" w:fill="auto"/>
            <w:vAlign w:val="center"/>
            <w:hideMark/>
          </w:tcPr>
          <w:p w14:paraId="47E04CCB" w14:textId="10EDD05D" w:rsidR="00BA5C3E" w:rsidRPr="00163095" w:rsidRDefault="00BA5C3E" w:rsidP="00F13871">
            <w:pPr>
              <w:shd w:val="clear" w:color="auto" w:fill="FFFFFF" w:themeFill="background1"/>
              <w:jc w:val="center"/>
              <w:rPr>
                <w:sz w:val="22"/>
                <w:szCs w:val="22"/>
              </w:rPr>
            </w:pPr>
            <w:r w:rsidRPr="00163095">
              <w:rPr>
                <w:sz w:val="22"/>
                <w:szCs w:val="22"/>
              </w:rPr>
              <w:t>9,9</w:t>
            </w:r>
          </w:p>
        </w:tc>
        <w:tc>
          <w:tcPr>
            <w:tcW w:w="428" w:type="pct"/>
            <w:tcBorders>
              <w:top w:val="nil"/>
              <w:left w:val="nil"/>
              <w:bottom w:val="single" w:sz="4" w:space="0" w:color="auto"/>
              <w:right w:val="single" w:sz="4" w:space="0" w:color="auto"/>
            </w:tcBorders>
            <w:shd w:val="clear" w:color="auto" w:fill="auto"/>
            <w:vAlign w:val="center"/>
            <w:hideMark/>
          </w:tcPr>
          <w:p w14:paraId="02EEE124" w14:textId="74331A8A" w:rsidR="00BA5C3E" w:rsidRPr="00163095" w:rsidRDefault="00BA5C3E" w:rsidP="00F13871">
            <w:pPr>
              <w:shd w:val="clear" w:color="auto" w:fill="FFFFFF" w:themeFill="background1"/>
              <w:jc w:val="center"/>
              <w:rPr>
                <w:sz w:val="22"/>
                <w:szCs w:val="22"/>
              </w:rPr>
            </w:pPr>
            <w:r w:rsidRPr="00163095">
              <w:rPr>
                <w:sz w:val="22"/>
                <w:szCs w:val="22"/>
              </w:rPr>
              <w:t>9,9</w:t>
            </w:r>
          </w:p>
        </w:tc>
        <w:tc>
          <w:tcPr>
            <w:tcW w:w="366" w:type="pct"/>
            <w:tcBorders>
              <w:top w:val="nil"/>
              <w:left w:val="nil"/>
              <w:bottom w:val="single" w:sz="4" w:space="0" w:color="auto"/>
              <w:right w:val="single" w:sz="4" w:space="0" w:color="auto"/>
            </w:tcBorders>
            <w:shd w:val="clear" w:color="auto" w:fill="auto"/>
            <w:vAlign w:val="center"/>
            <w:hideMark/>
          </w:tcPr>
          <w:p w14:paraId="213FC9F1" w14:textId="4ECDEF4E" w:rsidR="00BA5C3E" w:rsidRPr="00163095" w:rsidRDefault="00BA5C3E" w:rsidP="00F13871">
            <w:pPr>
              <w:shd w:val="clear" w:color="auto" w:fill="FFFFFF" w:themeFill="background1"/>
              <w:jc w:val="center"/>
              <w:rPr>
                <w:sz w:val="22"/>
                <w:szCs w:val="22"/>
              </w:rPr>
            </w:pPr>
            <w:r w:rsidRPr="00163095">
              <w:rPr>
                <w:sz w:val="22"/>
                <w:szCs w:val="22"/>
              </w:rPr>
              <w:t>9,9</w:t>
            </w:r>
          </w:p>
        </w:tc>
        <w:tc>
          <w:tcPr>
            <w:tcW w:w="366" w:type="pct"/>
            <w:tcBorders>
              <w:top w:val="nil"/>
              <w:left w:val="nil"/>
              <w:bottom w:val="single" w:sz="4" w:space="0" w:color="auto"/>
              <w:right w:val="single" w:sz="4" w:space="0" w:color="auto"/>
            </w:tcBorders>
            <w:shd w:val="clear" w:color="auto" w:fill="auto"/>
            <w:vAlign w:val="center"/>
            <w:hideMark/>
          </w:tcPr>
          <w:p w14:paraId="2732EE4F" w14:textId="531BA7D1" w:rsidR="00BA5C3E" w:rsidRPr="00163095" w:rsidRDefault="00BA5C3E" w:rsidP="00F13871">
            <w:pPr>
              <w:shd w:val="clear" w:color="auto" w:fill="FFFFFF" w:themeFill="background1"/>
              <w:jc w:val="center"/>
              <w:rPr>
                <w:sz w:val="22"/>
                <w:szCs w:val="22"/>
              </w:rPr>
            </w:pPr>
            <w:r w:rsidRPr="00163095">
              <w:rPr>
                <w:sz w:val="22"/>
                <w:szCs w:val="22"/>
              </w:rPr>
              <w:t>10,7</w:t>
            </w:r>
          </w:p>
        </w:tc>
        <w:tc>
          <w:tcPr>
            <w:tcW w:w="366" w:type="pct"/>
            <w:tcBorders>
              <w:top w:val="nil"/>
              <w:left w:val="nil"/>
              <w:bottom w:val="single" w:sz="4" w:space="0" w:color="auto"/>
              <w:right w:val="single" w:sz="4" w:space="0" w:color="auto"/>
            </w:tcBorders>
            <w:shd w:val="clear" w:color="auto" w:fill="auto"/>
            <w:vAlign w:val="center"/>
            <w:hideMark/>
          </w:tcPr>
          <w:p w14:paraId="67ED0950" w14:textId="50A0E072" w:rsidR="00BA5C3E" w:rsidRPr="00163095" w:rsidRDefault="00BA5C3E" w:rsidP="00F13871">
            <w:pPr>
              <w:shd w:val="clear" w:color="auto" w:fill="FFFFFF" w:themeFill="background1"/>
              <w:jc w:val="center"/>
              <w:rPr>
                <w:sz w:val="22"/>
                <w:szCs w:val="22"/>
              </w:rPr>
            </w:pPr>
            <w:r w:rsidRPr="00163095">
              <w:rPr>
                <w:sz w:val="22"/>
                <w:szCs w:val="22"/>
              </w:rPr>
              <w:t>10,7</w:t>
            </w:r>
          </w:p>
        </w:tc>
        <w:tc>
          <w:tcPr>
            <w:tcW w:w="366" w:type="pct"/>
            <w:tcBorders>
              <w:top w:val="nil"/>
              <w:left w:val="nil"/>
              <w:bottom w:val="single" w:sz="4" w:space="0" w:color="auto"/>
              <w:right w:val="single" w:sz="4" w:space="0" w:color="auto"/>
            </w:tcBorders>
            <w:shd w:val="clear" w:color="auto" w:fill="auto"/>
            <w:vAlign w:val="center"/>
            <w:hideMark/>
          </w:tcPr>
          <w:p w14:paraId="0B8B403F" w14:textId="1C900639" w:rsidR="00BA5C3E" w:rsidRPr="00163095" w:rsidRDefault="00BA5C3E" w:rsidP="00F13871">
            <w:pPr>
              <w:shd w:val="clear" w:color="auto" w:fill="FFFFFF" w:themeFill="background1"/>
              <w:jc w:val="center"/>
              <w:rPr>
                <w:sz w:val="22"/>
                <w:szCs w:val="22"/>
              </w:rPr>
            </w:pPr>
            <w:r w:rsidRPr="00163095">
              <w:rPr>
                <w:sz w:val="22"/>
                <w:szCs w:val="22"/>
              </w:rPr>
              <w:t>11,5</w:t>
            </w:r>
          </w:p>
        </w:tc>
        <w:tc>
          <w:tcPr>
            <w:tcW w:w="366" w:type="pct"/>
            <w:tcBorders>
              <w:top w:val="nil"/>
              <w:left w:val="nil"/>
              <w:bottom w:val="single" w:sz="4" w:space="0" w:color="auto"/>
              <w:right w:val="single" w:sz="4" w:space="0" w:color="auto"/>
            </w:tcBorders>
            <w:shd w:val="clear" w:color="auto" w:fill="auto"/>
            <w:vAlign w:val="center"/>
            <w:hideMark/>
          </w:tcPr>
          <w:p w14:paraId="782C5FDD" w14:textId="58678BDE" w:rsidR="00BA5C3E" w:rsidRPr="00163095" w:rsidRDefault="00BA5C3E" w:rsidP="00F13871">
            <w:pPr>
              <w:shd w:val="clear" w:color="auto" w:fill="FFFFFF" w:themeFill="background1"/>
              <w:jc w:val="center"/>
              <w:rPr>
                <w:sz w:val="22"/>
                <w:szCs w:val="22"/>
              </w:rPr>
            </w:pPr>
            <w:r w:rsidRPr="00163095">
              <w:rPr>
                <w:sz w:val="22"/>
                <w:szCs w:val="22"/>
              </w:rPr>
              <w:t>12,4</w:t>
            </w:r>
          </w:p>
        </w:tc>
        <w:tc>
          <w:tcPr>
            <w:tcW w:w="366" w:type="pct"/>
            <w:tcBorders>
              <w:top w:val="nil"/>
              <w:left w:val="nil"/>
              <w:bottom w:val="single" w:sz="4" w:space="0" w:color="auto"/>
              <w:right w:val="single" w:sz="4" w:space="0" w:color="auto"/>
            </w:tcBorders>
            <w:shd w:val="clear" w:color="auto" w:fill="auto"/>
            <w:vAlign w:val="center"/>
            <w:hideMark/>
          </w:tcPr>
          <w:p w14:paraId="59669D37" w14:textId="6758C6E0" w:rsidR="00BA5C3E" w:rsidRPr="00163095" w:rsidRDefault="00BA5C3E" w:rsidP="00F13871">
            <w:pPr>
              <w:shd w:val="clear" w:color="auto" w:fill="FFFFFF" w:themeFill="background1"/>
              <w:jc w:val="center"/>
              <w:rPr>
                <w:sz w:val="22"/>
                <w:szCs w:val="22"/>
              </w:rPr>
            </w:pPr>
            <w:r w:rsidRPr="00163095">
              <w:rPr>
                <w:sz w:val="22"/>
                <w:szCs w:val="22"/>
              </w:rPr>
              <w:t>16,6</w:t>
            </w:r>
          </w:p>
        </w:tc>
        <w:tc>
          <w:tcPr>
            <w:tcW w:w="364" w:type="pct"/>
            <w:tcBorders>
              <w:top w:val="nil"/>
              <w:left w:val="nil"/>
              <w:bottom w:val="single" w:sz="4" w:space="0" w:color="auto"/>
              <w:right w:val="single" w:sz="4" w:space="0" w:color="auto"/>
            </w:tcBorders>
            <w:shd w:val="clear" w:color="auto" w:fill="auto"/>
            <w:vAlign w:val="center"/>
            <w:hideMark/>
          </w:tcPr>
          <w:p w14:paraId="50AA319A" w14:textId="4C30510D" w:rsidR="00BA5C3E" w:rsidRPr="00163095" w:rsidRDefault="00BA5C3E" w:rsidP="00F13871">
            <w:pPr>
              <w:shd w:val="clear" w:color="auto" w:fill="FFFFFF" w:themeFill="background1"/>
              <w:jc w:val="center"/>
              <w:rPr>
                <w:sz w:val="22"/>
                <w:szCs w:val="22"/>
              </w:rPr>
            </w:pPr>
            <w:r w:rsidRPr="00163095">
              <w:rPr>
                <w:sz w:val="22"/>
                <w:szCs w:val="22"/>
              </w:rPr>
              <w:t>17,8</w:t>
            </w:r>
          </w:p>
        </w:tc>
      </w:tr>
      <w:tr w:rsidR="00BA5C3E" w:rsidRPr="00163095" w14:paraId="5F6E94A3"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59EE0344" w14:textId="77777777" w:rsidR="00BA5C3E" w:rsidRPr="00163095" w:rsidRDefault="00BA5C3E" w:rsidP="00F13871">
            <w:pPr>
              <w:shd w:val="clear" w:color="auto" w:fill="FFFFFF" w:themeFill="background1"/>
              <w:rPr>
                <w:sz w:val="22"/>
                <w:szCs w:val="22"/>
              </w:rPr>
            </w:pPr>
            <w:r w:rsidRPr="00163095">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1B001D20" w14:textId="77777777" w:rsidR="00BA5C3E" w:rsidRPr="00163095" w:rsidRDefault="00BA5C3E" w:rsidP="00F13871">
            <w:pPr>
              <w:shd w:val="clear" w:color="auto" w:fill="FFFFFF" w:themeFill="background1"/>
              <w:jc w:val="center"/>
              <w:rPr>
                <w:sz w:val="22"/>
                <w:szCs w:val="22"/>
              </w:rPr>
            </w:pPr>
            <w:r w:rsidRPr="00163095">
              <w:rPr>
                <w:sz w:val="22"/>
                <w:szCs w:val="22"/>
              </w:rPr>
              <w:t>тыс. м</w:t>
            </w:r>
            <w:r w:rsidRPr="00163095">
              <w:rPr>
                <w:sz w:val="22"/>
                <w:szCs w:val="22"/>
                <w:vertAlign w:val="superscript"/>
              </w:rPr>
              <w:t>3</w:t>
            </w:r>
            <w:r w:rsidRPr="00163095">
              <w:rPr>
                <w:sz w:val="22"/>
                <w:szCs w:val="22"/>
              </w:rPr>
              <w:t>/ч</w:t>
            </w:r>
          </w:p>
        </w:tc>
        <w:tc>
          <w:tcPr>
            <w:tcW w:w="375" w:type="pct"/>
            <w:tcBorders>
              <w:top w:val="nil"/>
              <w:left w:val="nil"/>
              <w:bottom w:val="single" w:sz="4" w:space="0" w:color="auto"/>
              <w:right w:val="single" w:sz="4" w:space="0" w:color="auto"/>
            </w:tcBorders>
            <w:shd w:val="clear" w:color="auto" w:fill="auto"/>
            <w:vAlign w:val="center"/>
            <w:hideMark/>
          </w:tcPr>
          <w:p w14:paraId="6E6A0ACC" w14:textId="0F41F295" w:rsidR="00BA5C3E" w:rsidRPr="00163095" w:rsidRDefault="00BA5C3E" w:rsidP="00F13871">
            <w:pPr>
              <w:shd w:val="clear" w:color="auto" w:fill="FFFFFF" w:themeFill="background1"/>
              <w:jc w:val="center"/>
              <w:rPr>
                <w:sz w:val="22"/>
                <w:szCs w:val="22"/>
              </w:rPr>
            </w:pPr>
            <w:r w:rsidRPr="00163095">
              <w:rPr>
                <w:sz w:val="22"/>
                <w:szCs w:val="22"/>
              </w:rPr>
              <w:t>194,</w:t>
            </w:r>
            <w:r>
              <w:rPr>
                <w:sz w:val="22"/>
                <w:szCs w:val="22"/>
              </w:rPr>
              <w:t>82</w:t>
            </w:r>
          </w:p>
        </w:tc>
        <w:tc>
          <w:tcPr>
            <w:tcW w:w="428" w:type="pct"/>
            <w:tcBorders>
              <w:top w:val="nil"/>
              <w:left w:val="nil"/>
              <w:bottom w:val="single" w:sz="4" w:space="0" w:color="auto"/>
              <w:right w:val="single" w:sz="4" w:space="0" w:color="auto"/>
            </w:tcBorders>
            <w:shd w:val="clear" w:color="auto" w:fill="auto"/>
            <w:vAlign w:val="center"/>
            <w:hideMark/>
          </w:tcPr>
          <w:p w14:paraId="752D1A75" w14:textId="62641876" w:rsidR="00BA5C3E" w:rsidRPr="00163095" w:rsidRDefault="00BA5C3E" w:rsidP="00F13871">
            <w:pPr>
              <w:shd w:val="clear" w:color="auto" w:fill="FFFFFF" w:themeFill="background1"/>
              <w:jc w:val="center"/>
              <w:rPr>
                <w:sz w:val="22"/>
                <w:szCs w:val="22"/>
              </w:rPr>
            </w:pPr>
            <w:r w:rsidRPr="00163095">
              <w:rPr>
                <w:sz w:val="22"/>
                <w:szCs w:val="22"/>
              </w:rPr>
              <w:t>194,45</w:t>
            </w:r>
          </w:p>
        </w:tc>
        <w:tc>
          <w:tcPr>
            <w:tcW w:w="366" w:type="pct"/>
            <w:tcBorders>
              <w:top w:val="nil"/>
              <w:left w:val="nil"/>
              <w:bottom w:val="single" w:sz="4" w:space="0" w:color="auto"/>
              <w:right w:val="single" w:sz="4" w:space="0" w:color="auto"/>
            </w:tcBorders>
            <w:shd w:val="clear" w:color="auto" w:fill="auto"/>
            <w:vAlign w:val="center"/>
            <w:hideMark/>
          </w:tcPr>
          <w:p w14:paraId="5E5CFF80" w14:textId="0EFA0C2F" w:rsidR="00BA5C3E" w:rsidRPr="00163095" w:rsidRDefault="00BA5C3E" w:rsidP="00F13871">
            <w:pPr>
              <w:shd w:val="clear" w:color="auto" w:fill="FFFFFF" w:themeFill="background1"/>
              <w:jc w:val="center"/>
              <w:rPr>
                <w:sz w:val="22"/>
                <w:szCs w:val="22"/>
              </w:rPr>
            </w:pPr>
            <w:r w:rsidRPr="00163095">
              <w:rPr>
                <w:sz w:val="22"/>
                <w:szCs w:val="22"/>
              </w:rPr>
              <w:t>194,76</w:t>
            </w:r>
          </w:p>
        </w:tc>
        <w:tc>
          <w:tcPr>
            <w:tcW w:w="366" w:type="pct"/>
            <w:tcBorders>
              <w:top w:val="nil"/>
              <w:left w:val="nil"/>
              <w:bottom w:val="single" w:sz="4" w:space="0" w:color="auto"/>
              <w:right w:val="single" w:sz="4" w:space="0" w:color="auto"/>
            </w:tcBorders>
            <w:shd w:val="clear" w:color="auto" w:fill="auto"/>
            <w:vAlign w:val="center"/>
            <w:hideMark/>
          </w:tcPr>
          <w:p w14:paraId="30C2BB3A" w14:textId="30FC2189" w:rsidR="00BA5C3E" w:rsidRPr="00163095" w:rsidRDefault="00BA5C3E" w:rsidP="00F13871">
            <w:pPr>
              <w:shd w:val="clear" w:color="auto" w:fill="FFFFFF" w:themeFill="background1"/>
              <w:jc w:val="center"/>
              <w:rPr>
                <w:sz w:val="22"/>
                <w:szCs w:val="22"/>
              </w:rPr>
            </w:pPr>
            <w:r w:rsidRPr="00163095">
              <w:rPr>
                <w:sz w:val="22"/>
                <w:szCs w:val="22"/>
              </w:rPr>
              <w:t>222,58</w:t>
            </w:r>
          </w:p>
        </w:tc>
        <w:tc>
          <w:tcPr>
            <w:tcW w:w="366" w:type="pct"/>
            <w:tcBorders>
              <w:top w:val="nil"/>
              <w:left w:val="nil"/>
              <w:bottom w:val="single" w:sz="4" w:space="0" w:color="auto"/>
              <w:right w:val="single" w:sz="4" w:space="0" w:color="auto"/>
            </w:tcBorders>
            <w:shd w:val="clear" w:color="auto" w:fill="auto"/>
            <w:vAlign w:val="center"/>
            <w:hideMark/>
          </w:tcPr>
          <w:p w14:paraId="39955EDC" w14:textId="1F5D0DA1" w:rsidR="00BA5C3E" w:rsidRPr="00163095" w:rsidRDefault="00BA5C3E" w:rsidP="00F13871">
            <w:pPr>
              <w:shd w:val="clear" w:color="auto" w:fill="FFFFFF" w:themeFill="background1"/>
              <w:jc w:val="center"/>
              <w:rPr>
                <w:sz w:val="22"/>
                <w:szCs w:val="22"/>
              </w:rPr>
            </w:pPr>
            <w:r w:rsidRPr="00163095">
              <w:rPr>
                <w:sz w:val="22"/>
                <w:szCs w:val="22"/>
              </w:rPr>
              <w:t>227,65</w:t>
            </w:r>
          </w:p>
        </w:tc>
        <w:tc>
          <w:tcPr>
            <w:tcW w:w="366" w:type="pct"/>
            <w:tcBorders>
              <w:top w:val="nil"/>
              <w:left w:val="nil"/>
              <w:bottom w:val="single" w:sz="4" w:space="0" w:color="auto"/>
              <w:right w:val="single" w:sz="4" w:space="0" w:color="auto"/>
            </w:tcBorders>
            <w:shd w:val="clear" w:color="auto" w:fill="auto"/>
            <w:vAlign w:val="center"/>
            <w:hideMark/>
          </w:tcPr>
          <w:p w14:paraId="32650001" w14:textId="75F6E11B" w:rsidR="00BA5C3E" w:rsidRPr="00163095" w:rsidRDefault="00BA5C3E" w:rsidP="00F13871">
            <w:pPr>
              <w:shd w:val="clear" w:color="auto" w:fill="FFFFFF" w:themeFill="background1"/>
              <w:jc w:val="center"/>
              <w:rPr>
                <w:sz w:val="22"/>
                <w:szCs w:val="22"/>
              </w:rPr>
            </w:pPr>
            <w:r w:rsidRPr="00163095">
              <w:rPr>
                <w:sz w:val="22"/>
                <w:szCs w:val="22"/>
              </w:rPr>
              <w:t>232,66</w:t>
            </w:r>
          </w:p>
        </w:tc>
        <w:tc>
          <w:tcPr>
            <w:tcW w:w="366" w:type="pct"/>
            <w:tcBorders>
              <w:top w:val="nil"/>
              <w:left w:val="nil"/>
              <w:bottom w:val="single" w:sz="4" w:space="0" w:color="auto"/>
              <w:right w:val="single" w:sz="4" w:space="0" w:color="auto"/>
            </w:tcBorders>
            <w:shd w:val="clear" w:color="auto" w:fill="auto"/>
            <w:vAlign w:val="center"/>
            <w:hideMark/>
          </w:tcPr>
          <w:p w14:paraId="67BDF749" w14:textId="36D56E0C" w:rsidR="00BA5C3E" w:rsidRPr="00163095" w:rsidRDefault="00BA5C3E" w:rsidP="00F13871">
            <w:pPr>
              <w:shd w:val="clear" w:color="auto" w:fill="FFFFFF" w:themeFill="background1"/>
              <w:jc w:val="center"/>
              <w:rPr>
                <w:sz w:val="22"/>
                <w:szCs w:val="22"/>
              </w:rPr>
            </w:pPr>
            <w:r w:rsidRPr="00163095">
              <w:rPr>
                <w:sz w:val="22"/>
                <w:szCs w:val="22"/>
              </w:rPr>
              <w:t>232,</w:t>
            </w:r>
            <w:r>
              <w:rPr>
                <w:sz w:val="22"/>
                <w:szCs w:val="22"/>
              </w:rPr>
              <w:t>81</w:t>
            </w:r>
          </w:p>
        </w:tc>
        <w:tc>
          <w:tcPr>
            <w:tcW w:w="366" w:type="pct"/>
            <w:tcBorders>
              <w:top w:val="nil"/>
              <w:left w:val="nil"/>
              <w:bottom w:val="single" w:sz="4" w:space="0" w:color="auto"/>
              <w:right w:val="single" w:sz="4" w:space="0" w:color="auto"/>
            </w:tcBorders>
            <w:shd w:val="clear" w:color="auto" w:fill="auto"/>
            <w:vAlign w:val="center"/>
            <w:hideMark/>
          </w:tcPr>
          <w:p w14:paraId="7DC48BF3" w14:textId="4F4131C6" w:rsidR="00BA5C3E" w:rsidRPr="00163095" w:rsidRDefault="00BA5C3E" w:rsidP="00F13871">
            <w:pPr>
              <w:shd w:val="clear" w:color="auto" w:fill="FFFFFF" w:themeFill="background1"/>
              <w:jc w:val="center"/>
              <w:rPr>
                <w:sz w:val="22"/>
                <w:szCs w:val="22"/>
              </w:rPr>
            </w:pPr>
            <w:r w:rsidRPr="00163095">
              <w:rPr>
                <w:sz w:val="22"/>
                <w:szCs w:val="22"/>
              </w:rPr>
              <w:t>267,55</w:t>
            </w:r>
          </w:p>
        </w:tc>
        <w:tc>
          <w:tcPr>
            <w:tcW w:w="364" w:type="pct"/>
            <w:tcBorders>
              <w:top w:val="nil"/>
              <w:left w:val="nil"/>
              <w:bottom w:val="single" w:sz="4" w:space="0" w:color="auto"/>
              <w:right w:val="single" w:sz="4" w:space="0" w:color="auto"/>
            </w:tcBorders>
            <w:shd w:val="clear" w:color="auto" w:fill="auto"/>
            <w:vAlign w:val="center"/>
            <w:hideMark/>
          </w:tcPr>
          <w:p w14:paraId="7839E0B6" w14:textId="35B3EA59" w:rsidR="00BA5C3E" w:rsidRPr="00163095" w:rsidRDefault="00BA5C3E" w:rsidP="00F13871">
            <w:pPr>
              <w:shd w:val="clear" w:color="auto" w:fill="FFFFFF" w:themeFill="background1"/>
              <w:jc w:val="center"/>
              <w:rPr>
                <w:sz w:val="22"/>
                <w:szCs w:val="22"/>
              </w:rPr>
            </w:pPr>
            <w:r w:rsidRPr="00163095">
              <w:rPr>
                <w:sz w:val="22"/>
                <w:szCs w:val="22"/>
              </w:rPr>
              <w:t>271,</w:t>
            </w:r>
            <w:r>
              <w:rPr>
                <w:sz w:val="22"/>
                <w:szCs w:val="22"/>
              </w:rPr>
              <w:t>31</w:t>
            </w:r>
          </w:p>
        </w:tc>
      </w:tr>
      <w:tr w:rsidR="00E25E1E" w:rsidRPr="00163095" w14:paraId="67FDBE2A"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tcPr>
          <w:p w14:paraId="3049080F" w14:textId="77777777" w:rsidR="00E25E1E" w:rsidRPr="00163095" w:rsidRDefault="00E25E1E" w:rsidP="00F13871">
            <w:pPr>
              <w:shd w:val="clear" w:color="auto" w:fill="FFFFFF" w:themeFill="background1"/>
              <w:rPr>
                <w:sz w:val="22"/>
                <w:szCs w:val="22"/>
              </w:rPr>
            </w:pPr>
            <w:r w:rsidRPr="00163095">
              <w:rPr>
                <w:b/>
                <w:bCs/>
                <w:sz w:val="22"/>
                <w:szCs w:val="22"/>
              </w:rPr>
              <w:t>Потребление газа ГРЭС</w:t>
            </w:r>
          </w:p>
        </w:tc>
        <w:tc>
          <w:tcPr>
            <w:tcW w:w="527" w:type="pct"/>
            <w:tcBorders>
              <w:top w:val="nil"/>
              <w:left w:val="nil"/>
              <w:bottom w:val="single" w:sz="4" w:space="0" w:color="auto"/>
              <w:right w:val="single" w:sz="4" w:space="0" w:color="auto"/>
            </w:tcBorders>
            <w:shd w:val="clear" w:color="auto" w:fill="auto"/>
            <w:vAlign w:val="center"/>
          </w:tcPr>
          <w:p w14:paraId="7CC6EEED" w14:textId="77777777" w:rsidR="00E25E1E" w:rsidRPr="00163095" w:rsidRDefault="00E25E1E" w:rsidP="00F13871">
            <w:pPr>
              <w:shd w:val="clear" w:color="auto" w:fill="FFFFFF" w:themeFill="background1"/>
              <w:jc w:val="center"/>
              <w:rPr>
                <w:sz w:val="22"/>
                <w:szCs w:val="22"/>
              </w:rPr>
            </w:pPr>
            <w:r w:rsidRPr="00163095">
              <w:rPr>
                <w:b/>
                <w:bCs/>
                <w:sz w:val="22"/>
                <w:szCs w:val="22"/>
              </w:rPr>
              <w:t>млн м</w:t>
            </w:r>
            <w:r w:rsidRPr="00163095">
              <w:rPr>
                <w:b/>
                <w:bCs/>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tcPr>
          <w:p w14:paraId="76C9053D" w14:textId="77777777" w:rsidR="00E25E1E" w:rsidRPr="00163095" w:rsidRDefault="00E25E1E" w:rsidP="00F13871">
            <w:pPr>
              <w:shd w:val="clear" w:color="auto" w:fill="FFFFFF" w:themeFill="background1"/>
              <w:jc w:val="center"/>
              <w:rPr>
                <w:sz w:val="22"/>
                <w:szCs w:val="22"/>
              </w:rPr>
            </w:pPr>
            <w:r w:rsidRPr="00163095">
              <w:rPr>
                <w:b/>
                <w:bCs/>
                <w:sz w:val="22"/>
                <w:szCs w:val="22"/>
              </w:rPr>
              <w:t>13 671</w:t>
            </w:r>
          </w:p>
        </w:tc>
        <w:tc>
          <w:tcPr>
            <w:tcW w:w="428" w:type="pct"/>
            <w:tcBorders>
              <w:top w:val="nil"/>
              <w:left w:val="nil"/>
              <w:bottom w:val="single" w:sz="4" w:space="0" w:color="auto"/>
              <w:right w:val="single" w:sz="4" w:space="0" w:color="auto"/>
            </w:tcBorders>
            <w:shd w:val="clear" w:color="auto" w:fill="auto"/>
            <w:vAlign w:val="center"/>
          </w:tcPr>
          <w:p w14:paraId="18DADAD7" w14:textId="77777777" w:rsidR="00E25E1E" w:rsidRPr="00163095" w:rsidRDefault="00E25E1E" w:rsidP="00F13871">
            <w:pPr>
              <w:shd w:val="clear" w:color="auto" w:fill="FFFFFF" w:themeFill="background1"/>
              <w:jc w:val="center"/>
              <w:rPr>
                <w:sz w:val="22"/>
                <w:szCs w:val="22"/>
              </w:rPr>
            </w:pPr>
            <w:r w:rsidRPr="00163095">
              <w:rPr>
                <w:b/>
                <w:bCs/>
                <w:sz w:val="22"/>
                <w:szCs w:val="22"/>
              </w:rPr>
              <w:t>14 604</w:t>
            </w:r>
          </w:p>
        </w:tc>
        <w:tc>
          <w:tcPr>
            <w:tcW w:w="366" w:type="pct"/>
            <w:tcBorders>
              <w:top w:val="nil"/>
              <w:left w:val="nil"/>
              <w:bottom w:val="single" w:sz="4" w:space="0" w:color="auto"/>
              <w:right w:val="single" w:sz="4" w:space="0" w:color="auto"/>
            </w:tcBorders>
            <w:shd w:val="clear" w:color="auto" w:fill="auto"/>
            <w:vAlign w:val="center"/>
          </w:tcPr>
          <w:p w14:paraId="1F0A3051" w14:textId="77777777" w:rsidR="00E25E1E" w:rsidRPr="00163095" w:rsidRDefault="00E25E1E" w:rsidP="00F13871">
            <w:pPr>
              <w:shd w:val="clear" w:color="auto" w:fill="FFFFFF" w:themeFill="background1"/>
              <w:jc w:val="center"/>
              <w:rPr>
                <w:sz w:val="22"/>
                <w:szCs w:val="22"/>
              </w:rPr>
            </w:pPr>
            <w:r w:rsidRPr="00163095">
              <w:rPr>
                <w:b/>
                <w:bCs/>
                <w:sz w:val="22"/>
                <w:szCs w:val="22"/>
              </w:rPr>
              <w:t>13 558</w:t>
            </w:r>
          </w:p>
        </w:tc>
        <w:tc>
          <w:tcPr>
            <w:tcW w:w="366" w:type="pct"/>
            <w:tcBorders>
              <w:top w:val="nil"/>
              <w:left w:val="nil"/>
              <w:bottom w:val="single" w:sz="4" w:space="0" w:color="auto"/>
              <w:right w:val="single" w:sz="4" w:space="0" w:color="auto"/>
            </w:tcBorders>
            <w:shd w:val="clear" w:color="auto" w:fill="auto"/>
            <w:vAlign w:val="center"/>
          </w:tcPr>
          <w:p w14:paraId="64EC4E78" w14:textId="77777777" w:rsidR="00E25E1E" w:rsidRPr="00163095" w:rsidRDefault="00E25E1E" w:rsidP="00F13871">
            <w:pPr>
              <w:shd w:val="clear" w:color="auto" w:fill="FFFFFF" w:themeFill="background1"/>
              <w:jc w:val="center"/>
              <w:rPr>
                <w:sz w:val="22"/>
                <w:szCs w:val="22"/>
              </w:rPr>
            </w:pPr>
            <w:r w:rsidRPr="00163095">
              <w:rPr>
                <w:b/>
                <w:bCs/>
                <w:sz w:val="22"/>
                <w:szCs w:val="22"/>
              </w:rPr>
              <w:t>13 560</w:t>
            </w:r>
          </w:p>
        </w:tc>
        <w:tc>
          <w:tcPr>
            <w:tcW w:w="366" w:type="pct"/>
            <w:tcBorders>
              <w:top w:val="nil"/>
              <w:left w:val="nil"/>
              <w:bottom w:val="single" w:sz="4" w:space="0" w:color="auto"/>
              <w:right w:val="single" w:sz="4" w:space="0" w:color="auto"/>
            </w:tcBorders>
            <w:shd w:val="clear" w:color="auto" w:fill="auto"/>
            <w:vAlign w:val="center"/>
          </w:tcPr>
          <w:p w14:paraId="588B3087" w14:textId="77777777" w:rsidR="00E25E1E" w:rsidRPr="00163095" w:rsidRDefault="00E25E1E" w:rsidP="00F13871">
            <w:pPr>
              <w:shd w:val="clear" w:color="auto" w:fill="FFFFFF" w:themeFill="background1"/>
              <w:jc w:val="center"/>
              <w:rPr>
                <w:sz w:val="22"/>
                <w:szCs w:val="22"/>
              </w:rPr>
            </w:pPr>
            <w:r w:rsidRPr="00163095">
              <w:rPr>
                <w:b/>
                <w:bCs/>
                <w:sz w:val="22"/>
                <w:szCs w:val="22"/>
              </w:rPr>
              <w:t>13 573</w:t>
            </w:r>
          </w:p>
        </w:tc>
        <w:tc>
          <w:tcPr>
            <w:tcW w:w="366" w:type="pct"/>
            <w:tcBorders>
              <w:top w:val="nil"/>
              <w:left w:val="nil"/>
              <w:bottom w:val="single" w:sz="4" w:space="0" w:color="auto"/>
              <w:right w:val="single" w:sz="4" w:space="0" w:color="auto"/>
            </w:tcBorders>
            <w:shd w:val="clear" w:color="auto" w:fill="auto"/>
            <w:vAlign w:val="center"/>
          </w:tcPr>
          <w:p w14:paraId="6ED18A33" w14:textId="77777777" w:rsidR="00E25E1E" w:rsidRPr="00163095" w:rsidRDefault="00E25E1E" w:rsidP="00F13871">
            <w:pPr>
              <w:shd w:val="clear" w:color="auto" w:fill="FFFFFF" w:themeFill="background1"/>
              <w:jc w:val="center"/>
              <w:rPr>
                <w:sz w:val="22"/>
                <w:szCs w:val="22"/>
              </w:rPr>
            </w:pPr>
            <w:r w:rsidRPr="00163095">
              <w:rPr>
                <w:b/>
                <w:bCs/>
                <w:sz w:val="22"/>
                <w:szCs w:val="22"/>
              </w:rPr>
              <w:t>13 576</w:t>
            </w:r>
          </w:p>
        </w:tc>
        <w:tc>
          <w:tcPr>
            <w:tcW w:w="366" w:type="pct"/>
            <w:tcBorders>
              <w:top w:val="nil"/>
              <w:left w:val="nil"/>
              <w:bottom w:val="single" w:sz="4" w:space="0" w:color="auto"/>
              <w:right w:val="single" w:sz="4" w:space="0" w:color="auto"/>
            </w:tcBorders>
            <w:shd w:val="clear" w:color="auto" w:fill="auto"/>
            <w:vAlign w:val="center"/>
          </w:tcPr>
          <w:p w14:paraId="77AFBA97" w14:textId="77777777" w:rsidR="00E25E1E" w:rsidRPr="00163095" w:rsidRDefault="00E25E1E" w:rsidP="00F13871">
            <w:pPr>
              <w:shd w:val="clear" w:color="auto" w:fill="FFFFFF" w:themeFill="background1"/>
              <w:jc w:val="center"/>
              <w:rPr>
                <w:sz w:val="22"/>
                <w:szCs w:val="22"/>
              </w:rPr>
            </w:pPr>
            <w:r w:rsidRPr="00163095">
              <w:rPr>
                <w:b/>
                <w:bCs/>
                <w:sz w:val="22"/>
                <w:szCs w:val="22"/>
              </w:rPr>
              <w:t>13 600</w:t>
            </w:r>
          </w:p>
        </w:tc>
        <w:tc>
          <w:tcPr>
            <w:tcW w:w="366" w:type="pct"/>
            <w:tcBorders>
              <w:top w:val="nil"/>
              <w:left w:val="nil"/>
              <w:bottom w:val="single" w:sz="4" w:space="0" w:color="auto"/>
              <w:right w:val="single" w:sz="4" w:space="0" w:color="auto"/>
            </w:tcBorders>
            <w:shd w:val="clear" w:color="auto" w:fill="auto"/>
            <w:vAlign w:val="center"/>
          </w:tcPr>
          <w:p w14:paraId="2B961AA2" w14:textId="77777777" w:rsidR="00E25E1E" w:rsidRPr="00163095" w:rsidRDefault="00E25E1E" w:rsidP="00F13871">
            <w:pPr>
              <w:shd w:val="clear" w:color="auto" w:fill="FFFFFF" w:themeFill="background1"/>
              <w:jc w:val="center"/>
              <w:rPr>
                <w:sz w:val="22"/>
                <w:szCs w:val="22"/>
              </w:rPr>
            </w:pPr>
            <w:r w:rsidRPr="00163095">
              <w:rPr>
                <w:b/>
                <w:bCs/>
                <w:sz w:val="22"/>
                <w:szCs w:val="22"/>
              </w:rPr>
              <w:t>13 601</w:t>
            </w:r>
          </w:p>
        </w:tc>
        <w:tc>
          <w:tcPr>
            <w:tcW w:w="364" w:type="pct"/>
            <w:tcBorders>
              <w:top w:val="nil"/>
              <w:left w:val="nil"/>
              <w:bottom w:val="single" w:sz="4" w:space="0" w:color="auto"/>
              <w:right w:val="single" w:sz="4" w:space="0" w:color="auto"/>
            </w:tcBorders>
            <w:shd w:val="clear" w:color="auto" w:fill="auto"/>
            <w:vAlign w:val="center"/>
          </w:tcPr>
          <w:p w14:paraId="3888825B" w14:textId="77777777" w:rsidR="00E25E1E" w:rsidRPr="00163095" w:rsidRDefault="00E25E1E" w:rsidP="00F13871">
            <w:pPr>
              <w:shd w:val="clear" w:color="auto" w:fill="FFFFFF" w:themeFill="background1"/>
              <w:jc w:val="center"/>
              <w:rPr>
                <w:sz w:val="22"/>
                <w:szCs w:val="22"/>
              </w:rPr>
            </w:pPr>
            <w:r w:rsidRPr="00163095">
              <w:rPr>
                <w:b/>
                <w:bCs/>
                <w:sz w:val="22"/>
                <w:szCs w:val="22"/>
              </w:rPr>
              <w:t>13 608</w:t>
            </w:r>
          </w:p>
        </w:tc>
      </w:tr>
      <w:tr w:rsidR="00E25E1E" w:rsidRPr="00163095" w14:paraId="0A92F227"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0C753AA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Теплоснабжение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085914D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5C81E1C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7DBEC54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AA289DD"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88F93C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7248DA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05C575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18FFD4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BF5322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489155B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r>
      <w:tr w:rsidR="00E25E1E" w:rsidRPr="00163095" w14:paraId="73E6AC83"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42608860" w14:textId="77777777" w:rsidR="00E25E1E" w:rsidRPr="00163095" w:rsidRDefault="00E25E1E" w:rsidP="00F13871">
            <w:pPr>
              <w:shd w:val="clear" w:color="auto" w:fill="FFFFFF" w:themeFill="background1"/>
              <w:rPr>
                <w:b/>
                <w:bCs/>
                <w:sz w:val="22"/>
                <w:szCs w:val="22"/>
              </w:rPr>
            </w:pPr>
            <w:r w:rsidRPr="00163095">
              <w:rPr>
                <w:b/>
                <w:bCs/>
                <w:sz w:val="22"/>
                <w:szCs w:val="22"/>
              </w:rPr>
              <w:t>Потребление тепловой энергии (полезный отпуск), всего</w:t>
            </w:r>
          </w:p>
        </w:tc>
        <w:tc>
          <w:tcPr>
            <w:tcW w:w="527" w:type="pct"/>
            <w:tcBorders>
              <w:top w:val="nil"/>
              <w:left w:val="nil"/>
              <w:bottom w:val="single" w:sz="4" w:space="0" w:color="auto"/>
              <w:right w:val="single" w:sz="4" w:space="0" w:color="auto"/>
            </w:tcBorders>
            <w:shd w:val="clear" w:color="auto" w:fill="auto"/>
            <w:vAlign w:val="center"/>
            <w:hideMark/>
          </w:tcPr>
          <w:p w14:paraId="0C5CAC4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тыс. Гкал</w:t>
            </w:r>
          </w:p>
        </w:tc>
        <w:tc>
          <w:tcPr>
            <w:tcW w:w="375" w:type="pct"/>
            <w:tcBorders>
              <w:top w:val="nil"/>
              <w:left w:val="nil"/>
              <w:bottom w:val="single" w:sz="4" w:space="0" w:color="auto"/>
              <w:right w:val="single" w:sz="4" w:space="0" w:color="auto"/>
            </w:tcBorders>
            <w:shd w:val="clear" w:color="auto" w:fill="auto"/>
            <w:vAlign w:val="center"/>
            <w:hideMark/>
          </w:tcPr>
          <w:p w14:paraId="5A4A251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3 623,0</w:t>
            </w:r>
          </w:p>
        </w:tc>
        <w:tc>
          <w:tcPr>
            <w:tcW w:w="428" w:type="pct"/>
            <w:tcBorders>
              <w:top w:val="nil"/>
              <w:left w:val="nil"/>
              <w:bottom w:val="single" w:sz="4" w:space="0" w:color="auto"/>
              <w:right w:val="single" w:sz="4" w:space="0" w:color="auto"/>
            </w:tcBorders>
            <w:shd w:val="clear" w:color="auto" w:fill="auto"/>
            <w:vAlign w:val="center"/>
            <w:hideMark/>
          </w:tcPr>
          <w:p w14:paraId="697DC28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3 508,3</w:t>
            </w:r>
          </w:p>
        </w:tc>
        <w:tc>
          <w:tcPr>
            <w:tcW w:w="366" w:type="pct"/>
            <w:tcBorders>
              <w:top w:val="nil"/>
              <w:left w:val="nil"/>
              <w:bottom w:val="single" w:sz="4" w:space="0" w:color="auto"/>
              <w:right w:val="single" w:sz="4" w:space="0" w:color="auto"/>
            </w:tcBorders>
            <w:shd w:val="clear" w:color="auto" w:fill="auto"/>
            <w:vAlign w:val="center"/>
            <w:hideMark/>
          </w:tcPr>
          <w:p w14:paraId="189C0FA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3 461,3</w:t>
            </w:r>
          </w:p>
        </w:tc>
        <w:tc>
          <w:tcPr>
            <w:tcW w:w="366" w:type="pct"/>
            <w:tcBorders>
              <w:top w:val="nil"/>
              <w:left w:val="nil"/>
              <w:bottom w:val="single" w:sz="4" w:space="0" w:color="auto"/>
              <w:right w:val="single" w:sz="4" w:space="0" w:color="auto"/>
            </w:tcBorders>
            <w:shd w:val="clear" w:color="auto" w:fill="auto"/>
            <w:vAlign w:val="center"/>
            <w:hideMark/>
          </w:tcPr>
          <w:p w14:paraId="3611615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3 499,8</w:t>
            </w:r>
          </w:p>
        </w:tc>
        <w:tc>
          <w:tcPr>
            <w:tcW w:w="366" w:type="pct"/>
            <w:tcBorders>
              <w:top w:val="nil"/>
              <w:left w:val="nil"/>
              <w:bottom w:val="single" w:sz="4" w:space="0" w:color="auto"/>
              <w:right w:val="single" w:sz="4" w:space="0" w:color="auto"/>
            </w:tcBorders>
            <w:shd w:val="clear" w:color="auto" w:fill="auto"/>
            <w:vAlign w:val="center"/>
            <w:hideMark/>
          </w:tcPr>
          <w:p w14:paraId="53D13BF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3 565,1</w:t>
            </w:r>
          </w:p>
        </w:tc>
        <w:tc>
          <w:tcPr>
            <w:tcW w:w="366" w:type="pct"/>
            <w:tcBorders>
              <w:top w:val="nil"/>
              <w:left w:val="nil"/>
              <w:bottom w:val="single" w:sz="4" w:space="0" w:color="auto"/>
              <w:right w:val="single" w:sz="4" w:space="0" w:color="auto"/>
            </w:tcBorders>
            <w:shd w:val="clear" w:color="auto" w:fill="auto"/>
            <w:vAlign w:val="center"/>
            <w:hideMark/>
          </w:tcPr>
          <w:p w14:paraId="1CF69DB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3 602,1</w:t>
            </w:r>
          </w:p>
        </w:tc>
        <w:tc>
          <w:tcPr>
            <w:tcW w:w="366" w:type="pct"/>
            <w:tcBorders>
              <w:top w:val="nil"/>
              <w:left w:val="nil"/>
              <w:bottom w:val="single" w:sz="4" w:space="0" w:color="auto"/>
              <w:right w:val="single" w:sz="4" w:space="0" w:color="auto"/>
            </w:tcBorders>
            <w:shd w:val="clear" w:color="auto" w:fill="auto"/>
            <w:vAlign w:val="center"/>
            <w:hideMark/>
          </w:tcPr>
          <w:p w14:paraId="3C0D62A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3 640,2</w:t>
            </w:r>
          </w:p>
        </w:tc>
        <w:tc>
          <w:tcPr>
            <w:tcW w:w="366" w:type="pct"/>
            <w:tcBorders>
              <w:top w:val="nil"/>
              <w:left w:val="nil"/>
              <w:bottom w:val="single" w:sz="4" w:space="0" w:color="auto"/>
              <w:right w:val="single" w:sz="4" w:space="0" w:color="auto"/>
            </w:tcBorders>
            <w:shd w:val="clear" w:color="auto" w:fill="auto"/>
            <w:vAlign w:val="center"/>
            <w:hideMark/>
          </w:tcPr>
          <w:p w14:paraId="688E6D1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3 855,9</w:t>
            </w:r>
          </w:p>
        </w:tc>
        <w:tc>
          <w:tcPr>
            <w:tcW w:w="364" w:type="pct"/>
            <w:tcBorders>
              <w:top w:val="nil"/>
              <w:left w:val="nil"/>
              <w:bottom w:val="single" w:sz="4" w:space="0" w:color="auto"/>
              <w:right w:val="single" w:sz="4" w:space="0" w:color="auto"/>
            </w:tcBorders>
            <w:shd w:val="clear" w:color="auto" w:fill="auto"/>
            <w:vAlign w:val="center"/>
            <w:hideMark/>
          </w:tcPr>
          <w:p w14:paraId="3AFC160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3 963,1</w:t>
            </w:r>
          </w:p>
        </w:tc>
      </w:tr>
      <w:tr w:rsidR="00E25E1E" w:rsidRPr="00163095" w14:paraId="67E278B8"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73751BD7" w14:textId="77777777" w:rsidR="00E25E1E" w:rsidRPr="00163095" w:rsidRDefault="00E25E1E" w:rsidP="00F13871">
            <w:pPr>
              <w:shd w:val="clear" w:color="auto" w:fill="FFFFFF" w:themeFill="background1"/>
              <w:rPr>
                <w:sz w:val="22"/>
                <w:szCs w:val="22"/>
              </w:rPr>
            </w:pPr>
            <w:r w:rsidRPr="00163095">
              <w:rPr>
                <w:sz w:val="22"/>
                <w:szCs w:val="22"/>
              </w:rPr>
              <w:t>МКД</w:t>
            </w:r>
          </w:p>
        </w:tc>
        <w:tc>
          <w:tcPr>
            <w:tcW w:w="527" w:type="pct"/>
            <w:tcBorders>
              <w:top w:val="nil"/>
              <w:left w:val="nil"/>
              <w:bottom w:val="single" w:sz="4" w:space="0" w:color="auto"/>
              <w:right w:val="single" w:sz="4" w:space="0" w:color="auto"/>
            </w:tcBorders>
            <w:shd w:val="clear" w:color="auto" w:fill="auto"/>
            <w:vAlign w:val="center"/>
            <w:hideMark/>
          </w:tcPr>
          <w:p w14:paraId="6EBA09DA" w14:textId="77777777" w:rsidR="00E25E1E" w:rsidRPr="00163095" w:rsidRDefault="00E25E1E" w:rsidP="00F13871">
            <w:pPr>
              <w:shd w:val="clear" w:color="auto" w:fill="FFFFFF" w:themeFill="background1"/>
              <w:jc w:val="center"/>
              <w:rPr>
                <w:sz w:val="22"/>
                <w:szCs w:val="22"/>
              </w:rPr>
            </w:pPr>
            <w:r w:rsidRPr="00163095">
              <w:rPr>
                <w:sz w:val="22"/>
                <w:szCs w:val="22"/>
              </w:rPr>
              <w:t>тыс. Гкал</w:t>
            </w:r>
          </w:p>
        </w:tc>
        <w:tc>
          <w:tcPr>
            <w:tcW w:w="375" w:type="pct"/>
            <w:tcBorders>
              <w:top w:val="nil"/>
              <w:left w:val="nil"/>
              <w:bottom w:val="single" w:sz="4" w:space="0" w:color="auto"/>
              <w:right w:val="single" w:sz="4" w:space="0" w:color="auto"/>
            </w:tcBorders>
            <w:shd w:val="clear" w:color="auto" w:fill="auto"/>
            <w:vAlign w:val="center"/>
            <w:hideMark/>
          </w:tcPr>
          <w:p w14:paraId="7218EF0C" w14:textId="77777777" w:rsidR="00E25E1E" w:rsidRPr="00163095" w:rsidRDefault="00E25E1E" w:rsidP="00F13871">
            <w:pPr>
              <w:shd w:val="clear" w:color="auto" w:fill="FFFFFF" w:themeFill="background1"/>
              <w:jc w:val="center"/>
              <w:rPr>
                <w:sz w:val="22"/>
                <w:szCs w:val="22"/>
              </w:rPr>
            </w:pPr>
            <w:r w:rsidRPr="00163095">
              <w:rPr>
                <w:sz w:val="22"/>
                <w:szCs w:val="22"/>
              </w:rPr>
              <w:t>1 316,2</w:t>
            </w:r>
          </w:p>
        </w:tc>
        <w:tc>
          <w:tcPr>
            <w:tcW w:w="428" w:type="pct"/>
            <w:tcBorders>
              <w:top w:val="nil"/>
              <w:left w:val="nil"/>
              <w:bottom w:val="single" w:sz="4" w:space="0" w:color="auto"/>
              <w:right w:val="single" w:sz="4" w:space="0" w:color="auto"/>
            </w:tcBorders>
            <w:shd w:val="clear" w:color="auto" w:fill="auto"/>
            <w:vAlign w:val="center"/>
            <w:hideMark/>
          </w:tcPr>
          <w:p w14:paraId="41978D21" w14:textId="77777777" w:rsidR="00E25E1E" w:rsidRPr="00163095" w:rsidRDefault="00E25E1E" w:rsidP="00F13871">
            <w:pPr>
              <w:shd w:val="clear" w:color="auto" w:fill="FFFFFF" w:themeFill="background1"/>
              <w:jc w:val="center"/>
              <w:rPr>
                <w:sz w:val="22"/>
                <w:szCs w:val="22"/>
              </w:rPr>
            </w:pPr>
            <w:r w:rsidRPr="00163095">
              <w:rPr>
                <w:sz w:val="22"/>
                <w:szCs w:val="22"/>
              </w:rPr>
              <w:t>1 359,2</w:t>
            </w:r>
          </w:p>
        </w:tc>
        <w:tc>
          <w:tcPr>
            <w:tcW w:w="366" w:type="pct"/>
            <w:tcBorders>
              <w:top w:val="nil"/>
              <w:left w:val="nil"/>
              <w:bottom w:val="single" w:sz="4" w:space="0" w:color="auto"/>
              <w:right w:val="single" w:sz="4" w:space="0" w:color="auto"/>
            </w:tcBorders>
            <w:shd w:val="clear" w:color="auto" w:fill="auto"/>
            <w:vAlign w:val="center"/>
            <w:hideMark/>
          </w:tcPr>
          <w:p w14:paraId="6E0E08DF" w14:textId="77777777" w:rsidR="00E25E1E" w:rsidRPr="00163095" w:rsidRDefault="00E25E1E" w:rsidP="00F13871">
            <w:pPr>
              <w:shd w:val="clear" w:color="auto" w:fill="FFFFFF" w:themeFill="background1"/>
              <w:jc w:val="center"/>
              <w:rPr>
                <w:sz w:val="22"/>
                <w:szCs w:val="22"/>
              </w:rPr>
            </w:pPr>
            <w:r w:rsidRPr="00163095">
              <w:rPr>
                <w:sz w:val="22"/>
                <w:szCs w:val="22"/>
              </w:rPr>
              <w:t>1 401,3</w:t>
            </w:r>
          </w:p>
        </w:tc>
        <w:tc>
          <w:tcPr>
            <w:tcW w:w="366" w:type="pct"/>
            <w:tcBorders>
              <w:top w:val="nil"/>
              <w:left w:val="nil"/>
              <w:bottom w:val="single" w:sz="4" w:space="0" w:color="auto"/>
              <w:right w:val="single" w:sz="4" w:space="0" w:color="auto"/>
            </w:tcBorders>
            <w:shd w:val="clear" w:color="auto" w:fill="auto"/>
            <w:vAlign w:val="center"/>
            <w:hideMark/>
          </w:tcPr>
          <w:p w14:paraId="2B7743B5" w14:textId="77777777" w:rsidR="00E25E1E" w:rsidRPr="00163095" w:rsidRDefault="00E25E1E" w:rsidP="00F13871">
            <w:pPr>
              <w:shd w:val="clear" w:color="auto" w:fill="FFFFFF" w:themeFill="background1"/>
              <w:jc w:val="center"/>
              <w:rPr>
                <w:sz w:val="22"/>
                <w:szCs w:val="22"/>
              </w:rPr>
            </w:pPr>
            <w:r w:rsidRPr="00163095">
              <w:rPr>
                <w:sz w:val="22"/>
                <w:szCs w:val="22"/>
              </w:rPr>
              <w:t>1 443,8</w:t>
            </w:r>
          </w:p>
        </w:tc>
        <w:tc>
          <w:tcPr>
            <w:tcW w:w="366" w:type="pct"/>
            <w:tcBorders>
              <w:top w:val="nil"/>
              <w:left w:val="nil"/>
              <w:bottom w:val="single" w:sz="4" w:space="0" w:color="auto"/>
              <w:right w:val="single" w:sz="4" w:space="0" w:color="auto"/>
            </w:tcBorders>
            <w:shd w:val="clear" w:color="auto" w:fill="auto"/>
            <w:vAlign w:val="center"/>
            <w:hideMark/>
          </w:tcPr>
          <w:p w14:paraId="196D316D" w14:textId="77777777" w:rsidR="00E25E1E" w:rsidRPr="00163095" w:rsidRDefault="00E25E1E" w:rsidP="00F13871">
            <w:pPr>
              <w:shd w:val="clear" w:color="auto" w:fill="FFFFFF" w:themeFill="background1"/>
              <w:jc w:val="center"/>
              <w:rPr>
                <w:sz w:val="22"/>
                <w:szCs w:val="22"/>
              </w:rPr>
            </w:pPr>
            <w:r w:rsidRPr="00163095">
              <w:rPr>
                <w:sz w:val="22"/>
                <w:szCs w:val="22"/>
              </w:rPr>
              <w:t>1 485,7</w:t>
            </w:r>
          </w:p>
        </w:tc>
        <w:tc>
          <w:tcPr>
            <w:tcW w:w="366" w:type="pct"/>
            <w:tcBorders>
              <w:top w:val="nil"/>
              <w:left w:val="nil"/>
              <w:bottom w:val="single" w:sz="4" w:space="0" w:color="auto"/>
              <w:right w:val="single" w:sz="4" w:space="0" w:color="auto"/>
            </w:tcBorders>
            <w:shd w:val="clear" w:color="auto" w:fill="auto"/>
            <w:vAlign w:val="center"/>
            <w:hideMark/>
          </w:tcPr>
          <w:p w14:paraId="0D0DDEB2" w14:textId="77777777" w:rsidR="00E25E1E" w:rsidRPr="00163095" w:rsidRDefault="00E25E1E" w:rsidP="00F13871">
            <w:pPr>
              <w:shd w:val="clear" w:color="auto" w:fill="FFFFFF" w:themeFill="background1"/>
              <w:jc w:val="center"/>
              <w:rPr>
                <w:sz w:val="22"/>
                <w:szCs w:val="22"/>
              </w:rPr>
            </w:pPr>
            <w:r w:rsidRPr="00163095">
              <w:rPr>
                <w:sz w:val="22"/>
                <w:szCs w:val="22"/>
              </w:rPr>
              <w:t>1 505,9</w:t>
            </w:r>
          </w:p>
        </w:tc>
        <w:tc>
          <w:tcPr>
            <w:tcW w:w="366" w:type="pct"/>
            <w:tcBorders>
              <w:top w:val="nil"/>
              <w:left w:val="nil"/>
              <w:bottom w:val="single" w:sz="4" w:space="0" w:color="auto"/>
              <w:right w:val="single" w:sz="4" w:space="0" w:color="auto"/>
            </w:tcBorders>
            <w:shd w:val="clear" w:color="auto" w:fill="auto"/>
            <w:vAlign w:val="center"/>
            <w:hideMark/>
          </w:tcPr>
          <w:p w14:paraId="6824F9B3" w14:textId="77777777" w:rsidR="00E25E1E" w:rsidRPr="00163095" w:rsidRDefault="00E25E1E" w:rsidP="00F13871">
            <w:pPr>
              <w:shd w:val="clear" w:color="auto" w:fill="FFFFFF" w:themeFill="background1"/>
              <w:jc w:val="center"/>
              <w:rPr>
                <w:sz w:val="22"/>
                <w:szCs w:val="22"/>
              </w:rPr>
            </w:pPr>
            <w:r w:rsidRPr="00163095">
              <w:rPr>
                <w:sz w:val="22"/>
                <w:szCs w:val="22"/>
              </w:rPr>
              <w:t>1 525,9</w:t>
            </w:r>
          </w:p>
        </w:tc>
        <w:tc>
          <w:tcPr>
            <w:tcW w:w="366" w:type="pct"/>
            <w:tcBorders>
              <w:top w:val="nil"/>
              <w:left w:val="nil"/>
              <w:bottom w:val="single" w:sz="4" w:space="0" w:color="auto"/>
              <w:right w:val="single" w:sz="4" w:space="0" w:color="auto"/>
            </w:tcBorders>
            <w:shd w:val="clear" w:color="auto" w:fill="auto"/>
            <w:vAlign w:val="center"/>
            <w:hideMark/>
          </w:tcPr>
          <w:p w14:paraId="6D8C3A37" w14:textId="77777777" w:rsidR="00E25E1E" w:rsidRPr="00163095" w:rsidRDefault="00E25E1E" w:rsidP="00F13871">
            <w:pPr>
              <w:shd w:val="clear" w:color="auto" w:fill="FFFFFF" w:themeFill="background1"/>
              <w:jc w:val="center"/>
              <w:rPr>
                <w:sz w:val="22"/>
                <w:szCs w:val="22"/>
              </w:rPr>
            </w:pPr>
            <w:r w:rsidRPr="00163095">
              <w:rPr>
                <w:sz w:val="22"/>
                <w:szCs w:val="22"/>
              </w:rPr>
              <w:t>1 660,5</w:t>
            </w:r>
          </w:p>
        </w:tc>
        <w:tc>
          <w:tcPr>
            <w:tcW w:w="364" w:type="pct"/>
            <w:tcBorders>
              <w:top w:val="nil"/>
              <w:left w:val="nil"/>
              <w:bottom w:val="single" w:sz="4" w:space="0" w:color="auto"/>
              <w:right w:val="single" w:sz="4" w:space="0" w:color="auto"/>
            </w:tcBorders>
            <w:shd w:val="clear" w:color="auto" w:fill="auto"/>
            <w:vAlign w:val="center"/>
            <w:hideMark/>
          </w:tcPr>
          <w:p w14:paraId="37A2494A" w14:textId="77777777" w:rsidR="00E25E1E" w:rsidRPr="00163095" w:rsidRDefault="00E25E1E" w:rsidP="00F13871">
            <w:pPr>
              <w:shd w:val="clear" w:color="auto" w:fill="FFFFFF" w:themeFill="background1"/>
              <w:jc w:val="center"/>
              <w:rPr>
                <w:sz w:val="22"/>
                <w:szCs w:val="22"/>
              </w:rPr>
            </w:pPr>
            <w:r w:rsidRPr="00163095">
              <w:rPr>
                <w:sz w:val="22"/>
                <w:szCs w:val="22"/>
              </w:rPr>
              <w:t>1 751,0</w:t>
            </w:r>
          </w:p>
        </w:tc>
      </w:tr>
      <w:tr w:rsidR="00E25E1E" w:rsidRPr="00163095" w14:paraId="3D07507B"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763E06B4" w14:textId="77777777" w:rsidR="00E25E1E" w:rsidRPr="00163095" w:rsidRDefault="00E25E1E" w:rsidP="00F13871">
            <w:pPr>
              <w:shd w:val="clear" w:color="auto" w:fill="FFFFFF" w:themeFill="background1"/>
              <w:rPr>
                <w:sz w:val="22"/>
                <w:szCs w:val="22"/>
              </w:rPr>
            </w:pPr>
            <w:r w:rsidRPr="00163095">
              <w:rPr>
                <w:b/>
                <w:bCs/>
                <w:sz w:val="22"/>
                <w:szCs w:val="22"/>
              </w:rPr>
              <w:t>Присоединенная нагрузка в паре, всего</w:t>
            </w:r>
          </w:p>
        </w:tc>
        <w:tc>
          <w:tcPr>
            <w:tcW w:w="527" w:type="pct"/>
            <w:tcBorders>
              <w:top w:val="nil"/>
              <w:left w:val="nil"/>
              <w:bottom w:val="single" w:sz="4" w:space="0" w:color="auto"/>
              <w:right w:val="single" w:sz="4" w:space="0" w:color="auto"/>
            </w:tcBorders>
            <w:shd w:val="clear" w:color="auto" w:fill="auto"/>
            <w:vAlign w:val="center"/>
            <w:hideMark/>
          </w:tcPr>
          <w:p w14:paraId="44941BC1" w14:textId="77777777" w:rsidR="00E25E1E" w:rsidRPr="00163095" w:rsidRDefault="00E25E1E" w:rsidP="00F13871">
            <w:pPr>
              <w:shd w:val="clear" w:color="auto" w:fill="FFFFFF" w:themeFill="background1"/>
              <w:jc w:val="center"/>
              <w:rPr>
                <w:sz w:val="22"/>
                <w:szCs w:val="22"/>
              </w:rPr>
            </w:pPr>
            <w:r w:rsidRPr="00163095">
              <w:rPr>
                <w:b/>
                <w:bCs/>
                <w:sz w:val="22"/>
                <w:szCs w:val="22"/>
              </w:rPr>
              <w:t>Гкал/ч</w:t>
            </w:r>
          </w:p>
        </w:tc>
        <w:tc>
          <w:tcPr>
            <w:tcW w:w="375" w:type="pct"/>
            <w:tcBorders>
              <w:top w:val="nil"/>
              <w:left w:val="nil"/>
              <w:bottom w:val="single" w:sz="4" w:space="0" w:color="auto"/>
              <w:right w:val="single" w:sz="4" w:space="0" w:color="auto"/>
            </w:tcBorders>
            <w:shd w:val="clear" w:color="auto" w:fill="auto"/>
            <w:vAlign w:val="center"/>
            <w:hideMark/>
          </w:tcPr>
          <w:p w14:paraId="00F99867"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428" w:type="pct"/>
            <w:tcBorders>
              <w:top w:val="nil"/>
              <w:left w:val="nil"/>
              <w:bottom w:val="single" w:sz="4" w:space="0" w:color="auto"/>
              <w:right w:val="single" w:sz="4" w:space="0" w:color="auto"/>
            </w:tcBorders>
            <w:shd w:val="clear" w:color="auto" w:fill="auto"/>
            <w:vAlign w:val="center"/>
            <w:hideMark/>
          </w:tcPr>
          <w:p w14:paraId="0258605E"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1375AB6D"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243E3932"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0224EE06"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5DCC1683"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798875DE"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031ECFBF"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c>
          <w:tcPr>
            <w:tcW w:w="364" w:type="pct"/>
            <w:tcBorders>
              <w:top w:val="nil"/>
              <w:left w:val="nil"/>
              <w:bottom w:val="single" w:sz="4" w:space="0" w:color="auto"/>
              <w:right w:val="single" w:sz="4" w:space="0" w:color="auto"/>
            </w:tcBorders>
            <w:shd w:val="clear" w:color="auto" w:fill="auto"/>
            <w:vAlign w:val="center"/>
            <w:hideMark/>
          </w:tcPr>
          <w:p w14:paraId="50147CDF" w14:textId="77777777" w:rsidR="00E25E1E" w:rsidRPr="00163095" w:rsidRDefault="00E25E1E" w:rsidP="00F13871">
            <w:pPr>
              <w:shd w:val="clear" w:color="auto" w:fill="FFFFFF" w:themeFill="background1"/>
              <w:jc w:val="center"/>
              <w:rPr>
                <w:sz w:val="22"/>
                <w:szCs w:val="22"/>
              </w:rPr>
            </w:pPr>
            <w:r w:rsidRPr="00163095">
              <w:rPr>
                <w:b/>
                <w:bCs/>
                <w:sz w:val="22"/>
                <w:szCs w:val="22"/>
              </w:rPr>
              <w:t>3,55</w:t>
            </w:r>
          </w:p>
        </w:tc>
      </w:tr>
      <w:tr w:rsidR="00E25E1E" w:rsidRPr="00163095" w14:paraId="6FCC80E0"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CA74484" w14:textId="77777777" w:rsidR="00E25E1E" w:rsidRPr="00163095" w:rsidRDefault="00E25E1E" w:rsidP="00F13871">
            <w:pPr>
              <w:shd w:val="clear" w:color="auto" w:fill="FFFFFF" w:themeFill="background1"/>
              <w:rPr>
                <w:sz w:val="22"/>
                <w:szCs w:val="22"/>
              </w:rPr>
            </w:pPr>
            <w:r w:rsidRPr="00163095">
              <w:rPr>
                <w:b/>
                <w:bCs/>
                <w:sz w:val="22"/>
                <w:szCs w:val="22"/>
              </w:rPr>
              <w:t>Присоединенная нагрузка в горячей воде, всего</w:t>
            </w:r>
          </w:p>
        </w:tc>
        <w:tc>
          <w:tcPr>
            <w:tcW w:w="527" w:type="pct"/>
            <w:tcBorders>
              <w:top w:val="nil"/>
              <w:left w:val="nil"/>
              <w:bottom w:val="single" w:sz="4" w:space="0" w:color="auto"/>
              <w:right w:val="single" w:sz="4" w:space="0" w:color="auto"/>
            </w:tcBorders>
            <w:shd w:val="clear" w:color="auto" w:fill="auto"/>
            <w:vAlign w:val="center"/>
            <w:hideMark/>
          </w:tcPr>
          <w:p w14:paraId="17FC60E2" w14:textId="77777777" w:rsidR="00E25E1E" w:rsidRPr="00163095" w:rsidRDefault="00E25E1E" w:rsidP="00F13871">
            <w:pPr>
              <w:shd w:val="clear" w:color="auto" w:fill="FFFFFF" w:themeFill="background1"/>
              <w:jc w:val="center"/>
              <w:rPr>
                <w:sz w:val="22"/>
                <w:szCs w:val="22"/>
              </w:rPr>
            </w:pPr>
            <w:r w:rsidRPr="00163095">
              <w:rPr>
                <w:b/>
                <w:bCs/>
                <w:sz w:val="22"/>
                <w:szCs w:val="22"/>
              </w:rPr>
              <w:t>Гкал/ч</w:t>
            </w:r>
          </w:p>
        </w:tc>
        <w:tc>
          <w:tcPr>
            <w:tcW w:w="375" w:type="pct"/>
            <w:tcBorders>
              <w:top w:val="nil"/>
              <w:left w:val="nil"/>
              <w:bottom w:val="single" w:sz="4" w:space="0" w:color="auto"/>
              <w:right w:val="single" w:sz="4" w:space="0" w:color="auto"/>
            </w:tcBorders>
            <w:shd w:val="clear" w:color="auto" w:fill="auto"/>
            <w:vAlign w:val="center"/>
            <w:hideMark/>
          </w:tcPr>
          <w:p w14:paraId="481D8B47" w14:textId="77777777" w:rsidR="00E25E1E" w:rsidRPr="00163095" w:rsidRDefault="00E25E1E" w:rsidP="00F13871">
            <w:pPr>
              <w:shd w:val="clear" w:color="auto" w:fill="FFFFFF" w:themeFill="background1"/>
              <w:jc w:val="center"/>
              <w:rPr>
                <w:sz w:val="22"/>
                <w:szCs w:val="22"/>
              </w:rPr>
            </w:pPr>
            <w:r w:rsidRPr="00163095">
              <w:rPr>
                <w:b/>
                <w:bCs/>
                <w:sz w:val="22"/>
                <w:szCs w:val="22"/>
              </w:rPr>
              <w:t>1 521,40</w:t>
            </w:r>
          </w:p>
        </w:tc>
        <w:tc>
          <w:tcPr>
            <w:tcW w:w="428" w:type="pct"/>
            <w:tcBorders>
              <w:top w:val="nil"/>
              <w:left w:val="nil"/>
              <w:bottom w:val="single" w:sz="4" w:space="0" w:color="auto"/>
              <w:right w:val="single" w:sz="4" w:space="0" w:color="auto"/>
            </w:tcBorders>
            <w:shd w:val="clear" w:color="auto" w:fill="auto"/>
            <w:vAlign w:val="center"/>
            <w:hideMark/>
          </w:tcPr>
          <w:p w14:paraId="30750014" w14:textId="77777777" w:rsidR="00E25E1E" w:rsidRPr="00163095" w:rsidRDefault="00E25E1E" w:rsidP="00F13871">
            <w:pPr>
              <w:shd w:val="clear" w:color="auto" w:fill="FFFFFF" w:themeFill="background1"/>
              <w:jc w:val="center"/>
              <w:rPr>
                <w:sz w:val="22"/>
                <w:szCs w:val="22"/>
              </w:rPr>
            </w:pPr>
            <w:r w:rsidRPr="00163095">
              <w:rPr>
                <w:b/>
                <w:bCs/>
                <w:sz w:val="22"/>
                <w:szCs w:val="22"/>
              </w:rPr>
              <w:t>1 558,23</w:t>
            </w:r>
          </w:p>
        </w:tc>
        <w:tc>
          <w:tcPr>
            <w:tcW w:w="366" w:type="pct"/>
            <w:tcBorders>
              <w:top w:val="nil"/>
              <w:left w:val="nil"/>
              <w:bottom w:val="single" w:sz="4" w:space="0" w:color="auto"/>
              <w:right w:val="single" w:sz="4" w:space="0" w:color="auto"/>
            </w:tcBorders>
            <w:shd w:val="clear" w:color="auto" w:fill="auto"/>
            <w:vAlign w:val="center"/>
            <w:hideMark/>
          </w:tcPr>
          <w:p w14:paraId="1390DE94" w14:textId="77777777" w:rsidR="00E25E1E" w:rsidRPr="00163095" w:rsidRDefault="00E25E1E" w:rsidP="00F13871">
            <w:pPr>
              <w:shd w:val="clear" w:color="auto" w:fill="FFFFFF" w:themeFill="background1"/>
              <w:jc w:val="center"/>
              <w:rPr>
                <w:sz w:val="22"/>
                <w:szCs w:val="22"/>
              </w:rPr>
            </w:pPr>
            <w:r w:rsidRPr="00163095">
              <w:rPr>
                <w:b/>
                <w:bCs/>
                <w:sz w:val="22"/>
                <w:szCs w:val="22"/>
              </w:rPr>
              <w:t>1 583,83</w:t>
            </w:r>
          </w:p>
        </w:tc>
        <w:tc>
          <w:tcPr>
            <w:tcW w:w="366" w:type="pct"/>
            <w:tcBorders>
              <w:top w:val="nil"/>
              <w:left w:val="nil"/>
              <w:bottom w:val="single" w:sz="4" w:space="0" w:color="auto"/>
              <w:right w:val="single" w:sz="4" w:space="0" w:color="auto"/>
            </w:tcBorders>
            <w:shd w:val="clear" w:color="auto" w:fill="auto"/>
            <w:vAlign w:val="center"/>
            <w:hideMark/>
          </w:tcPr>
          <w:p w14:paraId="37B7890A" w14:textId="77777777" w:rsidR="00E25E1E" w:rsidRPr="00163095" w:rsidRDefault="00E25E1E" w:rsidP="00F13871">
            <w:pPr>
              <w:shd w:val="clear" w:color="auto" w:fill="FFFFFF" w:themeFill="background1"/>
              <w:jc w:val="center"/>
              <w:rPr>
                <w:sz w:val="22"/>
                <w:szCs w:val="22"/>
              </w:rPr>
            </w:pPr>
            <w:r w:rsidRPr="00163095">
              <w:rPr>
                <w:b/>
                <w:bCs/>
                <w:sz w:val="22"/>
                <w:szCs w:val="22"/>
              </w:rPr>
              <w:t>1 606,06</w:t>
            </w:r>
          </w:p>
        </w:tc>
        <w:tc>
          <w:tcPr>
            <w:tcW w:w="366" w:type="pct"/>
            <w:tcBorders>
              <w:top w:val="nil"/>
              <w:left w:val="nil"/>
              <w:bottom w:val="single" w:sz="4" w:space="0" w:color="auto"/>
              <w:right w:val="single" w:sz="4" w:space="0" w:color="auto"/>
            </w:tcBorders>
            <w:shd w:val="clear" w:color="auto" w:fill="auto"/>
            <w:vAlign w:val="center"/>
            <w:hideMark/>
          </w:tcPr>
          <w:p w14:paraId="17112418" w14:textId="77777777" w:rsidR="00E25E1E" w:rsidRPr="00163095" w:rsidRDefault="00E25E1E" w:rsidP="00F13871">
            <w:pPr>
              <w:shd w:val="clear" w:color="auto" w:fill="FFFFFF" w:themeFill="background1"/>
              <w:jc w:val="center"/>
              <w:rPr>
                <w:sz w:val="22"/>
                <w:szCs w:val="22"/>
              </w:rPr>
            </w:pPr>
            <w:r w:rsidRPr="00163095">
              <w:rPr>
                <w:b/>
                <w:bCs/>
                <w:sz w:val="22"/>
                <w:szCs w:val="22"/>
              </w:rPr>
              <w:t>1 637,69</w:t>
            </w:r>
          </w:p>
        </w:tc>
        <w:tc>
          <w:tcPr>
            <w:tcW w:w="366" w:type="pct"/>
            <w:tcBorders>
              <w:top w:val="nil"/>
              <w:left w:val="nil"/>
              <w:bottom w:val="single" w:sz="4" w:space="0" w:color="auto"/>
              <w:right w:val="single" w:sz="4" w:space="0" w:color="auto"/>
            </w:tcBorders>
            <w:shd w:val="clear" w:color="auto" w:fill="auto"/>
            <w:vAlign w:val="center"/>
            <w:hideMark/>
          </w:tcPr>
          <w:p w14:paraId="07A26FEF" w14:textId="77777777" w:rsidR="00E25E1E" w:rsidRPr="00163095" w:rsidRDefault="00E25E1E" w:rsidP="00F13871">
            <w:pPr>
              <w:shd w:val="clear" w:color="auto" w:fill="FFFFFF" w:themeFill="background1"/>
              <w:jc w:val="center"/>
              <w:rPr>
                <w:sz w:val="22"/>
                <w:szCs w:val="22"/>
              </w:rPr>
            </w:pPr>
            <w:r w:rsidRPr="00163095">
              <w:rPr>
                <w:b/>
                <w:bCs/>
                <w:sz w:val="22"/>
                <w:szCs w:val="22"/>
              </w:rPr>
              <w:t>1 666,50</w:t>
            </w:r>
          </w:p>
        </w:tc>
        <w:tc>
          <w:tcPr>
            <w:tcW w:w="366" w:type="pct"/>
            <w:tcBorders>
              <w:top w:val="nil"/>
              <w:left w:val="nil"/>
              <w:bottom w:val="single" w:sz="4" w:space="0" w:color="auto"/>
              <w:right w:val="single" w:sz="4" w:space="0" w:color="auto"/>
            </w:tcBorders>
            <w:shd w:val="clear" w:color="auto" w:fill="auto"/>
            <w:vAlign w:val="center"/>
            <w:hideMark/>
          </w:tcPr>
          <w:p w14:paraId="7DACD4AD" w14:textId="77777777" w:rsidR="00E25E1E" w:rsidRPr="00163095" w:rsidRDefault="00E25E1E" w:rsidP="00F13871">
            <w:pPr>
              <w:shd w:val="clear" w:color="auto" w:fill="FFFFFF" w:themeFill="background1"/>
              <w:jc w:val="center"/>
              <w:rPr>
                <w:sz w:val="22"/>
                <w:szCs w:val="22"/>
              </w:rPr>
            </w:pPr>
            <w:r w:rsidRPr="00163095">
              <w:rPr>
                <w:b/>
                <w:bCs/>
                <w:sz w:val="22"/>
                <w:szCs w:val="22"/>
              </w:rPr>
              <w:t>1 703,50</w:t>
            </w:r>
          </w:p>
        </w:tc>
        <w:tc>
          <w:tcPr>
            <w:tcW w:w="366" w:type="pct"/>
            <w:tcBorders>
              <w:top w:val="nil"/>
              <w:left w:val="nil"/>
              <w:bottom w:val="single" w:sz="4" w:space="0" w:color="auto"/>
              <w:right w:val="single" w:sz="4" w:space="0" w:color="auto"/>
            </w:tcBorders>
            <w:shd w:val="clear" w:color="auto" w:fill="auto"/>
            <w:vAlign w:val="center"/>
            <w:hideMark/>
          </w:tcPr>
          <w:p w14:paraId="6A67DB2B" w14:textId="77777777" w:rsidR="00E25E1E" w:rsidRPr="00163095" w:rsidRDefault="00E25E1E" w:rsidP="00F13871">
            <w:pPr>
              <w:shd w:val="clear" w:color="auto" w:fill="FFFFFF" w:themeFill="background1"/>
              <w:jc w:val="center"/>
              <w:rPr>
                <w:sz w:val="22"/>
                <w:szCs w:val="22"/>
              </w:rPr>
            </w:pPr>
            <w:r w:rsidRPr="00163095">
              <w:rPr>
                <w:b/>
                <w:bCs/>
                <w:sz w:val="22"/>
                <w:szCs w:val="22"/>
              </w:rPr>
              <w:t>1 910,28</w:t>
            </w:r>
          </w:p>
        </w:tc>
        <w:tc>
          <w:tcPr>
            <w:tcW w:w="364" w:type="pct"/>
            <w:tcBorders>
              <w:top w:val="nil"/>
              <w:left w:val="nil"/>
              <w:bottom w:val="single" w:sz="4" w:space="0" w:color="auto"/>
              <w:right w:val="single" w:sz="4" w:space="0" w:color="auto"/>
            </w:tcBorders>
            <w:shd w:val="clear" w:color="auto" w:fill="auto"/>
            <w:vAlign w:val="center"/>
            <w:hideMark/>
          </w:tcPr>
          <w:p w14:paraId="2D4FF73C" w14:textId="77777777" w:rsidR="00E25E1E" w:rsidRPr="00163095" w:rsidRDefault="00E25E1E" w:rsidP="00F13871">
            <w:pPr>
              <w:shd w:val="clear" w:color="auto" w:fill="FFFFFF" w:themeFill="background1"/>
              <w:jc w:val="center"/>
              <w:rPr>
                <w:sz w:val="22"/>
                <w:szCs w:val="22"/>
              </w:rPr>
            </w:pPr>
            <w:r w:rsidRPr="00163095">
              <w:rPr>
                <w:b/>
                <w:bCs/>
                <w:sz w:val="22"/>
                <w:szCs w:val="22"/>
              </w:rPr>
              <w:t>2 022,16</w:t>
            </w:r>
          </w:p>
        </w:tc>
      </w:tr>
      <w:tr w:rsidR="00E25E1E" w:rsidRPr="00163095" w14:paraId="7ABE7126"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1379078A" w14:textId="77777777" w:rsidR="00E25E1E" w:rsidRPr="00163095" w:rsidRDefault="00E25E1E" w:rsidP="00F13871">
            <w:pPr>
              <w:shd w:val="clear" w:color="auto" w:fill="FFFFFF" w:themeFill="background1"/>
              <w:rPr>
                <w:b/>
                <w:bCs/>
                <w:sz w:val="22"/>
                <w:szCs w:val="22"/>
              </w:rPr>
            </w:pPr>
            <w:r w:rsidRPr="00163095">
              <w:rPr>
                <w:sz w:val="22"/>
                <w:szCs w:val="22"/>
              </w:rPr>
              <w:t>отопление и вентиляция</w:t>
            </w:r>
          </w:p>
        </w:tc>
        <w:tc>
          <w:tcPr>
            <w:tcW w:w="527" w:type="pct"/>
            <w:tcBorders>
              <w:top w:val="nil"/>
              <w:left w:val="nil"/>
              <w:bottom w:val="single" w:sz="4" w:space="0" w:color="auto"/>
              <w:right w:val="single" w:sz="4" w:space="0" w:color="auto"/>
            </w:tcBorders>
            <w:shd w:val="clear" w:color="auto" w:fill="auto"/>
            <w:vAlign w:val="center"/>
            <w:hideMark/>
          </w:tcPr>
          <w:p w14:paraId="2522FDD8" w14:textId="77777777" w:rsidR="00E25E1E" w:rsidRPr="00163095" w:rsidRDefault="00E25E1E" w:rsidP="00F13871">
            <w:pPr>
              <w:shd w:val="clear" w:color="auto" w:fill="FFFFFF" w:themeFill="background1"/>
              <w:jc w:val="center"/>
              <w:rPr>
                <w:b/>
                <w:bCs/>
                <w:sz w:val="22"/>
                <w:szCs w:val="22"/>
              </w:rPr>
            </w:pPr>
            <w:r w:rsidRPr="00163095">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hideMark/>
          </w:tcPr>
          <w:p w14:paraId="4A711099" w14:textId="77777777" w:rsidR="00E25E1E" w:rsidRPr="00163095" w:rsidRDefault="00E25E1E" w:rsidP="00F13871">
            <w:pPr>
              <w:shd w:val="clear" w:color="auto" w:fill="FFFFFF" w:themeFill="background1"/>
              <w:jc w:val="center"/>
              <w:rPr>
                <w:b/>
                <w:bCs/>
                <w:sz w:val="22"/>
                <w:szCs w:val="22"/>
              </w:rPr>
            </w:pPr>
            <w:r w:rsidRPr="00163095">
              <w:rPr>
                <w:sz w:val="22"/>
                <w:szCs w:val="22"/>
              </w:rPr>
              <w:t>1 286,83</w:t>
            </w:r>
          </w:p>
        </w:tc>
        <w:tc>
          <w:tcPr>
            <w:tcW w:w="428" w:type="pct"/>
            <w:tcBorders>
              <w:top w:val="nil"/>
              <w:left w:val="nil"/>
              <w:bottom w:val="single" w:sz="4" w:space="0" w:color="auto"/>
              <w:right w:val="single" w:sz="4" w:space="0" w:color="auto"/>
            </w:tcBorders>
            <w:shd w:val="clear" w:color="auto" w:fill="auto"/>
            <w:vAlign w:val="center"/>
            <w:hideMark/>
          </w:tcPr>
          <w:p w14:paraId="6E96A235" w14:textId="77777777" w:rsidR="00E25E1E" w:rsidRPr="00163095" w:rsidRDefault="00E25E1E" w:rsidP="00F13871">
            <w:pPr>
              <w:shd w:val="clear" w:color="auto" w:fill="FFFFFF" w:themeFill="background1"/>
              <w:jc w:val="center"/>
              <w:rPr>
                <w:b/>
                <w:bCs/>
                <w:sz w:val="22"/>
                <w:szCs w:val="22"/>
              </w:rPr>
            </w:pPr>
            <w:r w:rsidRPr="00163095">
              <w:rPr>
                <w:sz w:val="22"/>
                <w:szCs w:val="22"/>
              </w:rPr>
              <w:t>1 315,33</w:t>
            </w:r>
          </w:p>
        </w:tc>
        <w:tc>
          <w:tcPr>
            <w:tcW w:w="366" w:type="pct"/>
            <w:tcBorders>
              <w:top w:val="nil"/>
              <w:left w:val="nil"/>
              <w:bottom w:val="single" w:sz="4" w:space="0" w:color="auto"/>
              <w:right w:val="single" w:sz="4" w:space="0" w:color="auto"/>
            </w:tcBorders>
            <w:shd w:val="clear" w:color="auto" w:fill="auto"/>
            <w:vAlign w:val="center"/>
            <w:hideMark/>
          </w:tcPr>
          <w:p w14:paraId="23D9C949" w14:textId="77777777" w:rsidR="00E25E1E" w:rsidRPr="00163095" w:rsidRDefault="00E25E1E" w:rsidP="00F13871">
            <w:pPr>
              <w:shd w:val="clear" w:color="auto" w:fill="FFFFFF" w:themeFill="background1"/>
              <w:jc w:val="center"/>
              <w:rPr>
                <w:b/>
                <w:bCs/>
                <w:sz w:val="22"/>
                <w:szCs w:val="22"/>
              </w:rPr>
            </w:pPr>
            <w:r w:rsidRPr="00163095">
              <w:rPr>
                <w:sz w:val="22"/>
                <w:szCs w:val="22"/>
              </w:rPr>
              <w:t>1 332,52</w:t>
            </w:r>
          </w:p>
        </w:tc>
        <w:tc>
          <w:tcPr>
            <w:tcW w:w="366" w:type="pct"/>
            <w:tcBorders>
              <w:top w:val="nil"/>
              <w:left w:val="nil"/>
              <w:bottom w:val="single" w:sz="4" w:space="0" w:color="auto"/>
              <w:right w:val="single" w:sz="4" w:space="0" w:color="auto"/>
            </w:tcBorders>
            <w:shd w:val="clear" w:color="auto" w:fill="auto"/>
            <w:vAlign w:val="center"/>
            <w:hideMark/>
          </w:tcPr>
          <w:p w14:paraId="750BBD13" w14:textId="77777777" w:rsidR="00E25E1E" w:rsidRPr="00163095" w:rsidRDefault="00E25E1E" w:rsidP="00F13871">
            <w:pPr>
              <w:shd w:val="clear" w:color="auto" w:fill="FFFFFF" w:themeFill="background1"/>
              <w:jc w:val="center"/>
              <w:rPr>
                <w:b/>
                <w:bCs/>
                <w:sz w:val="22"/>
                <w:szCs w:val="22"/>
              </w:rPr>
            </w:pPr>
            <w:r w:rsidRPr="00163095">
              <w:rPr>
                <w:sz w:val="22"/>
                <w:szCs w:val="22"/>
              </w:rPr>
              <w:t>1 350,87</w:t>
            </w:r>
          </w:p>
        </w:tc>
        <w:tc>
          <w:tcPr>
            <w:tcW w:w="366" w:type="pct"/>
            <w:tcBorders>
              <w:top w:val="nil"/>
              <w:left w:val="nil"/>
              <w:bottom w:val="single" w:sz="4" w:space="0" w:color="auto"/>
              <w:right w:val="single" w:sz="4" w:space="0" w:color="auto"/>
            </w:tcBorders>
            <w:shd w:val="clear" w:color="auto" w:fill="auto"/>
            <w:vAlign w:val="center"/>
            <w:hideMark/>
          </w:tcPr>
          <w:p w14:paraId="5E616DA6" w14:textId="77777777" w:rsidR="00E25E1E" w:rsidRPr="00163095" w:rsidRDefault="00E25E1E" w:rsidP="00F13871">
            <w:pPr>
              <w:shd w:val="clear" w:color="auto" w:fill="FFFFFF" w:themeFill="background1"/>
              <w:jc w:val="center"/>
              <w:rPr>
                <w:b/>
                <w:bCs/>
                <w:sz w:val="22"/>
                <w:szCs w:val="22"/>
              </w:rPr>
            </w:pPr>
            <w:r w:rsidRPr="00163095">
              <w:rPr>
                <w:sz w:val="22"/>
                <w:szCs w:val="22"/>
              </w:rPr>
              <w:t>1 378,91</w:t>
            </w:r>
          </w:p>
        </w:tc>
        <w:tc>
          <w:tcPr>
            <w:tcW w:w="366" w:type="pct"/>
            <w:tcBorders>
              <w:top w:val="nil"/>
              <w:left w:val="nil"/>
              <w:bottom w:val="single" w:sz="4" w:space="0" w:color="auto"/>
              <w:right w:val="single" w:sz="4" w:space="0" w:color="auto"/>
            </w:tcBorders>
            <w:shd w:val="clear" w:color="auto" w:fill="auto"/>
            <w:vAlign w:val="center"/>
            <w:hideMark/>
          </w:tcPr>
          <w:p w14:paraId="5AB85AEF" w14:textId="77777777" w:rsidR="00E25E1E" w:rsidRPr="00163095" w:rsidRDefault="00E25E1E" w:rsidP="00F13871">
            <w:pPr>
              <w:shd w:val="clear" w:color="auto" w:fill="FFFFFF" w:themeFill="background1"/>
              <w:jc w:val="center"/>
              <w:rPr>
                <w:b/>
                <w:bCs/>
                <w:sz w:val="22"/>
                <w:szCs w:val="22"/>
              </w:rPr>
            </w:pPr>
            <w:r w:rsidRPr="00163095">
              <w:rPr>
                <w:sz w:val="22"/>
                <w:szCs w:val="22"/>
              </w:rPr>
              <w:t>1 406,96</w:t>
            </w:r>
          </w:p>
        </w:tc>
        <w:tc>
          <w:tcPr>
            <w:tcW w:w="366" w:type="pct"/>
            <w:tcBorders>
              <w:top w:val="nil"/>
              <w:left w:val="nil"/>
              <w:bottom w:val="single" w:sz="4" w:space="0" w:color="auto"/>
              <w:right w:val="single" w:sz="4" w:space="0" w:color="auto"/>
            </w:tcBorders>
            <w:shd w:val="clear" w:color="auto" w:fill="auto"/>
            <w:vAlign w:val="center"/>
            <w:hideMark/>
          </w:tcPr>
          <w:p w14:paraId="6D8576A9" w14:textId="77777777" w:rsidR="00E25E1E" w:rsidRPr="00163095" w:rsidRDefault="00E25E1E" w:rsidP="00F13871">
            <w:pPr>
              <w:shd w:val="clear" w:color="auto" w:fill="FFFFFF" w:themeFill="background1"/>
              <w:jc w:val="center"/>
              <w:rPr>
                <w:b/>
                <w:bCs/>
                <w:sz w:val="22"/>
                <w:szCs w:val="22"/>
              </w:rPr>
            </w:pPr>
            <w:r w:rsidRPr="00163095">
              <w:rPr>
                <w:sz w:val="22"/>
                <w:szCs w:val="22"/>
              </w:rPr>
              <w:t>1 435,07</w:t>
            </w:r>
          </w:p>
        </w:tc>
        <w:tc>
          <w:tcPr>
            <w:tcW w:w="366" w:type="pct"/>
            <w:tcBorders>
              <w:top w:val="nil"/>
              <w:left w:val="nil"/>
              <w:bottom w:val="single" w:sz="4" w:space="0" w:color="auto"/>
              <w:right w:val="single" w:sz="4" w:space="0" w:color="auto"/>
            </w:tcBorders>
            <w:shd w:val="clear" w:color="auto" w:fill="auto"/>
            <w:vAlign w:val="center"/>
            <w:hideMark/>
          </w:tcPr>
          <w:p w14:paraId="34262A8E" w14:textId="77777777" w:rsidR="00E25E1E" w:rsidRPr="00163095" w:rsidRDefault="00E25E1E" w:rsidP="00F13871">
            <w:pPr>
              <w:shd w:val="clear" w:color="auto" w:fill="FFFFFF" w:themeFill="background1"/>
              <w:jc w:val="center"/>
              <w:rPr>
                <w:b/>
                <w:bCs/>
                <w:sz w:val="22"/>
                <w:szCs w:val="22"/>
              </w:rPr>
            </w:pPr>
            <w:r w:rsidRPr="00163095">
              <w:rPr>
                <w:sz w:val="22"/>
                <w:szCs w:val="22"/>
              </w:rPr>
              <w:t>1 600,25</w:t>
            </w:r>
          </w:p>
        </w:tc>
        <w:tc>
          <w:tcPr>
            <w:tcW w:w="364" w:type="pct"/>
            <w:tcBorders>
              <w:top w:val="nil"/>
              <w:left w:val="nil"/>
              <w:bottom w:val="single" w:sz="4" w:space="0" w:color="auto"/>
              <w:right w:val="single" w:sz="4" w:space="0" w:color="auto"/>
            </w:tcBorders>
            <w:shd w:val="clear" w:color="auto" w:fill="auto"/>
            <w:vAlign w:val="center"/>
            <w:hideMark/>
          </w:tcPr>
          <w:p w14:paraId="373B587C" w14:textId="77777777" w:rsidR="00E25E1E" w:rsidRPr="00163095" w:rsidRDefault="00E25E1E" w:rsidP="00F13871">
            <w:pPr>
              <w:shd w:val="clear" w:color="auto" w:fill="FFFFFF" w:themeFill="background1"/>
              <w:jc w:val="center"/>
              <w:rPr>
                <w:b/>
                <w:bCs/>
                <w:sz w:val="22"/>
                <w:szCs w:val="22"/>
              </w:rPr>
            </w:pPr>
            <w:r w:rsidRPr="00163095">
              <w:rPr>
                <w:sz w:val="22"/>
                <w:szCs w:val="22"/>
              </w:rPr>
              <w:t>1 699,86</w:t>
            </w:r>
          </w:p>
        </w:tc>
      </w:tr>
      <w:tr w:rsidR="00E25E1E" w:rsidRPr="00163095" w14:paraId="0682B911"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7707B26A" w14:textId="77777777" w:rsidR="00E25E1E" w:rsidRPr="00163095" w:rsidRDefault="00E25E1E" w:rsidP="00F13871">
            <w:pPr>
              <w:shd w:val="clear" w:color="auto" w:fill="FFFFFF" w:themeFill="background1"/>
              <w:rPr>
                <w:b/>
                <w:bCs/>
                <w:sz w:val="22"/>
                <w:szCs w:val="22"/>
              </w:rPr>
            </w:pPr>
            <w:r w:rsidRPr="00163095">
              <w:rPr>
                <w:sz w:val="22"/>
                <w:szCs w:val="22"/>
              </w:rPr>
              <w:t>ГВС</w:t>
            </w:r>
          </w:p>
        </w:tc>
        <w:tc>
          <w:tcPr>
            <w:tcW w:w="527" w:type="pct"/>
            <w:tcBorders>
              <w:top w:val="nil"/>
              <w:left w:val="nil"/>
              <w:bottom w:val="single" w:sz="4" w:space="0" w:color="auto"/>
              <w:right w:val="single" w:sz="4" w:space="0" w:color="auto"/>
            </w:tcBorders>
            <w:shd w:val="clear" w:color="auto" w:fill="auto"/>
            <w:vAlign w:val="center"/>
          </w:tcPr>
          <w:p w14:paraId="7D549732" w14:textId="77777777" w:rsidR="00E25E1E" w:rsidRPr="00163095" w:rsidRDefault="00E25E1E" w:rsidP="00F13871">
            <w:pPr>
              <w:shd w:val="clear" w:color="auto" w:fill="FFFFFF" w:themeFill="background1"/>
              <w:jc w:val="center"/>
              <w:rPr>
                <w:b/>
                <w:bCs/>
                <w:sz w:val="22"/>
                <w:szCs w:val="22"/>
              </w:rPr>
            </w:pPr>
            <w:r w:rsidRPr="00163095">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313961C2" w14:textId="77777777" w:rsidR="00E25E1E" w:rsidRPr="00163095" w:rsidRDefault="00E25E1E" w:rsidP="00F13871">
            <w:pPr>
              <w:shd w:val="clear" w:color="auto" w:fill="FFFFFF" w:themeFill="background1"/>
              <w:jc w:val="center"/>
              <w:rPr>
                <w:b/>
                <w:bCs/>
                <w:sz w:val="22"/>
                <w:szCs w:val="22"/>
              </w:rPr>
            </w:pPr>
            <w:r w:rsidRPr="00163095">
              <w:rPr>
                <w:sz w:val="22"/>
                <w:szCs w:val="22"/>
              </w:rPr>
              <w:t>234,57</w:t>
            </w:r>
          </w:p>
        </w:tc>
        <w:tc>
          <w:tcPr>
            <w:tcW w:w="428" w:type="pct"/>
            <w:tcBorders>
              <w:top w:val="nil"/>
              <w:left w:val="nil"/>
              <w:bottom w:val="single" w:sz="4" w:space="0" w:color="auto"/>
              <w:right w:val="single" w:sz="4" w:space="0" w:color="auto"/>
            </w:tcBorders>
            <w:shd w:val="clear" w:color="auto" w:fill="auto"/>
            <w:vAlign w:val="center"/>
          </w:tcPr>
          <w:p w14:paraId="01682E6A" w14:textId="77777777" w:rsidR="00E25E1E" w:rsidRPr="00163095" w:rsidRDefault="00E25E1E" w:rsidP="00F13871">
            <w:pPr>
              <w:shd w:val="clear" w:color="auto" w:fill="FFFFFF" w:themeFill="background1"/>
              <w:jc w:val="center"/>
              <w:rPr>
                <w:b/>
                <w:bCs/>
                <w:sz w:val="22"/>
                <w:szCs w:val="22"/>
              </w:rPr>
            </w:pPr>
            <w:r w:rsidRPr="00163095">
              <w:rPr>
                <w:sz w:val="22"/>
                <w:szCs w:val="22"/>
              </w:rPr>
              <w:t>242,90</w:t>
            </w:r>
          </w:p>
        </w:tc>
        <w:tc>
          <w:tcPr>
            <w:tcW w:w="366" w:type="pct"/>
            <w:tcBorders>
              <w:top w:val="nil"/>
              <w:left w:val="nil"/>
              <w:bottom w:val="single" w:sz="4" w:space="0" w:color="auto"/>
              <w:right w:val="single" w:sz="4" w:space="0" w:color="auto"/>
            </w:tcBorders>
            <w:shd w:val="clear" w:color="auto" w:fill="auto"/>
            <w:vAlign w:val="center"/>
          </w:tcPr>
          <w:p w14:paraId="14C9514E" w14:textId="77777777" w:rsidR="00E25E1E" w:rsidRPr="00163095" w:rsidRDefault="00E25E1E" w:rsidP="00F13871">
            <w:pPr>
              <w:shd w:val="clear" w:color="auto" w:fill="FFFFFF" w:themeFill="background1"/>
              <w:jc w:val="center"/>
              <w:rPr>
                <w:b/>
                <w:bCs/>
                <w:sz w:val="22"/>
                <w:szCs w:val="22"/>
              </w:rPr>
            </w:pPr>
            <w:r w:rsidRPr="00163095">
              <w:rPr>
                <w:sz w:val="22"/>
                <w:szCs w:val="22"/>
              </w:rPr>
              <w:t>251,32</w:t>
            </w:r>
          </w:p>
        </w:tc>
        <w:tc>
          <w:tcPr>
            <w:tcW w:w="366" w:type="pct"/>
            <w:tcBorders>
              <w:top w:val="nil"/>
              <w:left w:val="nil"/>
              <w:bottom w:val="single" w:sz="4" w:space="0" w:color="auto"/>
              <w:right w:val="single" w:sz="4" w:space="0" w:color="auto"/>
            </w:tcBorders>
            <w:shd w:val="clear" w:color="auto" w:fill="auto"/>
            <w:vAlign w:val="center"/>
          </w:tcPr>
          <w:p w14:paraId="0A40EB0B" w14:textId="77777777" w:rsidR="00E25E1E" w:rsidRPr="00163095" w:rsidRDefault="00E25E1E" w:rsidP="00F13871">
            <w:pPr>
              <w:shd w:val="clear" w:color="auto" w:fill="FFFFFF" w:themeFill="background1"/>
              <w:jc w:val="center"/>
              <w:rPr>
                <w:b/>
                <w:bCs/>
                <w:sz w:val="22"/>
                <w:szCs w:val="22"/>
              </w:rPr>
            </w:pPr>
            <w:r w:rsidRPr="00163095">
              <w:rPr>
                <w:sz w:val="22"/>
                <w:szCs w:val="22"/>
              </w:rPr>
              <w:t>255,19</w:t>
            </w:r>
          </w:p>
        </w:tc>
        <w:tc>
          <w:tcPr>
            <w:tcW w:w="366" w:type="pct"/>
            <w:tcBorders>
              <w:top w:val="nil"/>
              <w:left w:val="nil"/>
              <w:bottom w:val="single" w:sz="4" w:space="0" w:color="auto"/>
              <w:right w:val="single" w:sz="4" w:space="0" w:color="auto"/>
            </w:tcBorders>
            <w:shd w:val="clear" w:color="auto" w:fill="auto"/>
            <w:vAlign w:val="center"/>
          </w:tcPr>
          <w:p w14:paraId="7785AB78" w14:textId="77777777" w:rsidR="00E25E1E" w:rsidRPr="00163095" w:rsidRDefault="00E25E1E" w:rsidP="00F13871">
            <w:pPr>
              <w:shd w:val="clear" w:color="auto" w:fill="FFFFFF" w:themeFill="background1"/>
              <w:jc w:val="center"/>
              <w:rPr>
                <w:b/>
                <w:bCs/>
                <w:sz w:val="22"/>
                <w:szCs w:val="22"/>
              </w:rPr>
            </w:pPr>
            <w:r w:rsidRPr="00163095">
              <w:rPr>
                <w:sz w:val="22"/>
                <w:szCs w:val="22"/>
              </w:rPr>
              <w:t>258,77</w:t>
            </w:r>
          </w:p>
        </w:tc>
        <w:tc>
          <w:tcPr>
            <w:tcW w:w="366" w:type="pct"/>
            <w:tcBorders>
              <w:top w:val="nil"/>
              <w:left w:val="nil"/>
              <w:bottom w:val="single" w:sz="4" w:space="0" w:color="auto"/>
              <w:right w:val="single" w:sz="4" w:space="0" w:color="auto"/>
            </w:tcBorders>
            <w:shd w:val="clear" w:color="auto" w:fill="auto"/>
            <w:vAlign w:val="center"/>
          </w:tcPr>
          <w:p w14:paraId="5E101211" w14:textId="77777777" w:rsidR="00E25E1E" w:rsidRPr="00163095" w:rsidRDefault="00E25E1E" w:rsidP="00F13871">
            <w:pPr>
              <w:shd w:val="clear" w:color="auto" w:fill="FFFFFF" w:themeFill="background1"/>
              <w:jc w:val="center"/>
              <w:rPr>
                <w:b/>
                <w:bCs/>
                <w:sz w:val="22"/>
                <w:szCs w:val="22"/>
              </w:rPr>
            </w:pPr>
            <w:r w:rsidRPr="00163095">
              <w:rPr>
                <w:sz w:val="22"/>
                <w:szCs w:val="22"/>
              </w:rPr>
              <w:t>259,54</w:t>
            </w:r>
          </w:p>
        </w:tc>
        <w:tc>
          <w:tcPr>
            <w:tcW w:w="366" w:type="pct"/>
            <w:tcBorders>
              <w:top w:val="nil"/>
              <w:left w:val="nil"/>
              <w:bottom w:val="single" w:sz="4" w:space="0" w:color="auto"/>
              <w:right w:val="single" w:sz="4" w:space="0" w:color="auto"/>
            </w:tcBorders>
            <w:shd w:val="clear" w:color="auto" w:fill="auto"/>
            <w:vAlign w:val="center"/>
          </w:tcPr>
          <w:p w14:paraId="2991F4F6" w14:textId="77777777" w:rsidR="00E25E1E" w:rsidRPr="00163095" w:rsidRDefault="00E25E1E" w:rsidP="00F13871">
            <w:pPr>
              <w:shd w:val="clear" w:color="auto" w:fill="FFFFFF" w:themeFill="background1"/>
              <w:jc w:val="center"/>
              <w:rPr>
                <w:b/>
                <w:bCs/>
                <w:sz w:val="22"/>
                <w:szCs w:val="22"/>
              </w:rPr>
            </w:pPr>
            <w:r w:rsidRPr="00163095">
              <w:rPr>
                <w:sz w:val="22"/>
                <w:szCs w:val="22"/>
              </w:rPr>
              <w:t>268,43</w:t>
            </w:r>
          </w:p>
        </w:tc>
        <w:tc>
          <w:tcPr>
            <w:tcW w:w="366" w:type="pct"/>
            <w:tcBorders>
              <w:top w:val="nil"/>
              <w:left w:val="nil"/>
              <w:bottom w:val="single" w:sz="4" w:space="0" w:color="auto"/>
              <w:right w:val="single" w:sz="4" w:space="0" w:color="auto"/>
            </w:tcBorders>
            <w:shd w:val="clear" w:color="auto" w:fill="auto"/>
            <w:vAlign w:val="center"/>
          </w:tcPr>
          <w:p w14:paraId="5F6F5296" w14:textId="77777777" w:rsidR="00E25E1E" w:rsidRPr="00163095" w:rsidRDefault="00E25E1E" w:rsidP="00F13871">
            <w:pPr>
              <w:shd w:val="clear" w:color="auto" w:fill="FFFFFF" w:themeFill="background1"/>
              <w:jc w:val="center"/>
              <w:rPr>
                <w:b/>
                <w:bCs/>
                <w:sz w:val="22"/>
                <w:szCs w:val="22"/>
              </w:rPr>
            </w:pPr>
            <w:r w:rsidRPr="00163095">
              <w:rPr>
                <w:sz w:val="22"/>
                <w:szCs w:val="22"/>
              </w:rPr>
              <w:t>310,02</w:t>
            </w:r>
          </w:p>
        </w:tc>
        <w:tc>
          <w:tcPr>
            <w:tcW w:w="364" w:type="pct"/>
            <w:tcBorders>
              <w:top w:val="nil"/>
              <w:left w:val="nil"/>
              <w:bottom w:val="single" w:sz="4" w:space="0" w:color="auto"/>
              <w:right w:val="single" w:sz="4" w:space="0" w:color="auto"/>
            </w:tcBorders>
            <w:shd w:val="clear" w:color="auto" w:fill="auto"/>
            <w:vAlign w:val="center"/>
          </w:tcPr>
          <w:p w14:paraId="4CC040CC" w14:textId="77777777" w:rsidR="00E25E1E" w:rsidRPr="00163095" w:rsidRDefault="00E25E1E" w:rsidP="00F13871">
            <w:pPr>
              <w:shd w:val="clear" w:color="auto" w:fill="FFFFFF" w:themeFill="background1"/>
              <w:jc w:val="center"/>
              <w:rPr>
                <w:b/>
                <w:bCs/>
                <w:sz w:val="22"/>
                <w:szCs w:val="22"/>
              </w:rPr>
            </w:pPr>
            <w:r w:rsidRPr="00163095">
              <w:rPr>
                <w:sz w:val="22"/>
                <w:szCs w:val="22"/>
              </w:rPr>
              <w:t>322,30</w:t>
            </w:r>
          </w:p>
        </w:tc>
      </w:tr>
      <w:tr w:rsidR="00E25E1E" w:rsidRPr="00163095" w14:paraId="0EC8FEEA"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60026451" w14:textId="77777777" w:rsidR="00E25E1E" w:rsidRPr="00163095" w:rsidRDefault="00E25E1E" w:rsidP="00F13871">
            <w:pPr>
              <w:shd w:val="clear" w:color="auto" w:fill="FFFFFF" w:themeFill="background1"/>
              <w:rPr>
                <w:b/>
                <w:bCs/>
                <w:sz w:val="22"/>
                <w:szCs w:val="22"/>
              </w:rPr>
            </w:pPr>
            <w:r w:rsidRPr="00163095">
              <w:rPr>
                <w:b/>
                <w:bCs/>
                <w:sz w:val="22"/>
                <w:szCs w:val="22"/>
              </w:rPr>
              <w:t>Прирост нагрузки, всего (2019-2035 гг.)</w:t>
            </w:r>
          </w:p>
        </w:tc>
        <w:tc>
          <w:tcPr>
            <w:tcW w:w="527" w:type="pct"/>
            <w:tcBorders>
              <w:top w:val="nil"/>
              <w:left w:val="nil"/>
              <w:bottom w:val="single" w:sz="4" w:space="0" w:color="auto"/>
              <w:right w:val="single" w:sz="4" w:space="0" w:color="auto"/>
            </w:tcBorders>
            <w:shd w:val="clear" w:color="auto" w:fill="auto"/>
            <w:vAlign w:val="center"/>
          </w:tcPr>
          <w:p w14:paraId="56CF588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6B8442D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w:t>
            </w:r>
          </w:p>
        </w:tc>
        <w:tc>
          <w:tcPr>
            <w:tcW w:w="428" w:type="pct"/>
            <w:tcBorders>
              <w:top w:val="nil"/>
              <w:left w:val="nil"/>
              <w:bottom w:val="single" w:sz="4" w:space="0" w:color="auto"/>
              <w:right w:val="single" w:sz="4" w:space="0" w:color="auto"/>
            </w:tcBorders>
            <w:shd w:val="clear" w:color="auto" w:fill="auto"/>
            <w:vAlign w:val="center"/>
          </w:tcPr>
          <w:p w14:paraId="4C04AEA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w:t>
            </w:r>
          </w:p>
        </w:tc>
        <w:tc>
          <w:tcPr>
            <w:tcW w:w="366" w:type="pct"/>
            <w:tcBorders>
              <w:top w:val="nil"/>
              <w:left w:val="nil"/>
              <w:bottom w:val="single" w:sz="4" w:space="0" w:color="auto"/>
              <w:right w:val="single" w:sz="4" w:space="0" w:color="auto"/>
            </w:tcBorders>
            <w:shd w:val="clear" w:color="auto" w:fill="auto"/>
            <w:vAlign w:val="center"/>
          </w:tcPr>
          <w:p w14:paraId="6AAD55B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23,07</w:t>
            </w:r>
          </w:p>
        </w:tc>
        <w:tc>
          <w:tcPr>
            <w:tcW w:w="366" w:type="pct"/>
            <w:tcBorders>
              <w:top w:val="nil"/>
              <w:left w:val="nil"/>
              <w:bottom w:val="single" w:sz="4" w:space="0" w:color="auto"/>
              <w:right w:val="single" w:sz="4" w:space="0" w:color="auto"/>
            </w:tcBorders>
            <w:shd w:val="clear" w:color="auto" w:fill="auto"/>
            <w:vAlign w:val="center"/>
          </w:tcPr>
          <w:p w14:paraId="16BF5DC0"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24,23</w:t>
            </w:r>
          </w:p>
        </w:tc>
        <w:tc>
          <w:tcPr>
            <w:tcW w:w="366" w:type="pct"/>
            <w:tcBorders>
              <w:top w:val="nil"/>
              <w:left w:val="nil"/>
              <w:bottom w:val="single" w:sz="4" w:space="0" w:color="auto"/>
              <w:right w:val="single" w:sz="4" w:space="0" w:color="auto"/>
            </w:tcBorders>
            <w:shd w:val="clear" w:color="auto" w:fill="auto"/>
            <w:vAlign w:val="center"/>
          </w:tcPr>
          <w:p w14:paraId="467C4EAA"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33,93</w:t>
            </w:r>
          </w:p>
        </w:tc>
        <w:tc>
          <w:tcPr>
            <w:tcW w:w="366" w:type="pct"/>
            <w:tcBorders>
              <w:top w:val="nil"/>
              <w:left w:val="nil"/>
              <w:bottom w:val="single" w:sz="4" w:space="0" w:color="auto"/>
              <w:right w:val="single" w:sz="4" w:space="0" w:color="auto"/>
            </w:tcBorders>
            <w:shd w:val="clear" w:color="auto" w:fill="auto"/>
            <w:vAlign w:val="center"/>
          </w:tcPr>
          <w:p w14:paraId="29E2A74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33,93</w:t>
            </w:r>
          </w:p>
        </w:tc>
        <w:tc>
          <w:tcPr>
            <w:tcW w:w="366" w:type="pct"/>
            <w:tcBorders>
              <w:top w:val="nil"/>
              <w:left w:val="nil"/>
              <w:bottom w:val="single" w:sz="4" w:space="0" w:color="auto"/>
              <w:right w:val="single" w:sz="4" w:space="0" w:color="auto"/>
            </w:tcBorders>
            <w:shd w:val="clear" w:color="auto" w:fill="auto"/>
            <w:vAlign w:val="center"/>
          </w:tcPr>
          <w:p w14:paraId="7738084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33,99</w:t>
            </w:r>
          </w:p>
        </w:tc>
        <w:tc>
          <w:tcPr>
            <w:tcW w:w="366" w:type="pct"/>
            <w:tcBorders>
              <w:top w:val="nil"/>
              <w:left w:val="nil"/>
              <w:bottom w:val="single" w:sz="4" w:space="0" w:color="auto"/>
              <w:right w:val="single" w:sz="4" w:space="0" w:color="auto"/>
            </w:tcBorders>
            <w:shd w:val="clear" w:color="auto" w:fill="auto"/>
            <w:vAlign w:val="center"/>
          </w:tcPr>
          <w:p w14:paraId="3BA1D86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206,4</w:t>
            </w:r>
          </w:p>
        </w:tc>
        <w:tc>
          <w:tcPr>
            <w:tcW w:w="364" w:type="pct"/>
            <w:tcBorders>
              <w:top w:val="nil"/>
              <w:left w:val="nil"/>
              <w:bottom w:val="single" w:sz="4" w:space="0" w:color="auto"/>
              <w:right w:val="single" w:sz="4" w:space="0" w:color="auto"/>
            </w:tcBorders>
            <w:shd w:val="clear" w:color="auto" w:fill="auto"/>
            <w:vAlign w:val="center"/>
          </w:tcPr>
          <w:p w14:paraId="4AF75D7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129,0</w:t>
            </w:r>
          </w:p>
        </w:tc>
      </w:tr>
      <w:tr w:rsidR="00E25E1E" w:rsidRPr="00163095" w14:paraId="555EB72D"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4FE80D55" w14:textId="77777777" w:rsidR="00E25E1E" w:rsidRPr="00163095" w:rsidRDefault="00E25E1E" w:rsidP="00F13871">
            <w:pPr>
              <w:shd w:val="clear" w:color="auto" w:fill="FFFFFF" w:themeFill="background1"/>
              <w:rPr>
                <w:bCs/>
                <w:sz w:val="22"/>
                <w:szCs w:val="22"/>
              </w:rPr>
            </w:pPr>
            <w:r w:rsidRPr="00163095">
              <w:rPr>
                <w:sz w:val="22"/>
                <w:szCs w:val="22"/>
              </w:rPr>
              <w:t>отопление и вентиляция</w:t>
            </w:r>
          </w:p>
        </w:tc>
        <w:tc>
          <w:tcPr>
            <w:tcW w:w="527" w:type="pct"/>
            <w:tcBorders>
              <w:top w:val="nil"/>
              <w:left w:val="nil"/>
              <w:bottom w:val="single" w:sz="4" w:space="0" w:color="auto"/>
              <w:right w:val="single" w:sz="4" w:space="0" w:color="auto"/>
            </w:tcBorders>
            <w:shd w:val="clear" w:color="auto" w:fill="auto"/>
            <w:vAlign w:val="center"/>
          </w:tcPr>
          <w:p w14:paraId="145443CF" w14:textId="77777777" w:rsidR="00E25E1E" w:rsidRPr="00163095" w:rsidRDefault="00E25E1E" w:rsidP="00F13871">
            <w:pPr>
              <w:shd w:val="clear" w:color="auto" w:fill="FFFFFF" w:themeFill="background1"/>
              <w:jc w:val="center"/>
              <w:rPr>
                <w:bCs/>
                <w:sz w:val="22"/>
                <w:szCs w:val="22"/>
              </w:rPr>
            </w:pPr>
            <w:r w:rsidRPr="00163095">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7FBA0C13" w14:textId="77777777" w:rsidR="00E25E1E" w:rsidRPr="00163095" w:rsidRDefault="00E25E1E" w:rsidP="00F13871">
            <w:pPr>
              <w:shd w:val="clear" w:color="auto" w:fill="FFFFFF" w:themeFill="background1"/>
              <w:jc w:val="center"/>
              <w:rPr>
                <w:bCs/>
                <w:sz w:val="22"/>
                <w:szCs w:val="22"/>
              </w:rPr>
            </w:pPr>
            <w:r w:rsidRPr="00163095">
              <w:rPr>
                <w:sz w:val="22"/>
                <w:szCs w:val="22"/>
              </w:rPr>
              <w:t xml:space="preserve"> - </w:t>
            </w:r>
          </w:p>
        </w:tc>
        <w:tc>
          <w:tcPr>
            <w:tcW w:w="428" w:type="pct"/>
            <w:tcBorders>
              <w:top w:val="nil"/>
              <w:left w:val="nil"/>
              <w:bottom w:val="single" w:sz="4" w:space="0" w:color="auto"/>
              <w:right w:val="single" w:sz="4" w:space="0" w:color="auto"/>
            </w:tcBorders>
            <w:shd w:val="clear" w:color="auto" w:fill="auto"/>
            <w:vAlign w:val="center"/>
          </w:tcPr>
          <w:p w14:paraId="1F6E37BB" w14:textId="77777777" w:rsidR="00E25E1E" w:rsidRPr="00163095" w:rsidRDefault="00E25E1E" w:rsidP="00F13871">
            <w:pPr>
              <w:shd w:val="clear" w:color="auto" w:fill="FFFFFF" w:themeFill="background1"/>
              <w:jc w:val="center"/>
              <w:rPr>
                <w:bCs/>
                <w:sz w:val="22"/>
                <w:szCs w:val="22"/>
              </w:rPr>
            </w:pPr>
            <w:r w:rsidRPr="00163095">
              <w:rPr>
                <w:sz w:val="22"/>
                <w:szCs w:val="22"/>
              </w:rPr>
              <w:t xml:space="preserve"> - </w:t>
            </w:r>
          </w:p>
        </w:tc>
        <w:tc>
          <w:tcPr>
            <w:tcW w:w="366" w:type="pct"/>
            <w:tcBorders>
              <w:top w:val="nil"/>
              <w:left w:val="nil"/>
              <w:bottom w:val="single" w:sz="4" w:space="0" w:color="auto"/>
              <w:right w:val="single" w:sz="4" w:space="0" w:color="auto"/>
            </w:tcBorders>
            <w:shd w:val="clear" w:color="auto" w:fill="auto"/>
            <w:vAlign w:val="center"/>
          </w:tcPr>
          <w:p w14:paraId="625CBA1A" w14:textId="77777777" w:rsidR="00E25E1E" w:rsidRPr="00163095" w:rsidRDefault="00E25E1E" w:rsidP="00F13871">
            <w:pPr>
              <w:shd w:val="clear" w:color="auto" w:fill="FFFFFF" w:themeFill="background1"/>
              <w:jc w:val="center"/>
              <w:rPr>
                <w:bCs/>
                <w:sz w:val="22"/>
                <w:szCs w:val="22"/>
              </w:rPr>
            </w:pPr>
            <w:r w:rsidRPr="00163095">
              <w:rPr>
                <w:sz w:val="22"/>
                <w:szCs w:val="22"/>
              </w:rPr>
              <w:t>17,19</w:t>
            </w:r>
          </w:p>
        </w:tc>
        <w:tc>
          <w:tcPr>
            <w:tcW w:w="366" w:type="pct"/>
            <w:tcBorders>
              <w:top w:val="nil"/>
              <w:left w:val="nil"/>
              <w:bottom w:val="single" w:sz="4" w:space="0" w:color="auto"/>
              <w:right w:val="single" w:sz="4" w:space="0" w:color="auto"/>
            </w:tcBorders>
            <w:shd w:val="clear" w:color="auto" w:fill="auto"/>
            <w:vAlign w:val="center"/>
          </w:tcPr>
          <w:p w14:paraId="1A5C67FD" w14:textId="77777777" w:rsidR="00E25E1E" w:rsidRPr="00163095" w:rsidRDefault="00E25E1E" w:rsidP="00F13871">
            <w:pPr>
              <w:shd w:val="clear" w:color="auto" w:fill="FFFFFF" w:themeFill="background1"/>
              <w:jc w:val="center"/>
              <w:rPr>
                <w:bCs/>
                <w:sz w:val="22"/>
                <w:szCs w:val="22"/>
              </w:rPr>
            </w:pPr>
            <w:r w:rsidRPr="00163095">
              <w:rPr>
                <w:sz w:val="22"/>
                <w:szCs w:val="22"/>
              </w:rPr>
              <w:t>18,35</w:t>
            </w:r>
          </w:p>
        </w:tc>
        <w:tc>
          <w:tcPr>
            <w:tcW w:w="366" w:type="pct"/>
            <w:tcBorders>
              <w:top w:val="nil"/>
              <w:left w:val="nil"/>
              <w:bottom w:val="single" w:sz="4" w:space="0" w:color="auto"/>
              <w:right w:val="single" w:sz="4" w:space="0" w:color="auto"/>
            </w:tcBorders>
            <w:shd w:val="clear" w:color="auto" w:fill="auto"/>
            <w:vAlign w:val="center"/>
          </w:tcPr>
          <w:p w14:paraId="660E2801" w14:textId="77777777" w:rsidR="00E25E1E" w:rsidRPr="00163095" w:rsidRDefault="00E25E1E" w:rsidP="00F13871">
            <w:pPr>
              <w:shd w:val="clear" w:color="auto" w:fill="FFFFFF" w:themeFill="background1"/>
              <w:jc w:val="center"/>
              <w:rPr>
                <w:bCs/>
                <w:sz w:val="22"/>
                <w:szCs w:val="22"/>
              </w:rPr>
            </w:pPr>
            <w:r w:rsidRPr="00163095">
              <w:rPr>
                <w:sz w:val="22"/>
                <w:szCs w:val="22"/>
              </w:rPr>
              <w:t>28,05</w:t>
            </w:r>
          </w:p>
        </w:tc>
        <w:tc>
          <w:tcPr>
            <w:tcW w:w="366" w:type="pct"/>
            <w:tcBorders>
              <w:top w:val="nil"/>
              <w:left w:val="nil"/>
              <w:bottom w:val="single" w:sz="4" w:space="0" w:color="auto"/>
              <w:right w:val="single" w:sz="4" w:space="0" w:color="auto"/>
            </w:tcBorders>
            <w:shd w:val="clear" w:color="auto" w:fill="auto"/>
            <w:vAlign w:val="center"/>
          </w:tcPr>
          <w:p w14:paraId="48219910" w14:textId="77777777" w:rsidR="00E25E1E" w:rsidRPr="00163095" w:rsidRDefault="00E25E1E" w:rsidP="00F13871">
            <w:pPr>
              <w:shd w:val="clear" w:color="auto" w:fill="FFFFFF" w:themeFill="background1"/>
              <w:jc w:val="center"/>
              <w:rPr>
                <w:bCs/>
                <w:sz w:val="22"/>
                <w:szCs w:val="22"/>
              </w:rPr>
            </w:pPr>
            <w:r w:rsidRPr="00163095">
              <w:rPr>
                <w:sz w:val="22"/>
                <w:szCs w:val="22"/>
              </w:rPr>
              <w:t>28,05</w:t>
            </w:r>
          </w:p>
        </w:tc>
        <w:tc>
          <w:tcPr>
            <w:tcW w:w="366" w:type="pct"/>
            <w:tcBorders>
              <w:top w:val="nil"/>
              <w:left w:val="nil"/>
              <w:bottom w:val="single" w:sz="4" w:space="0" w:color="auto"/>
              <w:right w:val="single" w:sz="4" w:space="0" w:color="auto"/>
            </w:tcBorders>
            <w:shd w:val="clear" w:color="auto" w:fill="auto"/>
            <w:vAlign w:val="center"/>
          </w:tcPr>
          <w:p w14:paraId="4BF9C777" w14:textId="77777777" w:rsidR="00E25E1E" w:rsidRPr="00163095" w:rsidRDefault="00E25E1E" w:rsidP="00F13871">
            <w:pPr>
              <w:shd w:val="clear" w:color="auto" w:fill="FFFFFF" w:themeFill="background1"/>
              <w:jc w:val="center"/>
              <w:rPr>
                <w:bCs/>
                <w:sz w:val="22"/>
                <w:szCs w:val="22"/>
              </w:rPr>
            </w:pPr>
            <w:r w:rsidRPr="00163095">
              <w:rPr>
                <w:sz w:val="22"/>
                <w:szCs w:val="22"/>
              </w:rPr>
              <w:t>28,11</w:t>
            </w:r>
          </w:p>
        </w:tc>
        <w:tc>
          <w:tcPr>
            <w:tcW w:w="366" w:type="pct"/>
            <w:tcBorders>
              <w:top w:val="nil"/>
              <w:left w:val="nil"/>
              <w:bottom w:val="single" w:sz="4" w:space="0" w:color="auto"/>
              <w:right w:val="single" w:sz="4" w:space="0" w:color="auto"/>
            </w:tcBorders>
            <w:shd w:val="clear" w:color="auto" w:fill="auto"/>
            <w:vAlign w:val="center"/>
          </w:tcPr>
          <w:p w14:paraId="4865F31A" w14:textId="77777777" w:rsidR="00E25E1E" w:rsidRPr="00163095" w:rsidRDefault="00E25E1E" w:rsidP="00F13871">
            <w:pPr>
              <w:shd w:val="clear" w:color="auto" w:fill="FFFFFF" w:themeFill="background1"/>
              <w:jc w:val="center"/>
              <w:rPr>
                <w:bCs/>
                <w:sz w:val="22"/>
                <w:szCs w:val="22"/>
              </w:rPr>
            </w:pPr>
            <w:r w:rsidRPr="00163095">
              <w:rPr>
                <w:bCs/>
                <w:sz w:val="22"/>
                <w:szCs w:val="22"/>
              </w:rPr>
              <w:t>165,2</w:t>
            </w:r>
          </w:p>
        </w:tc>
        <w:tc>
          <w:tcPr>
            <w:tcW w:w="364" w:type="pct"/>
            <w:tcBorders>
              <w:top w:val="nil"/>
              <w:left w:val="nil"/>
              <w:bottom w:val="single" w:sz="4" w:space="0" w:color="auto"/>
              <w:right w:val="single" w:sz="4" w:space="0" w:color="auto"/>
            </w:tcBorders>
            <w:shd w:val="clear" w:color="auto" w:fill="auto"/>
            <w:vAlign w:val="center"/>
          </w:tcPr>
          <w:p w14:paraId="0A2C023E" w14:textId="77777777" w:rsidR="00E25E1E" w:rsidRPr="00163095" w:rsidRDefault="00E25E1E" w:rsidP="00F13871">
            <w:pPr>
              <w:shd w:val="clear" w:color="auto" w:fill="FFFFFF" w:themeFill="background1"/>
              <w:jc w:val="center"/>
              <w:rPr>
                <w:bCs/>
                <w:sz w:val="22"/>
                <w:szCs w:val="22"/>
              </w:rPr>
            </w:pPr>
            <w:r w:rsidRPr="00163095">
              <w:rPr>
                <w:bCs/>
                <w:sz w:val="22"/>
                <w:szCs w:val="22"/>
              </w:rPr>
              <w:t>99,6</w:t>
            </w:r>
          </w:p>
        </w:tc>
      </w:tr>
      <w:tr w:rsidR="00E25E1E" w:rsidRPr="00163095" w14:paraId="42E524C9"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2DA60B19" w14:textId="77777777" w:rsidR="00E25E1E" w:rsidRPr="00163095" w:rsidRDefault="00E25E1E" w:rsidP="00F13871">
            <w:pPr>
              <w:shd w:val="clear" w:color="auto" w:fill="FFFFFF" w:themeFill="background1"/>
              <w:rPr>
                <w:bCs/>
                <w:sz w:val="22"/>
                <w:szCs w:val="22"/>
              </w:rPr>
            </w:pPr>
            <w:r w:rsidRPr="00163095">
              <w:rPr>
                <w:sz w:val="22"/>
                <w:szCs w:val="22"/>
              </w:rPr>
              <w:t>ГВС</w:t>
            </w:r>
          </w:p>
        </w:tc>
        <w:tc>
          <w:tcPr>
            <w:tcW w:w="527" w:type="pct"/>
            <w:tcBorders>
              <w:top w:val="nil"/>
              <w:left w:val="nil"/>
              <w:bottom w:val="single" w:sz="4" w:space="0" w:color="auto"/>
              <w:right w:val="single" w:sz="4" w:space="0" w:color="auto"/>
            </w:tcBorders>
            <w:shd w:val="clear" w:color="auto" w:fill="auto"/>
            <w:vAlign w:val="center"/>
          </w:tcPr>
          <w:p w14:paraId="56047813" w14:textId="77777777" w:rsidR="00E25E1E" w:rsidRPr="00163095" w:rsidRDefault="00E25E1E" w:rsidP="00F13871">
            <w:pPr>
              <w:shd w:val="clear" w:color="auto" w:fill="FFFFFF" w:themeFill="background1"/>
              <w:jc w:val="center"/>
              <w:rPr>
                <w:bCs/>
                <w:sz w:val="22"/>
                <w:szCs w:val="22"/>
              </w:rPr>
            </w:pPr>
            <w:r w:rsidRPr="00163095">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047F6160" w14:textId="77777777" w:rsidR="00E25E1E" w:rsidRPr="00163095" w:rsidRDefault="00E25E1E" w:rsidP="00F13871">
            <w:pPr>
              <w:shd w:val="clear" w:color="auto" w:fill="FFFFFF" w:themeFill="background1"/>
              <w:jc w:val="center"/>
              <w:rPr>
                <w:bCs/>
                <w:sz w:val="22"/>
                <w:szCs w:val="22"/>
              </w:rPr>
            </w:pPr>
            <w:r w:rsidRPr="00163095">
              <w:rPr>
                <w:sz w:val="22"/>
                <w:szCs w:val="22"/>
              </w:rPr>
              <w:t> -</w:t>
            </w:r>
          </w:p>
        </w:tc>
        <w:tc>
          <w:tcPr>
            <w:tcW w:w="428" w:type="pct"/>
            <w:tcBorders>
              <w:top w:val="nil"/>
              <w:left w:val="nil"/>
              <w:bottom w:val="single" w:sz="4" w:space="0" w:color="auto"/>
              <w:right w:val="single" w:sz="4" w:space="0" w:color="auto"/>
            </w:tcBorders>
            <w:shd w:val="clear" w:color="auto" w:fill="auto"/>
            <w:vAlign w:val="center"/>
          </w:tcPr>
          <w:p w14:paraId="25C745A4" w14:textId="77777777" w:rsidR="00E25E1E" w:rsidRPr="00163095" w:rsidRDefault="00E25E1E" w:rsidP="00F13871">
            <w:pPr>
              <w:shd w:val="clear" w:color="auto" w:fill="FFFFFF" w:themeFill="background1"/>
              <w:jc w:val="center"/>
              <w:rPr>
                <w:bCs/>
                <w:sz w:val="22"/>
                <w:szCs w:val="22"/>
              </w:rPr>
            </w:pPr>
            <w:r w:rsidRPr="00163095">
              <w:rPr>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68C76D08" w14:textId="77777777" w:rsidR="00E25E1E" w:rsidRPr="00163095" w:rsidRDefault="00E25E1E" w:rsidP="00F13871">
            <w:pPr>
              <w:shd w:val="clear" w:color="auto" w:fill="FFFFFF" w:themeFill="background1"/>
              <w:jc w:val="center"/>
              <w:rPr>
                <w:bCs/>
                <w:sz w:val="22"/>
                <w:szCs w:val="22"/>
              </w:rPr>
            </w:pPr>
            <w:r w:rsidRPr="00163095">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45AEBE8C" w14:textId="77777777" w:rsidR="00E25E1E" w:rsidRPr="00163095" w:rsidRDefault="00E25E1E" w:rsidP="00F13871">
            <w:pPr>
              <w:shd w:val="clear" w:color="auto" w:fill="FFFFFF" w:themeFill="background1"/>
              <w:jc w:val="center"/>
              <w:rPr>
                <w:bCs/>
                <w:sz w:val="22"/>
                <w:szCs w:val="22"/>
              </w:rPr>
            </w:pPr>
            <w:r w:rsidRPr="00163095">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5BD0D740" w14:textId="77777777" w:rsidR="00E25E1E" w:rsidRPr="00163095" w:rsidRDefault="00E25E1E" w:rsidP="00F13871">
            <w:pPr>
              <w:shd w:val="clear" w:color="auto" w:fill="FFFFFF" w:themeFill="background1"/>
              <w:jc w:val="center"/>
              <w:rPr>
                <w:bCs/>
                <w:sz w:val="22"/>
                <w:szCs w:val="22"/>
              </w:rPr>
            </w:pPr>
            <w:r w:rsidRPr="00163095">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75DE9CA5" w14:textId="77777777" w:rsidR="00E25E1E" w:rsidRPr="00163095" w:rsidRDefault="00E25E1E" w:rsidP="00F13871">
            <w:pPr>
              <w:shd w:val="clear" w:color="auto" w:fill="FFFFFF" w:themeFill="background1"/>
              <w:jc w:val="center"/>
              <w:rPr>
                <w:bCs/>
                <w:sz w:val="22"/>
                <w:szCs w:val="22"/>
              </w:rPr>
            </w:pPr>
            <w:r w:rsidRPr="00163095">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782C6371" w14:textId="77777777" w:rsidR="00E25E1E" w:rsidRPr="00163095" w:rsidRDefault="00E25E1E" w:rsidP="00F13871">
            <w:pPr>
              <w:shd w:val="clear" w:color="auto" w:fill="FFFFFF" w:themeFill="background1"/>
              <w:jc w:val="center"/>
              <w:rPr>
                <w:bCs/>
                <w:sz w:val="22"/>
                <w:szCs w:val="22"/>
              </w:rPr>
            </w:pPr>
            <w:r w:rsidRPr="00163095">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59EFEFD8" w14:textId="77777777" w:rsidR="00E25E1E" w:rsidRPr="00163095" w:rsidRDefault="00E25E1E" w:rsidP="00F13871">
            <w:pPr>
              <w:shd w:val="clear" w:color="auto" w:fill="FFFFFF" w:themeFill="background1"/>
              <w:jc w:val="center"/>
              <w:rPr>
                <w:bCs/>
                <w:sz w:val="22"/>
                <w:szCs w:val="22"/>
              </w:rPr>
            </w:pPr>
            <w:r w:rsidRPr="00163095">
              <w:rPr>
                <w:bCs/>
                <w:sz w:val="22"/>
                <w:szCs w:val="22"/>
              </w:rPr>
              <w:t>41,2</w:t>
            </w:r>
          </w:p>
        </w:tc>
        <w:tc>
          <w:tcPr>
            <w:tcW w:w="364" w:type="pct"/>
            <w:tcBorders>
              <w:top w:val="nil"/>
              <w:left w:val="nil"/>
              <w:bottom w:val="single" w:sz="4" w:space="0" w:color="auto"/>
              <w:right w:val="single" w:sz="4" w:space="0" w:color="auto"/>
            </w:tcBorders>
            <w:shd w:val="clear" w:color="auto" w:fill="auto"/>
            <w:vAlign w:val="center"/>
          </w:tcPr>
          <w:p w14:paraId="64D10CCE" w14:textId="77777777" w:rsidR="00E25E1E" w:rsidRPr="00163095" w:rsidRDefault="00E25E1E" w:rsidP="00F13871">
            <w:pPr>
              <w:shd w:val="clear" w:color="auto" w:fill="FFFFFF" w:themeFill="background1"/>
              <w:jc w:val="center"/>
              <w:rPr>
                <w:bCs/>
                <w:sz w:val="22"/>
                <w:szCs w:val="22"/>
              </w:rPr>
            </w:pPr>
            <w:r w:rsidRPr="00163095">
              <w:rPr>
                <w:bCs/>
                <w:sz w:val="22"/>
                <w:szCs w:val="22"/>
              </w:rPr>
              <w:t>29,4</w:t>
            </w:r>
          </w:p>
        </w:tc>
      </w:tr>
      <w:tr w:rsidR="00E25E1E" w:rsidRPr="00163095" w14:paraId="2F87B722"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6BC106B6"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Водоснабжение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672B703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087C269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1DE0AB46"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F17560D"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D4CFE5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DC67D1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2B8BBC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407DF5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D10BD1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2633E29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r>
      <w:tr w:rsidR="00E25E1E" w:rsidRPr="00163095" w14:paraId="7919B3EB" w14:textId="77777777" w:rsidTr="00F51560">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048960C2" w14:textId="77777777" w:rsidR="00E25E1E" w:rsidRPr="00163095" w:rsidRDefault="00E25E1E" w:rsidP="00F13871">
            <w:pPr>
              <w:shd w:val="clear" w:color="auto" w:fill="FFFFFF" w:themeFill="background1"/>
              <w:rPr>
                <w:b/>
                <w:bCs/>
                <w:sz w:val="22"/>
                <w:szCs w:val="22"/>
              </w:rPr>
            </w:pPr>
            <w:r w:rsidRPr="00163095">
              <w:rPr>
                <w:b/>
                <w:bCs/>
                <w:sz w:val="22"/>
                <w:szCs w:val="22"/>
              </w:rPr>
              <w:t>Потребление воды, всего</w:t>
            </w:r>
          </w:p>
        </w:tc>
        <w:tc>
          <w:tcPr>
            <w:tcW w:w="527" w:type="pct"/>
            <w:tcBorders>
              <w:top w:val="nil"/>
              <w:left w:val="nil"/>
              <w:bottom w:val="single" w:sz="4" w:space="0" w:color="auto"/>
              <w:right w:val="single" w:sz="4" w:space="0" w:color="auto"/>
            </w:tcBorders>
            <w:shd w:val="clear" w:color="auto" w:fill="auto"/>
            <w:vAlign w:val="center"/>
            <w:hideMark/>
          </w:tcPr>
          <w:p w14:paraId="255197F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463ECB7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22 826,4</w:t>
            </w:r>
          </w:p>
        </w:tc>
        <w:tc>
          <w:tcPr>
            <w:tcW w:w="428" w:type="pct"/>
            <w:tcBorders>
              <w:top w:val="nil"/>
              <w:left w:val="nil"/>
              <w:bottom w:val="single" w:sz="4" w:space="0" w:color="auto"/>
              <w:right w:val="single" w:sz="4" w:space="0" w:color="auto"/>
            </w:tcBorders>
            <w:shd w:val="clear" w:color="auto" w:fill="auto"/>
            <w:vAlign w:val="center"/>
            <w:hideMark/>
          </w:tcPr>
          <w:p w14:paraId="7211A3E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23 608,1</w:t>
            </w:r>
          </w:p>
        </w:tc>
        <w:tc>
          <w:tcPr>
            <w:tcW w:w="366" w:type="pct"/>
            <w:tcBorders>
              <w:top w:val="nil"/>
              <w:left w:val="nil"/>
              <w:bottom w:val="single" w:sz="4" w:space="0" w:color="auto"/>
              <w:right w:val="single" w:sz="4" w:space="0" w:color="auto"/>
            </w:tcBorders>
            <w:shd w:val="clear" w:color="auto" w:fill="auto"/>
            <w:vAlign w:val="center"/>
            <w:hideMark/>
          </w:tcPr>
          <w:p w14:paraId="29C9837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23 973,2</w:t>
            </w:r>
          </w:p>
        </w:tc>
        <w:tc>
          <w:tcPr>
            <w:tcW w:w="366" w:type="pct"/>
            <w:tcBorders>
              <w:top w:val="nil"/>
              <w:left w:val="nil"/>
              <w:bottom w:val="single" w:sz="4" w:space="0" w:color="auto"/>
              <w:right w:val="single" w:sz="4" w:space="0" w:color="auto"/>
            </w:tcBorders>
            <w:shd w:val="clear" w:color="auto" w:fill="auto"/>
            <w:vAlign w:val="center"/>
            <w:hideMark/>
          </w:tcPr>
          <w:p w14:paraId="32C4A4FA"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24 318,6</w:t>
            </w:r>
          </w:p>
        </w:tc>
        <w:tc>
          <w:tcPr>
            <w:tcW w:w="366" w:type="pct"/>
            <w:tcBorders>
              <w:top w:val="nil"/>
              <w:left w:val="nil"/>
              <w:bottom w:val="single" w:sz="4" w:space="0" w:color="auto"/>
              <w:right w:val="single" w:sz="4" w:space="0" w:color="auto"/>
            </w:tcBorders>
            <w:shd w:val="clear" w:color="auto" w:fill="auto"/>
            <w:vAlign w:val="center"/>
            <w:hideMark/>
          </w:tcPr>
          <w:p w14:paraId="3CF9C84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24 663,0</w:t>
            </w:r>
          </w:p>
        </w:tc>
        <w:tc>
          <w:tcPr>
            <w:tcW w:w="366" w:type="pct"/>
            <w:tcBorders>
              <w:top w:val="nil"/>
              <w:left w:val="nil"/>
              <w:bottom w:val="single" w:sz="4" w:space="0" w:color="auto"/>
              <w:right w:val="single" w:sz="4" w:space="0" w:color="auto"/>
            </w:tcBorders>
            <w:shd w:val="clear" w:color="auto" w:fill="auto"/>
            <w:vAlign w:val="center"/>
            <w:hideMark/>
          </w:tcPr>
          <w:p w14:paraId="55848A1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25 014,5</w:t>
            </w:r>
          </w:p>
        </w:tc>
        <w:tc>
          <w:tcPr>
            <w:tcW w:w="366" w:type="pct"/>
            <w:tcBorders>
              <w:top w:val="nil"/>
              <w:left w:val="nil"/>
              <w:bottom w:val="single" w:sz="4" w:space="0" w:color="auto"/>
              <w:right w:val="single" w:sz="4" w:space="0" w:color="auto"/>
            </w:tcBorders>
            <w:shd w:val="clear" w:color="auto" w:fill="auto"/>
            <w:vAlign w:val="center"/>
            <w:hideMark/>
          </w:tcPr>
          <w:p w14:paraId="58B2160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25 356,3</w:t>
            </w:r>
          </w:p>
        </w:tc>
        <w:tc>
          <w:tcPr>
            <w:tcW w:w="366" w:type="pct"/>
            <w:tcBorders>
              <w:top w:val="nil"/>
              <w:left w:val="nil"/>
              <w:bottom w:val="single" w:sz="4" w:space="0" w:color="auto"/>
              <w:right w:val="single" w:sz="4" w:space="0" w:color="auto"/>
            </w:tcBorders>
            <w:shd w:val="clear" w:color="auto" w:fill="auto"/>
            <w:vAlign w:val="center"/>
            <w:hideMark/>
          </w:tcPr>
          <w:p w14:paraId="4302FE0D"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27 195,7</w:t>
            </w:r>
          </w:p>
        </w:tc>
        <w:tc>
          <w:tcPr>
            <w:tcW w:w="364" w:type="pct"/>
            <w:tcBorders>
              <w:top w:val="nil"/>
              <w:left w:val="nil"/>
              <w:bottom w:val="single" w:sz="4" w:space="0" w:color="auto"/>
              <w:right w:val="single" w:sz="4" w:space="0" w:color="auto"/>
            </w:tcBorders>
            <w:shd w:val="clear" w:color="auto" w:fill="auto"/>
            <w:vAlign w:val="center"/>
            <w:hideMark/>
          </w:tcPr>
          <w:p w14:paraId="64D922D2"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28 780,6</w:t>
            </w:r>
          </w:p>
        </w:tc>
      </w:tr>
      <w:tr w:rsidR="00E25E1E" w:rsidRPr="00163095" w14:paraId="2585A043" w14:textId="77777777" w:rsidTr="00F51560">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6A183235" w14:textId="77777777" w:rsidR="00E25E1E" w:rsidRPr="00163095" w:rsidRDefault="00E25E1E" w:rsidP="00F13871">
            <w:pPr>
              <w:shd w:val="clear" w:color="auto" w:fill="FFFFFF" w:themeFill="background1"/>
              <w:rPr>
                <w:sz w:val="22"/>
                <w:szCs w:val="22"/>
              </w:rPr>
            </w:pPr>
          </w:p>
        </w:tc>
        <w:tc>
          <w:tcPr>
            <w:tcW w:w="527" w:type="pct"/>
            <w:tcBorders>
              <w:top w:val="nil"/>
              <w:left w:val="nil"/>
              <w:bottom w:val="single" w:sz="4" w:space="0" w:color="auto"/>
              <w:right w:val="single" w:sz="4" w:space="0" w:color="auto"/>
            </w:tcBorders>
            <w:shd w:val="clear" w:color="auto" w:fill="auto"/>
            <w:vAlign w:val="center"/>
            <w:hideMark/>
          </w:tcPr>
          <w:p w14:paraId="3D4B1490" w14:textId="77777777" w:rsidR="00E25E1E" w:rsidRPr="00163095" w:rsidRDefault="00E25E1E" w:rsidP="00F13871">
            <w:pPr>
              <w:shd w:val="clear" w:color="auto" w:fill="FFFFFF" w:themeFill="background1"/>
              <w:jc w:val="center"/>
              <w:rPr>
                <w:sz w:val="22"/>
                <w:szCs w:val="22"/>
              </w:rPr>
            </w:pPr>
            <w:r w:rsidRPr="00163095">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0460B514" w14:textId="77777777" w:rsidR="00E25E1E" w:rsidRPr="00163095" w:rsidRDefault="00E25E1E" w:rsidP="00F13871">
            <w:pPr>
              <w:shd w:val="clear" w:color="auto" w:fill="FFFFFF" w:themeFill="background1"/>
              <w:jc w:val="center"/>
              <w:rPr>
                <w:sz w:val="22"/>
                <w:szCs w:val="22"/>
              </w:rPr>
            </w:pPr>
            <w:r w:rsidRPr="00163095">
              <w:rPr>
                <w:sz w:val="22"/>
                <w:szCs w:val="22"/>
              </w:rPr>
              <w:t>62,5</w:t>
            </w:r>
          </w:p>
        </w:tc>
        <w:tc>
          <w:tcPr>
            <w:tcW w:w="428" w:type="pct"/>
            <w:tcBorders>
              <w:top w:val="nil"/>
              <w:left w:val="nil"/>
              <w:bottom w:val="single" w:sz="4" w:space="0" w:color="auto"/>
              <w:right w:val="single" w:sz="4" w:space="0" w:color="auto"/>
            </w:tcBorders>
            <w:shd w:val="clear" w:color="auto" w:fill="auto"/>
            <w:vAlign w:val="center"/>
            <w:hideMark/>
          </w:tcPr>
          <w:p w14:paraId="0D0F6ECD" w14:textId="77777777" w:rsidR="00E25E1E" w:rsidRPr="00163095" w:rsidRDefault="00E25E1E" w:rsidP="00F13871">
            <w:pPr>
              <w:shd w:val="clear" w:color="auto" w:fill="FFFFFF" w:themeFill="background1"/>
              <w:jc w:val="center"/>
              <w:rPr>
                <w:sz w:val="22"/>
                <w:szCs w:val="22"/>
              </w:rPr>
            </w:pPr>
            <w:r w:rsidRPr="00163095">
              <w:rPr>
                <w:sz w:val="22"/>
                <w:szCs w:val="22"/>
              </w:rPr>
              <w:t>64,7</w:t>
            </w:r>
          </w:p>
        </w:tc>
        <w:tc>
          <w:tcPr>
            <w:tcW w:w="366" w:type="pct"/>
            <w:tcBorders>
              <w:top w:val="nil"/>
              <w:left w:val="nil"/>
              <w:bottom w:val="single" w:sz="4" w:space="0" w:color="auto"/>
              <w:right w:val="single" w:sz="4" w:space="0" w:color="auto"/>
            </w:tcBorders>
            <w:shd w:val="clear" w:color="auto" w:fill="auto"/>
            <w:vAlign w:val="center"/>
            <w:hideMark/>
          </w:tcPr>
          <w:p w14:paraId="241A5A3C" w14:textId="77777777" w:rsidR="00E25E1E" w:rsidRPr="00163095" w:rsidRDefault="00E25E1E" w:rsidP="00F13871">
            <w:pPr>
              <w:shd w:val="clear" w:color="auto" w:fill="FFFFFF" w:themeFill="background1"/>
              <w:jc w:val="center"/>
              <w:rPr>
                <w:sz w:val="22"/>
                <w:szCs w:val="22"/>
              </w:rPr>
            </w:pPr>
            <w:r w:rsidRPr="00163095">
              <w:rPr>
                <w:sz w:val="22"/>
                <w:szCs w:val="22"/>
              </w:rPr>
              <w:t>65,7</w:t>
            </w:r>
          </w:p>
        </w:tc>
        <w:tc>
          <w:tcPr>
            <w:tcW w:w="366" w:type="pct"/>
            <w:tcBorders>
              <w:top w:val="nil"/>
              <w:left w:val="nil"/>
              <w:bottom w:val="single" w:sz="4" w:space="0" w:color="auto"/>
              <w:right w:val="single" w:sz="4" w:space="0" w:color="auto"/>
            </w:tcBorders>
            <w:shd w:val="clear" w:color="auto" w:fill="auto"/>
            <w:vAlign w:val="center"/>
            <w:hideMark/>
          </w:tcPr>
          <w:p w14:paraId="22046646" w14:textId="77777777" w:rsidR="00E25E1E" w:rsidRPr="00163095" w:rsidRDefault="00E25E1E" w:rsidP="00F13871">
            <w:pPr>
              <w:shd w:val="clear" w:color="auto" w:fill="FFFFFF" w:themeFill="background1"/>
              <w:jc w:val="center"/>
              <w:rPr>
                <w:sz w:val="22"/>
                <w:szCs w:val="22"/>
              </w:rPr>
            </w:pPr>
            <w:r w:rsidRPr="00163095">
              <w:rPr>
                <w:sz w:val="22"/>
                <w:szCs w:val="22"/>
              </w:rPr>
              <w:t>66,4</w:t>
            </w:r>
          </w:p>
        </w:tc>
        <w:tc>
          <w:tcPr>
            <w:tcW w:w="366" w:type="pct"/>
            <w:tcBorders>
              <w:top w:val="nil"/>
              <w:left w:val="nil"/>
              <w:bottom w:val="single" w:sz="4" w:space="0" w:color="auto"/>
              <w:right w:val="single" w:sz="4" w:space="0" w:color="auto"/>
            </w:tcBorders>
            <w:shd w:val="clear" w:color="auto" w:fill="auto"/>
            <w:vAlign w:val="center"/>
            <w:hideMark/>
          </w:tcPr>
          <w:p w14:paraId="1DD440EE" w14:textId="77777777" w:rsidR="00E25E1E" w:rsidRPr="00163095" w:rsidRDefault="00E25E1E" w:rsidP="00F13871">
            <w:pPr>
              <w:shd w:val="clear" w:color="auto" w:fill="FFFFFF" w:themeFill="background1"/>
              <w:jc w:val="center"/>
              <w:rPr>
                <w:sz w:val="22"/>
                <w:szCs w:val="22"/>
              </w:rPr>
            </w:pPr>
            <w:r w:rsidRPr="00163095">
              <w:rPr>
                <w:sz w:val="22"/>
                <w:szCs w:val="22"/>
              </w:rPr>
              <w:t>67,6</w:t>
            </w:r>
          </w:p>
        </w:tc>
        <w:tc>
          <w:tcPr>
            <w:tcW w:w="366" w:type="pct"/>
            <w:tcBorders>
              <w:top w:val="nil"/>
              <w:left w:val="nil"/>
              <w:bottom w:val="single" w:sz="4" w:space="0" w:color="auto"/>
              <w:right w:val="single" w:sz="4" w:space="0" w:color="auto"/>
            </w:tcBorders>
            <w:shd w:val="clear" w:color="auto" w:fill="auto"/>
            <w:vAlign w:val="center"/>
            <w:hideMark/>
          </w:tcPr>
          <w:p w14:paraId="72CBB875" w14:textId="77777777" w:rsidR="00E25E1E" w:rsidRPr="00163095" w:rsidRDefault="00E25E1E" w:rsidP="00F13871">
            <w:pPr>
              <w:shd w:val="clear" w:color="auto" w:fill="FFFFFF" w:themeFill="background1"/>
              <w:jc w:val="center"/>
              <w:rPr>
                <w:sz w:val="22"/>
                <w:szCs w:val="22"/>
              </w:rPr>
            </w:pPr>
            <w:r w:rsidRPr="00163095">
              <w:rPr>
                <w:sz w:val="22"/>
                <w:szCs w:val="22"/>
              </w:rPr>
              <w:t>68,5</w:t>
            </w:r>
          </w:p>
        </w:tc>
        <w:tc>
          <w:tcPr>
            <w:tcW w:w="366" w:type="pct"/>
            <w:tcBorders>
              <w:top w:val="nil"/>
              <w:left w:val="nil"/>
              <w:bottom w:val="single" w:sz="4" w:space="0" w:color="auto"/>
              <w:right w:val="single" w:sz="4" w:space="0" w:color="auto"/>
            </w:tcBorders>
            <w:shd w:val="clear" w:color="auto" w:fill="auto"/>
            <w:vAlign w:val="center"/>
            <w:hideMark/>
          </w:tcPr>
          <w:p w14:paraId="0C706415" w14:textId="77777777" w:rsidR="00E25E1E" w:rsidRPr="00163095" w:rsidRDefault="00E25E1E" w:rsidP="00F13871">
            <w:pPr>
              <w:shd w:val="clear" w:color="auto" w:fill="FFFFFF" w:themeFill="background1"/>
              <w:jc w:val="center"/>
              <w:rPr>
                <w:sz w:val="22"/>
                <w:szCs w:val="22"/>
              </w:rPr>
            </w:pPr>
            <w:r w:rsidRPr="00163095">
              <w:rPr>
                <w:sz w:val="22"/>
                <w:szCs w:val="22"/>
              </w:rPr>
              <w:t>69,5</w:t>
            </w:r>
          </w:p>
        </w:tc>
        <w:tc>
          <w:tcPr>
            <w:tcW w:w="366" w:type="pct"/>
            <w:tcBorders>
              <w:top w:val="nil"/>
              <w:left w:val="nil"/>
              <w:bottom w:val="single" w:sz="4" w:space="0" w:color="auto"/>
              <w:right w:val="single" w:sz="4" w:space="0" w:color="auto"/>
            </w:tcBorders>
            <w:shd w:val="clear" w:color="auto" w:fill="auto"/>
            <w:vAlign w:val="center"/>
            <w:hideMark/>
          </w:tcPr>
          <w:p w14:paraId="4EBC2B9B" w14:textId="77777777" w:rsidR="00E25E1E" w:rsidRPr="00163095" w:rsidRDefault="00E25E1E" w:rsidP="00F13871">
            <w:pPr>
              <w:shd w:val="clear" w:color="auto" w:fill="FFFFFF" w:themeFill="background1"/>
              <w:jc w:val="center"/>
              <w:rPr>
                <w:sz w:val="22"/>
                <w:szCs w:val="22"/>
              </w:rPr>
            </w:pPr>
            <w:r w:rsidRPr="00163095">
              <w:rPr>
                <w:sz w:val="22"/>
                <w:szCs w:val="22"/>
              </w:rPr>
              <w:t>74,5</w:t>
            </w:r>
          </w:p>
        </w:tc>
        <w:tc>
          <w:tcPr>
            <w:tcW w:w="364" w:type="pct"/>
            <w:tcBorders>
              <w:top w:val="nil"/>
              <w:left w:val="nil"/>
              <w:bottom w:val="single" w:sz="4" w:space="0" w:color="auto"/>
              <w:right w:val="single" w:sz="4" w:space="0" w:color="auto"/>
            </w:tcBorders>
            <w:shd w:val="clear" w:color="auto" w:fill="auto"/>
            <w:vAlign w:val="center"/>
            <w:hideMark/>
          </w:tcPr>
          <w:p w14:paraId="23E1B912" w14:textId="77777777" w:rsidR="00E25E1E" w:rsidRPr="00163095" w:rsidRDefault="00E25E1E" w:rsidP="00F13871">
            <w:pPr>
              <w:shd w:val="clear" w:color="auto" w:fill="FFFFFF" w:themeFill="background1"/>
              <w:jc w:val="center"/>
              <w:rPr>
                <w:sz w:val="22"/>
                <w:szCs w:val="22"/>
              </w:rPr>
            </w:pPr>
            <w:r w:rsidRPr="00163095">
              <w:rPr>
                <w:sz w:val="22"/>
                <w:szCs w:val="22"/>
              </w:rPr>
              <w:t>78,9</w:t>
            </w:r>
          </w:p>
        </w:tc>
      </w:tr>
      <w:tr w:rsidR="00E25E1E" w:rsidRPr="00163095" w14:paraId="08FD17F8" w14:textId="77777777" w:rsidTr="00F51560">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1261F113" w14:textId="77777777" w:rsidR="00E25E1E" w:rsidRPr="00163095" w:rsidRDefault="00E25E1E" w:rsidP="00F13871">
            <w:pPr>
              <w:shd w:val="clear" w:color="auto" w:fill="FFFFFF" w:themeFill="background1"/>
              <w:rPr>
                <w:sz w:val="22"/>
                <w:szCs w:val="22"/>
              </w:rPr>
            </w:pPr>
            <w:r w:rsidRPr="00163095">
              <w:rPr>
                <w:b/>
                <w:bCs/>
                <w:sz w:val="22"/>
                <w:szCs w:val="22"/>
              </w:rPr>
              <w:t>Холодная вода</w:t>
            </w:r>
          </w:p>
        </w:tc>
        <w:tc>
          <w:tcPr>
            <w:tcW w:w="527" w:type="pct"/>
            <w:tcBorders>
              <w:top w:val="nil"/>
              <w:left w:val="nil"/>
              <w:bottom w:val="single" w:sz="4" w:space="0" w:color="auto"/>
              <w:right w:val="single" w:sz="4" w:space="0" w:color="auto"/>
            </w:tcBorders>
            <w:shd w:val="clear" w:color="auto" w:fill="auto"/>
            <w:vAlign w:val="center"/>
            <w:hideMark/>
          </w:tcPr>
          <w:p w14:paraId="526A2B5C"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4E0E50DF" w14:textId="77777777" w:rsidR="00E25E1E" w:rsidRPr="00163095" w:rsidRDefault="00E25E1E" w:rsidP="00F13871">
            <w:pPr>
              <w:shd w:val="clear" w:color="auto" w:fill="FFFFFF" w:themeFill="background1"/>
              <w:jc w:val="center"/>
              <w:rPr>
                <w:sz w:val="22"/>
                <w:szCs w:val="22"/>
              </w:rPr>
            </w:pPr>
            <w:r w:rsidRPr="00163095">
              <w:rPr>
                <w:b/>
                <w:bCs/>
                <w:sz w:val="22"/>
                <w:szCs w:val="22"/>
              </w:rPr>
              <w:t>17 381,4</w:t>
            </w:r>
          </w:p>
        </w:tc>
        <w:tc>
          <w:tcPr>
            <w:tcW w:w="428" w:type="pct"/>
            <w:tcBorders>
              <w:top w:val="nil"/>
              <w:left w:val="nil"/>
              <w:bottom w:val="single" w:sz="4" w:space="0" w:color="auto"/>
              <w:right w:val="single" w:sz="4" w:space="0" w:color="auto"/>
            </w:tcBorders>
            <w:shd w:val="clear" w:color="auto" w:fill="auto"/>
            <w:vAlign w:val="center"/>
            <w:hideMark/>
          </w:tcPr>
          <w:p w14:paraId="16415CCC" w14:textId="77777777" w:rsidR="00E25E1E" w:rsidRPr="00163095" w:rsidRDefault="00E25E1E" w:rsidP="00F13871">
            <w:pPr>
              <w:shd w:val="clear" w:color="auto" w:fill="FFFFFF" w:themeFill="background1"/>
              <w:jc w:val="center"/>
              <w:rPr>
                <w:sz w:val="22"/>
                <w:szCs w:val="22"/>
              </w:rPr>
            </w:pPr>
            <w:r w:rsidRPr="00163095">
              <w:rPr>
                <w:b/>
                <w:bCs/>
                <w:sz w:val="22"/>
                <w:szCs w:val="22"/>
              </w:rPr>
              <w:t>17 790,1</w:t>
            </w:r>
          </w:p>
        </w:tc>
        <w:tc>
          <w:tcPr>
            <w:tcW w:w="366" w:type="pct"/>
            <w:tcBorders>
              <w:top w:val="nil"/>
              <w:left w:val="nil"/>
              <w:bottom w:val="single" w:sz="4" w:space="0" w:color="auto"/>
              <w:right w:val="single" w:sz="4" w:space="0" w:color="auto"/>
            </w:tcBorders>
            <w:shd w:val="clear" w:color="auto" w:fill="auto"/>
            <w:vAlign w:val="center"/>
            <w:hideMark/>
          </w:tcPr>
          <w:p w14:paraId="6491B328" w14:textId="77777777" w:rsidR="00E25E1E" w:rsidRPr="00163095" w:rsidRDefault="00E25E1E" w:rsidP="00F13871">
            <w:pPr>
              <w:shd w:val="clear" w:color="auto" w:fill="FFFFFF" w:themeFill="background1"/>
              <w:jc w:val="center"/>
              <w:rPr>
                <w:sz w:val="22"/>
                <w:szCs w:val="22"/>
              </w:rPr>
            </w:pPr>
            <w:r w:rsidRPr="00163095">
              <w:rPr>
                <w:b/>
                <w:bCs/>
                <w:sz w:val="22"/>
                <w:szCs w:val="22"/>
              </w:rPr>
              <w:t>18 494,9</w:t>
            </w:r>
          </w:p>
        </w:tc>
        <w:tc>
          <w:tcPr>
            <w:tcW w:w="366" w:type="pct"/>
            <w:tcBorders>
              <w:top w:val="nil"/>
              <w:left w:val="nil"/>
              <w:bottom w:val="single" w:sz="4" w:space="0" w:color="auto"/>
              <w:right w:val="single" w:sz="4" w:space="0" w:color="auto"/>
            </w:tcBorders>
            <w:shd w:val="clear" w:color="auto" w:fill="auto"/>
            <w:vAlign w:val="center"/>
            <w:hideMark/>
          </w:tcPr>
          <w:p w14:paraId="4492F673" w14:textId="77777777" w:rsidR="00E25E1E" w:rsidRPr="00163095" w:rsidRDefault="00E25E1E" w:rsidP="00F13871">
            <w:pPr>
              <w:shd w:val="clear" w:color="auto" w:fill="FFFFFF" w:themeFill="background1"/>
              <w:jc w:val="center"/>
              <w:rPr>
                <w:sz w:val="22"/>
                <w:szCs w:val="22"/>
              </w:rPr>
            </w:pPr>
            <w:r w:rsidRPr="00163095">
              <w:rPr>
                <w:b/>
                <w:bCs/>
                <w:sz w:val="22"/>
                <w:szCs w:val="22"/>
              </w:rPr>
              <w:t>18 761,3</w:t>
            </w:r>
          </w:p>
        </w:tc>
        <w:tc>
          <w:tcPr>
            <w:tcW w:w="366" w:type="pct"/>
            <w:tcBorders>
              <w:top w:val="nil"/>
              <w:left w:val="nil"/>
              <w:bottom w:val="single" w:sz="4" w:space="0" w:color="auto"/>
              <w:right w:val="single" w:sz="4" w:space="0" w:color="auto"/>
            </w:tcBorders>
            <w:shd w:val="clear" w:color="auto" w:fill="auto"/>
            <w:vAlign w:val="center"/>
            <w:hideMark/>
          </w:tcPr>
          <w:p w14:paraId="5505695A" w14:textId="77777777" w:rsidR="00E25E1E" w:rsidRPr="00163095" w:rsidRDefault="00E25E1E" w:rsidP="00F13871">
            <w:pPr>
              <w:shd w:val="clear" w:color="auto" w:fill="FFFFFF" w:themeFill="background1"/>
              <w:jc w:val="center"/>
              <w:rPr>
                <w:sz w:val="22"/>
                <w:szCs w:val="22"/>
              </w:rPr>
            </w:pPr>
            <w:r w:rsidRPr="00163095">
              <w:rPr>
                <w:b/>
                <w:bCs/>
                <w:sz w:val="22"/>
                <w:szCs w:val="22"/>
              </w:rPr>
              <w:t>19 027,0</w:t>
            </w:r>
          </w:p>
        </w:tc>
        <w:tc>
          <w:tcPr>
            <w:tcW w:w="366" w:type="pct"/>
            <w:tcBorders>
              <w:top w:val="nil"/>
              <w:left w:val="nil"/>
              <w:bottom w:val="single" w:sz="4" w:space="0" w:color="auto"/>
              <w:right w:val="single" w:sz="4" w:space="0" w:color="auto"/>
            </w:tcBorders>
            <w:shd w:val="clear" w:color="auto" w:fill="auto"/>
            <w:vAlign w:val="center"/>
            <w:hideMark/>
          </w:tcPr>
          <w:p w14:paraId="4BA777CA" w14:textId="77777777" w:rsidR="00E25E1E" w:rsidRPr="00163095" w:rsidRDefault="00E25E1E" w:rsidP="00F13871">
            <w:pPr>
              <w:shd w:val="clear" w:color="auto" w:fill="FFFFFF" w:themeFill="background1"/>
              <w:jc w:val="center"/>
              <w:rPr>
                <w:sz w:val="22"/>
                <w:szCs w:val="22"/>
              </w:rPr>
            </w:pPr>
            <w:r w:rsidRPr="00163095">
              <w:rPr>
                <w:b/>
                <w:bCs/>
                <w:sz w:val="22"/>
                <w:szCs w:val="22"/>
              </w:rPr>
              <w:t>19 298,2</w:t>
            </w:r>
          </w:p>
        </w:tc>
        <w:tc>
          <w:tcPr>
            <w:tcW w:w="366" w:type="pct"/>
            <w:tcBorders>
              <w:top w:val="nil"/>
              <w:left w:val="nil"/>
              <w:bottom w:val="single" w:sz="4" w:space="0" w:color="auto"/>
              <w:right w:val="single" w:sz="4" w:space="0" w:color="auto"/>
            </w:tcBorders>
            <w:shd w:val="clear" w:color="auto" w:fill="auto"/>
            <w:vAlign w:val="center"/>
            <w:hideMark/>
          </w:tcPr>
          <w:p w14:paraId="72AB4EE8" w14:textId="77777777" w:rsidR="00E25E1E" w:rsidRPr="00163095" w:rsidRDefault="00E25E1E" w:rsidP="00F13871">
            <w:pPr>
              <w:shd w:val="clear" w:color="auto" w:fill="FFFFFF" w:themeFill="background1"/>
              <w:jc w:val="center"/>
              <w:rPr>
                <w:sz w:val="22"/>
                <w:szCs w:val="22"/>
              </w:rPr>
            </w:pPr>
            <w:r w:rsidRPr="00163095">
              <w:rPr>
                <w:b/>
                <w:bCs/>
                <w:sz w:val="22"/>
                <w:szCs w:val="22"/>
              </w:rPr>
              <w:t>19 561,9</w:t>
            </w:r>
          </w:p>
        </w:tc>
        <w:tc>
          <w:tcPr>
            <w:tcW w:w="366" w:type="pct"/>
            <w:tcBorders>
              <w:top w:val="nil"/>
              <w:left w:val="nil"/>
              <w:bottom w:val="single" w:sz="4" w:space="0" w:color="auto"/>
              <w:right w:val="single" w:sz="4" w:space="0" w:color="auto"/>
            </w:tcBorders>
            <w:shd w:val="clear" w:color="auto" w:fill="auto"/>
            <w:vAlign w:val="center"/>
            <w:hideMark/>
          </w:tcPr>
          <w:p w14:paraId="30FF01E9" w14:textId="77777777" w:rsidR="00E25E1E" w:rsidRPr="00163095" w:rsidRDefault="00E25E1E" w:rsidP="00F13871">
            <w:pPr>
              <w:shd w:val="clear" w:color="auto" w:fill="FFFFFF" w:themeFill="background1"/>
              <w:jc w:val="center"/>
              <w:rPr>
                <w:sz w:val="22"/>
                <w:szCs w:val="22"/>
              </w:rPr>
            </w:pPr>
            <w:r w:rsidRPr="00163095">
              <w:rPr>
                <w:b/>
                <w:bCs/>
                <w:sz w:val="22"/>
                <w:szCs w:val="22"/>
              </w:rPr>
              <w:t>20 981,0</w:t>
            </w:r>
          </w:p>
        </w:tc>
        <w:tc>
          <w:tcPr>
            <w:tcW w:w="364" w:type="pct"/>
            <w:tcBorders>
              <w:top w:val="nil"/>
              <w:left w:val="nil"/>
              <w:bottom w:val="single" w:sz="4" w:space="0" w:color="auto"/>
              <w:right w:val="single" w:sz="4" w:space="0" w:color="auto"/>
            </w:tcBorders>
            <w:shd w:val="clear" w:color="auto" w:fill="auto"/>
            <w:vAlign w:val="center"/>
            <w:hideMark/>
          </w:tcPr>
          <w:p w14:paraId="41F90336" w14:textId="77777777" w:rsidR="00E25E1E" w:rsidRPr="00163095" w:rsidRDefault="00E25E1E" w:rsidP="00F13871">
            <w:pPr>
              <w:shd w:val="clear" w:color="auto" w:fill="FFFFFF" w:themeFill="background1"/>
              <w:jc w:val="center"/>
              <w:rPr>
                <w:sz w:val="22"/>
                <w:szCs w:val="22"/>
              </w:rPr>
            </w:pPr>
            <w:r w:rsidRPr="00163095">
              <w:rPr>
                <w:b/>
                <w:bCs/>
                <w:sz w:val="22"/>
                <w:szCs w:val="22"/>
              </w:rPr>
              <w:t>22 203,7</w:t>
            </w:r>
          </w:p>
        </w:tc>
      </w:tr>
      <w:tr w:rsidR="00E25E1E" w:rsidRPr="00163095" w14:paraId="4EEDB89A" w14:textId="77777777" w:rsidTr="00F51560">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708D4767" w14:textId="77777777" w:rsidR="00E25E1E" w:rsidRPr="00163095" w:rsidRDefault="00E25E1E" w:rsidP="00F13871">
            <w:pPr>
              <w:shd w:val="clear" w:color="auto" w:fill="FFFFFF" w:themeFill="background1"/>
              <w:rPr>
                <w:sz w:val="22"/>
                <w:szCs w:val="22"/>
              </w:rPr>
            </w:pPr>
          </w:p>
        </w:tc>
        <w:tc>
          <w:tcPr>
            <w:tcW w:w="527" w:type="pct"/>
            <w:tcBorders>
              <w:top w:val="nil"/>
              <w:left w:val="nil"/>
              <w:bottom w:val="single" w:sz="4" w:space="0" w:color="auto"/>
              <w:right w:val="single" w:sz="4" w:space="0" w:color="auto"/>
            </w:tcBorders>
            <w:shd w:val="clear" w:color="auto" w:fill="auto"/>
            <w:vAlign w:val="center"/>
            <w:hideMark/>
          </w:tcPr>
          <w:p w14:paraId="76F9311A" w14:textId="77777777" w:rsidR="00E25E1E" w:rsidRPr="00163095" w:rsidRDefault="00E25E1E" w:rsidP="00F13871">
            <w:pPr>
              <w:shd w:val="clear" w:color="auto" w:fill="FFFFFF" w:themeFill="background1"/>
              <w:jc w:val="center"/>
              <w:rPr>
                <w:sz w:val="22"/>
                <w:szCs w:val="22"/>
              </w:rPr>
            </w:pPr>
            <w:r w:rsidRPr="00163095">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50DDA7DB" w14:textId="77777777" w:rsidR="00E25E1E" w:rsidRPr="00163095" w:rsidRDefault="00E25E1E" w:rsidP="00F13871">
            <w:pPr>
              <w:shd w:val="clear" w:color="auto" w:fill="FFFFFF" w:themeFill="background1"/>
              <w:jc w:val="center"/>
              <w:rPr>
                <w:sz w:val="22"/>
                <w:szCs w:val="22"/>
              </w:rPr>
            </w:pPr>
            <w:r w:rsidRPr="00163095">
              <w:rPr>
                <w:sz w:val="22"/>
                <w:szCs w:val="22"/>
              </w:rPr>
              <w:t>47,6</w:t>
            </w:r>
          </w:p>
        </w:tc>
        <w:tc>
          <w:tcPr>
            <w:tcW w:w="428" w:type="pct"/>
            <w:tcBorders>
              <w:top w:val="nil"/>
              <w:left w:val="nil"/>
              <w:bottom w:val="single" w:sz="4" w:space="0" w:color="auto"/>
              <w:right w:val="single" w:sz="4" w:space="0" w:color="auto"/>
            </w:tcBorders>
            <w:shd w:val="clear" w:color="auto" w:fill="auto"/>
            <w:vAlign w:val="center"/>
            <w:hideMark/>
          </w:tcPr>
          <w:p w14:paraId="627D6EAC" w14:textId="77777777" w:rsidR="00E25E1E" w:rsidRPr="00163095" w:rsidRDefault="00E25E1E" w:rsidP="00F13871">
            <w:pPr>
              <w:shd w:val="clear" w:color="auto" w:fill="FFFFFF" w:themeFill="background1"/>
              <w:jc w:val="center"/>
              <w:rPr>
                <w:sz w:val="22"/>
                <w:szCs w:val="22"/>
              </w:rPr>
            </w:pPr>
            <w:r w:rsidRPr="00163095">
              <w:rPr>
                <w:sz w:val="22"/>
                <w:szCs w:val="22"/>
              </w:rPr>
              <w:t>48,7</w:t>
            </w:r>
          </w:p>
        </w:tc>
        <w:tc>
          <w:tcPr>
            <w:tcW w:w="366" w:type="pct"/>
            <w:tcBorders>
              <w:top w:val="nil"/>
              <w:left w:val="nil"/>
              <w:bottom w:val="single" w:sz="4" w:space="0" w:color="auto"/>
              <w:right w:val="single" w:sz="4" w:space="0" w:color="auto"/>
            </w:tcBorders>
            <w:shd w:val="clear" w:color="auto" w:fill="auto"/>
            <w:vAlign w:val="center"/>
            <w:hideMark/>
          </w:tcPr>
          <w:p w14:paraId="010BAED4" w14:textId="77777777" w:rsidR="00E25E1E" w:rsidRPr="00163095" w:rsidRDefault="00E25E1E" w:rsidP="00F13871">
            <w:pPr>
              <w:shd w:val="clear" w:color="auto" w:fill="FFFFFF" w:themeFill="background1"/>
              <w:jc w:val="center"/>
              <w:rPr>
                <w:sz w:val="22"/>
                <w:szCs w:val="22"/>
              </w:rPr>
            </w:pPr>
            <w:r w:rsidRPr="00163095">
              <w:rPr>
                <w:sz w:val="22"/>
                <w:szCs w:val="22"/>
              </w:rPr>
              <w:t>50,7</w:t>
            </w:r>
          </w:p>
        </w:tc>
        <w:tc>
          <w:tcPr>
            <w:tcW w:w="366" w:type="pct"/>
            <w:tcBorders>
              <w:top w:val="nil"/>
              <w:left w:val="nil"/>
              <w:bottom w:val="single" w:sz="4" w:space="0" w:color="auto"/>
              <w:right w:val="single" w:sz="4" w:space="0" w:color="auto"/>
            </w:tcBorders>
            <w:shd w:val="clear" w:color="auto" w:fill="auto"/>
            <w:vAlign w:val="center"/>
            <w:hideMark/>
          </w:tcPr>
          <w:p w14:paraId="383EB589" w14:textId="77777777" w:rsidR="00E25E1E" w:rsidRPr="00163095" w:rsidRDefault="00E25E1E" w:rsidP="00F13871">
            <w:pPr>
              <w:shd w:val="clear" w:color="auto" w:fill="FFFFFF" w:themeFill="background1"/>
              <w:jc w:val="center"/>
              <w:rPr>
                <w:sz w:val="22"/>
                <w:szCs w:val="22"/>
              </w:rPr>
            </w:pPr>
            <w:r w:rsidRPr="00163095">
              <w:rPr>
                <w:sz w:val="22"/>
                <w:szCs w:val="22"/>
              </w:rPr>
              <w:t>51,3</w:t>
            </w:r>
          </w:p>
        </w:tc>
        <w:tc>
          <w:tcPr>
            <w:tcW w:w="366" w:type="pct"/>
            <w:tcBorders>
              <w:top w:val="nil"/>
              <w:left w:val="nil"/>
              <w:bottom w:val="single" w:sz="4" w:space="0" w:color="auto"/>
              <w:right w:val="single" w:sz="4" w:space="0" w:color="auto"/>
            </w:tcBorders>
            <w:shd w:val="clear" w:color="auto" w:fill="auto"/>
            <w:vAlign w:val="center"/>
            <w:hideMark/>
          </w:tcPr>
          <w:p w14:paraId="58C71D4A" w14:textId="77777777" w:rsidR="00E25E1E" w:rsidRPr="00163095" w:rsidRDefault="00E25E1E" w:rsidP="00F13871">
            <w:pPr>
              <w:shd w:val="clear" w:color="auto" w:fill="FFFFFF" w:themeFill="background1"/>
              <w:jc w:val="center"/>
              <w:rPr>
                <w:sz w:val="22"/>
                <w:szCs w:val="22"/>
              </w:rPr>
            </w:pPr>
            <w:r w:rsidRPr="00163095">
              <w:rPr>
                <w:sz w:val="22"/>
                <w:szCs w:val="22"/>
              </w:rPr>
              <w:t>52,1</w:t>
            </w:r>
          </w:p>
        </w:tc>
        <w:tc>
          <w:tcPr>
            <w:tcW w:w="366" w:type="pct"/>
            <w:tcBorders>
              <w:top w:val="nil"/>
              <w:left w:val="nil"/>
              <w:bottom w:val="single" w:sz="4" w:space="0" w:color="auto"/>
              <w:right w:val="single" w:sz="4" w:space="0" w:color="auto"/>
            </w:tcBorders>
            <w:shd w:val="clear" w:color="auto" w:fill="auto"/>
            <w:vAlign w:val="center"/>
            <w:hideMark/>
          </w:tcPr>
          <w:p w14:paraId="69BB80FD" w14:textId="77777777" w:rsidR="00E25E1E" w:rsidRPr="00163095" w:rsidRDefault="00E25E1E" w:rsidP="00F13871">
            <w:pPr>
              <w:shd w:val="clear" w:color="auto" w:fill="FFFFFF" w:themeFill="background1"/>
              <w:jc w:val="center"/>
              <w:rPr>
                <w:sz w:val="22"/>
                <w:szCs w:val="22"/>
              </w:rPr>
            </w:pPr>
            <w:r w:rsidRPr="00163095">
              <w:rPr>
                <w:sz w:val="22"/>
                <w:szCs w:val="22"/>
              </w:rPr>
              <w:t>52,9</w:t>
            </w:r>
          </w:p>
        </w:tc>
        <w:tc>
          <w:tcPr>
            <w:tcW w:w="366" w:type="pct"/>
            <w:tcBorders>
              <w:top w:val="nil"/>
              <w:left w:val="nil"/>
              <w:bottom w:val="single" w:sz="4" w:space="0" w:color="auto"/>
              <w:right w:val="single" w:sz="4" w:space="0" w:color="auto"/>
            </w:tcBorders>
            <w:shd w:val="clear" w:color="auto" w:fill="auto"/>
            <w:vAlign w:val="center"/>
            <w:hideMark/>
          </w:tcPr>
          <w:p w14:paraId="59505355" w14:textId="77777777" w:rsidR="00E25E1E" w:rsidRPr="00163095" w:rsidRDefault="00E25E1E" w:rsidP="00F13871">
            <w:pPr>
              <w:shd w:val="clear" w:color="auto" w:fill="FFFFFF" w:themeFill="background1"/>
              <w:jc w:val="center"/>
              <w:rPr>
                <w:sz w:val="22"/>
                <w:szCs w:val="22"/>
              </w:rPr>
            </w:pPr>
            <w:r w:rsidRPr="00163095">
              <w:rPr>
                <w:sz w:val="22"/>
                <w:szCs w:val="22"/>
              </w:rPr>
              <w:t>53,6</w:t>
            </w:r>
          </w:p>
        </w:tc>
        <w:tc>
          <w:tcPr>
            <w:tcW w:w="366" w:type="pct"/>
            <w:tcBorders>
              <w:top w:val="nil"/>
              <w:left w:val="nil"/>
              <w:bottom w:val="single" w:sz="4" w:space="0" w:color="auto"/>
              <w:right w:val="single" w:sz="4" w:space="0" w:color="auto"/>
            </w:tcBorders>
            <w:shd w:val="clear" w:color="auto" w:fill="auto"/>
            <w:vAlign w:val="center"/>
            <w:hideMark/>
          </w:tcPr>
          <w:p w14:paraId="7999D385" w14:textId="77777777" w:rsidR="00E25E1E" w:rsidRPr="00163095" w:rsidRDefault="00E25E1E" w:rsidP="00F13871">
            <w:pPr>
              <w:shd w:val="clear" w:color="auto" w:fill="FFFFFF" w:themeFill="background1"/>
              <w:jc w:val="center"/>
              <w:rPr>
                <w:sz w:val="22"/>
                <w:szCs w:val="22"/>
              </w:rPr>
            </w:pPr>
            <w:r w:rsidRPr="00163095">
              <w:rPr>
                <w:sz w:val="22"/>
                <w:szCs w:val="22"/>
              </w:rPr>
              <w:t>57,5</w:t>
            </w:r>
          </w:p>
        </w:tc>
        <w:tc>
          <w:tcPr>
            <w:tcW w:w="364" w:type="pct"/>
            <w:tcBorders>
              <w:top w:val="nil"/>
              <w:left w:val="nil"/>
              <w:bottom w:val="single" w:sz="4" w:space="0" w:color="auto"/>
              <w:right w:val="single" w:sz="4" w:space="0" w:color="auto"/>
            </w:tcBorders>
            <w:shd w:val="clear" w:color="auto" w:fill="auto"/>
            <w:vAlign w:val="center"/>
            <w:hideMark/>
          </w:tcPr>
          <w:p w14:paraId="1D5487E2" w14:textId="77777777" w:rsidR="00E25E1E" w:rsidRPr="00163095" w:rsidRDefault="00E25E1E" w:rsidP="00F13871">
            <w:pPr>
              <w:shd w:val="clear" w:color="auto" w:fill="FFFFFF" w:themeFill="background1"/>
              <w:jc w:val="center"/>
              <w:rPr>
                <w:sz w:val="22"/>
                <w:szCs w:val="22"/>
              </w:rPr>
            </w:pPr>
            <w:r w:rsidRPr="00163095">
              <w:rPr>
                <w:sz w:val="22"/>
                <w:szCs w:val="22"/>
              </w:rPr>
              <w:t>60,8</w:t>
            </w:r>
          </w:p>
        </w:tc>
      </w:tr>
      <w:tr w:rsidR="00E25E1E" w:rsidRPr="00163095" w14:paraId="1A89643F"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10CFBB13" w14:textId="77777777" w:rsidR="00E25E1E" w:rsidRPr="00163095" w:rsidRDefault="00E25E1E" w:rsidP="00F13871">
            <w:pPr>
              <w:shd w:val="clear" w:color="auto" w:fill="FFFFFF" w:themeFill="background1"/>
              <w:rPr>
                <w:sz w:val="22"/>
                <w:szCs w:val="22"/>
              </w:rPr>
            </w:pPr>
            <w:r w:rsidRPr="00163095">
              <w:rPr>
                <w:sz w:val="22"/>
                <w:szCs w:val="22"/>
              </w:rPr>
              <w:t>население, в т.ч.</w:t>
            </w:r>
          </w:p>
        </w:tc>
        <w:tc>
          <w:tcPr>
            <w:tcW w:w="527" w:type="pct"/>
            <w:tcBorders>
              <w:top w:val="nil"/>
              <w:left w:val="nil"/>
              <w:bottom w:val="single" w:sz="4" w:space="0" w:color="auto"/>
              <w:right w:val="single" w:sz="4" w:space="0" w:color="auto"/>
            </w:tcBorders>
            <w:shd w:val="clear" w:color="auto" w:fill="auto"/>
            <w:vAlign w:val="center"/>
          </w:tcPr>
          <w:p w14:paraId="0C487430"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529E1653" w14:textId="77777777" w:rsidR="00E25E1E" w:rsidRPr="00163095" w:rsidRDefault="00E25E1E" w:rsidP="00F13871">
            <w:pPr>
              <w:shd w:val="clear" w:color="auto" w:fill="FFFFFF" w:themeFill="background1"/>
              <w:jc w:val="center"/>
              <w:rPr>
                <w:sz w:val="22"/>
                <w:szCs w:val="22"/>
              </w:rPr>
            </w:pPr>
            <w:r w:rsidRPr="00163095">
              <w:rPr>
                <w:sz w:val="22"/>
                <w:szCs w:val="22"/>
              </w:rPr>
              <w:t>13 077,9</w:t>
            </w:r>
          </w:p>
        </w:tc>
        <w:tc>
          <w:tcPr>
            <w:tcW w:w="428" w:type="pct"/>
            <w:tcBorders>
              <w:top w:val="nil"/>
              <w:left w:val="nil"/>
              <w:bottom w:val="single" w:sz="4" w:space="0" w:color="auto"/>
              <w:right w:val="single" w:sz="4" w:space="0" w:color="auto"/>
            </w:tcBorders>
            <w:shd w:val="clear" w:color="auto" w:fill="auto"/>
            <w:vAlign w:val="center"/>
          </w:tcPr>
          <w:p w14:paraId="15CB5389" w14:textId="77777777" w:rsidR="00E25E1E" w:rsidRPr="00163095" w:rsidRDefault="00E25E1E" w:rsidP="00F13871">
            <w:pPr>
              <w:shd w:val="clear" w:color="auto" w:fill="FFFFFF" w:themeFill="background1"/>
              <w:jc w:val="center"/>
              <w:rPr>
                <w:sz w:val="22"/>
                <w:szCs w:val="22"/>
              </w:rPr>
            </w:pPr>
            <w:r w:rsidRPr="00163095">
              <w:rPr>
                <w:sz w:val="22"/>
                <w:szCs w:val="22"/>
              </w:rPr>
              <w:t>13 385,3</w:t>
            </w:r>
          </w:p>
        </w:tc>
        <w:tc>
          <w:tcPr>
            <w:tcW w:w="366" w:type="pct"/>
            <w:tcBorders>
              <w:top w:val="nil"/>
              <w:left w:val="nil"/>
              <w:bottom w:val="single" w:sz="4" w:space="0" w:color="auto"/>
              <w:right w:val="single" w:sz="4" w:space="0" w:color="auto"/>
            </w:tcBorders>
            <w:shd w:val="clear" w:color="auto" w:fill="auto"/>
            <w:vAlign w:val="center"/>
          </w:tcPr>
          <w:p w14:paraId="34505908" w14:textId="77777777" w:rsidR="00E25E1E" w:rsidRPr="00163095" w:rsidRDefault="00E25E1E" w:rsidP="00F13871">
            <w:pPr>
              <w:shd w:val="clear" w:color="auto" w:fill="FFFFFF" w:themeFill="background1"/>
              <w:jc w:val="center"/>
              <w:rPr>
                <w:sz w:val="22"/>
                <w:szCs w:val="22"/>
              </w:rPr>
            </w:pPr>
            <w:r w:rsidRPr="00163095">
              <w:rPr>
                <w:sz w:val="22"/>
                <w:szCs w:val="22"/>
              </w:rPr>
              <w:t>14 947,0</w:t>
            </w:r>
          </w:p>
        </w:tc>
        <w:tc>
          <w:tcPr>
            <w:tcW w:w="366" w:type="pct"/>
            <w:tcBorders>
              <w:top w:val="nil"/>
              <w:left w:val="nil"/>
              <w:bottom w:val="single" w:sz="4" w:space="0" w:color="auto"/>
              <w:right w:val="single" w:sz="4" w:space="0" w:color="auto"/>
            </w:tcBorders>
            <w:shd w:val="clear" w:color="auto" w:fill="auto"/>
            <w:vAlign w:val="center"/>
          </w:tcPr>
          <w:p w14:paraId="09744C78" w14:textId="77777777" w:rsidR="00E25E1E" w:rsidRPr="00163095" w:rsidRDefault="00E25E1E" w:rsidP="00F13871">
            <w:pPr>
              <w:shd w:val="clear" w:color="auto" w:fill="FFFFFF" w:themeFill="background1"/>
              <w:jc w:val="center"/>
              <w:rPr>
                <w:sz w:val="22"/>
                <w:szCs w:val="22"/>
              </w:rPr>
            </w:pPr>
            <w:r w:rsidRPr="00163095">
              <w:rPr>
                <w:sz w:val="22"/>
                <w:szCs w:val="22"/>
              </w:rPr>
              <w:t>14 947,0</w:t>
            </w:r>
          </w:p>
        </w:tc>
        <w:tc>
          <w:tcPr>
            <w:tcW w:w="366" w:type="pct"/>
            <w:tcBorders>
              <w:top w:val="nil"/>
              <w:left w:val="nil"/>
              <w:bottom w:val="single" w:sz="4" w:space="0" w:color="auto"/>
              <w:right w:val="single" w:sz="4" w:space="0" w:color="auto"/>
            </w:tcBorders>
            <w:shd w:val="clear" w:color="auto" w:fill="auto"/>
            <w:vAlign w:val="center"/>
          </w:tcPr>
          <w:p w14:paraId="4DA652C9" w14:textId="77777777" w:rsidR="00E25E1E" w:rsidRPr="00163095" w:rsidRDefault="00E25E1E" w:rsidP="00F13871">
            <w:pPr>
              <w:shd w:val="clear" w:color="auto" w:fill="FFFFFF" w:themeFill="background1"/>
              <w:jc w:val="center"/>
              <w:rPr>
                <w:sz w:val="22"/>
                <w:szCs w:val="22"/>
              </w:rPr>
            </w:pPr>
            <w:r w:rsidRPr="00163095">
              <w:rPr>
                <w:sz w:val="22"/>
                <w:szCs w:val="22"/>
              </w:rPr>
              <w:t>15 158,7</w:t>
            </w:r>
          </w:p>
        </w:tc>
        <w:tc>
          <w:tcPr>
            <w:tcW w:w="366" w:type="pct"/>
            <w:tcBorders>
              <w:top w:val="nil"/>
              <w:left w:val="nil"/>
              <w:bottom w:val="single" w:sz="4" w:space="0" w:color="auto"/>
              <w:right w:val="single" w:sz="4" w:space="0" w:color="auto"/>
            </w:tcBorders>
            <w:shd w:val="clear" w:color="auto" w:fill="auto"/>
            <w:vAlign w:val="center"/>
          </w:tcPr>
          <w:p w14:paraId="00C2D5E5" w14:textId="77777777" w:rsidR="00E25E1E" w:rsidRPr="00163095" w:rsidRDefault="00E25E1E" w:rsidP="00F13871">
            <w:pPr>
              <w:shd w:val="clear" w:color="auto" w:fill="FFFFFF" w:themeFill="background1"/>
              <w:jc w:val="center"/>
              <w:rPr>
                <w:sz w:val="22"/>
                <w:szCs w:val="22"/>
              </w:rPr>
            </w:pPr>
            <w:r w:rsidRPr="00163095">
              <w:rPr>
                <w:sz w:val="22"/>
                <w:szCs w:val="22"/>
              </w:rPr>
              <w:t>15 374,7</w:t>
            </w:r>
          </w:p>
        </w:tc>
        <w:tc>
          <w:tcPr>
            <w:tcW w:w="366" w:type="pct"/>
            <w:tcBorders>
              <w:top w:val="nil"/>
              <w:left w:val="nil"/>
              <w:bottom w:val="single" w:sz="4" w:space="0" w:color="auto"/>
              <w:right w:val="single" w:sz="4" w:space="0" w:color="auto"/>
            </w:tcBorders>
            <w:shd w:val="clear" w:color="auto" w:fill="auto"/>
            <w:vAlign w:val="center"/>
          </w:tcPr>
          <w:p w14:paraId="4D9462BF" w14:textId="77777777" w:rsidR="00E25E1E" w:rsidRPr="00163095" w:rsidRDefault="00E25E1E" w:rsidP="00F13871">
            <w:pPr>
              <w:shd w:val="clear" w:color="auto" w:fill="FFFFFF" w:themeFill="background1"/>
              <w:jc w:val="center"/>
              <w:rPr>
                <w:sz w:val="22"/>
                <w:szCs w:val="22"/>
              </w:rPr>
            </w:pPr>
            <w:r w:rsidRPr="00163095">
              <w:rPr>
                <w:sz w:val="22"/>
                <w:szCs w:val="22"/>
              </w:rPr>
              <w:t>15 584,8</w:t>
            </w:r>
          </w:p>
        </w:tc>
        <w:tc>
          <w:tcPr>
            <w:tcW w:w="366" w:type="pct"/>
            <w:tcBorders>
              <w:top w:val="nil"/>
              <w:left w:val="nil"/>
              <w:bottom w:val="single" w:sz="4" w:space="0" w:color="auto"/>
              <w:right w:val="single" w:sz="4" w:space="0" w:color="auto"/>
            </w:tcBorders>
            <w:shd w:val="clear" w:color="auto" w:fill="auto"/>
            <w:vAlign w:val="center"/>
          </w:tcPr>
          <w:p w14:paraId="509D07D6" w14:textId="77777777" w:rsidR="00E25E1E" w:rsidRPr="00163095" w:rsidRDefault="00E25E1E" w:rsidP="00F13871">
            <w:pPr>
              <w:shd w:val="clear" w:color="auto" w:fill="FFFFFF" w:themeFill="background1"/>
              <w:jc w:val="center"/>
              <w:rPr>
                <w:sz w:val="22"/>
                <w:szCs w:val="22"/>
              </w:rPr>
            </w:pPr>
            <w:r w:rsidRPr="00163095">
              <w:rPr>
                <w:sz w:val="22"/>
                <w:szCs w:val="22"/>
              </w:rPr>
              <w:t>16 715,4</w:t>
            </w:r>
          </w:p>
        </w:tc>
        <w:tc>
          <w:tcPr>
            <w:tcW w:w="364" w:type="pct"/>
            <w:tcBorders>
              <w:top w:val="nil"/>
              <w:left w:val="nil"/>
              <w:bottom w:val="single" w:sz="4" w:space="0" w:color="auto"/>
              <w:right w:val="single" w:sz="4" w:space="0" w:color="auto"/>
            </w:tcBorders>
            <w:shd w:val="clear" w:color="auto" w:fill="auto"/>
            <w:vAlign w:val="center"/>
          </w:tcPr>
          <w:p w14:paraId="334288DD" w14:textId="77777777" w:rsidR="00E25E1E" w:rsidRPr="00163095" w:rsidRDefault="00E25E1E" w:rsidP="00F13871">
            <w:pPr>
              <w:shd w:val="clear" w:color="auto" w:fill="FFFFFF" w:themeFill="background1"/>
              <w:jc w:val="center"/>
              <w:rPr>
                <w:sz w:val="22"/>
                <w:szCs w:val="22"/>
              </w:rPr>
            </w:pPr>
            <w:r w:rsidRPr="00163095">
              <w:rPr>
                <w:sz w:val="22"/>
                <w:szCs w:val="22"/>
              </w:rPr>
              <w:t>17 689,5</w:t>
            </w:r>
          </w:p>
        </w:tc>
      </w:tr>
      <w:tr w:rsidR="00E25E1E" w:rsidRPr="00163095" w14:paraId="532A3C10"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23D79630" w14:textId="77777777" w:rsidR="00E25E1E" w:rsidRPr="00163095" w:rsidRDefault="00E25E1E" w:rsidP="00F13871">
            <w:pPr>
              <w:shd w:val="clear" w:color="auto" w:fill="FFFFFF" w:themeFill="background1"/>
              <w:rPr>
                <w:sz w:val="22"/>
                <w:szCs w:val="22"/>
              </w:rPr>
            </w:pPr>
            <w:r w:rsidRPr="00163095">
              <w:rPr>
                <w:sz w:val="22"/>
                <w:szCs w:val="22"/>
              </w:rPr>
              <w:t xml:space="preserve">      МКД</w:t>
            </w:r>
          </w:p>
        </w:tc>
        <w:tc>
          <w:tcPr>
            <w:tcW w:w="527" w:type="pct"/>
            <w:tcBorders>
              <w:top w:val="nil"/>
              <w:left w:val="nil"/>
              <w:bottom w:val="single" w:sz="4" w:space="0" w:color="auto"/>
              <w:right w:val="single" w:sz="4" w:space="0" w:color="auto"/>
            </w:tcBorders>
            <w:shd w:val="clear" w:color="auto" w:fill="auto"/>
            <w:vAlign w:val="center"/>
          </w:tcPr>
          <w:p w14:paraId="20A965FD"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1DBA5761" w14:textId="77777777" w:rsidR="00E25E1E" w:rsidRPr="00163095" w:rsidRDefault="00E25E1E" w:rsidP="00F13871">
            <w:pPr>
              <w:shd w:val="clear" w:color="auto" w:fill="FFFFFF" w:themeFill="background1"/>
              <w:jc w:val="center"/>
              <w:rPr>
                <w:sz w:val="22"/>
                <w:szCs w:val="22"/>
              </w:rPr>
            </w:pPr>
            <w:r w:rsidRPr="00163095">
              <w:rPr>
                <w:sz w:val="22"/>
                <w:szCs w:val="22"/>
              </w:rPr>
              <w:t>12 754,0</w:t>
            </w:r>
          </w:p>
        </w:tc>
        <w:tc>
          <w:tcPr>
            <w:tcW w:w="428" w:type="pct"/>
            <w:tcBorders>
              <w:top w:val="nil"/>
              <w:left w:val="nil"/>
              <w:bottom w:val="single" w:sz="4" w:space="0" w:color="auto"/>
              <w:right w:val="single" w:sz="4" w:space="0" w:color="auto"/>
            </w:tcBorders>
            <w:shd w:val="clear" w:color="auto" w:fill="auto"/>
            <w:vAlign w:val="center"/>
          </w:tcPr>
          <w:p w14:paraId="10B6EE1F" w14:textId="77777777" w:rsidR="00E25E1E" w:rsidRPr="00163095" w:rsidRDefault="00E25E1E" w:rsidP="00F13871">
            <w:pPr>
              <w:shd w:val="clear" w:color="auto" w:fill="FFFFFF" w:themeFill="background1"/>
              <w:jc w:val="center"/>
              <w:rPr>
                <w:sz w:val="22"/>
                <w:szCs w:val="22"/>
              </w:rPr>
            </w:pPr>
            <w:r w:rsidRPr="00163095">
              <w:rPr>
                <w:sz w:val="22"/>
                <w:szCs w:val="22"/>
              </w:rPr>
              <w:t>12 945,3</w:t>
            </w:r>
          </w:p>
        </w:tc>
        <w:tc>
          <w:tcPr>
            <w:tcW w:w="366" w:type="pct"/>
            <w:tcBorders>
              <w:top w:val="nil"/>
              <w:left w:val="nil"/>
              <w:bottom w:val="single" w:sz="4" w:space="0" w:color="auto"/>
              <w:right w:val="single" w:sz="4" w:space="0" w:color="auto"/>
            </w:tcBorders>
            <w:shd w:val="clear" w:color="auto" w:fill="auto"/>
            <w:vAlign w:val="center"/>
          </w:tcPr>
          <w:p w14:paraId="54D9D27C" w14:textId="77777777" w:rsidR="00E25E1E" w:rsidRPr="00163095" w:rsidRDefault="00E25E1E" w:rsidP="00F13871">
            <w:pPr>
              <w:shd w:val="clear" w:color="auto" w:fill="FFFFFF" w:themeFill="background1"/>
              <w:jc w:val="center"/>
              <w:rPr>
                <w:sz w:val="22"/>
                <w:szCs w:val="22"/>
              </w:rPr>
            </w:pPr>
            <w:r w:rsidRPr="00163095">
              <w:rPr>
                <w:sz w:val="22"/>
                <w:szCs w:val="22"/>
              </w:rPr>
              <w:t>13 139,4</w:t>
            </w:r>
          </w:p>
        </w:tc>
        <w:tc>
          <w:tcPr>
            <w:tcW w:w="366" w:type="pct"/>
            <w:tcBorders>
              <w:top w:val="nil"/>
              <w:left w:val="nil"/>
              <w:bottom w:val="single" w:sz="4" w:space="0" w:color="auto"/>
              <w:right w:val="single" w:sz="4" w:space="0" w:color="auto"/>
            </w:tcBorders>
            <w:shd w:val="clear" w:color="auto" w:fill="auto"/>
            <w:vAlign w:val="center"/>
          </w:tcPr>
          <w:p w14:paraId="436CB3DE" w14:textId="77777777" w:rsidR="00E25E1E" w:rsidRPr="00163095" w:rsidRDefault="00E25E1E" w:rsidP="00F13871">
            <w:pPr>
              <w:shd w:val="clear" w:color="auto" w:fill="FFFFFF" w:themeFill="background1"/>
              <w:jc w:val="center"/>
              <w:rPr>
                <w:sz w:val="22"/>
                <w:szCs w:val="22"/>
              </w:rPr>
            </w:pPr>
            <w:r w:rsidRPr="00163095">
              <w:rPr>
                <w:sz w:val="22"/>
                <w:szCs w:val="22"/>
              </w:rPr>
              <w:t>13 336,5</w:t>
            </w:r>
          </w:p>
        </w:tc>
        <w:tc>
          <w:tcPr>
            <w:tcW w:w="366" w:type="pct"/>
            <w:tcBorders>
              <w:top w:val="nil"/>
              <w:left w:val="nil"/>
              <w:bottom w:val="single" w:sz="4" w:space="0" w:color="auto"/>
              <w:right w:val="single" w:sz="4" w:space="0" w:color="auto"/>
            </w:tcBorders>
            <w:shd w:val="clear" w:color="auto" w:fill="auto"/>
            <w:vAlign w:val="center"/>
          </w:tcPr>
          <w:p w14:paraId="3C3D16CD" w14:textId="77777777" w:rsidR="00E25E1E" w:rsidRPr="00163095" w:rsidRDefault="00E25E1E" w:rsidP="00F13871">
            <w:pPr>
              <w:shd w:val="clear" w:color="auto" w:fill="FFFFFF" w:themeFill="background1"/>
              <w:jc w:val="center"/>
              <w:rPr>
                <w:sz w:val="22"/>
                <w:szCs w:val="22"/>
              </w:rPr>
            </w:pPr>
            <w:r w:rsidRPr="00163095">
              <w:rPr>
                <w:sz w:val="22"/>
                <w:szCs w:val="22"/>
              </w:rPr>
              <w:t>13 525,4</w:t>
            </w:r>
          </w:p>
        </w:tc>
        <w:tc>
          <w:tcPr>
            <w:tcW w:w="366" w:type="pct"/>
            <w:tcBorders>
              <w:top w:val="nil"/>
              <w:left w:val="nil"/>
              <w:bottom w:val="single" w:sz="4" w:space="0" w:color="auto"/>
              <w:right w:val="single" w:sz="4" w:space="0" w:color="auto"/>
            </w:tcBorders>
            <w:shd w:val="clear" w:color="auto" w:fill="auto"/>
            <w:vAlign w:val="center"/>
          </w:tcPr>
          <w:p w14:paraId="0EA0976F" w14:textId="77777777" w:rsidR="00E25E1E" w:rsidRPr="00163095" w:rsidRDefault="00E25E1E" w:rsidP="00F13871">
            <w:pPr>
              <w:shd w:val="clear" w:color="auto" w:fill="FFFFFF" w:themeFill="background1"/>
              <w:jc w:val="center"/>
              <w:rPr>
                <w:sz w:val="22"/>
                <w:szCs w:val="22"/>
              </w:rPr>
            </w:pPr>
            <w:r w:rsidRPr="00163095">
              <w:rPr>
                <w:sz w:val="22"/>
                <w:szCs w:val="22"/>
              </w:rPr>
              <w:t>13 718,1</w:t>
            </w:r>
          </w:p>
        </w:tc>
        <w:tc>
          <w:tcPr>
            <w:tcW w:w="366" w:type="pct"/>
            <w:tcBorders>
              <w:top w:val="nil"/>
              <w:left w:val="nil"/>
              <w:bottom w:val="single" w:sz="4" w:space="0" w:color="auto"/>
              <w:right w:val="single" w:sz="4" w:space="0" w:color="auto"/>
            </w:tcBorders>
            <w:shd w:val="clear" w:color="auto" w:fill="auto"/>
            <w:vAlign w:val="center"/>
          </w:tcPr>
          <w:p w14:paraId="41DE3273" w14:textId="77777777" w:rsidR="00E25E1E" w:rsidRPr="00163095" w:rsidRDefault="00E25E1E" w:rsidP="00F13871">
            <w:pPr>
              <w:shd w:val="clear" w:color="auto" w:fill="FFFFFF" w:themeFill="background1"/>
              <w:jc w:val="center"/>
              <w:rPr>
                <w:sz w:val="22"/>
                <w:szCs w:val="22"/>
              </w:rPr>
            </w:pPr>
            <w:r w:rsidRPr="00163095">
              <w:rPr>
                <w:sz w:val="22"/>
                <w:szCs w:val="22"/>
              </w:rPr>
              <w:t>13 905,6</w:t>
            </w:r>
          </w:p>
        </w:tc>
        <w:tc>
          <w:tcPr>
            <w:tcW w:w="366" w:type="pct"/>
            <w:tcBorders>
              <w:top w:val="nil"/>
              <w:left w:val="nil"/>
              <w:bottom w:val="single" w:sz="4" w:space="0" w:color="auto"/>
              <w:right w:val="single" w:sz="4" w:space="0" w:color="auto"/>
            </w:tcBorders>
            <w:shd w:val="clear" w:color="auto" w:fill="auto"/>
            <w:vAlign w:val="center"/>
          </w:tcPr>
          <w:p w14:paraId="0442374E" w14:textId="77777777" w:rsidR="00E25E1E" w:rsidRPr="00163095" w:rsidRDefault="00E25E1E" w:rsidP="00F13871">
            <w:pPr>
              <w:shd w:val="clear" w:color="auto" w:fill="FFFFFF" w:themeFill="background1"/>
              <w:jc w:val="center"/>
              <w:rPr>
                <w:sz w:val="22"/>
                <w:szCs w:val="22"/>
              </w:rPr>
            </w:pPr>
            <w:r w:rsidRPr="00163095">
              <w:rPr>
                <w:sz w:val="22"/>
                <w:szCs w:val="22"/>
              </w:rPr>
              <w:t>14 914,4</w:t>
            </w:r>
          </w:p>
        </w:tc>
        <w:tc>
          <w:tcPr>
            <w:tcW w:w="364" w:type="pct"/>
            <w:tcBorders>
              <w:top w:val="nil"/>
              <w:left w:val="nil"/>
              <w:bottom w:val="single" w:sz="4" w:space="0" w:color="auto"/>
              <w:right w:val="single" w:sz="4" w:space="0" w:color="auto"/>
            </w:tcBorders>
            <w:shd w:val="clear" w:color="auto" w:fill="auto"/>
            <w:vAlign w:val="center"/>
          </w:tcPr>
          <w:p w14:paraId="7B50506C" w14:textId="77777777" w:rsidR="00E25E1E" w:rsidRPr="00163095" w:rsidRDefault="00E25E1E" w:rsidP="00F13871">
            <w:pPr>
              <w:shd w:val="clear" w:color="auto" w:fill="FFFFFF" w:themeFill="background1"/>
              <w:jc w:val="center"/>
              <w:rPr>
                <w:sz w:val="22"/>
                <w:szCs w:val="22"/>
              </w:rPr>
            </w:pPr>
            <w:r w:rsidRPr="00163095">
              <w:rPr>
                <w:sz w:val="22"/>
                <w:szCs w:val="22"/>
              </w:rPr>
              <w:t>15 783,5</w:t>
            </w:r>
          </w:p>
        </w:tc>
      </w:tr>
      <w:tr w:rsidR="00E25E1E" w:rsidRPr="00163095" w14:paraId="0404BD8C"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164F2355" w14:textId="77777777" w:rsidR="00E25E1E" w:rsidRPr="00163095" w:rsidRDefault="00E25E1E" w:rsidP="00F13871">
            <w:pPr>
              <w:shd w:val="clear" w:color="auto" w:fill="FFFFFF" w:themeFill="background1"/>
              <w:rPr>
                <w:sz w:val="22"/>
                <w:szCs w:val="22"/>
              </w:rPr>
            </w:pPr>
            <w:r w:rsidRPr="00163095">
              <w:rPr>
                <w:sz w:val="22"/>
                <w:szCs w:val="22"/>
              </w:rPr>
              <w:t>бюджетные организации</w:t>
            </w:r>
          </w:p>
        </w:tc>
        <w:tc>
          <w:tcPr>
            <w:tcW w:w="527" w:type="pct"/>
            <w:tcBorders>
              <w:top w:val="nil"/>
              <w:left w:val="nil"/>
              <w:bottom w:val="single" w:sz="4" w:space="0" w:color="auto"/>
              <w:right w:val="single" w:sz="4" w:space="0" w:color="auto"/>
            </w:tcBorders>
            <w:shd w:val="clear" w:color="auto" w:fill="auto"/>
            <w:vAlign w:val="center"/>
          </w:tcPr>
          <w:p w14:paraId="750B2E78"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4902B372" w14:textId="77777777" w:rsidR="00E25E1E" w:rsidRPr="00163095" w:rsidRDefault="00E25E1E" w:rsidP="00F13871">
            <w:pPr>
              <w:shd w:val="clear" w:color="auto" w:fill="FFFFFF" w:themeFill="background1"/>
              <w:jc w:val="center"/>
              <w:rPr>
                <w:sz w:val="22"/>
                <w:szCs w:val="22"/>
              </w:rPr>
            </w:pPr>
            <w:r w:rsidRPr="00163095">
              <w:rPr>
                <w:sz w:val="22"/>
                <w:szCs w:val="22"/>
              </w:rPr>
              <w:t>463,8</w:t>
            </w:r>
          </w:p>
        </w:tc>
        <w:tc>
          <w:tcPr>
            <w:tcW w:w="428" w:type="pct"/>
            <w:tcBorders>
              <w:top w:val="nil"/>
              <w:left w:val="nil"/>
              <w:bottom w:val="single" w:sz="4" w:space="0" w:color="auto"/>
              <w:right w:val="single" w:sz="4" w:space="0" w:color="auto"/>
            </w:tcBorders>
            <w:shd w:val="clear" w:color="auto" w:fill="auto"/>
            <w:vAlign w:val="center"/>
          </w:tcPr>
          <w:p w14:paraId="07AAEE04" w14:textId="77777777" w:rsidR="00E25E1E" w:rsidRPr="00163095" w:rsidRDefault="00E25E1E" w:rsidP="00F13871">
            <w:pPr>
              <w:shd w:val="clear" w:color="auto" w:fill="FFFFFF" w:themeFill="background1"/>
              <w:jc w:val="center"/>
              <w:rPr>
                <w:sz w:val="22"/>
                <w:szCs w:val="22"/>
              </w:rPr>
            </w:pPr>
            <w:r w:rsidRPr="00163095">
              <w:rPr>
                <w:sz w:val="22"/>
                <w:szCs w:val="22"/>
              </w:rPr>
              <w:t>510,0</w:t>
            </w:r>
          </w:p>
        </w:tc>
        <w:tc>
          <w:tcPr>
            <w:tcW w:w="366" w:type="pct"/>
            <w:tcBorders>
              <w:top w:val="nil"/>
              <w:left w:val="nil"/>
              <w:bottom w:val="single" w:sz="4" w:space="0" w:color="auto"/>
              <w:right w:val="single" w:sz="4" w:space="0" w:color="auto"/>
            </w:tcBorders>
            <w:shd w:val="clear" w:color="auto" w:fill="auto"/>
            <w:vAlign w:val="center"/>
          </w:tcPr>
          <w:p w14:paraId="4379BB83" w14:textId="77777777" w:rsidR="00E25E1E" w:rsidRPr="00163095" w:rsidRDefault="00E25E1E" w:rsidP="00F13871">
            <w:pPr>
              <w:shd w:val="clear" w:color="auto" w:fill="FFFFFF" w:themeFill="background1"/>
              <w:jc w:val="center"/>
              <w:rPr>
                <w:sz w:val="22"/>
                <w:szCs w:val="22"/>
              </w:rPr>
            </w:pPr>
            <w:r w:rsidRPr="00163095">
              <w:rPr>
                <w:sz w:val="22"/>
                <w:szCs w:val="22"/>
              </w:rPr>
              <w:t>515,3</w:t>
            </w:r>
          </w:p>
        </w:tc>
        <w:tc>
          <w:tcPr>
            <w:tcW w:w="366" w:type="pct"/>
            <w:tcBorders>
              <w:top w:val="nil"/>
              <w:left w:val="nil"/>
              <w:bottom w:val="single" w:sz="4" w:space="0" w:color="auto"/>
              <w:right w:val="single" w:sz="4" w:space="0" w:color="auto"/>
            </w:tcBorders>
            <w:shd w:val="clear" w:color="auto" w:fill="auto"/>
            <w:vAlign w:val="center"/>
          </w:tcPr>
          <w:p w14:paraId="301B62F0" w14:textId="77777777" w:rsidR="00E25E1E" w:rsidRPr="00163095" w:rsidRDefault="00E25E1E" w:rsidP="00F13871">
            <w:pPr>
              <w:shd w:val="clear" w:color="auto" w:fill="FFFFFF" w:themeFill="background1"/>
              <w:jc w:val="center"/>
              <w:rPr>
                <w:sz w:val="22"/>
                <w:szCs w:val="22"/>
              </w:rPr>
            </w:pPr>
            <w:r w:rsidRPr="00163095">
              <w:rPr>
                <w:sz w:val="22"/>
                <w:szCs w:val="22"/>
              </w:rPr>
              <w:t>518,5</w:t>
            </w:r>
          </w:p>
        </w:tc>
        <w:tc>
          <w:tcPr>
            <w:tcW w:w="366" w:type="pct"/>
            <w:tcBorders>
              <w:top w:val="nil"/>
              <w:left w:val="nil"/>
              <w:bottom w:val="single" w:sz="4" w:space="0" w:color="auto"/>
              <w:right w:val="single" w:sz="4" w:space="0" w:color="auto"/>
            </w:tcBorders>
            <w:shd w:val="clear" w:color="auto" w:fill="auto"/>
            <w:vAlign w:val="center"/>
          </w:tcPr>
          <w:p w14:paraId="25AF5C91" w14:textId="77777777" w:rsidR="00E25E1E" w:rsidRPr="00163095" w:rsidRDefault="00E25E1E" w:rsidP="00F13871">
            <w:pPr>
              <w:shd w:val="clear" w:color="auto" w:fill="FFFFFF" w:themeFill="background1"/>
              <w:jc w:val="center"/>
              <w:rPr>
                <w:sz w:val="22"/>
                <w:szCs w:val="22"/>
              </w:rPr>
            </w:pPr>
            <w:r w:rsidRPr="00163095">
              <w:rPr>
                <w:sz w:val="22"/>
                <w:szCs w:val="22"/>
              </w:rPr>
              <w:t>525,8</w:t>
            </w:r>
          </w:p>
        </w:tc>
        <w:tc>
          <w:tcPr>
            <w:tcW w:w="366" w:type="pct"/>
            <w:tcBorders>
              <w:top w:val="nil"/>
              <w:left w:val="nil"/>
              <w:bottom w:val="single" w:sz="4" w:space="0" w:color="auto"/>
              <w:right w:val="single" w:sz="4" w:space="0" w:color="auto"/>
            </w:tcBorders>
            <w:shd w:val="clear" w:color="auto" w:fill="auto"/>
            <w:vAlign w:val="center"/>
          </w:tcPr>
          <w:p w14:paraId="537EF62D" w14:textId="77777777" w:rsidR="00E25E1E" w:rsidRPr="00163095" w:rsidRDefault="00E25E1E" w:rsidP="00F13871">
            <w:pPr>
              <w:shd w:val="clear" w:color="auto" w:fill="FFFFFF" w:themeFill="background1"/>
              <w:jc w:val="center"/>
              <w:rPr>
                <w:sz w:val="22"/>
                <w:szCs w:val="22"/>
              </w:rPr>
            </w:pPr>
            <w:r w:rsidRPr="00163095">
              <w:rPr>
                <w:sz w:val="22"/>
                <w:szCs w:val="22"/>
              </w:rPr>
              <w:t>533,3</w:t>
            </w:r>
          </w:p>
        </w:tc>
        <w:tc>
          <w:tcPr>
            <w:tcW w:w="366" w:type="pct"/>
            <w:tcBorders>
              <w:top w:val="nil"/>
              <w:left w:val="nil"/>
              <w:bottom w:val="single" w:sz="4" w:space="0" w:color="auto"/>
              <w:right w:val="single" w:sz="4" w:space="0" w:color="auto"/>
            </w:tcBorders>
            <w:shd w:val="clear" w:color="auto" w:fill="auto"/>
            <w:vAlign w:val="center"/>
          </w:tcPr>
          <w:p w14:paraId="48B6EB79" w14:textId="77777777" w:rsidR="00E25E1E" w:rsidRPr="00163095" w:rsidRDefault="00E25E1E" w:rsidP="00F13871">
            <w:pPr>
              <w:shd w:val="clear" w:color="auto" w:fill="FFFFFF" w:themeFill="background1"/>
              <w:jc w:val="center"/>
              <w:rPr>
                <w:sz w:val="22"/>
                <w:szCs w:val="22"/>
              </w:rPr>
            </w:pPr>
            <w:r w:rsidRPr="00163095">
              <w:rPr>
                <w:sz w:val="22"/>
                <w:szCs w:val="22"/>
              </w:rPr>
              <w:t>540,6</w:t>
            </w:r>
          </w:p>
        </w:tc>
        <w:tc>
          <w:tcPr>
            <w:tcW w:w="366" w:type="pct"/>
            <w:tcBorders>
              <w:top w:val="nil"/>
              <w:left w:val="nil"/>
              <w:bottom w:val="single" w:sz="4" w:space="0" w:color="auto"/>
              <w:right w:val="single" w:sz="4" w:space="0" w:color="auto"/>
            </w:tcBorders>
            <w:shd w:val="clear" w:color="auto" w:fill="auto"/>
            <w:vAlign w:val="center"/>
          </w:tcPr>
          <w:p w14:paraId="2C74539B" w14:textId="77777777" w:rsidR="00E25E1E" w:rsidRPr="00163095" w:rsidRDefault="00E25E1E" w:rsidP="00F13871">
            <w:pPr>
              <w:shd w:val="clear" w:color="auto" w:fill="FFFFFF" w:themeFill="background1"/>
              <w:jc w:val="center"/>
              <w:rPr>
                <w:sz w:val="22"/>
                <w:szCs w:val="22"/>
              </w:rPr>
            </w:pPr>
            <w:r w:rsidRPr="00163095">
              <w:rPr>
                <w:sz w:val="22"/>
                <w:szCs w:val="22"/>
              </w:rPr>
              <w:t>579,8</w:t>
            </w:r>
          </w:p>
        </w:tc>
        <w:tc>
          <w:tcPr>
            <w:tcW w:w="364" w:type="pct"/>
            <w:tcBorders>
              <w:top w:val="nil"/>
              <w:left w:val="nil"/>
              <w:bottom w:val="single" w:sz="4" w:space="0" w:color="auto"/>
              <w:right w:val="single" w:sz="4" w:space="0" w:color="auto"/>
            </w:tcBorders>
            <w:shd w:val="clear" w:color="auto" w:fill="auto"/>
            <w:vAlign w:val="center"/>
          </w:tcPr>
          <w:p w14:paraId="05B82233" w14:textId="77777777" w:rsidR="00E25E1E" w:rsidRPr="00163095" w:rsidRDefault="00E25E1E" w:rsidP="00F13871">
            <w:pPr>
              <w:shd w:val="clear" w:color="auto" w:fill="FFFFFF" w:themeFill="background1"/>
              <w:jc w:val="center"/>
              <w:rPr>
                <w:sz w:val="22"/>
                <w:szCs w:val="22"/>
              </w:rPr>
            </w:pPr>
            <w:r w:rsidRPr="00163095">
              <w:rPr>
                <w:sz w:val="22"/>
                <w:szCs w:val="22"/>
              </w:rPr>
              <w:t>613,6</w:t>
            </w:r>
          </w:p>
        </w:tc>
      </w:tr>
      <w:tr w:rsidR="00E25E1E" w:rsidRPr="00163095" w14:paraId="10B8F30A"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44E84E1E" w14:textId="77777777" w:rsidR="00E25E1E" w:rsidRPr="00163095" w:rsidRDefault="00E25E1E" w:rsidP="00F13871">
            <w:pPr>
              <w:shd w:val="clear" w:color="auto" w:fill="FFFFFF" w:themeFill="background1"/>
              <w:rPr>
                <w:sz w:val="22"/>
                <w:szCs w:val="22"/>
              </w:rPr>
            </w:pPr>
            <w:r w:rsidRPr="00163095">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tcPr>
          <w:p w14:paraId="1F09BFD3"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5410BCD8" w14:textId="77777777" w:rsidR="00E25E1E" w:rsidRPr="00163095" w:rsidRDefault="00E25E1E" w:rsidP="00F13871">
            <w:pPr>
              <w:shd w:val="clear" w:color="auto" w:fill="FFFFFF" w:themeFill="background1"/>
              <w:jc w:val="center"/>
              <w:rPr>
                <w:sz w:val="22"/>
                <w:szCs w:val="22"/>
              </w:rPr>
            </w:pPr>
            <w:r w:rsidRPr="00163095">
              <w:rPr>
                <w:sz w:val="22"/>
                <w:szCs w:val="22"/>
              </w:rPr>
              <w:t>3 839,8</w:t>
            </w:r>
          </w:p>
        </w:tc>
        <w:tc>
          <w:tcPr>
            <w:tcW w:w="428" w:type="pct"/>
            <w:tcBorders>
              <w:top w:val="nil"/>
              <w:left w:val="nil"/>
              <w:bottom w:val="single" w:sz="4" w:space="0" w:color="auto"/>
              <w:right w:val="single" w:sz="4" w:space="0" w:color="auto"/>
            </w:tcBorders>
            <w:shd w:val="clear" w:color="auto" w:fill="auto"/>
            <w:vAlign w:val="center"/>
          </w:tcPr>
          <w:p w14:paraId="21299757" w14:textId="77777777" w:rsidR="00E25E1E" w:rsidRPr="00163095" w:rsidRDefault="00E25E1E" w:rsidP="00F13871">
            <w:pPr>
              <w:shd w:val="clear" w:color="auto" w:fill="FFFFFF" w:themeFill="background1"/>
              <w:jc w:val="center"/>
              <w:rPr>
                <w:sz w:val="22"/>
                <w:szCs w:val="22"/>
              </w:rPr>
            </w:pPr>
            <w:r w:rsidRPr="00163095">
              <w:rPr>
                <w:sz w:val="22"/>
                <w:szCs w:val="22"/>
              </w:rPr>
              <w:t>3 894,7</w:t>
            </w:r>
          </w:p>
        </w:tc>
        <w:tc>
          <w:tcPr>
            <w:tcW w:w="366" w:type="pct"/>
            <w:tcBorders>
              <w:top w:val="nil"/>
              <w:left w:val="nil"/>
              <w:bottom w:val="single" w:sz="4" w:space="0" w:color="auto"/>
              <w:right w:val="single" w:sz="4" w:space="0" w:color="auto"/>
            </w:tcBorders>
            <w:shd w:val="clear" w:color="auto" w:fill="auto"/>
            <w:vAlign w:val="center"/>
          </w:tcPr>
          <w:p w14:paraId="539FBB85" w14:textId="77777777" w:rsidR="00E25E1E" w:rsidRPr="00163095" w:rsidRDefault="00E25E1E" w:rsidP="00F13871">
            <w:pPr>
              <w:shd w:val="clear" w:color="auto" w:fill="FFFFFF" w:themeFill="background1"/>
              <w:jc w:val="center"/>
              <w:rPr>
                <w:sz w:val="22"/>
                <w:szCs w:val="22"/>
              </w:rPr>
            </w:pPr>
            <w:r w:rsidRPr="00163095">
              <w:rPr>
                <w:sz w:val="22"/>
                <w:szCs w:val="22"/>
              </w:rPr>
              <w:t>3 032,6</w:t>
            </w:r>
          </w:p>
        </w:tc>
        <w:tc>
          <w:tcPr>
            <w:tcW w:w="366" w:type="pct"/>
            <w:tcBorders>
              <w:top w:val="nil"/>
              <w:left w:val="nil"/>
              <w:bottom w:val="single" w:sz="4" w:space="0" w:color="auto"/>
              <w:right w:val="single" w:sz="4" w:space="0" w:color="auto"/>
            </w:tcBorders>
            <w:shd w:val="clear" w:color="auto" w:fill="auto"/>
            <w:vAlign w:val="center"/>
          </w:tcPr>
          <w:p w14:paraId="31E9D221" w14:textId="77777777" w:rsidR="00E25E1E" w:rsidRPr="00163095" w:rsidRDefault="00E25E1E" w:rsidP="00F13871">
            <w:pPr>
              <w:shd w:val="clear" w:color="auto" w:fill="FFFFFF" w:themeFill="background1"/>
              <w:jc w:val="center"/>
              <w:rPr>
                <w:sz w:val="22"/>
                <w:szCs w:val="22"/>
              </w:rPr>
            </w:pPr>
            <w:r w:rsidRPr="00163095">
              <w:rPr>
                <w:sz w:val="22"/>
                <w:szCs w:val="22"/>
              </w:rPr>
              <w:t>3 295,8</w:t>
            </w:r>
          </w:p>
        </w:tc>
        <w:tc>
          <w:tcPr>
            <w:tcW w:w="366" w:type="pct"/>
            <w:tcBorders>
              <w:top w:val="nil"/>
              <w:left w:val="nil"/>
              <w:bottom w:val="single" w:sz="4" w:space="0" w:color="auto"/>
              <w:right w:val="single" w:sz="4" w:space="0" w:color="auto"/>
            </w:tcBorders>
            <w:shd w:val="clear" w:color="auto" w:fill="auto"/>
            <w:vAlign w:val="center"/>
          </w:tcPr>
          <w:p w14:paraId="722F1CA5" w14:textId="77777777" w:rsidR="00E25E1E" w:rsidRPr="00163095" w:rsidRDefault="00E25E1E" w:rsidP="00F13871">
            <w:pPr>
              <w:shd w:val="clear" w:color="auto" w:fill="FFFFFF" w:themeFill="background1"/>
              <w:jc w:val="center"/>
              <w:rPr>
                <w:sz w:val="22"/>
                <w:szCs w:val="22"/>
              </w:rPr>
            </w:pPr>
            <w:r w:rsidRPr="00163095">
              <w:rPr>
                <w:sz w:val="22"/>
                <w:szCs w:val="22"/>
              </w:rPr>
              <w:t>3 342,5</w:t>
            </w:r>
          </w:p>
        </w:tc>
        <w:tc>
          <w:tcPr>
            <w:tcW w:w="366" w:type="pct"/>
            <w:tcBorders>
              <w:top w:val="nil"/>
              <w:left w:val="nil"/>
              <w:bottom w:val="single" w:sz="4" w:space="0" w:color="auto"/>
              <w:right w:val="single" w:sz="4" w:space="0" w:color="auto"/>
            </w:tcBorders>
            <w:shd w:val="clear" w:color="auto" w:fill="auto"/>
            <w:vAlign w:val="center"/>
          </w:tcPr>
          <w:p w14:paraId="146ACBEC" w14:textId="77777777" w:rsidR="00E25E1E" w:rsidRPr="00163095" w:rsidRDefault="00E25E1E" w:rsidP="00F13871">
            <w:pPr>
              <w:shd w:val="clear" w:color="auto" w:fill="FFFFFF" w:themeFill="background1"/>
              <w:jc w:val="center"/>
              <w:rPr>
                <w:sz w:val="22"/>
                <w:szCs w:val="22"/>
              </w:rPr>
            </w:pPr>
            <w:r w:rsidRPr="00163095">
              <w:rPr>
                <w:sz w:val="22"/>
                <w:szCs w:val="22"/>
              </w:rPr>
              <w:t>3 390,1</w:t>
            </w:r>
          </w:p>
        </w:tc>
        <w:tc>
          <w:tcPr>
            <w:tcW w:w="366" w:type="pct"/>
            <w:tcBorders>
              <w:top w:val="nil"/>
              <w:left w:val="nil"/>
              <w:bottom w:val="single" w:sz="4" w:space="0" w:color="auto"/>
              <w:right w:val="single" w:sz="4" w:space="0" w:color="auto"/>
            </w:tcBorders>
            <w:shd w:val="clear" w:color="auto" w:fill="auto"/>
            <w:vAlign w:val="center"/>
          </w:tcPr>
          <w:p w14:paraId="601DD873" w14:textId="77777777" w:rsidR="00E25E1E" w:rsidRPr="00163095" w:rsidRDefault="00E25E1E" w:rsidP="00F13871">
            <w:pPr>
              <w:shd w:val="clear" w:color="auto" w:fill="FFFFFF" w:themeFill="background1"/>
              <w:jc w:val="center"/>
              <w:rPr>
                <w:sz w:val="22"/>
                <w:szCs w:val="22"/>
              </w:rPr>
            </w:pPr>
            <w:r w:rsidRPr="00163095">
              <w:rPr>
                <w:sz w:val="22"/>
                <w:szCs w:val="22"/>
              </w:rPr>
              <w:t>3 436,5</w:t>
            </w:r>
          </w:p>
        </w:tc>
        <w:tc>
          <w:tcPr>
            <w:tcW w:w="366" w:type="pct"/>
            <w:tcBorders>
              <w:top w:val="nil"/>
              <w:left w:val="nil"/>
              <w:bottom w:val="single" w:sz="4" w:space="0" w:color="auto"/>
              <w:right w:val="single" w:sz="4" w:space="0" w:color="auto"/>
            </w:tcBorders>
            <w:shd w:val="clear" w:color="auto" w:fill="auto"/>
            <w:vAlign w:val="center"/>
          </w:tcPr>
          <w:p w14:paraId="7405AB0F" w14:textId="77777777" w:rsidR="00E25E1E" w:rsidRPr="00163095" w:rsidRDefault="00E25E1E" w:rsidP="00F13871">
            <w:pPr>
              <w:shd w:val="clear" w:color="auto" w:fill="FFFFFF" w:themeFill="background1"/>
              <w:jc w:val="center"/>
              <w:rPr>
                <w:sz w:val="22"/>
                <w:szCs w:val="22"/>
              </w:rPr>
            </w:pPr>
            <w:r w:rsidRPr="00163095">
              <w:rPr>
                <w:sz w:val="22"/>
                <w:szCs w:val="22"/>
              </w:rPr>
              <w:t>3 685,7</w:t>
            </w:r>
          </w:p>
        </w:tc>
        <w:tc>
          <w:tcPr>
            <w:tcW w:w="364" w:type="pct"/>
            <w:tcBorders>
              <w:top w:val="nil"/>
              <w:left w:val="nil"/>
              <w:bottom w:val="single" w:sz="4" w:space="0" w:color="auto"/>
              <w:right w:val="single" w:sz="4" w:space="0" w:color="auto"/>
            </w:tcBorders>
            <w:shd w:val="clear" w:color="auto" w:fill="auto"/>
            <w:vAlign w:val="center"/>
          </w:tcPr>
          <w:p w14:paraId="1880653F" w14:textId="77777777" w:rsidR="00E25E1E" w:rsidRPr="00163095" w:rsidRDefault="00E25E1E" w:rsidP="00F13871">
            <w:pPr>
              <w:shd w:val="clear" w:color="auto" w:fill="FFFFFF" w:themeFill="background1"/>
              <w:jc w:val="center"/>
              <w:rPr>
                <w:sz w:val="22"/>
                <w:szCs w:val="22"/>
              </w:rPr>
            </w:pPr>
            <w:r w:rsidRPr="00163095">
              <w:rPr>
                <w:sz w:val="22"/>
                <w:szCs w:val="22"/>
              </w:rPr>
              <w:t>3 900,5</w:t>
            </w:r>
          </w:p>
        </w:tc>
      </w:tr>
      <w:tr w:rsidR="00E25E1E" w:rsidRPr="00163095" w14:paraId="5B677DCF"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22506F3F" w14:textId="77777777" w:rsidR="00E25E1E" w:rsidRPr="00163095" w:rsidRDefault="00E25E1E" w:rsidP="00F13871">
            <w:pPr>
              <w:shd w:val="clear" w:color="auto" w:fill="FFFFFF" w:themeFill="background1"/>
              <w:rPr>
                <w:sz w:val="22"/>
                <w:szCs w:val="22"/>
              </w:rPr>
            </w:pPr>
            <w:r w:rsidRPr="00163095">
              <w:rPr>
                <w:bCs/>
                <w:sz w:val="22"/>
                <w:szCs w:val="22"/>
              </w:rPr>
              <w:t>Собственное потребление</w:t>
            </w:r>
          </w:p>
        </w:tc>
        <w:tc>
          <w:tcPr>
            <w:tcW w:w="527" w:type="pct"/>
            <w:tcBorders>
              <w:top w:val="nil"/>
              <w:left w:val="nil"/>
              <w:bottom w:val="single" w:sz="4" w:space="0" w:color="auto"/>
              <w:right w:val="single" w:sz="4" w:space="0" w:color="auto"/>
            </w:tcBorders>
            <w:shd w:val="clear" w:color="auto" w:fill="auto"/>
            <w:vAlign w:val="center"/>
          </w:tcPr>
          <w:p w14:paraId="02C8889A" w14:textId="77777777" w:rsidR="00E25E1E" w:rsidRPr="00163095" w:rsidRDefault="00E25E1E" w:rsidP="00F13871">
            <w:pPr>
              <w:shd w:val="clear" w:color="auto" w:fill="FFFFFF" w:themeFill="background1"/>
              <w:jc w:val="center"/>
              <w:rPr>
                <w:sz w:val="22"/>
                <w:szCs w:val="22"/>
              </w:rPr>
            </w:pPr>
            <w:r w:rsidRPr="00163095">
              <w:rPr>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622D1EB6"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428" w:type="pct"/>
            <w:tcBorders>
              <w:top w:val="nil"/>
              <w:left w:val="nil"/>
              <w:bottom w:val="single" w:sz="4" w:space="0" w:color="auto"/>
              <w:right w:val="single" w:sz="4" w:space="0" w:color="auto"/>
            </w:tcBorders>
            <w:shd w:val="clear" w:color="auto" w:fill="auto"/>
            <w:vAlign w:val="center"/>
          </w:tcPr>
          <w:p w14:paraId="780010BF"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358F5E0F"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581823DD"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3124BAE4"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69227BFE"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6AFB9DD5"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51E2D70F"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c>
          <w:tcPr>
            <w:tcW w:w="364" w:type="pct"/>
            <w:tcBorders>
              <w:top w:val="nil"/>
              <w:left w:val="nil"/>
              <w:bottom w:val="single" w:sz="4" w:space="0" w:color="auto"/>
              <w:right w:val="single" w:sz="4" w:space="0" w:color="auto"/>
            </w:tcBorders>
            <w:shd w:val="clear" w:color="auto" w:fill="auto"/>
            <w:vAlign w:val="center"/>
          </w:tcPr>
          <w:p w14:paraId="06613CD5" w14:textId="77777777" w:rsidR="00E25E1E" w:rsidRPr="00163095" w:rsidRDefault="00E25E1E" w:rsidP="00F13871">
            <w:pPr>
              <w:shd w:val="clear" w:color="auto" w:fill="FFFFFF" w:themeFill="background1"/>
              <w:jc w:val="center"/>
              <w:rPr>
                <w:sz w:val="22"/>
                <w:szCs w:val="22"/>
              </w:rPr>
            </w:pPr>
            <w:r w:rsidRPr="00163095">
              <w:rPr>
                <w:bCs/>
                <w:sz w:val="22"/>
                <w:szCs w:val="22"/>
              </w:rPr>
              <w:t> </w:t>
            </w:r>
          </w:p>
        </w:tc>
      </w:tr>
      <w:tr w:rsidR="00E25E1E" w:rsidRPr="00163095" w14:paraId="54018F1E" w14:textId="77777777" w:rsidTr="00F51560">
        <w:trPr>
          <w:cantSplit/>
          <w:trHeight w:val="20"/>
        </w:trPr>
        <w:tc>
          <w:tcPr>
            <w:tcW w:w="1110" w:type="pct"/>
            <w:vMerge w:val="restart"/>
            <w:tcBorders>
              <w:top w:val="nil"/>
              <w:left w:val="single" w:sz="4" w:space="0" w:color="auto"/>
              <w:bottom w:val="single" w:sz="4" w:space="0" w:color="auto"/>
              <w:right w:val="single" w:sz="4" w:space="0" w:color="auto"/>
            </w:tcBorders>
            <w:shd w:val="clear" w:color="auto" w:fill="auto"/>
            <w:vAlign w:val="center"/>
            <w:hideMark/>
          </w:tcPr>
          <w:p w14:paraId="2C526483" w14:textId="77777777" w:rsidR="00E25E1E" w:rsidRPr="00163095" w:rsidRDefault="00E25E1E" w:rsidP="00F13871">
            <w:pPr>
              <w:shd w:val="clear" w:color="auto" w:fill="FFFFFF" w:themeFill="background1"/>
              <w:rPr>
                <w:b/>
                <w:bCs/>
                <w:sz w:val="22"/>
                <w:szCs w:val="22"/>
              </w:rPr>
            </w:pPr>
            <w:r w:rsidRPr="00163095">
              <w:rPr>
                <w:b/>
                <w:bCs/>
                <w:sz w:val="22"/>
                <w:szCs w:val="22"/>
              </w:rPr>
              <w:t>Отпущено на нужды ГВС</w:t>
            </w:r>
          </w:p>
        </w:tc>
        <w:tc>
          <w:tcPr>
            <w:tcW w:w="527" w:type="pct"/>
            <w:tcBorders>
              <w:top w:val="nil"/>
              <w:left w:val="nil"/>
              <w:bottom w:val="single" w:sz="4" w:space="0" w:color="auto"/>
              <w:right w:val="single" w:sz="4" w:space="0" w:color="auto"/>
            </w:tcBorders>
            <w:shd w:val="clear" w:color="auto" w:fill="auto"/>
            <w:vAlign w:val="center"/>
            <w:hideMark/>
          </w:tcPr>
          <w:p w14:paraId="6FE6C82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0399AD2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5 445,0</w:t>
            </w:r>
          </w:p>
        </w:tc>
        <w:tc>
          <w:tcPr>
            <w:tcW w:w="428" w:type="pct"/>
            <w:tcBorders>
              <w:top w:val="nil"/>
              <w:left w:val="nil"/>
              <w:bottom w:val="single" w:sz="4" w:space="0" w:color="auto"/>
              <w:right w:val="single" w:sz="4" w:space="0" w:color="auto"/>
            </w:tcBorders>
            <w:shd w:val="clear" w:color="auto" w:fill="auto"/>
            <w:vAlign w:val="center"/>
            <w:hideMark/>
          </w:tcPr>
          <w:p w14:paraId="399580EC"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5 818,0</w:t>
            </w:r>
          </w:p>
        </w:tc>
        <w:tc>
          <w:tcPr>
            <w:tcW w:w="366" w:type="pct"/>
            <w:tcBorders>
              <w:top w:val="nil"/>
              <w:left w:val="nil"/>
              <w:bottom w:val="single" w:sz="4" w:space="0" w:color="auto"/>
              <w:right w:val="single" w:sz="4" w:space="0" w:color="auto"/>
            </w:tcBorders>
            <w:shd w:val="clear" w:color="auto" w:fill="auto"/>
            <w:vAlign w:val="center"/>
            <w:hideMark/>
          </w:tcPr>
          <w:p w14:paraId="377FB4F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5 478,4</w:t>
            </w:r>
          </w:p>
        </w:tc>
        <w:tc>
          <w:tcPr>
            <w:tcW w:w="366" w:type="pct"/>
            <w:tcBorders>
              <w:top w:val="nil"/>
              <w:left w:val="nil"/>
              <w:bottom w:val="single" w:sz="4" w:space="0" w:color="auto"/>
              <w:right w:val="single" w:sz="4" w:space="0" w:color="auto"/>
            </w:tcBorders>
            <w:shd w:val="clear" w:color="auto" w:fill="auto"/>
            <w:vAlign w:val="center"/>
            <w:hideMark/>
          </w:tcPr>
          <w:p w14:paraId="394DB89A"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5 557,3</w:t>
            </w:r>
          </w:p>
        </w:tc>
        <w:tc>
          <w:tcPr>
            <w:tcW w:w="366" w:type="pct"/>
            <w:tcBorders>
              <w:top w:val="nil"/>
              <w:left w:val="nil"/>
              <w:bottom w:val="single" w:sz="4" w:space="0" w:color="auto"/>
              <w:right w:val="single" w:sz="4" w:space="0" w:color="auto"/>
            </w:tcBorders>
            <w:shd w:val="clear" w:color="auto" w:fill="auto"/>
            <w:vAlign w:val="center"/>
            <w:hideMark/>
          </w:tcPr>
          <w:p w14:paraId="75AFBC1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5 636,0</w:t>
            </w:r>
          </w:p>
        </w:tc>
        <w:tc>
          <w:tcPr>
            <w:tcW w:w="366" w:type="pct"/>
            <w:tcBorders>
              <w:top w:val="nil"/>
              <w:left w:val="nil"/>
              <w:bottom w:val="single" w:sz="4" w:space="0" w:color="auto"/>
              <w:right w:val="single" w:sz="4" w:space="0" w:color="auto"/>
            </w:tcBorders>
            <w:shd w:val="clear" w:color="auto" w:fill="auto"/>
            <w:vAlign w:val="center"/>
            <w:hideMark/>
          </w:tcPr>
          <w:p w14:paraId="71D0B25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5 716,3</w:t>
            </w:r>
          </w:p>
        </w:tc>
        <w:tc>
          <w:tcPr>
            <w:tcW w:w="366" w:type="pct"/>
            <w:tcBorders>
              <w:top w:val="nil"/>
              <w:left w:val="nil"/>
              <w:bottom w:val="single" w:sz="4" w:space="0" w:color="auto"/>
              <w:right w:val="single" w:sz="4" w:space="0" w:color="auto"/>
            </w:tcBorders>
            <w:shd w:val="clear" w:color="auto" w:fill="auto"/>
            <w:vAlign w:val="center"/>
            <w:hideMark/>
          </w:tcPr>
          <w:p w14:paraId="6E57E0D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5 794,4</w:t>
            </w:r>
          </w:p>
        </w:tc>
        <w:tc>
          <w:tcPr>
            <w:tcW w:w="366" w:type="pct"/>
            <w:tcBorders>
              <w:top w:val="nil"/>
              <w:left w:val="nil"/>
              <w:bottom w:val="single" w:sz="4" w:space="0" w:color="auto"/>
              <w:right w:val="single" w:sz="4" w:space="0" w:color="auto"/>
            </w:tcBorders>
            <w:shd w:val="clear" w:color="auto" w:fill="auto"/>
            <w:vAlign w:val="center"/>
            <w:hideMark/>
          </w:tcPr>
          <w:p w14:paraId="3C5A965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6 214,8</w:t>
            </w:r>
          </w:p>
        </w:tc>
        <w:tc>
          <w:tcPr>
            <w:tcW w:w="364" w:type="pct"/>
            <w:tcBorders>
              <w:top w:val="nil"/>
              <w:left w:val="nil"/>
              <w:bottom w:val="single" w:sz="4" w:space="0" w:color="auto"/>
              <w:right w:val="single" w:sz="4" w:space="0" w:color="auto"/>
            </w:tcBorders>
            <w:shd w:val="clear" w:color="auto" w:fill="auto"/>
            <w:vAlign w:val="center"/>
            <w:hideMark/>
          </w:tcPr>
          <w:p w14:paraId="7A456A0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6 577,0</w:t>
            </w:r>
          </w:p>
        </w:tc>
      </w:tr>
      <w:tr w:rsidR="00E25E1E" w:rsidRPr="00163095" w14:paraId="51BD119D" w14:textId="77777777" w:rsidTr="00F51560">
        <w:trPr>
          <w:cantSplit/>
          <w:trHeight w:val="20"/>
        </w:trPr>
        <w:tc>
          <w:tcPr>
            <w:tcW w:w="1110" w:type="pct"/>
            <w:vMerge/>
            <w:tcBorders>
              <w:top w:val="nil"/>
              <w:left w:val="single" w:sz="4" w:space="0" w:color="auto"/>
              <w:bottom w:val="single" w:sz="4" w:space="0" w:color="auto"/>
              <w:right w:val="single" w:sz="4" w:space="0" w:color="auto"/>
            </w:tcBorders>
            <w:shd w:val="clear" w:color="auto" w:fill="auto"/>
            <w:vAlign w:val="center"/>
            <w:hideMark/>
          </w:tcPr>
          <w:p w14:paraId="5ADC6669" w14:textId="77777777" w:rsidR="00E25E1E" w:rsidRPr="00163095" w:rsidRDefault="00E25E1E" w:rsidP="00F13871">
            <w:pPr>
              <w:shd w:val="clear" w:color="auto" w:fill="FFFFFF" w:themeFill="background1"/>
              <w:rPr>
                <w:b/>
                <w:bCs/>
                <w:sz w:val="22"/>
                <w:szCs w:val="22"/>
              </w:rPr>
            </w:pPr>
          </w:p>
        </w:tc>
        <w:tc>
          <w:tcPr>
            <w:tcW w:w="527" w:type="pct"/>
            <w:tcBorders>
              <w:top w:val="nil"/>
              <w:left w:val="nil"/>
              <w:bottom w:val="single" w:sz="4" w:space="0" w:color="auto"/>
              <w:right w:val="single" w:sz="4" w:space="0" w:color="auto"/>
            </w:tcBorders>
            <w:shd w:val="clear" w:color="auto" w:fill="auto"/>
            <w:vAlign w:val="center"/>
            <w:hideMark/>
          </w:tcPr>
          <w:p w14:paraId="5451B54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5DA4CE58" w14:textId="77777777" w:rsidR="00E25E1E" w:rsidRPr="00163095" w:rsidRDefault="00E25E1E" w:rsidP="00F13871">
            <w:pPr>
              <w:shd w:val="clear" w:color="auto" w:fill="FFFFFF" w:themeFill="background1"/>
              <w:jc w:val="center"/>
              <w:rPr>
                <w:b/>
                <w:bCs/>
                <w:sz w:val="22"/>
                <w:szCs w:val="22"/>
              </w:rPr>
            </w:pPr>
            <w:r w:rsidRPr="00163095">
              <w:rPr>
                <w:sz w:val="22"/>
                <w:szCs w:val="22"/>
              </w:rPr>
              <w:t>14,92</w:t>
            </w:r>
          </w:p>
        </w:tc>
        <w:tc>
          <w:tcPr>
            <w:tcW w:w="428" w:type="pct"/>
            <w:tcBorders>
              <w:top w:val="nil"/>
              <w:left w:val="nil"/>
              <w:bottom w:val="single" w:sz="4" w:space="0" w:color="auto"/>
              <w:right w:val="single" w:sz="4" w:space="0" w:color="auto"/>
            </w:tcBorders>
            <w:shd w:val="clear" w:color="auto" w:fill="auto"/>
            <w:vAlign w:val="center"/>
            <w:hideMark/>
          </w:tcPr>
          <w:p w14:paraId="168CE67B" w14:textId="77777777" w:rsidR="00E25E1E" w:rsidRPr="00163095" w:rsidRDefault="00E25E1E" w:rsidP="00F13871">
            <w:pPr>
              <w:shd w:val="clear" w:color="auto" w:fill="FFFFFF" w:themeFill="background1"/>
              <w:jc w:val="center"/>
              <w:rPr>
                <w:b/>
                <w:bCs/>
                <w:sz w:val="22"/>
                <w:szCs w:val="22"/>
              </w:rPr>
            </w:pPr>
            <w:r w:rsidRPr="00163095">
              <w:rPr>
                <w:sz w:val="22"/>
                <w:szCs w:val="22"/>
              </w:rPr>
              <w:t>15,94</w:t>
            </w:r>
          </w:p>
        </w:tc>
        <w:tc>
          <w:tcPr>
            <w:tcW w:w="366" w:type="pct"/>
            <w:tcBorders>
              <w:top w:val="nil"/>
              <w:left w:val="nil"/>
              <w:bottom w:val="single" w:sz="4" w:space="0" w:color="auto"/>
              <w:right w:val="single" w:sz="4" w:space="0" w:color="auto"/>
            </w:tcBorders>
            <w:shd w:val="clear" w:color="auto" w:fill="auto"/>
            <w:vAlign w:val="center"/>
            <w:hideMark/>
          </w:tcPr>
          <w:p w14:paraId="3672AE5D" w14:textId="77777777" w:rsidR="00E25E1E" w:rsidRPr="00163095" w:rsidRDefault="00E25E1E" w:rsidP="00F13871">
            <w:pPr>
              <w:shd w:val="clear" w:color="auto" w:fill="FFFFFF" w:themeFill="background1"/>
              <w:jc w:val="center"/>
              <w:rPr>
                <w:b/>
                <w:bCs/>
                <w:sz w:val="22"/>
                <w:szCs w:val="22"/>
              </w:rPr>
            </w:pPr>
            <w:r w:rsidRPr="00163095">
              <w:rPr>
                <w:sz w:val="22"/>
                <w:szCs w:val="22"/>
              </w:rPr>
              <w:t>15,01</w:t>
            </w:r>
          </w:p>
        </w:tc>
        <w:tc>
          <w:tcPr>
            <w:tcW w:w="366" w:type="pct"/>
            <w:tcBorders>
              <w:top w:val="nil"/>
              <w:left w:val="nil"/>
              <w:bottom w:val="single" w:sz="4" w:space="0" w:color="auto"/>
              <w:right w:val="single" w:sz="4" w:space="0" w:color="auto"/>
            </w:tcBorders>
            <w:shd w:val="clear" w:color="auto" w:fill="auto"/>
            <w:vAlign w:val="center"/>
            <w:hideMark/>
          </w:tcPr>
          <w:p w14:paraId="6897E9AB" w14:textId="77777777" w:rsidR="00E25E1E" w:rsidRPr="00163095" w:rsidRDefault="00E25E1E" w:rsidP="00F13871">
            <w:pPr>
              <w:shd w:val="clear" w:color="auto" w:fill="FFFFFF" w:themeFill="background1"/>
              <w:jc w:val="center"/>
              <w:rPr>
                <w:b/>
                <w:bCs/>
                <w:sz w:val="22"/>
                <w:szCs w:val="22"/>
              </w:rPr>
            </w:pPr>
            <w:r w:rsidRPr="00163095">
              <w:rPr>
                <w:sz w:val="22"/>
                <w:szCs w:val="22"/>
              </w:rPr>
              <w:t>15,18</w:t>
            </w:r>
          </w:p>
        </w:tc>
        <w:tc>
          <w:tcPr>
            <w:tcW w:w="366" w:type="pct"/>
            <w:tcBorders>
              <w:top w:val="nil"/>
              <w:left w:val="nil"/>
              <w:bottom w:val="single" w:sz="4" w:space="0" w:color="auto"/>
              <w:right w:val="single" w:sz="4" w:space="0" w:color="auto"/>
            </w:tcBorders>
            <w:shd w:val="clear" w:color="auto" w:fill="auto"/>
            <w:vAlign w:val="center"/>
            <w:hideMark/>
          </w:tcPr>
          <w:p w14:paraId="26EC34B1" w14:textId="77777777" w:rsidR="00E25E1E" w:rsidRPr="00163095" w:rsidRDefault="00E25E1E" w:rsidP="00F13871">
            <w:pPr>
              <w:shd w:val="clear" w:color="auto" w:fill="FFFFFF" w:themeFill="background1"/>
              <w:jc w:val="center"/>
              <w:rPr>
                <w:b/>
                <w:bCs/>
                <w:sz w:val="22"/>
                <w:szCs w:val="22"/>
              </w:rPr>
            </w:pPr>
            <w:r w:rsidRPr="00163095">
              <w:rPr>
                <w:sz w:val="22"/>
                <w:szCs w:val="22"/>
              </w:rPr>
              <w:t>15,44</w:t>
            </w:r>
          </w:p>
        </w:tc>
        <w:tc>
          <w:tcPr>
            <w:tcW w:w="366" w:type="pct"/>
            <w:tcBorders>
              <w:top w:val="nil"/>
              <w:left w:val="nil"/>
              <w:bottom w:val="single" w:sz="4" w:space="0" w:color="auto"/>
              <w:right w:val="single" w:sz="4" w:space="0" w:color="auto"/>
            </w:tcBorders>
            <w:shd w:val="clear" w:color="auto" w:fill="auto"/>
            <w:vAlign w:val="center"/>
            <w:hideMark/>
          </w:tcPr>
          <w:p w14:paraId="4EAE2F89" w14:textId="77777777" w:rsidR="00E25E1E" w:rsidRPr="00163095" w:rsidRDefault="00E25E1E" w:rsidP="00F13871">
            <w:pPr>
              <w:shd w:val="clear" w:color="auto" w:fill="FFFFFF" w:themeFill="background1"/>
              <w:jc w:val="center"/>
              <w:rPr>
                <w:b/>
                <w:bCs/>
                <w:sz w:val="22"/>
                <w:szCs w:val="22"/>
              </w:rPr>
            </w:pPr>
            <w:r w:rsidRPr="00163095">
              <w:rPr>
                <w:sz w:val="22"/>
                <w:szCs w:val="22"/>
              </w:rPr>
              <w:t>15,66</w:t>
            </w:r>
          </w:p>
        </w:tc>
        <w:tc>
          <w:tcPr>
            <w:tcW w:w="366" w:type="pct"/>
            <w:tcBorders>
              <w:top w:val="nil"/>
              <w:left w:val="nil"/>
              <w:bottom w:val="single" w:sz="4" w:space="0" w:color="auto"/>
              <w:right w:val="single" w:sz="4" w:space="0" w:color="auto"/>
            </w:tcBorders>
            <w:shd w:val="clear" w:color="auto" w:fill="auto"/>
            <w:vAlign w:val="center"/>
            <w:hideMark/>
          </w:tcPr>
          <w:p w14:paraId="0B626E51" w14:textId="77777777" w:rsidR="00E25E1E" w:rsidRPr="00163095" w:rsidRDefault="00E25E1E" w:rsidP="00F13871">
            <w:pPr>
              <w:shd w:val="clear" w:color="auto" w:fill="FFFFFF" w:themeFill="background1"/>
              <w:jc w:val="center"/>
              <w:rPr>
                <w:b/>
                <w:bCs/>
                <w:sz w:val="22"/>
                <w:szCs w:val="22"/>
              </w:rPr>
            </w:pPr>
            <w:r w:rsidRPr="00163095">
              <w:rPr>
                <w:sz w:val="22"/>
                <w:szCs w:val="22"/>
              </w:rPr>
              <w:t>15,88</w:t>
            </w:r>
          </w:p>
        </w:tc>
        <w:tc>
          <w:tcPr>
            <w:tcW w:w="366" w:type="pct"/>
            <w:tcBorders>
              <w:top w:val="nil"/>
              <w:left w:val="nil"/>
              <w:bottom w:val="single" w:sz="4" w:space="0" w:color="auto"/>
              <w:right w:val="single" w:sz="4" w:space="0" w:color="auto"/>
            </w:tcBorders>
            <w:shd w:val="clear" w:color="auto" w:fill="auto"/>
            <w:vAlign w:val="center"/>
            <w:hideMark/>
          </w:tcPr>
          <w:p w14:paraId="5A2EE135" w14:textId="77777777" w:rsidR="00E25E1E" w:rsidRPr="00163095" w:rsidRDefault="00E25E1E" w:rsidP="00F13871">
            <w:pPr>
              <w:shd w:val="clear" w:color="auto" w:fill="FFFFFF" w:themeFill="background1"/>
              <w:jc w:val="center"/>
              <w:rPr>
                <w:b/>
                <w:bCs/>
                <w:sz w:val="22"/>
                <w:szCs w:val="22"/>
              </w:rPr>
            </w:pPr>
            <w:r w:rsidRPr="00163095">
              <w:rPr>
                <w:sz w:val="22"/>
                <w:szCs w:val="22"/>
              </w:rPr>
              <w:t>17,03</w:t>
            </w:r>
          </w:p>
        </w:tc>
        <w:tc>
          <w:tcPr>
            <w:tcW w:w="364" w:type="pct"/>
            <w:tcBorders>
              <w:top w:val="nil"/>
              <w:left w:val="nil"/>
              <w:bottom w:val="single" w:sz="4" w:space="0" w:color="auto"/>
              <w:right w:val="single" w:sz="4" w:space="0" w:color="auto"/>
            </w:tcBorders>
            <w:shd w:val="clear" w:color="auto" w:fill="auto"/>
            <w:vAlign w:val="center"/>
            <w:hideMark/>
          </w:tcPr>
          <w:p w14:paraId="5382888B" w14:textId="77777777" w:rsidR="00E25E1E" w:rsidRPr="00163095" w:rsidRDefault="00E25E1E" w:rsidP="00F13871">
            <w:pPr>
              <w:shd w:val="clear" w:color="auto" w:fill="FFFFFF" w:themeFill="background1"/>
              <w:jc w:val="center"/>
              <w:rPr>
                <w:b/>
                <w:bCs/>
                <w:sz w:val="22"/>
                <w:szCs w:val="22"/>
              </w:rPr>
            </w:pPr>
            <w:r w:rsidRPr="00163095">
              <w:rPr>
                <w:sz w:val="22"/>
                <w:szCs w:val="22"/>
              </w:rPr>
              <w:t>18,0н</w:t>
            </w:r>
          </w:p>
        </w:tc>
      </w:tr>
      <w:tr w:rsidR="00E25E1E" w:rsidRPr="00163095" w14:paraId="4829DCA4"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D599B0F" w14:textId="77777777" w:rsidR="00E25E1E" w:rsidRPr="00163095" w:rsidRDefault="00E25E1E" w:rsidP="00F13871">
            <w:pPr>
              <w:shd w:val="clear" w:color="auto" w:fill="FFFFFF" w:themeFill="background1"/>
              <w:rPr>
                <w:b/>
                <w:bCs/>
                <w:sz w:val="22"/>
                <w:szCs w:val="22"/>
              </w:rPr>
            </w:pPr>
            <w:r w:rsidRPr="00163095">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519E8549" w14:textId="77777777" w:rsidR="00E25E1E" w:rsidRPr="00163095" w:rsidRDefault="00E25E1E" w:rsidP="00F13871">
            <w:pPr>
              <w:shd w:val="clear" w:color="auto" w:fill="FFFFFF" w:themeFill="background1"/>
              <w:jc w:val="center"/>
              <w:rPr>
                <w:b/>
                <w:bCs/>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496C1E81" w14:textId="77777777" w:rsidR="00E25E1E" w:rsidRPr="00163095" w:rsidRDefault="00E25E1E" w:rsidP="00F13871">
            <w:pPr>
              <w:shd w:val="clear" w:color="auto" w:fill="FFFFFF" w:themeFill="background1"/>
              <w:jc w:val="center"/>
              <w:rPr>
                <w:b/>
                <w:bCs/>
                <w:sz w:val="22"/>
                <w:szCs w:val="22"/>
              </w:rPr>
            </w:pPr>
            <w:r w:rsidRPr="00163095">
              <w:rPr>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53DB24A9" w14:textId="77777777" w:rsidR="00E25E1E" w:rsidRPr="00163095" w:rsidRDefault="00E25E1E" w:rsidP="00F13871">
            <w:pPr>
              <w:shd w:val="clear" w:color="auto" w:fill="FFFFFF" w:themeFill="background1"/>
              <w:jc w:val="center"/>
              <w:rPr>
                <w:b/>
                <w:bCs/>
                <w:sz w:val="22"/>
                <w:szCs w:val="22"/>
              </w:rPr>
            </w:pPr>
            <w:r w:rsidRPr="00163095">
              <w:rPr>
                <w:sz w:val="22"/>
                <w:szCs w:val="22"/>
              </w:rPr>
              <w:t>4 727,14</w:t>
            </w:r>
          </w:p>
        </w:tc>
        <w:tc>
          <w:tcPr>
            <w:tcW w:w="366" w:type="pct"/>
            <w:tcBorders>
              <w:top w:val="nil"/>
              <w:left w:val="nil"/>
              <w:bottom w:val="single" w:sz="4" w:space="0" w:color="auto"/>
              <w:right w:val="single" w:sz="4" w:space="0" w:color="auto"/>
            </w:tcBorders>
            <w:shd w:val="clear" w:color="auto" w:fill="auto"/>
            <w:vAlign w:val="center"/>
            <w:hideMark/>
          </w:tcPr>
          <w:p w14:paraId="191A5385" w14:textId="77777777" w:rsidR="00E25E1E" w:rsidRPr="00163095" w:rsidRDefault="00E25E1E" w:rsidP="00F13871">
            <w:pPr>
              <w:shd w:val="clear" w:color="auto" w:fill="FFFFFF" w:themeFill="background1"/>
              <w:jc w:val="center"/>
              <w:rPr>
                <w:b/>
                <w:bCs/>
                <w:sz w:val="22"/>
                <w:szCs w:val="22"/>
              </w:rPr>
            </w:pPr>
            <w:r w:rsidRPr="00163095">
              <w:rPr>
                <w:sz w:val="22"/>
                <w:szCs w:val="22"/>
              </w:rPr>
              <w:t>4 451,2</w:t>
            </w:r>
          </w:p>
        </w:tc>
        <w:tc>
          <w:tcPr>
            <w:tcW w:w="366" w:type="pct"/>
            <w:tcBorders>
              <w:top w:val="nil"/>
              <w:left w:val="nil"/>
              <w:bottom w:val="single" w:sz="4" w:space="0" w:color="auto"/>
              <w:right w:val="single" w:sz="4" w:space="0" w:color="auto"/>
            </w:tcBorders>
            <w:shd w:val="clear" w:color="auto" w:fill="auto"/>
            <w:vAlign w:val="center"/>
            <w:hideMark/>
          </w:tcPr>
          <w:p w14:paraId="2202CCEA" w14:textId="77777777" w:rsidR="00E25E1E" w:rsidRPr="00163095" w:rsidRDefault="00E25E1E" w:rsidP="00F13871">
            <w:pPr>
              <w:shd w:val="clear" w:color="auto" w:fill="FFFFFF" w:themeFill="background1"/>
              <w:jc w:val="center"/>
              <w:rPr>
                <w:b/>
                <w:bCs/>
                <w:sz w:val="22"/>
                <w:szCs w:val="22"/>
              </w:rPr>
            </w:pPr>
            <w:r w:rsidRPr="00163095">
              <w:rPr>
                <w:sz w:val="22"/>
                <w:szCs w:val="22"/>
              </w:rPr>
              <w:t>4 515,3</w:t>
            </w:r>
          </w:p>
        </w:tc>
        <w:tc>
          <w:tcPr>
            <w:tcW w:w="366" w:type="pct"/>
            <w:tcBorders>
              <w:top w:val="nil"/>
              <w:left w:val="nil"/>
              <w:bottom w:val="single" w:sz="4" w:space="0" w:color="auto"/>
              <w:right w:val="single" w:sz="4" w:space="0" w:color="auto"/>
            </w:tcBorders>
            <w:shd w:val="clear" w:color="auto" w:fill="auto"/>
            <w:vAlign w:val="center"/>
            <w:hideMark/>
          </w:tcPr>
          <w:p w14:paraId="607BFE4E" w14:textId="77777777" w:rsidR="00E25E1E" w:rsidRPr="00163095" w:rsidRDefault="00E25E1E" w:rsidP="00F13871">
            <w:pPr>
              <w:shd w:val="clear" w:color="auto" w:fill="FFFFFF" w:themeFill="background1"/>
              <w:jc w:val="center"/>
              <w:rPr>
                <w:b/>
                <w:bCs/>
                <w:sz w:val="22"/>
                <w:szCs w:val="22"/>
              </w:rPr>
            </w:pPr>
            <w:r w:rsidRPr="00163095">
              <w:rPr>
                <w:sz w:val="22"/>
                <w:szCs w:val="22"/>
              </w:rPr>
              <w:t>4 579,3</w:t>
            </w:r>
          </w:p>
        </w:tc>
        <w:tc>
          <w:tcPr>
            <w:tcW w:w="366" w:type="pct"/>
            <w:tcBorders>
              <w:top w:val="nil"/>
              <w:left w:val="nil"/>
              <w:bottom w:val="single" w:sz="4" w:space="0" w:color="auto"/>
              <w:right w:val="single" w:sz="4" w:space="0" w:color="auto"/>
            </w:tcBorders>
            <w:shd w:val="clear" w:color="auto" w:fill="auto"/>
            <w:vAlign w:val="center"/>
            <w:hideMark/>
          </w:tcPr>
          <w:p w14:paraId="0FD7D340" w14:textId="77777777" w:rsidR="00E25E1E" w:rsidRPr="00163095" w:rsidRDefault="00E25E1E" w:rsidP="00F13871">
            <w:pPr>
              <w:shd w:val="clear" w:color="auto" w:fill="FFFFFF" w:themeFill="background1"/>
              <w:jc w:val="center"/>
              <w:rPr>
                <w:b/>
                <w:bCs/>
                <w:sz w:val="22"/>
                <w:szCs w:val="22"/>
              </w:rPr>
            </w:pPr>
            <w:r w:rsidRPr="00163095">
              <w:rPr>
                <w:sz w:val="22"/>
                <w:szCs w:val="22"/>
              </w:rPr>
              <w:t>4 644,5</w:t>
            </w:r>
          </w:p>
        </w:tc>
        <w:tc>
          <w:tcPr>
            <w:tcW w:w="366" w:type="pct"/>
            <w:tcBorders>
              <w:top w:val="nil"/>
              <w:left w:val="nil"/>
              <w:bottom w:val="single" w:sz="4" w:space="0" w:color="auto"/>
              <w:right w:val="single" w:sz="4" w:space="0" w:color="auto"/>
            </w:tcBorders>
            <w:shd w:val="clear" w:color="auto" w:fill="auto"/>
            <w:vAlign w:val="center"/>
            <w:hideMark/>
          </w:tcPr>
          <w:p w14:paraId="65CFFAB7" w14:textId="77777777" w:rsidR="00E25E1E" w:rsidRPr="00163095" w:rsidRDefault="00E25E1E" w:rsidP="00F13871">
            <w:pPr>
              <w:shd w:val="clear" w:color="auto" w:fill="FFFFFF" w:themeFill="background1"/>
              <w:jc w:val="center"/>
              <w:rPr>
                <w:b/>
                <w:bCs/>
                <w:sz w:val="22"/>
                <w:szCs w:val="22"/>
              </w:rPr>
            </w:pPr>
            <w:r w:rsidRPr="00163095">
              <w:rPr>
                <w:sz w:val="22"/>
                <w:szCs w:val="22"/>
              </w:rPr>
              <w:t>4 708,0</w:t>
            </w:r>
          </w:p>
        </w:tc>
        <w:tc>
          <w:tcPr>
            <w:tcW w:w="366" w:type="pct"/>
            <w:tcBorders>
              <w:top w:val="nil"/>
              <w:left w:val="nil"/>
              <w:bottom w:val="single" w:sz="4" w:space="0" w:color="auto"/>
              <w:right w:val="single" w:sz="4" w:space="0" w:color="auto"/>
            </w:tcBorders>
            <w:shd w:val="clear" w:color="auto" w:fill="auto"/>
            <w:vAlign w:val="center"/>
            <w:hideMark/>
          </w:tcPr>
          <w:p w14:paraId="76D22EB8" w14:textId="77777777" w:rsidR="00E25E1E" w:rsidRPr="00163095" w:rsidRDefault="00E25E1E" w:rsidP="00F13871">
            <w:pPr>
              <w:shd w:val="clear" w:color="auto" w:fill="FFFFFF" w:themeFill="background1"/>
              <w:jc w:val="center"/>
              <w:rPr>
                <w:b/>
                <w:bCs/>
                <w:sz w:val="22"/>
                <w:szCs w:val="22"/>
              </w:rPr>
            </w:pPr>
            <w:r w:rsidRPr="00163095">
              <w:rPr>
                <w:sz w:val="22"/>
                <w:szCs w:val="22"/>
              </w:rPr>
              <w:t>5 049,5</w:t>
            </w:r>
          </w:p>
        </w:tc>
        <w:tc>
          <w:tcPr>
            <w:tcW w:w="364" w:type="pct"/>
            <w:tcBorders>
              <w:top w:val="nil"/>
              <w:left w:val="nil"/>
              <w:bottom w:val="single" w:sz="4" w:space="0" w:color="auto"/>
              <w:right w:val="single" w:sz="4" w:space="0" w:color="auto"/>
            </w:tcBorders>
            <w:shd w:val="clear" w:color="auto" w:fill="auto"/>
            <w:vAlign w:val="center"/>
            <w:hideMark/>
          </w:tcPr>
          <w:p w14:paraId="78574CCA" w14:textId="77777777" w:rsidR="00E25E1E" w:rsidRPr="00163095" w:rsidRDefault="00E25E1E" w:rsidP="00F13871">
            <w:pPr>
              <w:shd w:val="clear" w:color="auto" w:fill="FFFFFF" w:themeFill="background1"/>
              <w:jc w:val="center"/>
              <w:rPr>
                <w:b/>
                <w:bCs/>
                <w:sz w:val="22"/>
                <w:szCs w:val="22"/>
              </w:rPr>
            </w:pPr>
            <w:r w:rsidRPr="00163095">
              <w:rPr>
                <w:sz w:val="22"/>
                <w:szCs w:val="22"/>
              </w:rPr>
              <w:t>5 343,8</w:t>
            </w:r>
          </w:p>
        </w:tc>
      </w:tr>
      <w:tr w:rsidR="00E25E1E" w:rsidRPr="00163095" w14:paraId="635C1769"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090251C7" w14:textId="77777777" w:rsidR="00E25E1E" w:rsidRPr="008E2B6C" w:rsidRDefault="00E25E1E" w:rsidP="00F13871">
            <w:pPr>
              <w:shd w:val="clear" w:color="auto" w:fill="FFFFFF" w:themeFill="background1"/>
              <w:rPr>
                <w:bCs/>
                <w:sz w:val="22"/>
                <w:szCs w:val="22"/>
              </w:rPr>
            </w:pPr>
            <w:r w:rsidRPr="008E2B6C">
              <w:rPr>
                <w:bCs/>
                <w:sz w:val="22"/>
                <w:szCs w:val="22"/>
              </w:rPr>
              <w:t>Величина новых нагрузок</w:t>
            </w:r>
          </w:p>
          <w:p w14:paraId="3907FCBC" w14:textId="77777777" w:rsidR="00E25E1E" w:rsidRPr="008E2B6C" w:rsidRDefault="00E25E1E" w:rsidP="00F13871">
            <w:pPr>
              <w:shd w:val="clear" w:color="auto" w:fill="FFFFFF" w:themeFill="background1"/>
              <w:rPr>
                <w:bCs/>
                <w:sz w:val="22"/>
                <w:szCs w:val="22"/>
              </w:rPr>
            </w:pPr>
            <w:r w:rsidRPr="008E2B6C">
              <w:rPr>
                <w:bCs/>
                <w:sz w:val="22"/>
                <w:szCs w:val="22"/>
              </w:rPr>
              <w:t xml:space="preserve">(2019-2035 гг.) </w:t>
            </w:r>
          </w:p>
        </w:tc>
        <w:tc>
          <w:tcPr>
            <w:tcW w:w="527" w:type="pct"/>
            <w:tcBorders>
              <w:top w:val="nil"/>
              <w:left w:val="nil"/>
              <w:bottom w:val="single" w:sz="4" w:space="0" w:color="auto"/>
              <w:right w:val="single" w:sz="4" w:space="0" w:color="auto"/>
            </w:tcBorders>
            <w:shd w:val="clear" w:color="auto" w:fill="auto"/>
            <w:vAlign w:val="center"/>
          </w:tcPr>
          <w:p w14:paraId="0277900B" w14:textId="77777777" w:rsidR="00E25E1E" w:rsidRPr="008E2B6C" w:rsidRDefault="00E25E1E" w:rsidP="00F13871">
            <w:pPr>
              <w:shd w:val="clear" w:color="auto" w:fill="FFFFFF" w:themeFill="background1"/>
              <w:jc w:val="center"/>
              <w:rPr>
                <w:bCs/>
                <w:sz w:val="22"/>
                <w:szCs w:val="22"/>
              </w:rPr>
            </w:pPr>
            <w:r w:rsidRPr="008E2B6C">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tcPr>
          <w:p w14:paraId="3FDD9E02" w14:textId="77777777" w:rsidR="00E25E1E" w:rsidRPr="008E2B6C" w:rsidRDefault="00E25E1E" w:rsidP="00F13871">
            <w:pPr>
              <w:shd w:val="clear" w:color="auto" w:fill="FFFFFF" w:themeFill="background1"/>
              <w:jc w:val="center"/>
              <w:rPr>
                <w:bCs/>
                <w:sz w:val="22"/>
                <w:szCs w:val="22"/>
              </w:rPr>
            </w:pPr>
            <w:r w:rsidRPr="008E2B6C">
              <w:rPr>
                <w:bCs/>
                <w:sz w:val="22"/>
                <w:szCs w:val="22"/>
              </w:rPr>
              <w:t>- </w:t>
            </w:r>
          </w:p>
        </w:tc>
        <w:tc>
          <w:tcPr>
            <w:tcW w:w="428" w:type="pct"/>
            <w:tcBorders>
              <w:top w:val="nil"/>
              <w:left w:val="nil"/>
              <w:bottom w:val="single" w:sz="4" w:space="0" w:color="auto"/>
              <w:right w:val="single" w:sz="4" w:space="0" w:color="auto"/>
            </w:tcBorders>
            <w:shd w:val="clear" w:color="auto" w:fill="auto"/>
            <w:vAlign w:val="center"/>
          </w:tcPr>
          <w:p w14:paraId="34038C6B" w14:textId="77777777" w:rsidR="00E25E1E" w:rsidRPr="008E2B6C" w:rsidRDefault="00E25E1E" w:rsidP="00F13871">
            <w:pPr>
              <w:shd w:val="clear" w:color="auto" w:fill="FFFFFF" w:themeFill="background1"/>
              <w:jc w:val="center"/>
              <w:rPr>
                <w:bCs/>
                <w:sz w:val="22"/>
                <w:szCs w:val="22"/>
              </w:rPr>
            </w:pPr>
            <w:r w:rsidRPr="008E2B6C">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072EBF9D" w14:textId="6EEC801A" w:rsidR="00E25E1E" w:rsidRPr="008E2B6C" w:rsidRDefault="008E2B6C" w:rsidP="00F13871">
            <w:pPr>
              <w:shd w:val="clear" w:color="auto" w:fill="FFFFFF" w:themeFill="background1"/>
              <w:jc w:val="center"/>
              <w:rPr>
                <w:bCs/>
              </w:rPr>
            </w:pPr>
            <w:r w:rsidRPr="008E2B6C">
              <w:rPr>
                <w:bCs/>
              </w:rPr>
              <w:t>1,1493</w:t>
            </w:r>
          </w:p>
        </w:tc>
        <w:tc>
          <w:tcPr>
            <w:tcW w:w="366" w:type="pct"/>
            <w:tcBorders>
              <w:top w:val="nil"/>
              <w:left w:val="nil"/>
              <w:bottom w:val="single" w:sz="4" w:space="0" w:color="auto"/>
              <w:right w:val="single" w:sz="4" w:space="0" w:color="auto"/>
            </w:tcBorders>
            <w:shd w:val="clear" w:color="auto" w:fill="auto"/>
            <w:vAlign w:val="center"/>
          </w:tcPr>
          <w:p w14:paraId="27799C3D" w14:textId="4B9C4BE1" w:rsidR="00E25E1E" w:rsidRPr="008E2B6C" w:rsidRDefault="008E2B6C" w:rsidP="00F13871">
            <w:pPr>
              <w:shd w:val="clear" w:color="auto" w:fill="FFFFFF" w:themeFill="background1"/>
              <w:jc w:val="center"/>
              <w:rPr>
                <w:bCs/>
              </w:rPr>
            </w:pPr>
            <w:r w:rsidRPr="008E2B6C">
              <w:rPr>
                <w:bCs/>
              </w:rPr>
              <w:t>2,468422</w:t>
            </w:r>
          </w:p>
        </w:tc>
        <w:tc>
          <w:tcPr>
            <w:tcW w:w="366" w:type="pct"/>
            <w:tcBorders>
              <w:top w:val="nil"/>
              <w:left w:val="nil"/>
              <w:bottom w:val="single" w:sz="4" w:space="0" w:color="auto"/>
              <w:right w:val="single" w:sz="4" w:space="0" w:color="auto"/>
            </w:tcBorders>
            <w:shd w:val="clear" w:color="auto" w:fill="auto"/>
            <w:vAlign w:val="center"/>
          </w:tcPr>
          <w:p w14:paraId="7F6B9E75" w14:textId="13CD5D6A" w:rsidR="00E25E1E" w:rsidRPr="008E2B6C" w:rsidRDefault="00E25E1E" w:rsidP="00F13871">
            <w:pPr>
              <w:shd w:val="clear" w:color="auto" w:fill="FFFFFF" w:themeFill="background1"/>
              <w:jc w:val="center"/>
              <w:rPr>
                <w:bCs/>
              </w:rPr>
            </w:pPr>
            <w:r w:rsidRPr="008E2B6C">
              <w:rPr>
                <w:bCs/>
              </w:rPr>
              <w:t>4,7</w:t>
            </w:r>
            <w:r w:rsidR="008E2B6C" w:rsidRPr="008E2B6C">
              <w:rPr>
                <w:bCs/>
              </w:rPr>
              <w:t>69862</w:t>
            </w:r>
          </w:p>
        </w:tc>
        <w:tc>
          <w:tcPr>
            <w:tcW w:w="366" w:type="pct"/>
            <w:tcBorders>
              <w:top w:val="nil"/>
              <w:left w:val="nil"/>
              <w:bottom w:val="single" w:sz="4" w:space="0" w:color="auto"/>
              <w:right w:val="single" w:sz="4" w:space="0" w:color="auto"/>
            </w:tcBorders>
            <w:shd w:val="clear" w:color="auto" w:fill="auto"/>
            <w:vAlign w:val="center"/>
          </w:tcPr>
          <w:p w14:paraId="5EAAE796" w14:textId="1BF70070" w:rsidR="00E25E1E" w:rsidRPr="008E2B6C" w:rsidRDefault="00E25E1E" w:rsidP="00F13871">
            <w:pPr>
              <w:shd w:val="clear" w:color="auto" w:fill="FFFFFF" w:themeFill="background1"/>
              <w:jc w:val="center"/>
              <w:rPr>
                <w:bCs/>
              </w:rPr>
            </w:pPr>
            <w:r w:rsidRPr="008E2B6C">
              <w:rPr>
                <w:bCs/>
              </w:rPr>
              <w:t>3,125</w:t>
            </w:r>
            <w:r w:rsidR="008E2B6C" w:rsidRPr="008E2B6C">
              <w:rPr>
                <w:bCs/>
              </w:rPr>
              <w:t>34</w:t>
            </w:r>
          </w:p>
        </w:tc>
        <w:tc>
          <w:tcPr>
            <w:tcW w:w="366" w:type="pct"/>
            <w:tcBorders>
              <w:top w:val="nil"/>
              <w:left w:val="nil"/>
              <w:bottom w:val="single" w:sz="4" w:space="0" w:color="auto"/>
              <w:right w:val="single" w:sz="4" w:space="0" w:color="auto"/>
            </w:tcBorders>
            <w:shd w:val="clear" w:color="auto" w:fill="auto"/>
            <w:vAlign w:val="center"/>
          </w:tcPr>
          <w:p w14:paraId="5D8353B6" w14:textId="69F1F76F" w:rsidR="00E25E1E" w:rsidRPr="008E2B6C" w:rsidRDefault="00E25E1E" w:rsidP="00F13871">
            <w:pPr>
              <w:shd w:val="clear" w:color="auto" w:fill="FFFFFF" w:themeFill="background1"/>
              <w:jc w:val="center"/>
              <w:rPr>
                <w:bCs/>
              </w:rPr>
            </w:pPr>
            <w:r w:rsidRPr="008E2B6C">
              <w:rPr>
                <w:bCs/>
              </w:rPr>
              <w:t>2,0</w:t>
            </w:r>
            <w:r w:rsidR="008E2B6C" w:rsidRPr="008E2B6C">
              <w:rPr>
                <w:bCs/>
              </w:rPr>
              <w:t>49619</w:t>
            </w:r>
          </w:p>
        </w:tc>
        <w:tc>
          <w:tcPr>
            <w:tcW w:w="366" w:type="pct"/>
            <w:tcBorders>
              <w:top w:val="nil"/>
              <w:left w:val="nil"/>
              <w:bottom w:val="single" w:sz="4" w:space="0" w:color="auto"/>
              <w:right w:val="single" w:sz="4" w:space="0" w:color="auto"/>
            </w:tcBorders>
            <w:shd w:val="clear" w:color="auto" w:fill="auto"/>
            <w:vAlign w:val="center"/>
          </w:tcPr>
          <w:p w14:paraId="122F4E61" w14:textId="77777777" w:rsidR="00E25E1E" w:rsidRPr="008E2B6C" w:rsidRDefault="00E25E1E" w:rsidP="00F13871">
            <w:pPr>
              <w:shd w:val="clear" w:color="auto" w:fill="FFFFFF" w:themeFill="background1"/>
              <w:jc w:val="center"/>
              <w:rPr>
                <w:bCs/>
              </w:rPr>
            </w:pPr>
            <w:r w:rsidRPr="008E2B6C">
              <w:rPr>
                <w:bCs/>
              </w:rPr>
              <w:t>9,711</w:t>
            </w:r>
          </w:p>
        </w:tc>
        <w:tc>
          <w:tcPr>
            <w:tcW w:w="364" w:type="pct"/>
            <w:tcBorders>
              <w:top w:val="nil"/>
              <w:left w:val="nil"/>
              <w:bottom w:val="single" w:sz="4" w:space="0" w:color="auto"/>
              <w:right w:val="single" w:sz="4" w:space="0" w:color="auto"/>
            </w:tcBorders>
            <w:shd w:val="clear" w:color="auto" w:fill="auto"/>
            <w:vAlign w:val="center"/>
          </w:tcPr>
          <w:p w14:paraId="3BDE89E0" w14:textId="77777777" w:rsidR="00E25E1E" w:rsidRPr="008E2B6C" w:rsidRDefault="00E25E1E" w:rsidP="00F13871">
            <w:pPr>
              <w:shd w:val="clear" w:color="auto" w:fill="FFFFFF" w:themeFill="background1"/>
              <w:jc w:val="center"/>
              <w:rPr>
                <w:bCs/>
              </w:rPr>
            </w:pPr>
            <w:r w:rsidRPr="008E2B6C">
              <w:rPr>
                <w:bCs/>
              </w:rPr>
              <w:t>7,14</w:t>
            </w:r>
          </w:p>
        </w:tc>
      </w:tr>
      <w:tr w:rsidR="00E25E1E" w:rsidRPr="00163095" w14:paraId="780F9BA4"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EFB0A7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Водоотведение</w:t>
            </w:r>
          </w:p>
        </w:tc>
        <w:tc>
          <w:tcPr>
            <w:tcW w:w="527" w:type="pct"/>
            <w:tcBorders>
              <w:top w:val="nil"/>
              <w:left w:val="nil"/>
              <w:bottom w:val="single" w:sz="4" w:space="0" w:color="auto"/>
              <w:right w:val="single" w:sz="4" w:space="0" w:color="auto"/>
            </w:tcBorders>
            <w:shd w:val="clear" w:color="auto" w:fill="auto"/>
            <w:vAlign w:val="center"/>
            <w:hideMark/>
          </w:tcPr>
          <w:p w14:paraId="5FCD193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5A4E718F"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0E67557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2D4679E4"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03BEFA7F"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509C855F"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1FB55FEF"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0C2E262D"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617B315C"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4E218C49" w14:textId="77777777" w:rsidR="00E25E1E" w:rsidRPr="00CB7631" w:rsidRDefault="00E25E1E" w:rsidP="00F13871">
            <w:pPr>
              <w:shd w:val="clear" w:color="auto" w:fill="FFFFFF" w:themeFill="background1"/>
              <w:jc w:val="center"/>
              <w:rPr>
                <w:b/>
                <w:bCs/>
                <w:sz w:val="22"/>
                <w:szCs w:val="22"/>
              </w:rPr>
            </w:pPr>
            <w:r w:rsidRPr="00CB7631">
              <w:rPr>
                <w:b/>
                <w:bCs/>
                <w:sz w:val="22"/>
                <w:szCs w:val="22"/>
              </w:rPr>
              <w:t> </w:t>
            </w:r>
          </w:p>
        </w:tc>
      </w:tr>
      <w:tr w:rsidR="00E25E1E" w:rsidRPr="00163095" w14:paraId="05768B9C"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09D2DB97" w14:textId="77777777" w:rsidR="00E25E1E" w:rsidRPr="00163095" w:rsidRDefault="00E25E1E" w:rsidP="00F13871">
            <w:pPr>
              <w:shd w:val="clear" w:color="auto" w:fill="FFFFFF" w:themeFill="background1"/>
              <w:rPr>
                <w:b/>
                <w:bCs/>
                <w:sz w:val="22"/>
                <w:szCs w:val="22"/>
              </w:rPr>
            </w:pPr>
            <w:r w:rsidRPr="00163095">
              <w:rPr>
                <w:b/>
                <w:bCs/>
                <w:sz w:val="22"/>
                <w:szCs w:val="22"/>
              </w:rPr>
              <w:t>Принято сточных вод от потребителей, всего</w:t>
            </w:r>
          </w:p>
        </w:tc>
        <w:tc>
          <w:tcPr>
            <w:tcW w:w="527" w:type="pct"/>
            <w:tcBorders>
              <w:top w:val="nil"/>
              <w:left w:val="nil"/>
              <w:bottom w:val="single" w:sz="4" w:space="0" w:color="auto"/>
              <w:right w:val="single" w:sz="4" w:space="0" w:color="auto"/>
            </w:tcBorders>
            <w:shd w:val="clear" w:color="auto" w:fill="auto"/>
            <w:vAlign w:val="center"/>
            <w:hideMark/>
          </w:tcPr>
          <w:p w14:paraId="793EF0D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7EA96E4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22 807</w:t>
            </w:r>
          </w:p>
        </w:tc>
        <w:tc>
          <w:tcPr>
            <w:tcW w:w="428" w:type="pct"/>
            <w:tcBorders>
              <w:top w:val="nil"/>
              <w:left w:val="nil"/>
              <w:bottom w:val="single" w:sz="4" w:space="0" w:color="auto"/>
              <w:right w:val="single" w:sz="4" w:space="0" w:color="auto"/>
            </w:tcBorders>
            <w:shd w:val="clear" w:color="auto" w:fill="auto"/>
            <w:vAlign w:val="center"/>
            <w:hideMark/>
          </w:tcPr>
          <w:p w14:paraId="44F84015" w14:textId="77777777" w:rsidR="00E25E1E" w:rsidRPr="00163095" w:rsidRDefault="00E25E1E" w:rsidP="00F13871">
            <w:pPr>
              <w:shd w:val="clear" w:color="auto" w:fill="FFFFFF" w:themeFill="background1"/>
              <w:jc w:val="center"/>
              <w:rPr>
                <w:b/>
                <w:bCs/>
                <w:sz w:val="22"/>
                <w:szCs w:val="22"/>
              </w:rPr>
            </w:pPr>
            <w:r w:rsidRPr="00163095">
              <w:rPr>
                <w:b/>
                <w:bCs/>
                <w:sz w:val="22"/>
                <w:szCs w:val="22"/>
              </w:rPr>
              <w:t>23 118</w:t>
            </w:r>
          </w:p>
        </w:tc>
        <w:tc>
          <w:tcPr>
            <w:tcW w:w="366" w:type="pct"/>
            <w:tcBorders>
              <w:top w:val="nil"/>
              <w:left w:val="nil"/>
              <w:bottom w:val="single" w:sz="4" w:space="0" w:color="auto"/>
              <w:right w:val="single" w:sz="4" w:space="0" w:color="auto"/>
            </w:tcBorders>
            <w:shd w:val="clear" w:color="auto" w:fill="auto"/>
            <w:vAlign w:val="center"/>
            <w:hideMark/>
          </w:tcPr>
          <w:p w14:paraId="02BF3894"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22 931</w:t>
            </w:r>
          </w:p>
        </w:tc>
        <w:tc>
          <w:tcPr>
            <w:tcW w:w="366" w:type="pct"/>
            <w:tcBorders>
              <w:top w:val="nil"/>
              <w:left w:val="nil"/>
              <w:bottom w:val="single" w:sz="4" w:space="0" w:color="auto"/>
              <w:right w:val="single" w:sz="4" w:space="0" w:color="auto"/>
            </w:tcBorders>
            <w:shd w:val="clear" w:color="auto" w:fill="auto"/>
            <w:vAlign w:val="center"/>
            <w:hideMark/>
          </w:tcPr>
          <w:p w14:paraId="7CEA3C29"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22 991</w:t>
            </w:r>
          </w:p>
        </w:tc>
        <w:tc>
          <w:tcPr>
            <w:tcW w:w="366" w:type="pct"/>
            <w:tcBorders>
              <w:top w:val="nil"/>
              <w:left w:val="nil"/>
              <w:bottom w:val="single" w:sz="4" w:space="0" w:color="auto"/>
              <w:right w:val="single" w:sz="4" w:space="0" w:color="auto"/>
            </w:tcBorders>
            <w:shd w:val="clear" w:color="auto" w:fill="auto"/>
            <w:vAlign w:val="center"/>
            <w:hideMark/>
          </w:tcPr>
          <w:p w14:paraId="4112EC27"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23 430</w:t>
            </w:r>
          </w:p>
        </w:tc>
        <w:tc>
          <w:tcPr>
            <w:tcW w:w="366" w:type="pct"/>
            <w:tcBorders>
              <w:top w:val="nil"/>
              <w:left w:val="nil"/>
              <w:bottom w:val="single" w:sz="4" w:space="0" w:color="auto"/>
              <w:right w:val="single" w:sz="4" w:space="0" w:color="auto"/>
            </w:tcBorders>
            <w:shd w:val="clear" w:color="auto" w:fill="auto"/>
            <w:vAlign w:val="center"/>
            <w:hideMark/>
          </w:tcPr>
          <w:p w14:paraId="0DFA7D4C"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23 764</w:t>
            </w:r>
          </w:p>
        </w:tc>
        <w:tc>
          <w:tcPr>
            <w:tcW w:w="366" w:type="pct"/>
            <w:tcBorders>
              <w:top w:val="nil"/>
              <w:left w:val="nil"/>
              <w:bottom w:val="single" w:sz="4" w:space="0" w:color="auto"/>
              <w:right w:val="single" w:sz="4" w:space="0" w:color="auto"/>
            </w:tcBorders>
            <w:shd w:val="clear" w:color="auto" w:fill="auto"/>
            <w:vAlign w:val="center"/>
            <w:hideMark/>
          </w:tcPr>
          <w:p w14:paraId="5DA57A04"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24 089</w:t>
            </w:r>
          </w:p>
        </w:tc>
        <w:tc>
          <w:tcPr>
            <w:tcW w:w="366" w:type="pct"/>
            <w:tcBorders>
              <w:top w:val="nil"/>
              <w:left w:val="nil"/>
              <w:bottom w:val="single" w:sz="4" w:space="0" w:color="auto"/>
              <w:right w:val="single" w:sz="4" w:space="0" w:color="auto"/>
            </w:tcBorders>
            <w:shd w:val="clear" w:color="auto" w:fill="auto"/>
            <w:vAlign w:val="center"/>
            <w:hideMark/>
          </w:tcPr>
          <w:p w14:paraId="3046C824"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26 652</w:t>
            </w:r>
          </w:p>
        </w:tc>
        <w:tc>
          <w:tcPr>
            <w:tcW w:w="364" w:type="pct"/>
            <w:tcBorders>
              <w:top w:val="nil"/>
              <w:left w:val="nil"/>
              <w:bottom w:val="single" w:sz="4" w:space="0" w:color="auto"/>
              <w:right w:val="single" w:sz="4" w:space="0" w:color="auto"/>
            </w:tcBorders>
            <w:shd w:val="clear" w:color="auto" w:fill="auto"/>
            <w:vAlign w:val="center"/>
            <w:hideMark/>
          </w:tcPr>
          <w:p w14:paraId="2678DB01" w14:textId="77777777" w:rsidR="00E25E1E" w:rsidRPr="00CB7631" w:rsidRDefault="00E25E1E" w:rsidP="00F13871">
            <w:pPr>
              <w:shd w:val="clear" w:color="auto" w:fill="FFFFFF" w:themeFill="background1"/>
              <w:jc w:val="center"/>
              <w:rPr>
                <w:b/>
                <w:bCs/>
                <w:sz w:val="22"/>
                <w:szCs w:val="22"/>
              </w:rPr>
            </w:pPr>
            <w:r w:rsidRPr="00CB7631">
              <w:rPr>
                <w:b/>
                <w:bCs/>
                <w:sz w:val="22"/>
                <w:szCs w:val="22"/>
              </w:rPr>
              <w:t>28 205</w:t>
            </w:r>
          </w:p>
        </w:tc>
      </w:tr>
      <w:tr w:rsidR="00E25E1E" w:rsidRPr="00163095" w14:paraId="227917EF"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2FD695C5" w14:textId="77777777" w:rsidR="00E25E1E" w:rsidRPr="00163095" w:rsidRDefault="00E25E1E" w:rsidP="00F13871">
            <w:pPr>
              <w:shd w:val="clear" w:color="auto" w:fill="FFFFFF" w:themeFill="background1"/>
              <w:rPr>
                <w:sz w:val="22"/>
                <w:szCs w:val="22"/>
              </w:rPr>
            </w:pPr>
            <w:r w:rsidRPr="00163095">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563C85F3"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6AEB9DE1" w14:textId="77777777" w:rsidR="00E25E1E" w:rsidRPr="00163095" w:rsidRDefault="00E25E1E" w:rsidP="00F13871">
            <w:pPr>
              <w:shd w:val="clear" w:color="auto" w:fill="FFFFFF" w:themeFill="background1"/>
              <w:jc w:val="center"/>
              <w:rPr>
                <w:sz w:val="22"/>
                <w:szCs w:val="22"/>
              </w:rPr>
            </w:pPr>
            <w:r w:rsidRPr="00163095">
              <w:rPr>
                <w:sz w:val="22"/>
                <w:szCs w:val="22"/>
              </w:rPr>
              <w:t>18 203</w:t>
            </w:r>
          </w:p>
        </w:tc>
        <w:tc>
          <w:tcPr>
            <w:tcW w:w="428" w:type="pct"/>
            <w:tcBorders>
              <w:top w:val="nil"/>
              <w:left w:val="nil"/>
              <w:bottom w:val="single" w:sz="4" w:space="0" w:color="auto"/>
              <w:right w:val="single" w:sz="4" w:space="0" w:color="auto"/>
            </w:tcBorders>
            <w:shd w:val="clear" w:color="auto" w:fill="auto"/>
            <w:vAlign w:val="center"/>
            <w:hideMark/>
          </w:tcPr>
          <w:p w14:paraId="6C14C270" w14:textId="77777777" w:rsidR="00E25E1E" w:rsidRPr="00163095" w:rsidRDefault="00E25E1E" w:rsidP="00F13871">
            <w:pPr>
              <w:shd w:val="clear" w:color="auto" w:fill="FFFFFF" w:themeFill="background1"/>
              <w:jc w:val="center"/>
              <w:rPr>
                <w:sz w:val="22"/>
                <w:szCs w:val="22"/>
              </w:rPr>
            </w:pPr>
            <w:r w:rsidRPr="00163095">
              <w:rPr>
                <w:sz w:val="22"/>
                <w:szCs w:val="22"/>
              </w:rPr>
              <w:t>18 569</w:t>
            </w:r>
          </w:p>
        </w:tc>
        <w:tc>
          <w:tcPr>
            <w:tcW w:w="366" w:type="pct"/>
            <w:tcBorders>
              <w:top w:val="nil"/>
              <w:left w:val="nil"/>
              <w:bottom w:val="single" w:sz="4" w:space="0" w:color="auto"/>
              <w:right w:val="single" w:sz="4" w:space="0" w:color="auto"/>
            </w:tcBorders>
            <w:shd w:val="clear" w:color="auto" w:fill="auto"/>
            <w:vAlign w:val="center"/>
            <w:hideMark/>
          </w:tcPr>
          <w:p w14:paraId="73742CB5" w14:textId="77777777" w:rsidR="00E25E1E" w:rsidRPr="00CB7631" w:rsidRDefault="00E25E1E" w:rsidP="00F13871">
            <w:pPr>
              <w:shd w:val="clear" w:color="auto" w:fill="FFFFFF" w:themeFill="background1"/>
              <w:jc w:val="center"/>
              <w:rPr>
                <w:sz w:val="22"/>
                <w:szCs w:val="22"/>
              </w:rPr>
            </w:pPr>
            <w:r w:rsidRPr="00CB7631">
              <w:rPr>
                <w:sz w:val="22"/>
                <w:szCs w:val="22"/>
              </w:rPr>
              <w:t>16 874</w:t>
            </w:r>
          </w:p>
        </w:tc>
        <w:tc>
          <w:tcPr>
            <w:tcW w:w="366" w:type="pct"/>
            <w:tcBorders>
              <w:top w:val="nil"/>
              <w:left w:val="nil"/>
              <w:bottom w:val="single" w:sz="4" w:space="0" w:color="auto"/>
              <w:right w:val="single" w:sz="4" w:space="0" w:color="auto"/>
            </w:tcBorders>
            <w:shd w:val="clear" w:color="auto" w:fill="auto"/>
            <w:vAlign w:val="center"/>
            <w:hideMark/>
          </w:tcPr>
          <w:p w14:paraId="4AE41CDB" w14:textId="77777777" w:rsidR="00E25E1E" w:rsidRPr="00CB7631" w:rsidRDefault="00E25E1E" w:rsidP="00F13871">
            <w:pPr>
              <w:shd w:val="clear" w:color="auto" w:fill="FFFFFF" w:themeFill="background1"/>
              <w:jc w:val="center"/>
              <w:rPr>
                <w:sz w:val="22"/>
                <w:szCs w:val="22"/>
              </w:rPr>
            </w:pPr>
            <w:r w:rsidRPr="00CB7631">
              <w:rPr>
                <w:sz w:val="22"/>
                <w:szCs w:val="22"/>
              </w:rPr>
              <w:t>16 910</w:t>
            </w:r>
          </w:p>
        </w:tc>
        <w:tc>
          <w:tcPr>
            <w:tcW w:w="366" w:type="pct"/>
            <w:tcBorders>
              <w:top w:val="nil"/>
              <w:left w:val="nil"/>
              <w:bottom w:val="single" w:sz="4" w:space="0" w:color="auto"/>
              <w:right w:val="single" w:sz="4" w:space="0" w:color="auto"/>
            </w:tcBorders>
            <w:shd w:val="clear" w:color="auto" w:fill="auto"/>
            <w:vAlign w:val="center"/>
            <w:hideMark/>
          </w:tcPr>
          <w:p w14:paraId="2C33D633" w14:textId="77777777" w:rsidR="00E25E1E" w:rsidRPr="00CB7631" w:rsidRDefault="00E25E1E" w:rsidP="00F13871">
            <w:pPr>
              <w:shd w:val="clear" w:color="auto" w:fill="FFFFFF" w:themeFill="background1"/>
              <w:jc w:val="center"/>
              <w:rPr>
                <w:sz w:val="22"/>
                <w:szCs w:val="22"/>
              </w:rPr>
            </w:pPr>
            <w:r w:rsidRPr="00CB7631">
              <w:rPr>
                <w:sz w:val="22"/>
                <w:szCs w:val="22"/>
              </w:rPr>
              <w:t>17 233</w:t>
            </w:r>
          </w:p>
        </w:tc>
        <w:tc>
          <w:tcPr>
            <w:tcW w:w="366" w:type="pct"/>
            <w:tcBorders>
              <w:top w:val="nil"/>
              <w:left w:val="nil"/>
              <w:bottom w:val="single" w:sz="4" w:space="0" w:color="auto"/>
              <w:right w:val="single" w:sz="4" w:space="0" w:color="auto"/>
            </w:tcBorders>
            <w:shd w:val="clear" w:color="auto" w:fill="auto"/>
            <w:vAlign w:val="center"/>
            <w:hideMark/>
          </w:tcPr>
          <w:p w14:paraId="5BAD37CB" w14:textId="77777777" w:rsidR="00E25E1E" w:rsidRPr="00CB7631" w:rsidRDefault="00E25E1E" w:rsidP="00F13871">
            <w:pPr>
              <w:shd w:val="clear" w:color="auto" w:fill="FFFFFF" w:themeFill="background1"/>
              <w:jc w:val="center"/>
              <w:rPr>
                <w:sz w:val="22"/>
                <w:szCs w:val="22"/>
              </w:rPr>
            </w:pPr>
            <w:r w:rsidRPr="00CB7631">
              <w:rPr>
                <w:sz w:val="22"/>
                <w:szCs w:val="22"/>
              </w:rPr>
              <w:t>17 478</w:t>
            </w:r>
          </w:p>
        </w:tc>
        <w:tc>
          <w:tcPr>
            <w:tcW w:w="366" w:type="pct"/>
            <w:tcBorders>
              <w:top w:val="nil"/>
              <w:left w:val="nil"/>
              <w:bottom w:val="single" w:sz="4" w:space="0" w:color="auto"/>
              <w:right w:val="single" w:sz="4" w:space="0" w:color="auto"/>
            </w:tcBorders>
            <w:shd w:val="clear" w:color="auto" w:fill="auto"/>
            <w:vAlign w:val="center"/>
            <w:hideMark/>
          </w:tcPr>
          <w:p w14:paraId="1F425BB6" w14:textId="77777777" w:rsidR="00E25E1E" w:rsidRPr="00CB7631" w:rsidRDefault="00E25E1E" w:rsidP="00F13871">
            <w:pPr>
              <w:shd w:val="clear" w:color="auto" w:fill="FFFFFF" w:themeFill="background1"/>
              <w:jc w:val="center"/>
              <w:rPr>
                <w:sz w:val="22"/>
                <w:szCs w:val="22"/>
              </w:rPr>
            </w:pPr>
            <w:r w:rsidRPr="00CB7631">
              <w:rPr>
                <w:sz w:val="22"/>
                <w:szCs w:val="22"/>
              </w:rPr>
              <w:t>17 717</w:t>
            </w:r>
          </w:p>
        </w:tc>
        <w:tc>
          <w:tcPr>
            <w:tcW w:w="366" w:type="pct"/>
            <w:tcBorders>
              <w:top w:val="nil"/>
              <w:left w:val="nil"/>
              <w:bottom w:val="single" w:sz="4" w:space="0" w:color="auto"/>
              <w:right w:val="single" w:sz="4" w:space="0" w:color="auto"/>
            </w:tcBorders>
            <w:shd w:val="clear" w:color="auto" w:fill="auto"/>
            <w:vAlign w:val="center"/>
            <w:hideMark/>
          </w:tcPr>
          <w:p w14:paraId="4FC51D59" w14:textId="77777777" w:rsidR="00E25E1E" w:rsidRPr="00CB7631" w:rsidRDefault="00E25E1E" w:rsidP="00F13871">
            <w:pPr>
              <w:shd w:val="clear" w:color="auto" w:fill="FFFFFF" w:themeFill="background1"/>
              <w:jc w:val="center"/>
              <w:rPr>
                <w:sz w:val="22"/>
                <w:szCs w:val="22"/>
              </w:rPr>
            </w:pPr>
            <w:r w:rsidRPr="00CB7631">
              <w:rPr>
                <w:sz w:val="22"/>
                <w:szCs w:val="22"/>
              </w:rPr>
              <w:t>19 603</w:t>
            </w:r>
          </w:p>
        </w:tc>
        <w:tc>
          <w:tcPr>
            <w:tcW w:w="364" w:type="pct"/>
            <w:tcBorders>
              <w:top w:val="nil"/>
              <w:left w:val="nil"/>
              <w:bottom w:val="single" w:sz="4" w:space="0" w:color="auto"/>
              <w:right w:val="single" w:sz="4" w:space="0" w:color="auto"/>
            </w:tcBorders>
            <w:shd w:val="clear" w:color="auto" w:fill="auto"/>
            <w:vAlign w:val="center"/>
            <w:hideMark/>
          </w:tcPr>
          <w:p w14:paraId="5803BD11" w14:textId="77777777" w:rsidR="00E25E1E" w:rsidRPr="00CB7631" w:rsidRDefault="00E25E1E" w:rsidP="00F13871">
            <w:pPr>
              <w:shd w:val="clear" w:color="auto" w:fill="FFFFFF" w:themeFill="background1"/>
              <w:jc w:val="center"/>
              <w:rPr>
                <w:sz w:val="22"/>
                <w:szCs w:val="22"/>
              </w:rPr>
            </w:pPr>
            <w:r w:rsidRPr="00CB7631">
              <w:rPr>
                <w:sz w:val="22"/>
                <w:szCs w:val="22"/>
              </w:rPr>
              <w:t>20 745</w:t>
            </w:r>
          </w:p>
        </w:tc>
      </w:tr>
      <w:tr w:rsidR="00E25E1E" w:rsidRPr="00163095" w14:paraId="4AE0EFD6"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1A97EEBD" w14:textId="77777777" w:rsidR="00E25E1E" w:rsidRPr="00163095" w:rsidRDefault="00E25E1E" w:rsidP="00F13871">
            <w:pPr>
              <w:shd w:val="clear" w:color="auto" w:fill="FFFFFF" w:themeFill="background1"/>
              <w:rPr>
                <w:sz w:val="22"/>
                <w:szCs w:val="22"/>
              </w:rPr>
            </w:pPr>
            <w:r w:rsidRPr="00163095">
              <w:rPr>
                <w:sz w:val="22"/>
                <w:szCs w:val="22"/>
              </w:rPr>
              <w:t>бюджетные организации</w:t>
            </w:r>
          </w:p>
        </w:tc>
        <w:tc>
          <w:tcPr>
            <w:tcW w:w="527" w:type="pct"/>
            <w:tcBorders>
              <w:top w:val="nil"/>
              <w:left w:val="nil"/>
              <w:bottom w:val="single" w:sz="4" w:space="0" w:color="auto"/>
              <w:right w:val="single" w:sz="4" w:space="0" w:color="auto"/>
            </w:tcBorders>
            <w:shd w:val="clear" w:color="auto" w:fill="auto"/>
            <w:vAlign w:val="center"/>
            <w:hideMark/>
          </w:tcPr>
          <w:p w14:paraId="51AE8401"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2F0AEECF" w14:textId="77777777" w:rsidR="00E25E1E" w:rsidRPr="00163095" w:rsidRDefault="00E25E1E" w:rsidP="00F13871">
            <w:pPr>
              <w:shd w:val="clear" w:color="auto" w:fill="FFFFFF" w:themeFill="background1"/>
              <w:jc w:val="center"/>
              <w:rPr>
                <w:sz w:val="22"/>
                <w:szCs w:val="22"/>
              </w:rPr>
            </w:pPr>
            <w:r w:rsidRPr="00163095">
              <w:rPr>
                <w:sz w:val="22"/>
                <w:szCs w:val="22"/>
              </w:rPr>
              <w:t>1 478</w:t>
            </w:r>
          </w:p>
        </w:tc>
        <w:tc>
          <w:tcPr>
            <w:tcW w:w="428" w:type="pct"/>
            <w:tcBorders>
              <w:top w:val="nil"/>
              <w:left w:val="nil"/>
              <w:bottom w:val="single" w:sz="4" w:space="0" w:color="auto"/>
              <w:right w:val="single" w:sz="4" w:space="0" w:color="auto"/>
            </w:tcBorders>
            <w:shd w:val="clear" w:color="auto" w:fill="auto"/>
            <w:vAlign w:val="center"/>
            <w:hideMark/>
          </w:tcPr>
          <w:p w14:paraId="517849E0" w14:textId="77777777" w:rsidR="00E25E1E" w:rsidRPr="00163095" w:rsidRDefault="00E25E1E" w:rsidP="00F13871">
            <w:pPr>
              <w:shd w:val="clear" w:color="auto" w:fill="FFFFFF" w:themeFill="background1"/>
              <w:jc w:val="center"/>
              <w:rPr>
                <w:sz w:val="22"/>
                <w:szCs w:val="22"/>
              </w:rPr>
            </w:pPr>
            <w:r w:rsidRPr="00163095">
              <w:rPr>
                <w:sz w:val="22"/>
                <w:szCs w:val="22"/>
              </w:rPr>
              <w:t>1 313</w:t>
            </w:r>
          </w:p>
        </w:tc>
        <w:tc>
          <w:tcPr>
            <w:tcW w:w="366" w:type="pct"/>
            <w:tcBorders>
              <w:top w:val="nil"/>
              <w:left w:val="nil"/>
              <w:bottom w:val="single" w:sz="4" w:space="0" w:color="auto"/>
              <w:right w:val="single" w:sz="4" w:space="0" w:color="auto"/>
            </w:tcBorders>
            <w:shd w:val="clear" w:color="auto" w:fill="auto"/>
            <w:vAlign w:val="center"/>
            <w:hideMark/>
          </w:tcPr>
          <w:p w14:paraId="0EB6E594" w14:textId="77777777" w:rsidR="00E25E1E" w:rsidRPr="00CB7631" w:rsidRDefault="00E25E1E" w:rsidP="00F13871">
            <w:pPr>
              <w:shd w:val="clear" w:color="auto" w:fill="FFFFFF" w:themeFill="background1"/>
              <w:jc w:val="center"/>
              <w:rPr>
                <w:sz w:val="22"/>
                <w:szCs w:val="22"/>
              </w:rPr>
            </w:pPr>
            <w:r w:rsidRPr="00CB7631">
              <w:rPr>
                <w:sz w:val="22"/>
                <w:szCs w:val="22"/>
              </w:rPr>
              <w:t>1 370</w:t>
            </w:r>
          </w:p>
        </w:tc>
        <w:tc>
          <w:tcPr>
            <w:tcW w:w="366" w:type="pct"/>
            <w:tcBorders>
              <w:top w:val="nil"/>
              <w:left w:val="nil"/>
              <w:bottom w:val="single" w:sz="4" w:space="0" w:color="auto"/>
              <w:right w:val="single" w:sz="4" w:space="0" w:color="auto"/>
            </w:tcBorders>
            <w:shd w:val="clear" w:color="auto" w:fill="auto"/>
            <w:vAlign w:val="center"/>
            <w:hideMark/>
          </w:tcPr>
          <w:p w14:paraId="19921205" w14:textId="77777777" w:rsidR="00E25E1E" w:rsidRPr="00CB7631" w:rsidRDefault="00E25E1E" w:rsidP="00F13871">
            <w:pPr>
              <w:shd w:val="clear" w:color="auto" w:fill="FFFFFF" w:themeFill="background1"/>
              <w:jc w:val="center"/>
              <w:rPr>
                <w:sz w:val="22"/>
                <w:szCs w:val="22"/>
              </w:rPr>
            </w:pPr>
            <w:r w:rsidRPr="00CB7631">
              <w:rPr>
                <w:sz w:val="22"/>
                <w:szCs w:val="22"/>
              </w:rPr>
              <w:t>1 375</w:t>
            </w:r>
          </w:p>
        </w:tc>
        <w:tc>
          <w:tcPr>
            <w:tcW w:w="366" w:type="pct"/>
            <w:tcBorders>
              <w:top w:val="nil"/>
              <w:left w:val="nil"/>
              <w:bottom w:val="single" w:sz="4" w:space="0" w:color="auto"/>
              <w:right w:val="single" w:sz="4" w:space="0" w:color="auto"/>
            </w:tcBorders>
            <w:shd w:val="clear" w:color="auto" w:fill="auto"/>
            <w:vAlign w:val="center"/>
            <w:hideMark/>
          </w:tcPr>
          <w:p w14:paraId="13CA0696" w14:textId="77777777" w:rsidR="00E25E1E" w:rsidRPr="00CB7631" w:rsidRDefault="00E25E1E" w:rsidP="00F13871">
            <w:pPr>
              <w:shd w:val="clear" w:color="auto" w:fill="FFFFFF" w:themeFill="background1"/>
              <w:jc w:val="center"/>
              <w:rPr>
                <w:sz w:val="22"/>
                <w:szCs w:val="22"/>
              </w:rPr>
            </w:pPr>
            <w:r w:rsidRPr="00CB7631">
              <w:rPr>
                <w:sz w:val="22"/>
                <w:szCs w:val="22"/>
              </w:rPr>
              <w:t>1 401</w:t>
            </w:r>
          </w:p>
        </w:tc>
        <w:tc>
          <w:tcPr>
            <w:tcW w:w="366" w:type="pct"/>
            <w:tcBorders>
              <w:top w:val="nil"/>
              <w:left w:val="nil"/>
              <w:bottom w:val="single" w:sz="4" w:space="0" w:color="auto"/>
              <w:right w:val="single" w:sz="4" w:space="0" w:color="auto"/>
            </w:tcBorders>
            <w:shd w:val="clear" w:color="auto" w:fill="auto"/>
            <w:vAlign w:val="center"/>
            <w:hideMark/>
          </w:tcPr>
          <w:p w14:paraId="486B67E2" w14:textId="77777777" w:rsidR="00E25E1E" w:rsidRPr="00CB7631" w:rsidRDefault="00E25E1E" w:rsidP="00F13871">
            <w:pPr>
              <w:shd w:val="clear" w:color="auto" w:fill="FFFFFF" w:themeFill="background1"/>
              <w:jc w:val="center"/>
              <w:rPr>
                <w:sz w:val="22"/>
                <w:szCs w:val="22"/>
              </w:rPr>
            </w:pPr>
            <w:r w:rsidRPr="00CB7631">
              <w:rPr>
                <w:sz w:val="22"/>
                <w:szCs w:val="22"/>
              </w:rPr>
              <w:t>1 421</w:t>
            </w:r>
          </w:p>
        </w:tc>
        <w:tc>
          <w:tcPr>
            <w:tcW w:w="366" w:type="pct"/>
            <w:tcBorders>
              <w:top w:val="nil"/>
              <w:left w:val="nil"/>
              <w:bottom w:val="single" w:sz="4" w:space="0" w:color="auto"/>
              <w:right w:val="single" w:sz="4" w:space="0" w:color="auto"/>
            </w:tcBorders>
            <w:shd w:val="clear" w:color="auto" w:fill="auto"/>
            <w:vAlign w:val="center"/>
            <w:hideMark/>
          </w:tcPr>
          <w:p w14:paraId="5B7D1634" w14:textId="77777777" w:rsidR="00E25E1E" w:rsidRPr="00CB7631" w:rsidRDefault="00E25E1E" w:rsidP="00F13871">
            <w:pPr>
              <w:shd w:val="clear" w:color="auto" w:fill="FFFFFF" w:themeFill="background1"/>
              <w:jc w:val="center"/>
              <w:rPr>
                <w:sz w:val="22"/>
                <w:szCs w:val="22"/>
              </w:rPr>
            </w:pPr>
            <w:r w:rsidRPr="00CB7631">
              <w:rPr>
                <w:sz w:val="22"/>
                <w:szCs w:val="22"/>
              </w:rPr>
              <w:t>1 441</w:t>
            </w:r>
          </w:p>
        </w:tc>
        <w:tc>
          <w:tcPr>
            <w:tcW w:w="366" w:type="pct"/>
            <w:tcBorders>
              <w:top w:val="nil"/>
              <w:left w:val="nil"/>
              <w:bottom w:val="single" w:sz="4" w:space="0" w:color="auto"/>
              <w:right w:val="single" w:sz="4" w:space="0" w:color="auto"/>
            </w:tcBorders>
            <w:shd w:val="clear" w:color="auto" w:fill="auto"/>
            <w:vAlign w:val="center"/>
            <w:hideMark/>
          </w:tcPr>
          <w:p w14:paraId="68C99F35" w14:textId="77777777" w:rsidR="00E25E1E" w:rsidRPr="00CB7631" w:rsidRDefault="00E25E1E" w:rsidP="00F13871">
            <w:pPr>
              <w:shd w:val="clear" w:color="auto" w:fill="FFFFFF" w:themeFill="background1"/>
              <w:jc w:val="center"/>
              <w:rPr>
                <w:sz w:val="22"/>
                <w:szCs w:val="22"/>
              </w:rPr>
            </w:pPr>
            <w:r w:rsidRPr="00CB7631">
              <w:rPr>
                <w:sz w:val="22"/>
                <w:szCs w:val="22"/>
              </w:rPr>
              <w:t>1 594</w:t>
            </w:r>
          </w:p>
        </w:tc>
        <w:tc>
          <w:tcPr>
            <w:tcW w:w="364" w:type="pct"/>
            <w:tcBorders>
              <w:top w:val="nil"/>
              <w:left w:val="nil"/>
              <w:bottom w:val="single" w:sz="4" w:space="0" w:color="auto"/>
              <w:right w:val="single" w:sz="4" w:space="0" w:color="auto"/>
            </w:tcBorders>
            <w:shd w:val="clear" w:color="auto" w:fill="auto"/>
            <w:vAlign w:val="center"/>
            <w:hideMark/>
          </w:tcPr>
          <w:p w14:paraId="19ED97B0" w14:textId="77777777" w:rsidR="00E25E1E" w:rsidRPr="00CB7631" w:rsidRDefault="00E25E1E" w:rsidP="00F13871">
            <w:pPr>
              <w:shd w:val="clear" w:color="auto" w:fill="FFFFFF" w:themeFill="background1"/>
              <w:jc w:val="center"/>
              <w:rPr>
                <w:sz w:val="22"/>
                <w:szCs w:val="22"/>
              </w:rPr>
            </w:pPr>
            <w:r w:rsidRPr="00CB7631">
              <w:rPr>
                <w:sz w:val="22"/>
                <w:szCs w:val="22"/>
              </w:rPr>
              <w:t>1 687</w:t>
            </w:r>
          </w:p>
        </w:tc>
      </w:tr>
      <w:tr w:rsidR="00E25E1E" w:rsidRPr="00163095" w14:paraId="03745E99"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325DC7B9" w14:textId="77777777" w:rsidR="00E25E1E" w:rsidRPr="00163095" w:rsidRDefault="00E25E1E" w:rsidP="00F13871">
            <w:pPr>
              <w:shd w:val="clear" w:color="auto" w:fill="FFFFFF" w:themeFill="background1"/>
              <w:rPr>
                <w:sz w:val="22"/>
                <w:szCs w:val="22"/>
              </w:rPr>
            </w:pPr>
            <w:r w:rsidRPr="00163095">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52C3DC06"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3EDCA786" w14:textId="77777777" w:rsidR="00E25E1E" w:rsidRPr="00163095" w:rsidRDefault="00E25E1E" w:rsidP="00F13871">
            <w:pPr>
              <w:shd w:val="clear" w:color="auto" w:fill="FFFFFF" w:themeFill="background1"/>
              <w:jc w:val="center"/>
              <w:rPr>
                <w:sz w:val="22"/>
                <w:szCs w:val="22"/>
              </w:rPr>
            </w:pPr>
            <w:r w:rsidRPr="00163095">
              <w:rPr>
                <w:sz w:val="22"/>
                <w:szCs w:val="22"/>
              </w:rPr>
              <w:t>3 126</w:t>
            </w:r>
          </w:p>
        </w:tc>
        <w:tc>
          <w:tcPr>
            <w:tcW w:w="428" w:type="pct"/>
            <w:tcBorders>
              <w:top w:val="nil"/>
              <w:left w:val="nil"/>
              <w:bottom w:val="single" w:sz="4" w:space="0" w:color="auto"/>
              <w:right w:val="single" w:sz="4" w:space="0" w:color="auto"/>
            </w:tcBorders>
            <w:shd w:val="clear" w:color="auto" w:fill="auto"/>
            <w:vAlign w:val="center"/>
            <w:hideMark/>
          </w:tcPr>
          <w:p w14:paraId="32139540" w14:textId="77777777" w:rsidR="00E25E1E" w:rsidRPr="00163095" w:rsidRDefault="00E25E1E" w:rsidP="00F13871">
            <w:pPr>
              <w:shd w:val="clear" w:color="auto" w:fill="FFFFFF" w:themeFill="background1"/>
              <w:jc w:val="center"/>
              <w:rPr>
                <w:sz w:val="22"/>
                <w:szCs w:val="22"/>
              </w:rPr>
            </w:pPr>
            <w:r w:rsidRPr="00163095">
              <w:rPr>
                <w:sz w:val="22"/>
                <w:szCs w:val="22"/>
              </w:rPr>
              <w:t>3 236</w:t>
            </w:r>
          </w:p>
        </w:tc>
        <w:tc>
          <w:tcPr>
            <w:tcW w:w="366" w:type="pct"/>
            <w:tcBorders>
              <w:top w:val="nil"/>
              <w:left w:val="nil"/>
              <w:bottom w:val="single" w:sz="4" w:space="0" w:color="auto"/>
              <w:right w:val="single" w:sz="4" w:space="0" w:color="auto"/>
            </w:tcBorders>
            <w:shd w:val="clear" w:color="auto" w:fill="auto"/>
            <w:vAlign w:val="center"/>
            <w:hideMark/>
          </w:tcPr>
          <w:p w14:paraId="34517C5C" w14:textId="77777777" w:rsidR="00E25E1E" w:rsidRPr="00CB7631" w:rsidRDefault="00E25E1E" w:rsidP="00F13871">
            <w:pPr>
              <w:shd w:val="clear" w:color="auto" w:fill="FFFFFF" w:themeFill="background1"/>
              <w:jc w:val="center"/>
              <w:rPr>
                <w:sz w:val="22"/>
                <w:szCs w:val="22"/>
              </w:rPr>
            </w:pPr>
            <w:r w:rsidRPr="00CB7631">
              <w:rPr>
                <w:sz w:val="22"/>
                <w:szCs w:val="22"/>
              </w:rPr>
              <w:t>4 687</w:t>
            </w:r>
          </w:p>
        </w:tc>
        <w:tc>
          <w:tcPr>
            <w:tcW w:w="366" w:type="pct"/>
            <w:tcBorders>
              <w:top w:val="nil"/>
              <w:left w:val="nil"/>
              <w:bottom w:val="single" w:sz="4" w:space="0" w:color="auto"/>
              <w:right w:val="single" w:sz="4" w:space="0" w:color="auto"/>
            </w:tcBorders>
            <w:shd w:val="clear" w:color="auto" w:fill="auto"/>
            <w:vAlign w:val="center"/>
            <w:hideMark/>
          </w:tcPr>
          <w:p w14:paraId="351CB388" w14:textId="77777777" w:rsidR="00E25E1E" w:rsidRPr="00CB7631" w:rsidRDefault="00E25E1E" w:rsidP="00F13871">
            <w:pPr>
              <w:shd w:val="clear" w:color="auto" w:fill="FFFFFF" w:themeFill="background1"/>
              <w:jc w:val="center"/>
              <w:rPr>
                <w:sz w:val="22"/>
                <w:szCs w:val="22"/>
              </w:rPr>
            </w:pPr>
            <w:r w:rsidRPr="00CB7631">
              <w:rPr>
                <w:sz w:val="22"/>
                <w:szCs w:val="22"/>
              </w:rPr>
              <w:t>4 706</w:t>
            </w:r>
          </w:p>
        </w:tc>
        <w:tc>
          <w:tcPr>
            <w:tcW w:w="366" w:type="pct"/>
            <w:tcBorders>
              <w:top w:val="nil"/>
              <w:left w:val="nil"/>
              <w:bottom w:val="single" w:sz="4" w:space="0" w:color="auto"/>
              <w:right w:val="single" w:sz="4" w:space="0" w:color="auto"/>
            </w:tcBorders>
            <w:shd w:val="clear" w:color="auto" w:fill="auto"/>
            <w:vAlign w:val="center"/>
            <w:hideMark/>
          </w:tcPr>
          <w:p w14:paraId="292047A4" w14:textId="77777777" w:rsidR="00E25E1E" w:rsidRPr="00CB7631" w:rsidRDefault="00E25E1E" w:rsidP="00F13871">
            <w:pPr>
              <w:shd w:val="clear" w:color="auto" w:fill="FFFFFF" w:themeFill="background1"/>
              <w:jc w:val="center"/>
              <w:rPr>
                <w:sz w:val="22"/>
                <w:szCs w:val="22"/>
              </w:rPr>
            </w:pPr>
            <w:r w:rsidRPr="00CB7631">
              <w:rPr>
                <w:sz w:val="22"/>
                <w:szCs w:val="22"/>
              </w:rPr>
              <w:t>4 796</w:t>
            </w:r>
          </w:p>
        </w:tc>
        <w:tc>
          <w:tcPr>
            <w:tcW w:w="366" w:type="pct"/>
            <w:tcBorders>
              <w:top w:val="nil"/>
              <w:left w:val="nil"/>
              <w:bottom w:val="single" w:sz="4" w:space="0" w:color="auto"/>
              <w:right w:val="single" w:sz="4" w:space="0" w:color="auto"/>
            </w:tcBorders>
            <w:shd w:val="clear" w:color="auto" w:fill="auto"/>
            <w:vAlign w:val="center"/>
            <w:hideMark/>
          </w:tcPr>
          <w:p w14:paraId="5669333F" w14:textId="77777777" w:rsidR="00E25E1E" w:rsidRPr="00CB7631" w:rsidRDefault="00E25E1E" w:rsidP="00F13871">
            <w:pPr>
              <w:shd w:val="clear" w:color="auto" w:fill="FFFFFF" w:themeFill="background1"/>
              <w:jc w:val="center"/>
              <w:rPr>
                <w:sz w:val="22"/>
                <w:szCs w:val="22"/>
              </w:rPr>
            </w:pPr>
            <w:r w:rsidRPr="00CB7631">
              <w:rPr>
                <w:sz w:val="22"/>
                <w:szCs w:val="22"/>
              </w:rPr>
              <w:t>4 864</w:t>
            </w:r>
          </w:p>
        </w:tc>
        <w:tc>
          <w:tcPr>
            <w:tcW w:w="366" w:type="pct"/>
            <w:tcBorders>
              <w:top w:val="nil"/>
              <w:left w:val="nil"/>
              <w:bottom w:val="single" w:sz="4" w:space="0" w:color="auto"/>
              <w:right w:val="single" w:sz="4" w:space="0" w:color="auto"/>
            </w:tcBorders>
            <w:shd w:val="clear" w:color="auto" w:fill="auto"/>
            <w:vAlign w:val="center"/>
            <w:hideMark/>
          </w:tcPr>
          <w:p w14:paraId="1CDFDB78" w14:textId="77777777" w:rsidR="00E25E1E" w:rsidRPr="00CB7631" w:rsidRDefault="00E25E1E" w:rsidP="00F13871">
            <w:pPr>
              <w:shd w:val="clear" w:color="auto" w:fill="FFFFFF" w:themeFill="background1"/>
              <w:jc w:val="center"/>
              <w:rPr>
                <w:sz w:val="22"/>
                <w:szCs w:val="22"/>
              </w:rPr>
            </w:pPr>
            <w:r w:rsidRPr="00CB7631">
              <w:rPr>
                <w:sz w:val="22"/>
                <w:szCs w:val="22"/>
              </w:rPr>
              <w:t>4 931</w:t>
            </w:r>
          </w:p>
        </w:tc>
        <w:tc>
          <w:tcPr>
            <w:tcW w:w="366" w:type="pct"/>
            <w:tcBorders>
              <w:top w:val="nil"/>
              <w:left w:val="nil"/>
              <w:bottom w:val="single" w:sz="4" w:space="0" w:color="auto"/>
              <w:right w:val="single" w:sz="4" w:space="0" w:color="auto"/>
            </w:tcBorders>
            <w:shd w:val="clear" w:color="auto" w:fill="auto"/>
            <w:vAlign w:val="center"/>
            <w:hideMark/>
          </w:tcPr>
          <w:p w14:paraId="52F34D6E" w14:textId="77777777" w:rsidR="00E25E1E" w:rsidRPr="00CB7631" w:rsidRDefault="00E25E1E" w:rsidP="00F13871">
            <w:pPr>
              <w:shd w:val="clear" w:color="auto" w:fill="FFFFFF" w:themeFill="background1"/>
              <w:jc w:val="center"/>
              <w:rPr>
                <w:sz w:val="22"/>
                <w:szCs w:val="22"/>
              </w:rPr>
            </w:pPr>
            <w:r w:rsidRPr="00CB7631">
              <w:rPr>
                <w:sz w:val="22"/>
                <w:szCs w:val="22"/>
              </w:rPr>
              <w:t>5 455</w:t>
            </w:r>
          </w:p>
        </w:tc>
        <w:tc>
          <w:tcPr>
            <w:tcW w:w="364" w:type="pct"/>
            <w:tcBorders>
              <w:top w:val="nil"/>
              <w:left w:val="nil"/>
              <w:bottom w:val="single" w:sz="4" w:space="0" w:color="auto"/>
              <w:right w:val="single" w:sz="4" w:space="0" w:color="auto"/>
            </w:tcBorders>
            <w:shd w:val="clear" w:color="auto" w:fill="auto"/>
            <w:vAlign w:val="center"/>
            <w:hideMark/>
          </w:tcPr>
          <w:p w14:paraId="5AEE4FB3" w14:textId="77777777" w:rsidR="00E25E1E" w:rsidRPr="00CB7631" w:rsidRDefault="00E25E1E" w:rsidP="00F13871">
            <w:pPr>
              <w:shd w:val="clear" w:color="auto" w:fill="FFFFFF" w:themeFill="background1"/>
              <w:jc w:val="center"/>
              <w:rPr>
                <w:sz w:val="22"/>
                <w:szCs w:val="22"/>
              </w:rPr>
            </w:pPr>
            <w:r w:rsidRPr="00CB7631">
              <w:rPr>
                <w:sz w:val="22"/>
                <w:szCs w:val="22"/>
              </w:rPr>
              <w:t>5 773</w:t>
            </w:r>
          </w:p>
        </w:tc>
      </w:tr>
      <w:tr w:rsidR="00E25E1E" w:rsidRPr="008E2B6C" w14:paraId="6A80FD71"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225DBB85" w14:textId="77777777" w:rsidR="00E25E1E" w:rsidRPr="008E2B6C" w:rsidRDefault="00E25E1E" w:rsidP="00F13871">
            <w:pPr>
              <w:shd w:val="clear" w:color="auto" w:fill="FFFFFF" w:themeFill="background1"/>
              <w:rPr>
                <w:bCs/>
                <w:sz w:val="22"/>
                <w:szCs w:val="22"/>
              </w:rPr>
            </w:pPr>
            <w:r w:rsidRPr="008E2B6C">
              <w:rPr>
                <w:bCs/>
                <w:sz w:val="22"/>
                <w:szCs w:val="22"/>
              </w:rPr>
              <w:t>Величина новых нагрузок</w:t>
            </w:r>
          </w:p>
          <w:p w14:paraId="00EFB00B" w14:textId="77777777" w:rsidR="00E25E1E" w:rsidRPr="008E2B6C" w:rsidRDefault="00E25E1E" w:rsidP="00F13871">
            <w:pPr>
              <w:shd w:val="clear" w:color="auto" w:fill="FFFFFF" w:themeFill="background1"/>
              <w:rPr>
                <w:bCs/>
                <w:sz w:val="22"/>
                <w:szCs w:val="22"/>
              </w:rPr>
            </w:pPr>
            <w:r w:rsidRPr="008E2B6C">
              <w:rPr>
                <w:bCs/>
                <w:sz w:val="22"/>
                <w:szCs w:val="22"/>
              </w:rPr>
              <w:t>(2019-2035 гг.)</w:t>
            </w:r>
          </w:p>
        </w:tc>
        <w:tc>
          <w:tcPr>
            <w:tcW w:w="527" w:type="pct"/>
            <w:tcBorders>
              <w:top w:val="nil"/>
              <w:left w:val="nil"/>
              <w:bottom w:val="single" w:sz="4" w:space="0" w:color="auto"/>
              <w:right w:val="single" w:sz="4" w:space="0" w:color="auto"/>
            </w:tcBorders>
            <w:shd w:val="clear" w:color="auto" w:fill="auto"/>
            <w:vAlign w:val="center"/>
            <w:hideMark/>
          </w:tcPr>
          <w:p w14:paraId="0641377E" w14:textId="77777777" w:rsidR="00E25E1E" w:rsidRPr="008E2B6C" w:rsidRDefault="00E25E1E" w:rsidP="00F13871">
            <w:pPr>
              <w:shd w:val="clear" w:color="auto" w:fill="FFFFFF" w:themeFill="background1"/>
              <w:jc w:val="center"/>
              <w:rPr>
                <w:bCs/>
                <w:sz w:val="22"/>
                <w:szCs w:val="22"/>
              </w:rPr>
            </w:pPr>
            <w:r w:rsidRPr="008E2B6C">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0EFA97AC" w14:textId="77777777" w:rsidR="00E25E1E" w:rsidRPr="008E2B6C" w:rsidRDefault="00E25E1E" w:rsidP="00F13871">
            <w:pPr>
              <w:shd w:val="clear" w:color="auto" w:fill="FFFFFF" w:themeFill="background1"/>
              <w:jc w:val="center"/>
              <w:rPr>
                <w:bCs/>
                <w:sz w:val="22"/>
                <w:szCs w:val="22"/>
              </w:rPr>
            </w:pPr>
            <w:r w:rsidRPr="008E2B6C">
              <w:rPr>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3E99579E" w14:textId="77777777" w:rsidR="00E25E1E" w:rsidRPr="008E2B6C" w:rsidRDefault="00E25E1E" w:rsidP="00F13871">
            <w:pPr>
              <w:shd w:val="clear" w:color="auto" w:fill="FFFFFF" w:themeFill="background1"/>
              <w:jc w:val="center"/>
              <w:rPr>
                <w:bCs/>
                <w:sz w:val="22"/>
                <w:szCs w:val="22"/>
              </w:rPr>
            </w:pPr>
            <w:r w:rsidRPr="008E2B6C">
              <w:rPr>
                <w:bCs/>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1BC31077" w14:textId="6A49000C" w:rsidR="00E25E1E" w:rsidRPr="008E2B6C" w:rsidRDefault="00E25E1E" w:rsidP="00F13871">
            <w:pPr>
              <w:shd w:val="clear" w:color="auto" w:fill="FFFFFF" w:themeFill="background1"/>
              <w:jc w:val="center"/>
              <w:rPr>
                <w:bCs/>
                <w:sz w:val="22"/>
                <w:szCs w:val="22"/>
              </w:rPr>
            </w:pPr>
            <w:r w:rsidRPr="008E2B6C">
              <w:rPr>
                <w:bCs/>
                <w:sz w:val="22"/>
                <w:szCs w:val="22"/>
              </w:rPr>
              <w:t>1,</w:t>
            </w:r>
            <w:r w:rsidR="008E2B6C" w:rsidRPr="008E2B6C">
              <w:rPr>
                <w:bCs/>
                <w:sz w:val="22"/>
                <w:szCs w:val="22"/>
              </w:rPr>
              <w:t>094928</w:t>
            </w:r>
          </w:p>
        </w:tc>
        <w:tc>
          <w:tcPr>
            <w:tcW w:w="366" w:type="pct"/>
            <w:tcBorders>
              <w:top w:val="nil"/>
              <w:left w:val="nil"/>
              <w:bottom w:val="single" w:sz="4" w:space="0" w:color="auto"/>
              <w:right w:val="single" w:sz="4" w:space="0" w:color="auto"/>
            </w:tcBorders>
            <w:shd w:val="clear" w:color="auto" w:fill="auto"/>
            <w:vAlign w:val="center"/>
            <w:hideMark/>
          </w:tcPr>
          <w:p w14:paraId="255B5689" w14:textId="6A3B1384" w:rsidR="00E25E1E" w:rsidRPr="008E2B6C" w:rsidRDefault="00E25E1E" w:rsidP="00F13871">
            <w:pPr>
              <w:shd w:val="clear" w:color="auto" w:fill="FFFFFF" w:themeFill="background1"/>
              <w:jc w:val="center"/>
              <w:rPr>
                <w:bCs/>
                <w:sz w:val="22"/>
                <w:szCs w:val="22"/>
              </w:rPr>
            </w:pPr>
            <w:r w:rsidRPr="008E2B6C">
              <w:rPr>
                <w:bCs/>
                <w:sz w:val="22"/>
                <w:szCs w:val="22"/>
              </w:rPr>
              <w:t>2,41</w:t>
            </w:r>
            <w:r w:rsidR="008E2B6C" w:rsidRPr="008E2B6C">
              <w:rPr>
                <w:bCs/>
                <w:sz w:val="22"/>
                <w:szCs w:val="22"/>
              </w:rPr>
              <w:t>0081</w:t>
            </w:r>
          </w:p>
        </w:tc>
        <w:tc>
          <w:tcPr>
            <w:tcW w:w="366" w:type="pct"/>
            <w:tcBorders>
              <w:top w:val="nil"/>
              <w:left w:val="nil"/>
              <w:bottom w:val="single" w:sz="4" w:space="0" w:color="auto"/>
              <w:right w:val="single" w:sz="4" w:space="0" w:color="auto"/>
            </w:tcBorders>
            <w:shd w:val="clear" w:color="auto" w:fill="auto"/>
            <w:vAlign w:val="center"/>
            <w:hideMark/>
          </w:tcPr>
          <w:p w14:paraId="3C138D2D" w14:textId="4ECE38F4" w:rsidR="00E25E1E" w:rsidRPr="008E2B6C" w:rsidRDefault="00E25E1E" w:rsidP="00F13871">
            <w:pPr>
              <w:shd w:val="clear" w:color="auto" w:fill="FFFFFF" w:themeFill="background1"/>
              <w:jc w:val="center"/>
              <w:rPr>
                <w:bCs/>
                <w:sz w:val="22"/>
                <w:szCs w:val="22"/>
              </w:rPr>
            </w:pPr>
            <w:r w:rsidRPr="008E2B6C">
              <w:rPr>
                <w:bCs/>
                <w:sz w:val="22"/>
                <w:szCs w:val="22"/>
              </w:rPr>
              <w:t>4,7</w:t>
            </w:r>
            <w:r w:rsidR="008E2B6C">
              <w:rPr>
                <w:bCs/>
                <w:sz w:val="22"/>
                <w:szCs w:val="22"/>
              </w:rPr>
              <w:t>38339</w:t>
            </w:r>
          </w:p>
        </w:tc>
        <w:tc>
          <w:tcPr>
            <w:tcW w:w="366" w:type="pct"/>
            <w:tcBorders>
              <w:top w:val="nil"/>
              <w:left w:val="nil"/>
              <w:bottom w:val="single" w:sz="4" w:space="0" w:color="auto"/>
              <w:right w:val="single" w:sz="4" w:space="0" w:color="auto"/>
            </w:tcBorders>
            <w:shd w:val="clear" w:color="auto" w:fill="auto"/>
            <w:vAlign w:val="center"/>
            <w:hideMark/>
          </w:tcPr>
          <w:p w14:paraId="551BD528" w14:textId="2C1D1E58" w:rsidR="00E25E1E" w:rsidRPr="008E2B6C" w:rsidRDefault="00E25E1E" w:rsidP="00F13871">
            <w:pPr>
              <w:shd w:val="clear" w:color="auto" w:fill="FFFFFF" w:themeFill="background1"/>
              <w:jc w:val="center"/>
              <w:rPr>
                <w:bCs/>
                <w:sz w:val="22"/>
                <w:szCs w:val="22"/>
              </w:rPr>
            </w:pPr>
            <w:r w:rsidRPr="008E2B6C">
              <w:rPr>
                <w:bCs/>
                <w:sz w:val="22"/>
                <w:szCs w:val="22"/>
              </w:rPr>
              <w:t>3,02</w:t>
            </w:r>
            <w:r w:rsidR="008E2B6C">
              <w:rPr>
                <w:bCs/>
                <w:sz w:val="22"/>
                <w:szCs w:val="22"/>
              </w:rPr>
              <w:t>1286</w:t>
            </w:r>
          </w:p>
        </w:tc>
        <w:tc>
          <w:tcPr>
            <w:tcW w:w="366" w:type="pct"/>
            <w:tcBorders>
              <w:top w:val="nil"/>
              <w:left w:val="nil"/>
              <w:bottom w:val="single" w:sz="4" w:space="0" w:color="auto"/>
              <w:right w:val="single" w:sz="4" w:space="0" w:color="auto"/>
            </w:tcBorders>
            <w:shd w:val="clear" w:color="auto" w:fill="auto"/>
            <w:vAlign w:val="center"/>
            <w:hideMark/>
          </w:tcPr>
          <w:p w14:paraId="27CD4942" w14:textId="3037BBD1" w:rsidR="00E25E1E" w:rsidRPr="008E2B6C" w:rsidRDefault="00E25E1E" w:rsidP="00F13871">
            <w:pPr>
              <w:shd w:val="clear" w:color="auto" w:fill="FFFFFF" w:themeFill="background1"/>
              <w:jc w:val="center"/>
              <w:rPr>
                <w:bCs/>
                <w:sz w:val="22"/>
                <w:szCs w:val="22"/>
              </w:rPr>
            </w:pPr>
            <w:r w:rsidRPr="008E2B6C">
              <w:rPr>
                <w:bCs/>
                <w:sz w:val="22"/>
                <w:szCs w:val="22"/>
              </w:rPr>
              <w:t>2,0</w:t>
            </w:r>
            <w:r w:rsidR="008E2B6C">
              <w:rPr>
                <w:bCs/>
                <w:sz w:val="22"/>
                <w:szCs w:val="22"/>
              </w:rPr>
              <w:t>49619</w:t>
            </w:r>
          </w:p>
        </w:tc>
        <w:tc>
          <w:tcPr>
            <w:tcW w:w="366" w:type="pct"/>
            <w:tcBorders>
              <w:top w:val="nil"/>
              <w:left w:val="nil"/>
              <w:bottom w:val="single" w:sz="4" w:space="0" w:color="auto"/>
              <w:right w:val="single" w:sz="4" w:space="0" w:color="auto"/>
            </w:tcBorders>
            <w:shd w:val="clear" w:color="auto" w:fill="auto"/>
            <w:vAlign w:val="center"/>
            <w:hideMark/>
          </w:tcPr>
          <w:p w14:paraId="098027C5" w14:textId="77777777" w:rsidR="00E25E1E" w:rsidRPr="008E2B6C" w:rsidRDefault="00E25E1E" w:rsidP="00F13871">
            <w:pPr>
              <w:shd w:val="clear" w:color="auto" w:fill="FFFFFF" w:themeFill="background1"/>
              <w:jc w:val="center"/>
              <w:rPr>
                <w:bCs/>
                <w:sz w:val="22"/>
                <w:szCs w:val="22"/>
              </w:rPr>
            </w:pPr>
            <w:r w:rsidRPr="008E2B6C">
              <w:rPr>
                <w:bCs/>
                <w:sz w:val="22"/>
                <w:szCs w:val="22"/>
              </w:rPr>
              <w:t>9,518</w:t>
            </w:r>
          </w:p>
        </w:tc>
        <w:tc>
          <w:tcPr>
            <w:tcW w:w="364" w:type="pct"/>
            <w:tcBorders>
              <w:top w:val="nil"/>
              <w:left w:val="nil"/>
              <w:bottom w:val="single" w:sz="4" w:space="0" w:color="auto"/>
              <w:right w:val="single" w:sz="4" w:space="0" w:color="auto"/>
            </w:tcBorders>
            <w:shd w:val="clear" w:color="auto" w:fill="auto"/>
            <w:vAlign w:val="center"/>
            <w:hideMark/>
          </w:tcPr>
          <w:p w14:paraId="14826C4A" w14:textId="77777777" w:rsidR="00E25E1E" w:rsidRPr="008E2B6C" w:rsidRDefault="00E25E1E" w:rsidP="00F13871">
            <w:pPr>
              <w:shd w:val="clear" w:color="auto" w:fill="FFFFFF" w:themeFill="background1"/>
              <w:jc w:val="center"/>
              <w:rPr>
                <w:bCs/>
                <w:sz w:val="22"/>
                <w:szCs w:val="22"/>
              </w:rPr>
            </w:pPr>
            <w:r w:rsidRPr="008E2B6C">
              <w:rPr>
                <w:bCs/>
                <w:sz w:val="22"/>
                <w:szCs w:val="22"/>
              </w:rPr>
              <w:t>7,07</w:t>
            </w:r>
          </w:p>
        </w:tc>
      </w:tr>
      <w:tr w:rsidR="00E25E1E" w:rsidRPr="00163095" w14:paraId="2D2E84A8" w14:textId="77777777" w:rsidTr="00F51560">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7187B87B" w14:textId="77777777" w:rsidR="00E25E1E" w:rsidRPr="00163095" w:rsidRDefault="00E25E1E" w:rsidP="00F13871">
            <w:pPr>
              <w:shd w:val="clear" w:color="auto" w:fill="FFFFFF" w:themeFill="background1"/>
              <w:rPr>
                <w:b/>
                <w:bCs/>
                <w:sz w:val="22"/>
                <w:szCs w:val="22"/>
              </w:rPr>
            </w:pPr>
            <w:r w:rsidRPr="00163095">
              <w:rPr>
                <w:b/>
                <w:bCs/>
                <w:sz w:val="22"/>
                <w:szCs w:val="22"/>
              </w:rPr>
              <w:t>Утилизация (захоронение) ТКО</w:t>
            </w:r>
          </w:p>
        </w:tc>
        <w:tc>
          <w:tcPr>
            <w:tcW w:w="527" w:type="pct"/>
            <w:tcBorders>
              <w:top w:val="nil"/>
              <w:left w:val="nil"/>
              <w:bottom w:val="single" w:sz="4" w:space="0" w:color="auto"/>
              <w:right w:val="single" w:sz="4" w:space="0" w:color="auto"/>
            </w:tcBorders>
            <w:shd w:val="clear" w:color="auto" w:fill="auto"/>
            <w:vAlign w:val="center"/>
            <w:hideMark/>
          </w:tcPr>
          <w:p w14:paraId="7EBD3E1E"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3D04F36B"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01FB26B8"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1B0901F7"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439D1F26"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7DC0CB0B"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83A67D2"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23ADC2D3"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C17E2D4"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1B65D87A" w14:textId="77777777" w:rsidR="00E25E1E" w:rsidRPr="00163095" w:rsidRDefault="00E25E1E" w:rsidP="00F13871">
            <w:pPr>
              <w:shd w:val="clear" w:color="auto" w:fill="FFFFFF" w:themeFill="background1"/>
              <w:rPr>
                <w:b/>
                <w:bCs/>
                <w:sz w:val="22"/>
                <w:szCs w:val="22"/>
              </w:rPr>
            </w:pPr>
            <w:r w:rsidRPr="00163095">
              <w:rPr>
                <w:b/>
                <w:bCs/>
                <w:sz w:val="22"/>
                <w:szCs w:val="22"/>
              </w:rPr>
              <w:t> </w:t>
            </w:r>
          </w:p>
        </w:tc>
      </w:tr>
      <w:tr w:rsidR="00E25E1E" w:rsidRPr="00163095" w14:paraId="4C6F6DFD" w14:textId="77777777" w:rsidTr="00F51560">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6CA3EDAE" w14:textId="77777777" w:rsidR="00E25E1E" w:rsidRPr="00163095" w:rsidRDefault="00E25E1E" w:rsidP="00F13871">
            <w:pPr>
              <w:shd w:val="clear" w:color="auto" w:fill="FFFFFF" w:themeFill="background1"/>
              <w:rPr>
                <w:b/>
                <w:bCs/>
                <w:sz w:val="22"/>
                <w:szCs w:val="22"/>
              </w:rPr>
            </w:pPr>
            <w:r w:rsidRPr="00163095">
              <w:rPr>
                <w:b/>
                <w:bCs/>
                <w:sz w:val="22"/>
                <w:szCs w:val="22"/>
              </w:rPr>
              <w:t>Объем образования (накопления) отходов, всего</w:t>
            </w:r>
          </w:p>
        </w:tc>
        <w:tc>
          <w:tcPr>
            <w:tcW w:w="527" w:type="pct"/>
            <w:tcBorders>
              <w:top w:val="nil"/>
              <w:left w:val="nil"/>
              <w:bottom w:val="single" w:sz="4" w:space="0" w:color="auto"/>
              <w:right w:val="single" w:sz="4" w:space="0" w:color="auto"/>
            </w:tcBorders>
            <w:shd w:val="clear" w:color="auto" w:fill="auto"/>
            <w:vAlign w:val="center"/>
            <w:hideMark/>
          </w:tcPr>
          <w:p w14:paraId="67E22571" w14:textId="77777777" w:rsidR="00E25E1E" w:rsidRPr="00163095" w:rsidRDefault="00E25E1E" w:rsidP="00F13871">
            <w:pPr>
              <w:shd w:val="clear" w:color="auto" w:fill="FFFFFF" w:themeFill="background1"/>
              <w:jc w:val="center"/>
              <w:rPr>
                <w:b/>
                <w:bCs/>
                <w:sz w:val="22"/>
                <w:szCs w:val="22"/>
              </w:rPr>
            </w:pPr>
            <w:r w:rsidRPr="00163095">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69C35C5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792,5</w:t>
            </w:r>
          </w:p>
        </w:tc>
        <w:tc>
          <w:tcPr>
            <w:tcW w:w="428" w:type="pct"/>
            <w:tcBorders>
              <w:top w:val="nil"/>
              <w:left w:val="nil"/>
              <w:bottom w:val="single" w:sz="4" w:space="0" w:color="auto"/>
              <w:right w:val="single" w:sz="4" w:space="0" w:color="auto"/>
            </w:tcBorders>
            <w:shd w:val="clear" w:color="auto" w:fill="auto"/>
            <w:vAlign w:val="center"/>
            <w:hideMark/>
          </w:tcPr>
          <w:p w14:paraId="06BAF604"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1166,4</w:t>
            </w:r>
          </w:p>
        </w:tc>
        <w:tc>
          <w:tcPr>
            <w:tcW w:w="366" w:type="pct"/>
            <w:tcBorders>
              <w:top w:val="nil"/>
              <w:left w:val="nil"/>
              <w:bottom w:val="single" w:sz="4" w:space="0" w:color="auto"/>
              <w:right w:val="single" w:sz="4" w:space="0" w:color="auto"/>
            </w:tcBorders>
            <w:shd w:val="clear" w:color="auto" w:fill="auto"/>
            <w:vAlign w:val="center"/>
            <w:hideMark/>
          </w:tcPr>
          <w:p w14:paraId="4D7C9A98"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1171,2</w:t>
            </w:r>
          </w:p>
        </w:tc>
        <w:tc>
          <w:tcPr>
            <w:tcW w:w="366" w:type="pct"/>
            <w:tcBorders>
              <w:top w:val="nil"/>
              <w:left w:val="nil"/>
              <w:bottom w:val="single" w:sz="4" w:space="0" w:color="auto"/>
              <w:right w:val="single" w:sz="4" w:space="0" w:color="auto"/>
            </w:tcBorders>
            <w:shd w:val="clear" w:color="auto" w:fill="auto"/>
            <w:vAlign w:val="center"/>
            <w:hideMark/>
          </w:tcPr>
          <w:p w14:paraId="40439A5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1171,2</w:t>
            </w:r>
          </w:p>
        </w:tc>
        <w:tc>
          <w:tcPr>
            <w:tcW w:w="366" w:type="pct"/>
            <w:tcBorders>
              <w:top w:val="nil"/>
              <w:left w:val="nil"/>
              <w:bottom w:val="single" w:sz="4" w:space="0" w:color="auto"/>
              <w:right w:val="single" w:sz="4" w:space="0" w:color="auto"/>
            </w:tcBorders>
            <w:shd w:val="clear" w:color="auto" w:fill="auto"/>
            <w:vAlign w:val="center"/>
            <w:hideMark/>
          </w:tcPr>
          <w:p w14:paraId="7C844B93"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1171,2</w:t>
            </w:r>
          </w:p>
        </w:tc>
        <w:tc>
          <w:tcPr>
            <w:tcW w:w="366" w:type="pct"/>
            <w:tcBorders>
              <w:top w:val="nil"/>
              <w:left w:val="nil"/>
              <w:bottom w:val="single" w:sz="4" w:space="0" w:color="auto"/>
              <w:right w:val="single" w:sz="4" w:space="0" w:color="auto"/>
            </w:tcBorders>
            <w:shd w:val="clear" w:color="auto" w:fill="auto"/>
            <w:vAlign w:val="center"/>
            <w:hideMark/>
          </w:tcPr>
          <w:p w14:paraId="7A54360B"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1187,9</w:t>
            </w:r>
          </w:p>
        </w:tc>
        <w:tc>
          <w:tcPr>
            <w:tcW w:w="366" w:type="pct"/>
            <w:tcBorders>
              <w:top w:val="nil"/>
              <w:left w:val="nil"/>
              <w:bottom w:val="single" w:sz="4" w:space="0" w:color="auto"/>
              <w:right w:val="single" w:sz="4" w:space="0" w:color="auto"/>
            </w:tcBorders>
            <w:shd w:val="clear" w:color="auto" w:fill="auto"/>
            <w:vAlign w:val="center"/>
            <w:hideMark/>
          </w:tcPr>
          <w:p w14:paraId="0BAA36B7"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1204,1</w:t>
            </w:r>
          </w:p>
        </w:tc>
        <w:tc>
          <w:tcPr>
            <w:tcW w:w="366" w:type="pct"/>
            <w:tcBorders>
              <w:top w:val="nil"/>
              <w:left w:val="nil"/>
              <w:bottom w:val="single" w:sz="4" w:space="0" w:color="auto"/>
              <w:right w:val="single" w:sz="4" w:space="0" w:color="auto"/>
            </w:tcBorders>
            <w:shd w:val="clear" w:color="auto" w:fill="auto"/>
            <w:vAlign w:val="center"/>
            <w:hideMark/>
          </w:tcPr>
          <w:p w14:paraId="1C01C18E"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1291,5</w:t>
            </w:r>
          </w:p>
        </w:tc>
        <w:tc>
          <w:tcPr>
            <w:tcW w:w="364" w:type="pct"/>
            <w:tcBorders>
              <w:top w:val="nil"/>
              <w:left w:val="nil"/>
              <w:bottom w:val="single" w:sz="4" w:space="0" w:color="auto"/>
              <w:right w:val="single" w:sz="4" w:space="0" w:color="auto"/>
            </w:tcBorders>
            <w:shd w:val="clear" w:color="auto" w:fill="auto"/>
            <w:vAlign w:val="center"/>
            <w:hideMark/>
          </w:tcPr>
          <w:p w14:paraId="0A6B2B79" w14:textId="77777777" w:rsidR="00E25E1E" w:rsidRPr="00163095" w:rsidRDefault="00E25E1E" w:rsidP="00F13871">
            <w:pPr>
              <w:shd w:val="clear" w:color="auto" w:fill="FFFFFF" w:themeFill="background1"/>
              <w:jc w:val="center"/>
              <w:rPr>
                <w:b/>
                <w:bCs/>
                <w:sz w:val="22"/>
                <w:szCs w:val="22"/>
              </w:rPr>
            </w:pPr>
            <w:r w:rsidRPr="00163095">
              <w:rPr>
                <w:b/>
                <w:bCs/>
                <w:sz w:val="22"/>
                <w:szCs w:val="22"/>
              </w:rPr>
              <w:t>1366,7</w:t>
            </w:r>
          </w:p>
        </w:tc>
      </w:tr>
      <w:tr w:rsidR="00E25E1E" w:rsidRPr="00163095" w14:paraId="7C6667FD" w14:textId="77777777" w:rsidTr="00F51560">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69DB631E" w14:textId="77777777" w:rsidR="00E25E1E" w:rsidRPr="00163095" w:rsidRDefault="00E25E1E" w:rsidP="00F13871">
            <w:pPr>
              <w:shd w:val="clear" w:color="auto" w:fill="FFFFFF" w:themeFill="background1"/>
              <w:rPr>
                <w:sz w:val="22"/>
                <w:szCs w:val="22"/>
              </w:rPr>
            </w:pPr>
          </w:p>
        </w:tc>
        <w:tc>
          <w:tcPr>
            <w:tcW w:w="527" w:type="pct"/>
            <w:tcBorders>
              <w:top w:val="nil"/>
              <w:left w:val="nil"/>
              <w:bottom w:val="single" w:sz="4" w:space="0" w:color="auto"/>
              <w:right w:val="single" w:sz="4" w:space="0" w:color="auto"/>
            </w:tcBorders>
            <w:shd w:val="clear" w:color="auto" w:fill="auto"/>
            <w:vAlign w:val="center"/>
          </w:tcPr>
          <w:p w14:paraId="2076586E" w14:textId="77777777" w:rsidR="00E25E1E" w:rsidRPr="00163095" w:rsidRDefault="00E25E1E" w:rsidP="00F13871">
            <w:pPr>
              <w:shd w:val="clear" w:color="auto" w:fill="FFFFFF" w:themeFill="background1"/>
              <w:jc w:val="center"/>
              <w:rPr>
                <w:sz w:val="22"/>
                <w:szCs w:val="22"/>
              </w:rPr>
            </w:pPr>
            <w:r w:rsidRPr="00163095">
              <w:rPr>
                <w:b/>
                <w:bCs/>
                <w:sz w:val="22"/>
                <w:szCs w:val="22"/>
              </w:rPr>
              <w:t>тыс. т</w:t>
            </w:r>
          </w:p>
        </w:tc>
        <w:tc>
          <w:tcPr>
            <w:tcW w:w="375" w:type="pct"/>
            <w:tcBorders>
              <w:top w:val="nil"/>
              <w:left w:val="nil"/>
              <w:bottom w:val="single" w:sz="4" w:space="0" w:color="auto"/>
              <w:right w:val="single" w:sz="4" w:space="0" w:color="auto"/>
            </w:tcBorders>
            <w:shd w:val="clear" w:color="auto" w:fill="auto"/>
            <w:vAlign w:val="center"/>
          </w:tcPr>
          <w:p w14:paraId="772B4854" w14:textId="77777777" w:rsidR="00E25E1E" w:rsidRPr="00163095" w:rsidRDefault="00E25E1E" w:rsidP="00F13871">
            <w:pPr>
              <w:shd w:val="clear" w:color="auto" w:fill="FFFFFF" w:themeFill="background1"/>
              <w:jc w:val="center"/>
              <w:rPr>
                <w:bCs/>
                <w:sz w:val="22"/>
                <w:szCs w:val="22"/>
              </w:rPr>
            </w:pPr>
            <w:r w:rsidRPr="00163095">
              <w:rPr>
                <w:b/>
                <w:bCs/>
                <w:sz w:val="22"/>
                <w:szCs w:val="22"/>
              </w:rPr>
              <w:t>22,1 </w:t>
            </w:r>
          </w:p>
        </w:tc>
        <w:tc>
          <w:tcPr>
            <w:tcW w:w="428" w:type="pct"/>
            <w:tcBorders>
              <w:top w:val="nil"/>
              <w:left w:val="nil"/>
              <w:bottom w:val="single" w:sz="4" w:space="0" w:color="auto"/>
              <w:right w:val="single" w:sz="4" w:space="0" w:color="auto"/>
            </w:tcBorders>
            <w:shd w:val="clear" w:color="auto" w:fill="auto"/>
            <w:vAlign w:val="center"/>
          </w:tcPr>
          <w:p w14:paraId="5282AC96" w14:textId="77777777" w:rsidR="00E25E1E" w:rsidRPr="00163095" w:rsidRDefault="00E25E1E" w:rsidP="00F13871">
            <w:pPr>
              <w:shd w:val="clear" w:color="auto" w:fill="FFFFFF" w:themeFill="background1"/>
              <w:jc w:val="center"/>
              <w:rPr>
                <w:bCs/>
                <w:sz w:val="22"/>
                <w:szCs w:val="22"/>
              </w:rPr>
            </w:pPr>
            <w:r w:rsidRPr="00163095">
              <w:rPr>
                <w:b/>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7A23C9E2" w14:textId="77777777" w:rsidR="00E25E1E" w:rsidRPr="00163095" w:rsidRDefault="00E25E1E" w:rsidP="00F13871">
            <w:pPr>
              <w:shd w:val="clear" w:color="auto" w:fill="FFFFFF" w:themeFill="background1"/>
              <w:jc w:val="center"/>
              <w:rPr>
                <w:bCs/>
                <w:sz w:val="22"/>
                <w:szCs w:val="22"/>
              </w:rPr>
            </w:pPr>
            <w:r w:rsidRPr="00163095">
              <w:rPr>
                <w:b/>
                <w:bCs/>
                <w:sz w:val="22"/>
                <w:szCs w:val="22"/>
              </w:rPr>
              <w:t>116,6</w:t>
            </w:r>
          </w:p>
        </w:tc>
        <w:tc>
          <w:tcPr>
            <w:tcW w:w="366" w:type="pct"/>
            <w:tcBorders>
              <w:top w:val="nil"/>
              <w:left w:val="nil"/>
              <w:bottom w:val="single" w:sz="4" w:space="0" w:color="auto"/>
              <w:right w:val="single" w:sz="4" w:space="0" w:color="auto"/>
            </w:tcBorders>
            <w:shd w:val="clear" w:color="auto" w:fill="auto"/>
            <w:vAlign w:val="center"/>
          </w:tcPr>
          <w:p w14:paraId="4A04E9AC" w14:textId="77777777" w:rsidR="00E25E1E" w:rsidRPr="00163095" w:rsidRDefault="00E25E1E" w:rsidP="00F13871">
            <w:pPr>
              <w:shd w:val="clear" w:color="auto" w:fill="FFFFFF" w:themeFill="background1"/>
              <w:jc w:val="center"/>
              <w:rPr>
                <w:bCs/>
                <w:sz w:val="22"/>
                <w:szCs w:val="22"/>
              </w:rPr>
            </w:pPr>
            <w:r w:rsidRPr="00163095">
              <w:rPr>
                <w:b/>
                <w:bCs/>
                <w:sz w:val="22"/>
                <w:szCs w:val="22"/>
              </w:rPr>
              <w:t>116,6</w:t>
            </w:r>
          </w:p>
        </w:tc>
        <w:tc>
          <w:tcPr>
            <w:tcW w:w="366" w:type="pct"/>
            <w:tcBorders>
              <w:top w:val="nil"/>
              <w:left w:val="nil"/>
              <w:bottom w:val="single" w:sz="4" w:space="0" w:color="auto"/>
              <w:right w:val="single" w:sz="4" w:space="0" w:color="auto"/>
            </w:tcBorders>
            <w:shd w:val="clear" w:color="auto" w:fill="auto"/>
            <w:vAlign w:val="center"/>
          </w:tcPr>
          <w:p w14:paraId="39854E04" w14:textId="77777777" w:rsidR="00E25E1E" w:rsidRPr="00163095" w:rsidRDefault="00E25E1E" w:rsidP="00F13871">
            <w:pPr>
              <w:shd w:val="clear" w:color="auto" w:fill="FFFFFF" w:themeFill="background1"/>
              <w:jc w:val="center"/>
              <w:rPr>
                <w:bCs/>
                <w:sz w:val="22"/>
                <w:szCs w:val="22"/>
              </w:rPr>
            </w:pPr>
            <w:r w:rsidRPr="00163095">
              <w:rPr>
                <w:b/>
                <w:bCs/>
                <w:sz w:val="22"/>
                <w:szCs w:val="22"/>
              </w:rPr>
              <w:t>116,6</w:t>
            </w:r>
          </w:p>
        </w:tc>
        <w:tc>
          <w:tcPr>
            <w:tcW w:w="366" w:type="pct"/>
            <w:tcBorders>
              <w:top w:val="nil"/>
              <w:left w:val="nil"/>
              <w:bottom w:val="single" w:sz="4" w:space="0" w:color="auto"/>
              <w:right w:val="single" w:sz="4" w:space="0" w:color="auto"/>
            </w:tcBorders>
            <w:shd w:val="clear" w:color="auto" w:fill="auto"/>
            <w:vAlign w:val="center"/>
          </w:tcPr>
          <w:p w14:paraId="4A0EC3D2" w14:textId="77777777" w:rsidR="00E25E1E" w:rsidRPr="00163095" w:rsidRDefault="00E25E1E" w:rsidP="00F13871">
            <w:pPr>
              <w:shd w:val="clear" w:color="auto" w:fill="FFFFFF" w:themeFill="background1"/>
              <w:jc w:val="center"/>
              <w:rPr>
                <w:bCs/>
                <w:sz w:val="22"/>
                <w:szCs w:val="22"/>
              </w:rPr>
            </w:pPr>
            <w:r w:rsidRPr="00163095">
              <w:rPr>
                <w:b/>
                <w:bCs/>
                <w:sz w:val="22"/>
                <w:szCs w:val="22"/>
              </w:rPr>
              <w:t>118,3</w:t>
            </w:r>
          </w:p>
        </w:tc>
        <w:tc>
          <w:tcPr>
            <w:tcW w:w="366" w:type="pct"/>
            <w:tcBorders>
              <w:top w:val="nil"/>
              <w:left w:val="nil"/>
              <w:bottom w:val="single" w:sz="4" w:space="0" w:color="auto"/>
              <w:right w:val="single" w:sz="4" w:space="0" w:color="auto"/>
            </w:tcBorders>
            <w:shd w:val="clear" w:color="auto" w:fill="auto"/>
            <w:vAlign w:val="center"/>
          </w:tcPr>
          <w:p w14:paraId="337B3D5C" w14:textId="77777777" w:rsidR="00E25E1E" w:rsidRPr="00163095" w:rsidRDefault="00E25E1E" w:rsidP="00F13871">
            <w:pPr>
              <w:shd w:val="clear" w:color="auto" w:fill="FFFFFF" w:themeFill="background1"/>
              <w:jc w:val="center"/>
              <w:rPr>
                <w:bCs/>
                <w:sz w:val="22"/>
                <w:szCs w:val="22"/>
              </w:rPr>
            </w:pPr>
            <w:r w:rsidRPr="00163095">
              <w:rPr>
                <w:b/>
                <w:bCs/>
                <w:sz w:val="22"/>
                <w:szCs w:val="22"/>
              </w:rPr>
              <w:t>119,9</w:t>
            </w:r>
          </w:p>
        </w:tc>
        <w:tc>
          <w:tcPr>
            <w:tcW w:w="366" w:type="pct"/>
            <w:tcBorders>
              <w:top w:val="nil"/>
              <w:left w:val="nil"/>
              <w:bottom w:val="single" w:sz="4" w:space="0" w:color="auto"/>
              <w:right w:val="single" w:sz="4" w:space="0" w:color="auto"/>
            </w:tcBorders>
            <w:shd w:val="clear" w:color="auto" w:fill="auto"/>
            <w:vAlign w:val="center"/>
          </w:tcPr>
          <w:p w14:paraId="19EDC5BF" w14:textId="77777777" w:rsidR="00E25E1E" w:rsidRPr="00163095" w:rsidRDefault="00E25E1E" w:rsidP="00F13871">
            <w:pPr>
              <w:shd w:val="clear" w:color="auto" w:fill="FFFFFF" w:themeFill="background1"/>
              <w:jc w:val="center"/>
              <w:rPr>
                <w:bCs/>
                <w:sz w:val="22"/>
                <w:szCs w:val="22"/>
              </w:rPr>
            </w:pPr>
            <w:r w:rsidRPr="00163095">
              <w:rPr>
                <w:b/>
                <w:bCs/>
                <w:sz w:val="22"/>
                <w:szCs w:val="22"/>
              </w:rPr>
              <w:t>128,6</w:t>
            </w:r>
          </w:p>
        </w:tc>
        <w:tc>
          <w:tcPr>
            <w:tcW w:w="364" w:type="pct"/>
            <w:tcBorders>
              <w:top w:val="nil"/>
              <w:left w:val="nil"/>
              <w:bottom w:val="single" w:sz="4" w:space="0" w:color="auto"/>
              <w:right w:val="single" w:sz="4" w:space="0" w:color="auto"/>
            </w:tcBorders>
            <w:shd w:val="clear" w:color="auto" w:fill="auto"/>
            <w:vAlign w:val="center"/>
          </w:tcPr>
          <w:p w14:paraId="51C7E343" w14:textId="77777777" w:rsidR="00E25E1E" w:rsidRPr="00163095" w:rsidRDefault="00E25E1E" w:rsidP="00F13871">
            <w:pPr>
              <w:shd w:val="clear" w:color="auto" w:fill="FFFFFF" w:themeFill="background1"/>
              <w:jc w:val="center"/>
              <w:rPr>
                <w:bCs/>
                <w:sz w:val="22"/>
                <w:szCs w:val="22"/>
              </w:rPr>
            </w:pPr>
            <w:r w:rsidRPr="00163095">
              <w:rPr>
                <w:b/>
                <w:bCs/>
                <w:sz w:val="22"/>
                <w:szCs w:val="22"/>
              </w:rPr>
              <w:t>136,1</w:t>
            </w:r>
          </w:p>
        </w:tc>
      </w:tr>
      <w:tr w:rsidR="00E25E1E" w:rsidRPr="00163095" w14:paraId="40B31605" w14:textId="77777777" w:rsidTr="00F51560">
        <w:trPr>
          <w:cantSplit/>
          <w:trHeight w:val="20"/>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7FB04F44" w14:textId="77777777" w:rsidR="00E25E1E" w:rsidRPr="00163095" w:rsidRDefault="00E25E1E" w:rsidP="00F13871">
            <w:pPr>
              <w:shd w:val="clear" w:color="auto" w:fill="FFFFFF" w:themeFill="background1"/>
              <w:rPr>
                <w:sz w:val="22"/>
                <w:szCs w:val="22"/>
              </w:rPr>
            </w:pPr>
            <w:r w:rsidRPr="00163095">
              <w:rPr>
                <w:sz w:val="22"/>
                <w:szCs w:val="22"/>
              </w:rPr>
              <w:t>от населения</w:t>
            </w:r>
          </w:p>
        </w:tc>
        <w:tc>
          <w:tcPr>
            <w:tcW w:w="527" w:type="pct"/>
            <w:tcBorders>
              <w:top w:val="single" w:sz="4" w:space="0" w:color="auto"/>
              <w:left w:val="nil"/>
              <w:bottom w:val="single" w:sz="4" w:space="0" w:color="auto"/>
              <w:right w:val="single" w:sz="4" w:space="0" w:color="auto"/>
            </w:tcBorders>
            <w:shd w:val="clear" w:color="auto" w:fill="auto"/>
            <w:vAlign w:val="center"/>
          </w:tcPr>
          <w:p w14:paraId="29DDD55F"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single" w:sz="4" w:space="0" w:color="auto"/>
              <w:left w:val="nil"/>
              <w:bottom w:val="single" w:sz="4" w:space="0" w:color="auto"/>
              <w:right w:val="single" w:sz="4" w:space="0" w:color="auto"/>
            </w:tcBorders>
            <w:shd w:val="clear" w:color="auto" w:fill="auto"/>
            <w:vAlign w:val="center"/>
          </w:tcPr>
          <w:p w14:paraId="3E4F661E" w14:textId="77777777" w:rsidR="00E25E1E" w:rsidRPr="00163095" w:rsidRDefault="00E25E1E" w:rsidP="00F13871">
            <w:pPr>
              <w:shd w:val="clear" w:color="auto" w:fill="FFFFFF" w:themeFill="background1"/>
              <w:jc w:val="center"/>
              <w:rPr>
                <w:bCs/>
                <w:sz w:val="22"/>
                <w:szCs w:val="22"/>
              </w:rPr>
            </w:pPr>
            <w:r w:rsidRPr="00163095">
              <w:rPr>
                <w:sz w:val="22"/>
                <w:szCs w:val="22"/>
              </w:rPr>
              <w:t>360,0</w:t>
            </w:r>
          </w:p>
        </w:tc>
        <w:tc>
          <w:tcPr>
            <w:tcW w:w="428" w:type="pct"/>
            <w:tcBorders>
              <w:top w:val="single" w:sz="4" w:space="0" w:color="auto"/>
              <w:left w:val="nil"/>
              <w:bottom w:val="single" w:sz="4" w:space="0" w:color="auto"/>
              <w:right w:val="single" w:sz="4" w:space="0" w:color="auto"/>
            </w:tcBorders>
            <w:shd w:val="clear" w:color="auto" w:fill="auto"/>
            <w:vAlign w:val="center"/>
          </w:tcPr>
          <w:p w14:paraId="070D671E" w14:textId="77777777" w:rsidR="00E25E1E" w:rsidRPr="00163095" w:rsidRDefault="00E25E1E" w:rsidP="00F13871">
            <w:pPr>
              <w:shd w:val="clear" w:color="auto" w:fill="FFFFFF" w:themeFill="background1"/>
              <w:jc w:val="center"/>
              <w:rPr>
                <w:bCs/>
                <w:sz w:val="22"/>
                <w:szCs w:val="22"/>
              </w:rPr>
            </w:pPr>
            <w:r w:rsidRPr="00163095">
              <w:rPr>
                <w:sz w:val="22"/>
                <w:szCs w:val="22"/>
              </w:rPr>
              <w:t>330,0</w:t>
            </w:r>
          </w:p>
        </w:tc>
        <w:tc>
          <w:tcPr>
            <w:tcW w:w="366" w:type="pct"/>
            <w:tcBorders>
              <w:top w:val="single" w:sz="4" w:space="0" w:color="auto"/>
              <w:left w:val="nil"/>
              <w:bottom w:val="single" w:sz="4" w:space="0" w:color="auto"/>
              <w:right w:val="single" w:sz="4" w:space="0" w:color="auto"/>
            </w:tcBorders>
            <w:shd w:val="clear" w:color="auto" w:fill="auto"/>
            <w:vAlign w:val="center"/>
          </w:tcPr>
          <w:p w14:paraId="283991B0" w14:textId="77777777" w:rsidR="00E25E1E" w:rsidRPr="00163095" w:rsidRDefault="00E25E1E" w:rsidP="00F13871">
            <w:pPr>
              <w:shd w:val="clear" w:color="auto" w:fill="FFFFFF" w:themeFill="background1"/>
              <w:jc w:val="center"/>
              <w:rPr>
                <w:bCs/>
                <w:sz w:val="22"/>
                <w:szCs w:val="22"/>
              </w:rPr>
            </w:pPr>
            <w:r w:rsidRPr="00163095">
              <w:rPr>
                <w:sz w:val="22"/>
                <w:szCs w:val="22"/>
              </w:rPr>
              <w:t>1055,3</w:t>
            </w:r>
          </w:p>
        </w:tc>
        <w:tc>
          <w:tcPr>
            <w:tcW w:w="366" w:type="pct"/>
            <w:tcBorders>
              <w:top w:val="single" w:sz="4" w:space="0" w:color="auto"/>
              <w:left w:val="nil"/>
              <w:bottom w:val="single" w:sz="4" w:space="0" w:color="auto"/>
              <w:right w:val="single" w:sz="4" w:space="0" w:color="auto"/>
            </w:tcBorders>
            <w:shd w:val="clear" w:color="auto" w:fill="auto"/>
            <w:vAlign w:val="center"/>
          </w:tcPr>
          <w:p w14:paraId="4396D1B9" w14:textId="77777777" w:rsidR="00E25E1E" w:rsidRPr="00163095" w:rsidRDefault="00E25E1E" w:rsidP="00F13871">
            <w:pPr>
              <w:shd w:val="clear" w:color="auto" w:fill="FFFFFF" w:themeFill="background1"/>
              <w:jc w:val="center"/>
              <w:rPr>
                <w:bCs/>
                <w:sz w:val="22"/>
                <w:szCs w:val="22"/>
              </w:rPr>
            </w:pPr>
            <w:r w:rsidRPr="00163095">
              <w:rPr>
                <w:sz w:val="22"/>
                <w:szCs w:val="22"/>
              </w:rPr>
              <w:t>1055,3</w:t>
            </w:r>
          </w:p>
        </w:tc>
        <w:tc>
          <w:tcPr>
            <w:tcW w:w="366" w:type="pct"/>
            <w:tcBorders>
              <w:top w:val="single" w:sz="4" w:space="0" w:color="auto"/>
              <w:left w:val="nil"/>
              <w:bottom w:val="single" w:sz="4" w:space="0" w:color="auto"/>
              <w:right w:val="single" w:sz="4" w:space="0" w:color="auto"/>
            </w:tcBorders>
            <w:shd w:val="clear" w:color="auto" w:fill="auto"/>
            <w:vAlign w:val="center"/>
          </w:tcPr>
          <w:p w14:paraId="0BF8764F" w14:textId="77777777" w:rsidR="00E25E1E" w:rsidRPr="00163095" w:rsidRDefault="00E25E1E" w:rsidP="00F13871">
            <w:pPr>
              <w:shd w:val="clear" w:color="auto" w:fill="FFFFFF" w:themeFill="background1"/>
              <w:jc w:val="center"/>
              <w:rPr>
                <w:bCs/>
                <w:sz w:val="22"/>
                <w:szCs w:val="22"/>
              </w:rPr>
            </w:pPr>
            <w:r w:rsidRPr="00163095">
              <w:rPr>
                <w:sz w:val="22"/>
                <w:szCs w:val="22"/>
              </w:rPr>
              <w:t>1070,2</w:t>
            </w:r>
          </w:p>
        </w:tc>
        <w:tc>
          <w:tcPr>
            <w:tcW w:w="366" w:type="pct"/>
            <w:tcBorders>
              <w:top w:val="single" w:sz="4" w:space="0" w:color="auto"/>
              <w:left w:val="nil"/>
              <w:bottom w:val="single" w:sz="4" w:space="0" w:color="auto"/>
              <w:right w:val="single" w:sz="4" w:space="0" w:color="auto"/>
            </w:tcBorders>
            <w:shd w:val="clear" w:color="auto" w:fill="auto"/>
            <w:vAlign w:val="center"/>
          </w:tcPr>
          <w:p w14:paraId="55DF6ED8" w14:textId="77777777" w:rsidR="00E25E1E" w:rsidRPr="00163095" w:rsidRDefault="00E25E1E" w:rsidP="00F13871">
            <w:pPr>
              <w:shd w:val="clear" w:color="auto" w:fill="FFFFFF" w:themeFill="background1"/>
              <w:jc w:val="center"/>
              <w:rPr>
                <w:bCs/>
                <w:sz w:val="22"/>
                <w:szCs w:val="22"/>
              </w:rPr>
            </w:pPr>
            <w:r w:rsidRPr="00163095">
              <w:rPr>
                <w:sz w:val="22"/>
                <w:szCs w:val="22"/>
              </w:rPr>
              <w:t>1085,5</w:t>
            </w:r>
          </w:p>
        </w:tc>
        <w:tc>
          <w:tcPr>
            <w:tcW w:w="366" w:type="pct"/>
            <w:tcBorders>
              <w:top w:val="single" w:sz="4" w:space="0" w:color="auto"/>
              <w:left w:val="nil"/>
              <w:bottom w:val="single" w:sz="4" w:space="0" w:color="auto"/>
              <w:right w:val="single" w:sz="4" w:space="0" w:color="auto"/>
            </w:tcBorders>
            <w:shd w:val="clear" w:color="auto" w:fill="auto"/>
            <w:vAlign w:val="center"/>
          </w:tcPr>
          <w:p w14:paraId="77AC2C82" w14:textId="77777777" w:rsidR="00E25E1E" w:rsidRPr="00163095" w:rsidRDefault="00E25E1E" w:rsidP="00F13871">
            <w:pPr>
              <w:shd w:val="clear" w:color="auto" w:fill="FFFFFF" w:themeFill="background1"/>
              <w:jc w:val="center"/>
              <w:rPr>
                <w:bCs/>
                <w:sz w:val="22"/>
                <w:szCs w:val="22"/>
              </w:rPr>
            </w:pPr>
            <w:r w:rsidRPr="00163095">
              <w:rPr>
                <w:sz w:val="22"/>
                <w:szCs w:val="22"/>
              </w:rPr>
              <w:t>1100,3</w:t>
            </w:r>
          </w:p>
        </w:tc>
        <w:tc>
          <w:tcPr>
            <w:tcW w:w="366" w:type="pct"/>
            <w:tcBorders>
              <w:top w:val="single" w:sz="4" w:space="0" w:color="auto"/>
              <w:left w:val="nil"/>
              <w:bottom w:val="single" w:sz="4" w:space="0" w:color="auto"/>
              <w:right w:val="single" w:sz="4" w:space="0" w:color="auto"/>
            </w:tcBorders>
            <w:shd w:val="clear" w:color="auto" w:fill="auto"/>
            <w:vAlign w:val="center"/>
          </w:tcPr>
          <w:p w14:paraId="2334617A" w14:textId="77777777" w:rsidR="00E25E1E" w:rsidRPr="00163095" w:rsidRDefault="00E25E1E" w:rsidP="00F13871">
            <w:pPr>
              <w:shd w:val="clear" w:color="auto" w:fill="FFFFFF" w:themeFill="background1"/>
              <w:jc w:val="center"/>
              <w:rPr>
                <w:bCs/>
                <w:sz w:val="22"/>
                <w:szCs w:val="22"/>
              </w:rPr>
            </w:pPr>
            <w:r w:rsidRPr="00163095">
              <w:rPr>
                <w:sz w:val="22"/>
                <w:szCs w:val="22"/>
              </w:rPr>
              <w:t>1180,1</w:t>
            </w:r>
          </w:p>
        </w:tc>
        <w:tc>
          <w:tcPr>
            <w:tcW w:w="364" w:type="pct"/>
            <w:tcBorders>
              <w:top w:val="single" w:sz="4" w:space="0" w:color="auto"/>
              <w:left w:val="nil"/>
              <w:bottom w:val="single" w:sz="4" w:space="0" w:color="auto"/>
              <w:right w:val="single" w:sz="4" w:space="0" w:color="auto"/>
            </w:tcBorders>
            <w:shd w:val="clear" w:color="auto" w:fill="auto"/>
            <w:vAlign w:val="center"/>
          </w:tcPr>
          <w:p w14:paraId="2B8C4EAD" w14:textId="77777777" w:rsidR="00E25E1E" w:rsidRPr="00163095" w:rsidRDefault="00E25E1E" w:rsidP="00F13871">
            <w:pPr>
              <w:shd w:val="clear" w:color="auto" w:fill="FFFFFF" w:themeFill="background1"/>
              <w:jc w:val="center"/>
              <w:rPr>
                <w:bCs/>
                <w:sz w:val="22"/>
                <w:szCs w:val="22"/>
              </w:rPr>
            </w:pPr>
            <w:r w:rsidRPr="00163095">
              <w:rPr>
                <w:sz w:val="22"/>
                <w:szCs w:val="22"/>
              </w:rPr>
              <w:t>1248,9</w:t>
            </w:r>
          </w:p>
        </w:tc>
      </w:tr>
      <w:tr w:rsidR="00E25E1E" w:rsidRPr="00163095" w14:paraId="471F9715" w14:textId="77777777" w:rsidTr="00F51560">
        <w:trPr>
          <w:cantSplit/>
          <w:trHeight w:val="20"/>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3160891F" w14:textId="77777777" w:rsidR="00E25E1E" w:rsidRPr="00163095" w:rsidRDefault="00E25E1E" w:rsidP="00F13871">
            <w:pPr>
              <w:shd w:val="clear" w:color="auto" w:fill="FFFFFF" w:themeFill="background1"/>
              <w:rPr>
                <w:sz w:val="22"/>
                <w:szCs w:val="22"/>
              </w:rPr>
            </w:pPr>
            <w:r w:rsidRPr="00163095">
              <w:rPr>
                <w:sz w:val="22"/>
                <w:szCs w:val="22"/>
              </w:rPr>
              <w:t>от бюджетных учреждений</w:t>
            </w:r>
          </w:p>
        </w:tc>
        <w:tc>
          <w:tcPr>
            <w:tcW w:w="527" w:type="pct"/>
            <w:tcBorders>
              <w:top w:val="single" w:sz="4" w:space="0" w:color="auto"/>
              <w:left w:val="nil"/>
              <w:bottom w:val="single" w:sz="4" w:space="0" w:color="auto"/>
              <w:right w:val="single" w:sz="4" w:space="0" w:color="auto"/>
            </w:tcBorders>
            <w:shd w:val="clear" w:color="auto" w:fill="auto"/>
            <w:vAlign w:val="center"/>
          </w:tcPr>
          <w:p w14:paraId="5F7932CA"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single" w:sz="4" w:space="0" w:color="auto"/>
              <w:left w:val="nil"/>
              <w:bottom w:val="single" w:sz="4" w:space="0" w:color="auto"/>
              <w:right w:val="single" w:sz="4" w:space="0" w:color="auto"/>
            </w:tcBorders>
            <w:shd w:val="clear" w:color="auto" w:fill="auto"/>
            <w:vAlign w:val="center"/>
          </w:tcPr>
          <w:p w14:paraId="479E68FE" w14:textId="77777777" w:rsidR="00E25E1E" w:rsidRPr="00163095" w:rsidRDefault="00E25E1E" w:rsidP="00F13871">
            <w:pPr>
              <w:shd w:val="clear" w:color="auto" w:fill="FFFFFF" w:themeFill="background1"/>
              <w:jc w:val="center"/>
              <w:rPr>
                <w:bCs/>
                <w:sz w:val="22"/>
                <w:szCs w:val="22"/>
              </w:rPr>
            </w:pPr>
            <w:r w:rsidRPr="00163095">
              <w:rPr>
                <w:sz w:val="22"/>
                <w:szCs w:val="22"/>
              </w:rPr>
              <w:t>7,8</w:t>
            </w:r>
          </w:p>
        </w:tc>
        <w:tc>
          <w:tcPr>
            <w:tcW w:w="428" w:type="pct"/>
            <w:tcBorders>
              <w:top w:val="single" w:sz="4" w:space="0" w:color="auto"/>
              <w:left w:val="nil"/>
              <w:bottom w:val="single" w:sz="4" w:space="0" w:color="auto"/>
              <w:right w:val="single" w:sz="4" w:space="0" w:color="auto"/>
            </w:tcBorders>
            <w:shd w:val="clear" w:color="auto" w:fill="auto"/>
            <w:vAlign w:val="center"/>
          </w:tcPr>
          <w:p w14:paraId="232EAA8C" w14:textId="77777777" w:rsidR="00E25E1E" w:rsidRPr="00163095" w:rsidRDefault="00E25E1E" w:rsidP="00F13871">
            <w:pPr>
              <w:shd w:val="clear" w:color="auto" w:fill="FFFFFF" w:themeFill="background1"/>
              <w:jc w:val="center"/>
              <w:rPr>
                <w:bCs/>
                <w:sz w:val="22"/>
                <w:szCs w:val="22"/>
              </w:rPr>
            </w:pPr>
            <w:r w:rsidRPr="00163095">
              <w:rPr>
                <w:sz w:val="22"/>
                <w:szCs w:val="22"/>
              </w:rPr>
              <w:t>78,0</w:t>
            </w:r>
          </w:p>
        </w:tc>
        <w:tc>
          <w:tcPr>
            <w:tcW w:w="366" w:type="pct"/>
            <w:tcBorders>
              <w:top w:val="single" w:sz="4" w:space="0" w:color="auto"/>
              <w:left w:val="nil"/>
              <w:bottom w:val="single" w:sz="4" w:space="0" w:color="auto"/>
              <w:right w:val="single" w:sz="4" w:space="0" w:color="auto"/>
            </w:tcBorders>
            <w:shd w:val="clear" w:color="auto" w:fill="auto"/>
            <w:vAlign w:val="center"/>
          </w:tcPr>
          <w:p w14:paraId="50518145" w14:textId="77777777" w:rsidR="00E25E1E" w:rsidRPr="00163095" w:rsidRDefault="00E25E1E" w:rsidP="00F13871">
            <w:pPr>
              <w:shd w:val="clear" w:color="auto" w:fill="FFFFFF" w:themeFill="background1"/>
              <w:jc w:val="center"/>
              <w:rPr>
                <w:bCs/>
                <w:sz w:val="22"/>
                <w:szCs w:val="22"/>
              </w:rPr>
            </w:pPr>
            <w:r w:rsidRPr="00163095">
              <w:rPr>
                <w:sz w:val="22"/>
                <w:szCs w:val="22"/>
              </w:rPr>
              <w:t>8,0</w:t>
            </w:r>
          </w:p>
        </w:tc>
        <w:tc>
          <w:tcPr>
            <w:tcW w:w="366" w:type="pct"/>
            <w:tcBorders>
              <w:top w:val="single" w:sz="4" w:space="0" w:color="auto"/>
              <w:left w:val="nil"/>
              <w:bottom w:val="single" w:sz="4" w:space="0" w:color="auto"/>
              <w:right w:val="single" w:sz="4" w:space="0" w:color="auto"/>
            </w:tcBorders>
            <w:shd w:val="clear" w:color="auto" w:fill="auto"/>
            <w:vAlign w:val="center"/>
          </w:tcPr>
          <w:p w14:paraId="61D907AF" w14:textId="77777777" w:rsidR="00E25E1E" w:rsidRPr="00163095" w:rsidRDefault="00E25E1E" w:rsidP="00F13871">
            <w:pPr>
              <w:shd w:val="clear" w:color="auto" w:fill="FFFFFF" w:themeFill="background1"/>
              <w:jc w:val="center"/>
              <w:rPr>
                <w:bCs/>
                <w:sz w:val="22"/>
                <w:szCs w:val="22"/>
              </w:rPr>
            </w:pPr>
            <w:r w:rsidRPr="00163095">
              <w:rPr>
                <w:sz w:val="22"/>
                <w:szCs w:val="22"/>
              </w:rPr>
              <w:t>8,0</w:t>
            </w:r>
          </w:p>
        </w:tc>
        <w:tc>
          <w:tcPr>
            <w:tcW w:w="366" w:type="pct"/>
            <w:tcBorders>
              <w:top w:val="single" w:sz="4" w:space="0" w:color="auto"/>
              <w:left w:val="nil"/>
              <w:bottom w:val="single" w:sz="4" w:space="0" w:color="auto"/>
              <w:right w:val="single" w:sz="4" w:space="0" w:color="auto"/>
            </w:tcBorders>
            <w:shd w:val="clear" w:color="auto" w:fill="auto"/>
            <w:vAlign w:val="center"/>
          </w:tcPr>
          <w:p w14:paraId="5E08B9B0" w14:textId="77777777" w:rsidR="00E25E1E" w:rsidRPr="00163095" w:rsidRDefault="00E25E1E" w:rsidP="00F13871">
            <w:pPr>
              <w:shd w:val="clear" w:color="auto" w:fill="FFFFFF" w:themeFill="background1"/>
              <w:jc w:val="center"/>
              <w:rPr>
                <w:bCs/>
                <w:sz w:val="22"/>
                <w:szCs w:val="22"/>
              </w:rPr>
            </w:pPr>
            <w:r w:rsidRPr="00163095">
              <w:rPr>
                <w:sz w:val="22"/>
                <w:szCs w:val="22"/>
              </w:rPr>
              <w:t>8,0</w:t>
            </w:r>
          </w:p>
        </w:tc>
        <w:tc>
          <w:tcPr>
            <w:tcW w:w="366" w:type="pct"/>
            <w:tcBorders>
              <w:top w:val="single" w:sz="4" w:space="0" w:color="auto"/>
              <w:left w:val="nil"/>
              <w:bottom w:val="single" w:sz="4" w:space="0" w:color="auto"/>
              <w:right w:val="single" w:sz="4" w:space="0" w:color="auto"/>
            </w:tcBorders>
            <w:shd w:val="clear" w:color="auto" w:fill="auto"/>
            <w:vAlign w:val="center"/>
          </w:tcPr>
          <w:p w14:paraId="0FC86B1C" w14:textId="77777777" w:rsidR="00E25E1E" w:rsidRPr="00163095" w:rsidRDefault="00E25E1E" w:rsidP="00F13871">
            <w:pPr>
              <w:shd w:val="clear" w:color="auto" w:fill="FFFFFF" w:themeFill="background1"/>
              <w:jc w:val="center"/>
              <w:rPr>
                <w:bCs/>
                <w:sz w:val="22"/>
                <w:szCs w:val="22"/>
              </w:rPr>
            </w:pPr>
            <w:r w:rsidRPr="00163095">
              <w:rPr>
                <w:sz w:val="22"/>
                <w:szCs w:val="22"/>
              </w:rPr>
              <w:t>8,2</w:t>
            </w:r>
          </w:p>
        </w:tc>
        <w:tc>
          <w:tcPr>
            <w:tcW w:w="366" w:type="pct"/>
            <w:tcBorders>
              <w:top w:val="single" w:sz="4" w:space="0" w:color="auto"/>
              <w:left w:val="nil"/>
              <w:bottom w:val="single" w:sz="4" w:space="0" w:color="auto"/>
              <w:right w:val="single" w:sz="4" w:space="0" w:color="auto"/>
            </w:tcBorders>
            <w:shd w:val="clear" w:color="auto" w:fill="auto"/>
            <w:vAlign w:val="center"/>
          </w:tcPr>
          <w:p w14:paraId="16C1C04E" w14:textId="77777777" w:rsidR="00E25E1E" w:rsidRPr="00163095" w:rsidRDefault="00E25E1E" w:rsidP="00F13871">
            <w:pPr>
              <w:shd w:val="clear" w:color="auto" w:fill="FFFFFF" w:themeFill="background1"/>
              <w:jc w:val="center"/>
              <w:rPr>
                <w:bCs/>
                <w:sz w:val="22"/>
                <w:szCs w:val="22"/>
              </w:rPr>
            </w:pPr>
            <w:r w:rsidRPr="00163095">
              <w:rPr>
                <w:sz w:val="22"/>
                <w:szCs w:val="22"/>
              </w:rPr>
              <w:t>8,3</w:t>
            </w:r>
          </w:p>
        </w:tc>
        <w:tc>
          <w:tcPr>
            <w:tcW w:w="366" w:type="pct"/>
            <w:tcBorders>
              <w:top w:val="single" w:sz="4" w:space="0" w:color="auto"/>
              <w:left w:val="nil"/>
              <w:bottom w:val="single" w:sz="4" w:space="0" w:color="auto"/>
              <w:right w:val="single" w:sz="4" w:space="0" w:color="auto"/>
            </w:tcBorders>
            <w:shd w:val="clear" w:color="auto" w:fill="auto"/>
            <w:vAlign w:val="center"/>
          </w:tcPr>
          <w:p w14:paraId="21FB2D7B" w14:textId="77777777" w:rsidR="00E25E1E" w:rsidRPr="00163095" w:rsidRDefault="00E25E1E" w:rsidP="00F13871">
            <w:pPr>
              <w:shd w:val="clear" w:color="auto" w:fill="FFFFFF" w:themeFill="background1"/>
              <w:jc w:val="center"/>
              <w:rPr>
                <w:bCs/>
                <w:sz w:val="22"/>
                <w:szCs w:val="22"/>
              </w:rPr>
            </w:pPr>
            <w:r w:rsidRPr="00163095">
              <w:rPr>
                <w:sz w:val="22"/>
                <w:szCs w:val="22"/>
              </w:rPr>
              <w:t>8,9</w:t>
            </w:r>
          </w:p>
        </w:tc>
        <w:tc>
          <w:tcPr>
            <w:tcW w:w="364" w:type="pct"/>
            <w:tcBorders>
              <w:top w:val="single" w:sz="4" w:space="0" w:color="auto"/>
              <w:left w:val="nil"/>
              <w:bottom w:val="single" w:sz="4" w:space="0" w:color="auto"/>
              <w:right w:val="single" w:sz="4" w:space="0" w:color="auto"/>
            </w:tcBorders>
            <w:shd w:val="clear" w:color="auto" w:fill="auto"/>
            <w:vAlign w:val="center"/>
          </w:tcPr>
          <w:p w14:paraId="3C0C838D" w14:textId="77777777" w:rsidR="00E25E1E" w:rsidRPr="00163095" w:rsidRDefault="00E25E1E" w:rsidP="00F13871">
            <w:pPr>
              <w:shd w:val="clear" w:color="auto" w:fill="FFFFFF" w:themeFill="background1"/>
              <w:jc w:val="center"/>
              <w:rPr>
                <w:bCs/>
                <w:sz w:val="22"/>
                <w:szCs w:val="22"/>
              </w:rPr>
            </w:pPr>
            <w:r w:rsidRPr="00163095">
              <w:rPr>
                <w:sz w:val="22"/>
                <w:szCs w:val="22"/>
              </w:rPr>
              <w:t>9,4</w:t>
            </w:r>
          </w:p>
        </w:tc>
      </w:tr>
      <w:tr w:rsidR="00E25E1E" w:rsidRPr="00163095" w14:paraId="7AC5F1D0" w14:textId="77777777" w:rsidTr="00F51560">
        <w:trPr>
          <w:cantSplit/>
          <w:trHeight w:val="149"/>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21F3D8D2" w14:textId="77777777" w:rsidR="00E25E1E" w:rsidRPr="00163095" w:rsidRDefault="00E25E1E" w:rsidP="00F13871">
            <w:pPr>
              <w:shd w:val="clear" w:color="auto" w:fill="FFFFFF" w:themeFill="background1"/>
              <w:rPr>
                <w:sz w:val="22"/>
                <w:szCs w:val="22"/>
              </w:rPr>
            </w:pPr>
            <w:r w:rsidRPr="00163095">
              <w:rPr>
                <w:sz w:val="22"/>
                <w:szCs w:val="22"/>
              </w:rPr>
              <w:t>от прочих потребителей</w:t>
            </w:r>
          </w:p>
        </w:tc>
        <w:tc>
          <w:tcPr>
            <w:tcW w:w="527" w:type="pct"/>
            <w:tcBorders>
              <w:top w:val="single" w:sz="4" w:space="0" w:color="auto"/>
              <w:left w:val="nil"/>
              <w:bottom w:val="single" w:sz="4" w:space="0" w:color="auto"/>
              <w:right w:val="single" w:sz="4" w:space="0" w:color="auto"/>
            </w:tcBorders>
            <w:shd w:val="clear" w:color="auto" w:fill="auto"/>
            <w:vAlign w:val="center"/>
          </w:tcPr>
          <w:p w14:paraId="22D1C21D" w14:textId="77777777" w:rsidR="00E25E1E" w:rsidRPr="00163095" w:rsidRDefault="00E25E1E" w:rsidP="00F13871">
            <w:pPr>
              <w:shd w:val="clear" w:color="auto" w:fill="FFFFFF" w:themeFill="background1"/>
              <w:jc w:val="center"/>
              <w:rPr>
                <w:sz w:val="22"/>
                <w:szCs w:val="22"/>
              </w:rPr>
            </w:pPr>
            <w:r w:rsidRPr="00163095">
              <w:rPr>
                <w:sz w:val="22"/>
                <w:szCs w:val="22"/>
              </w:rPr>
              <w:t>тыс. м³</w:t>
            </w:r>
          </w:p>
        </w:tc>
        <w:tc>
          <w:tcPr>
            <w:tcW w:w="375" w:type="pct"/>
            <w:tcBorders>
              <w:top w:val="single" w:sz="4" w:space="0" w:color="auto"/>
              <w:left w:val="nil"/>
              <w:bottom w:val="single" w:sz="4" w:space="0" w:color="auto"/>
              <w:right w:val="single" w:sz="4" w:space="0" w:color="auto"/>
            </w:tcBorders>
            <w:shd w:val="clear" w:color="auto" w:fill="auto"/>
            <w:vAlign w:val="center"/>
          </w:tcPr>
          <w:p w14:paraId="6410937F" w14:textId="77777777" w:rsidR="00E25E1E" w:rsidRPr="00163095" w:rsidRDefault="00E25E1E" w:rsidP="00F13871">
            <w:pPr>
              <w:shd w:val="clear" w:color="auto" w:fill="FFFFFF" w:themeFill="background1"/>
              <w:jc w:val="center"/>
              <w:rPr>
                <w:bCs/>
                <w:sz w:val="22"/>
                <w:szCs w:val="22"/>
              </w:rPr>
            </w:pPr>
            <w:r w:rsidRPr="00163095">
              <w:rPr>
                <w:sz w:val="22"/>
                <w:szCs w:val="22"/>
              </w:rPr>
              <w:t>424,7</w:t>
            </w:r>
          </w:p>
        </w:tc>
        <w:tc>
          <w:tcPr>
            <w:tcW w:w="428" w:type="pct"/>
            <w:tcBorders>
              <w:top w:val="single" w:sz="4" w:space="0" w:color="auto"/>
              <w:left w:val="nil"/>
              <w:bottom w:val="single" w:sz="4" w:space="0" w:color="auto"/>
              <w:right w:val="single" w:sz="4" w:space="0" w:color="auto"/>
            </w:tcBorders>
            <w:shd w:val="clear" w:color="auto" w:fill="auto"/>
            <w:vAlign w:val="center"/>
          </w:tcPr>
          <w:p w14:paraId="6AF75B7B" w14:textId="77777777" w:rsidR="00E25E1E" w:rsidRPr="00163095" w:rsidRDefault="00E25E1E" w:rsidP="00F13871">
            <w:pPr>
              <w:shd w:val="clear" w:color="auto" w:fill="FFFFFF" w:themeFill="background1"/>
              <w:jc w:val="center"/>
              <w:rPr>
                <w:bCs/>
                <w:sz w:val="22"/>
                <w:szCs w:val="22"/>
              </w:rPr>
            </w:pPr>
            <w:r w:rsidRPr="00163095">
              <w:rPr>
                <w:sz w:val="22"/>
                <w:szCs w:val="22"/>
              </w:rPr>
              <w:t>758,4</w:t>
            </w:r>
          </w:p>
        </w:tc>
        <w:tc>
          <w:tcPr>
            <w:tcW w:w="366" w:type="pct"/>
            <w:tcBorders>
              <w:top w:val="single" w:sz="4" w:space="0" w:color="auto"/>
              <w:left w:val="nil"/>
              <w:bottom w:val="single" w:sz="4" w:space="0" w:color="auto"/>
              <w:right w:val="single" w:sz="4" w:space="0" w:color="auto"/>
            </w:tcBorders>
            <w:shd w:val="clear" w:color="auto" w:fill="auto"/>
            <w:vAlign w:val="center"/>
          </w:tcPr>
          <w:p w14:paraId="2E7D708D" w14:textId="77777777" w:rsidR="00E25E1E" w:rsidRPr="00163095" w:rsidRDefault="00E25E1E" w:rsidP="00F13871">
            <w:pPr>
              <w:shd w:val="clear" w:color="auto" w:fill="FFFFFF" w:themeFill="background1"/>
              <w:jc w:val="center"/>
              <w:rPr>
                <w:bCs/>
                <w:sz w:val="22"/>
                <w:szCs w:val="22"/>
              </w:rPr>
            </w:pPr>
            <w:r w:rsidRPr="00163095">
              <w:rPr>
                <w:sz w:val="22"/>
                <w:szCs w:val="22"/>
              </w:rPr>
              <w:t>107,9</w:t>
            </w:r>
          </w:p>
        </w:tc>
        <w:tc>
          <w:tcPr>
            <w:tcW w:w="366" w:type="pct"/>
            <w:tcBorders>
              <w:top w:val="single" w:sz="4" w:space="0" w:color="auto"/>
              <w:left w:val="nil"/>
              <w:bottom w:val="single" w:sz="4" w:space="0" w:color="auto"/>
              <w:right w:val="single" w:sz="4" w:space="0" w:color="auto"/>
            </w:tcBorders>
            <w:shd w:val="clear" w:color="auto" w:fill="auto"/>
            <w:vAlign w:val="center"/>
          </w:tcPr>
          <w:p w14:paraId="1D53963C" w14:textId="77777777" w:rsidR="00E25E1E" w:rsidRPr="00163095" w:rsidRDefault="00E25E1E" w:rsidP="00F13871">
            <w:pPr>
              <w:shd w:val="clear" w:color="auto" w:fill="FFFFFF" w:themeFill="background1"/>
              <w:jc w:val="center"/>
              <w:rPr>
                <w:bCs/>
                <w:sz w:val="22"/>
                <w:szCs w:val="22"/>
              </w:rPr>
            </w:pPr>
            <w:r w:rsidRPr="00163095">
              <w:rPr>
                <w:sz w:val="22"/>
                <w:szCs w:val="22"/>
              </w:rPr>
              <w:t>107,9</w:t>
            </w:r>
          </w:p>
        </w:tc>
        <w:tc>
          <w:tcPr>
            <w:tcW w:w="366" w:type="pct"/>
            <w:tcBorders>
              <w:top w:val="single" w:sz="4" w:space="0" w:color="auto"/>
              <w:left w:val="nil"/>
              <w:bottom w:val="single" w:sz="4" w:space="0" w:color="auto"/>
              <w:right w:val="single" w:sz="4" w:space="0" w:color="auto"/>
            </w:tcBorders>
            <w:shd w:val="clear" w:color="auto" w:fill="auto"/>
            <w:vAlign w:val="center"/>
          </w:tcPr>
          <w:p w14:paraId="2AB73A70" w14:textId="77777777" w:rsidR="00E25E1E" w:rsidRPr="00163095" w:rsidRDefault="00E25E1E" w:rsidP="00F13871">
            <w:pPr>
              <w:shd w:val="clear" w:color="auto" w:fill="FFFFFF" w:themeFill="background1"/>
              <w:jc w:val="center"/>
              <w:rPr>
                <w:bCs/>
                <w:sz w:val="22"/>
                <w:szCs w:val="22"/>
              </w:rPr>
            </w:pPr>
            <w:r w:rsidRPr="00163095">
              <w:rPr>
                <w:sz w:val="22"/>
                <w:szCs w:val="22"/>
              </w:rPr>
              <w:t>92,9</w:t>
            </w:r>
          </w:p>
        </w:tc>
        <w:tc>
          <w:tcPr>
            <w:tcW w:w="366" w:type="pct"/>
            <w:tcBorders>
              <w:top w:val="single" w:sz="4" w:space="0" w:color="auto"/>
              <w:left w:val="nil"/>
              <w:bottom w:val="single" w:sz="4" w:space="0" w:color="auto"/>
              <w:right w:val="single" w:sz="4" w:space="0" w:color="auto"/>
            </w:tcBorders>
            <w:shd w:val="clear" w:color="auto" w:fill="auto"/>
            <w:vAlign w:val="center"/>
          </w:tcPr>
          <w:p w14:paraId="5249AED5" w14:textId="77777777" w:rsidR="00E25E1E" w:rsidRPr="00163095" w:rsidRDefault="00E25E1E" w:rsidP="00F13871">
            <w:pPr>
              <w:shd w:val="clear" w:color="auto" w:fill="FFFFFF" w:themeFill="background1"/>
              <w:jc w:val="center"/>
              <w:rPr>
                <w:bCs/>
                <w:sz w:val="22"/>
                <w:szCs w:val="22"/>
              </w:rPr>
            </w:pPr>
            <w:r w:rsidRPr="00163095">
              <w:rPr>
                <w:sz w:val="22"/>
                <w:szCs w:val="22"/>
              </w:rPr>
              <w:t>94,3</w:t>
            </w:r>
          </w:p>
        </w:tc>
        <w:tc>
          <w:tcPr>
            <w:tcW w:w="366" w:type="pct"/>
            <w:tcBorders>
              <w:top w:val="single" w:sz="4" w:space="0" w:color="auto"/>
              <w:left w:val="nil"/>
              <w:bottom w:val="single" w:sz="4" w:space="0" w:color="auto"/>
              <w:right w:val="single" w:sz="4" w:space="0" w:color="auto"/>
            </w:tcBorders>
            <w:shd w:val="clear" w:color="auto" w:fill="auto"/>
            <w:vAlign w:val="center"/>
          </w:tcPr>
          <w:p w14:paraId="6FC4FA8A" w14:textId="77777777" w:rsidR="00E25E1E" w:rsidRPr="00163095" w:rsidRDefault="00E25E1E" w:rsidP="00F13871">
            <w:pPr>
              <w:shd w:val="clear" w:color="auto" w:fill="FFFFFF" w:themeFill="background1"/>
              <w:jc w:val="center"/>
              <w:rPr>
                <w:bCs/>
                <w:sz w:val="22"/>
                <w:szCs w:val="22"/>
              </w:rPr>
            </w:pPr>
            <w:r w:rsidRPr="00163095">
              <w:rPr>
                <w:sz w:val="22"/>
                <w:szCs w:val="22"/>
              </w:rPr>
              <w:t>95,5</w:t>
            </w:r>
          </w:p>
        </w:tc>
        <w:tc>
          <w:tcPr>
            <w:tcW w:w="366" w:type="pct"/>
            <w:tcBorders>
              <w:top w:val="single" w:sz="4" w:space="0" w:color="auto"/>
              <w:left w:val="nil"/>
              <w:bottom w:val="single" w:sz="4" w:space="0" w:color="auto"/>
              <w:right w:val="single" w:sz="4" w:space="0" w:color="auto"/>
            </w:tcBorders>
            <w:shd w:val="clear" w:color="auto" w:fill="auto"/>
            <w:vAlign w:val="center"/>
          </w:tcPr>
          <w:p w14:paraId="72CC862D" w14:textId="77777777" w:rsidR="00E25E1E" w:rsidRPr="00163095" w:rsidRDefault="00E25E1E" w:rsidP="00F13871">
            <w:pPr>
              <w:shd w:val="clear" w:color="auto" w:fill="FFFFFF" w:themeFill="background1"/>
              <w:jc w:val="center"/>
              <w:rPr>
                <w:bCs/>
                <w:sz w:val="22"/>
                <w:szCs w:val="22"/>
              </w:rPr>
            </w:pPr>
            <w:r w:rsidRPr="00163095">
              <w:rPr>
                <w:sz w:val="22"/>
                <w:szCs w:val="22"/>
              </w:rPr>
              <w:t>102,5</w:t>
            </w:r>
          </w:p>
        </w:tc>
        <w:tc>
          <w:tcPr>
            <w:tcW w:w="364" w:type="pct"/>
            <w:tcBorders>
              <w:top w:val="single" w:sz="4" w:space="0" w:color="auto"/>
              <w:left w:val="nil"/>
              <w:bottom w:val="single" w:sz="4" w:space="0" w:color="auto"/>
              <w:right w:val="single" w:sz="4" w:space="0" w:color="auto"/>
            </w:tcBorders>
            <w:shd w:val="clear" w:color="auto" w:fill="auto"/>
            <w:vAlign w:val="center"/>
          </w:tcPr>
          <w:p w14:paraId="2B446AE7" w14:textId="77777777" w:rsidR="00E25E1E" w:rsidRPr="00163095" w:rsidRDefault="00E25E1E" w:rsidP="00F13871">
            <w:pPr>
              <w:shd w:val="clear" w:color="auto" w:fill="FFFFFF" w:themeFill="background1"/>
              <w:jc w:val="center"/>
              <w:rPr>
                <w:bCs/>
                <w:sz w:val="22"/>
                <w:szCs w:val="22"/>
              </w:rPr>
            </w:pPr>
            <w:r w:rsidRPr="00163095">
              <w:rPr>
                <w:sz w:val="22"/>
                <w:szCs w:val="22"/>
              </w:rPr>
              <w:t>108,5</w:t>
            </w:r>
          </w:p>
        </w:tc>
      </w:tr>
      <w:tr w:rsidR="00E25E1E" w:rsidRPr="00163095" w14:paraId="74053FAA" w14:textId="77777777" w:rsidTr="00F51560">
        <w:trPr>
          <w:cantSplit/>
          <w:trHeight w:val="20"/>
        </w:trPr>
        <w:tc>
          <w:tcPr>
            <w:tcW w:w="11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AA6DC" w14:textId="77777777" w:rsidR="00E25E1E" w:rsidRPr="00163095" w:rsidRDefault="00E25E1E" w:rsidP="00F13871">
            <w:pPr>
              <w:shd w:val="clear" w:color="auto" w:fill="FFFFFF" w:themeFill="background1"/>
              <w:rPr>
                <w:b/>
                <w:bCs/>
                <w:sz w:val="22"/>
                <w:szCs w:val="22"/>
              </w:rPr>
            </w:pPr>
            <w:r w:rsidRPr="00163095">
              <w:rPr>
                <w:sz w:val="22"/>
                <w:szCs w:val="22"/>
              </w:rPr>
              <w:t>Принято отходов от потребителей</w:t>
            </w:r>
            <w:r w:rsidRPr="00163095">
              <w:rPr>
                <w:rStyle w:val="afff"/>
                <w:sz w:val="22"/>
                <w:szCs w:val="22"/>
              </w:rPr>
              <w:footnoteReference w:id="6"/>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5D4007C8" w14:textId="77777777" w:rsidR="00E25E1E" w:rsidRPr="00163095" w:rsidRDefault="00E25E1E" w:rsidP="00F13871">
            <w:pPr>
              <w:shd w:val="clear" w:color="auto" w:fill="FFFFFF" w:themeFill="background1"/>
              <w:jc w:val="center"/>
              <w:rPr>
                <w:b/>
                <w:bCs/>
                <w:sz w:val="22"/>
                <w:szCs w:val="22"/>
              </w:rPr>
            </w:pPr>
            <w:r w:rsidRPr="00163095">
              <w:rPr>
                <w:sz w:val="22"/>
                <w:szCs w:val="22"/>
              </w:rPr>
              <w:t>тыс. м</w:t>
            </w:r>
            <w:r w:rsidRPr="00163095">
              <w:rPr>
                <w:sz w:val="22"/>
                <w:szCs w:val="22"/>
                <w:vertAlign w:val="superscript"/>
              </w:rPr>
              <w:t>3</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7C7776E5" w14:textId="77777777" w:rsidR="00E25E1E" w:rsidRPr="00163095" w:rsidRDefault="00E25E1E" w:rsidP="00F13871">
            <w:pPr>
              <w:shd w:val="clear" w:color="auto" w:fill="FFFFFF" w:themeFill="background1"/>
              <w:jc w:val="center"/>
              <w:rPr>
                <w:b/>
                <w:bCs/>
                <w:sz w:val="22"/>
                <w:szCs w:val="22"/>
              </w:rPr>
            </w:pPr>
            <w:r w:rsidRPr="00163095">
              <w:rPr>
                <w:bCs/>
                <w:sz w:val="22"/>
                <w:szCs w:val="22"/>
              </w:rPr>
              <w:t>782,7</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0E1916F8" w14:textId="77777777" w:rsidR="00E25E1E" w:rsidRPr="00163095" w:rsidRDefault="00E25E1E" w:rsidP="00F13871">
            <w:pPr>
              <w:shd w:val="clear" w:color="auto" w:fill="FFFFFF" w:themeFill="background1"/>
              <w:jc w:val="center"/>
              <w:rPr>
                <w:b/>
                <w:bCs/>
                <w:sz w:val="22"/>
                <w:szCs w:val="22"/>
              </w:rPr>
            </w:pPr>
            <w:r w:rsidRPr="00163095">
              <w:rPr>
                <w:bCs/>
                <w:sz w:val="22"/>
                <w:szCs w:val="22"/>
              </w:rPr>
              <w:t>850</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7392F198" w14:textId="77777777" w:rsidR="00E25E1E" w:rsidRPr="00163095" w:rsidRDefault="00E25E1E" w:rsidP="00F13871">
            <w:pPr>
              <w:shd w:val="clear" w:color="auto" w:fill="FFFFFF" w:themeFill="background1"/>
              <w:jc w:val="center"/>
              <w:rPr>
                <w:b/>
                <w:bCs/>
                <w:sz w:val="22"/>
                <w:szCs w:val="22"/>
              </w:rPr>
            </w:pPr>
            <w:r w:rsidRPr="00163095">
              <w:rPr>
                <w:bCs/>
                <w:sz w:val="22"/>
                <w:szCs w:val="22"/>
              </w:rPr>
              <w:t>1149,52</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74B5BB0" w14:textId="77777777" w:rsidR="00E25E1E" w:rsidRPr="00163095" w:rsidRDefault="00E25E1E" w:rsidP="00F13871">
            <w:pPr>
              <w:shd w:val="clear" w:color="auto" w:fill="FFFFFF" w:themeFill="background1"/>
              <w:jc w:val="center"/>
              <w:rPr>
                <w:b/>
                <w:bCs/>
                <w:sz w:val="22"/>
                <w:szCs w:val="22"/>
              </w:rPr>
            </w:pPr>
            <w:r w:rsidRPr="00163095">
              <w:rPr>
                <w:bCs/>
                <w:sz w:val="22"/>
                <w:szCs w:val="22"/>
              </w:rPr>
              <w:t>1149,52</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5109585C" w14:textId="77777777" w:rsidR="00E25E1E" w:rsidRPr="00163095" w:rsidRDefault="00E25E1E" w:rsidP="00F13871">
            <w:pPr>
              <w:shd w:val="clear" w:color="auto" w:fill="FFFFFF" w:themeFill="background1"/>
              <w:jc w:val="center"/>
              <w:rPr>
                <w:b/>
                <w:bCs/>
                <w:sz w:val="22"/>
                <w:szCs w:val="22"/>
              </w:rPr>
            </w:pPr>
            <w:r w:rsidRPr="00163095">
              <w:rPr>
                <w:bCs/>
                <w:sz w:val="22"/>
                <w:szCs w:val="22"/>
              </w:rPr>
              <w:t>1149,52</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E8FB110" w14:textId="77777777" w:rsidR="00E25E1E" w:rsidRPr="00163095" w:rsidRDefault="00E25E1E" w:rsidP="00F13871">
            <w:pPr>
              <w:shd w:val="clear" w:color="auto" w:fill="FFFFFF" w:themeFill="background1"/>
              <w:jc w:val="center"/>
              <w:rPr>
                <w:b/>
                <w:bCs/>
                <w:sz w:val="22"/>
                <w:szCs w:val="22"/>
              </w:rPr>
            </w:pPr>
            <w:r w:rsidRPr="00163095">
              <w:rPr>
                <w:bCs/>
                <w:sz w:val="22"/>
                <w:szCs w:val="22"/>
              </w:rPr>
              <w:t>1165,1</w:t>
            </w:r>
          </w:p>
        </w:tc>
        <w:tc>
          <w:tcPr>
            <w:tcW w:w="366" w:type="pct"/>
            <w:vMerge w:val="restart"/>
            <w:tcBorders>
              <w:top w:val="single" w:sz="4" w:space="0" w:color="auto"/>
              <w:left w:val="nil"/>
              <w:right w:val="single" w:sz="4" w:space="0" w:color="auto"/>
            </w:tcBorders>
            <w:shd w:val="clear" w:color="auto" w:fill="auto"/>
            <w:vAlign w:val="center"/>
            <w:hideMark/>
          </w:tcPr>
          <w:p w14:paraId="1988A561" w14:textId="77777777" w:rsidR="00E25E1E" w:rsidRPr="00163095" w:rsidRDefault="00E25E1E" w:rsidP="00F13871">
            <w:pPr>
              <w:shd w:val="clear" w:color="auto" w:fill="FFFFFF" w:themeFill="background1"/>
              <w:jc w:val="center"/>
              <w:rPr>
                <w:b/>
                <w:bCs/>
                <w:sz w:val="22"/>
                <w:szCs w:val="22"/>
              </w:rPr>
            </w:pPr>
            <w:r w:rsidRPr="00163095">
              <w:rPr>
                <w:sz w:val="22"/>
                <w:szCs w:val="22"/>
              </w:rPr>
              <w:t>-</w:t>
            </w:r>
          </w:p>
        </w:tc>
        <w:tc>
          <w:tcPr>
            <w:tcW w:w="366" w:type="pct"/>
            <w:vMerge w:val="restart"/>
            <w:tcBorders>
              <w:top w:val="single" w:sz="4" w:space="0" w:color="auto"/>
              <w:left w:val="nil"/>
              <w:right w:val="single" w:sz="4" w:space="0" w:color="auto"/>
            </w:tcBorders>
            <w:shd w:val="clear" w:color="auto" w:fill="auto"/>
            <w:vAlign w:val="center"/>
            <w:hideMark/>
          </w:tcPr>
          <w:p w14:paraId="2A3D49BD" w14:textId="77777777" w:rsidR="00E25E1E" w:rsidRPr="00163095" w:rsidRDefault="00E25E1E" w:rsidP="00F13871">
            <w:pPr>
              <w:shd w:val="clear" w:color="auto" w:fill="FFFFFF" w:themeFill="background1"/>
              <w:jc w:val="center"/>
              <w:rPr>
                <w:b/>
                <w:bCs/>
                <w:sz w:val="22"/>
                <w:szCs w:val="22"/>
              </w:rPr>
            </w:pPr>
            <w:r w:rsidRPr="00163095">
              <w:rPr>
                <w:sz w:val="22"/>
                <w:szCs w:val="22"/>
              </w:rPr>
              <w:t>-</w:t>
            </w:r>
          </w:p>
        </w:tc>
        <w:tc>
          <w:tcPr>
            <w:tcW w:w="364" w:type="pct"/>
            <w:vMerge w:val="restart"/>
            <w:tcBorders>
              <w:top w:val="single" w:sz="4" w:space="0" w:color="auto"/>
              <w:left w:val="nil"/>
              <w:right w:val="single" w:sz="4" w:space="0" w:color="auto"/>
            </w:tcBorders>
            <w:shd w:val="clear" w:color="auto" w:fill="auto"/>
            <w:vAlign w:val="center"/>
            <w:hideMark/>
          </w:tcPr>
          <w:p w14:paraId="0C42A6CA" w14:textId="77777777" w:rsidR="00E25E1E" w:rsidRPr="00163095" w:rsidRDefault="00E25E1E" w:rsidP="00F13871">
            <w:pPr>
              <w:shd w:val="clear" w:color="auto" w:fill="FFFFFF" w:themeFill="background1"/>
              <w:jc w:val="center"/>
              <w:rPr>
                <w:b/>
                <w:bCs/>
                <w:sz w:val="22"/>
                <w:szCs w:val="22"/>
              </w:rPr>
            </w:pPr>
            <w:r w:rsidRPr="00163095">
              <w:rPr>
                <w:sz w:val="22"/>
                <w:szCs w:val="22"/>
              </w:rPr>
              <w:t>-</w:t>
            </w:r>
          </w:p>
        </w:tc>
      </w:tr>
      <w:tr w:rsidR="00E25E1E" w:rsidRPr="00163095" w14:paraId="18E3D045" w14:textId="77777777" w:rsidTr="00F51560">
        <w:trPr>
          <w:cantSplit/>
          <w:trHeight w:val="20"/>
        </w:trPr>
        <w:tc>
          <w:tcPr>
            <w:tcW w:w="111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684403" w14:textId="77777777" w:rsidR="00E25E1E" w:rsidRPr="00163095" w:rsidRDefault="00E25E1E" w:rsidP="00F13871">
            <w:pPr>
              <w:shd w:val="clear" w:color="auto" w:fill="FFFFFF" w:themeFill="background1"/>
              <w:rPr>
                <w:sz w:val="22"/>
                <w:szCs w:val="22"/>
              </w:rPr>
            </w:pPr>
          </w:p>
        </w:tc>
        <w:tc>
          <w:tcPr>
            <w:tcW w:w="527" w:type="pct"/>
            <w:tcBorders>
              <w:top w:val="single" w:sz="4" w:space="0" w:color="auto"/>
              <w:left w:val="nil"/>
              <w:bottom w:val="single" w:sz="4" w:space="0" w:color="auto"/>
              <w:right w:val="single" w:sz="4" w:space="0" w:color="auto"/>
            </w:tcBorders>
            <w:shd w:val="clear" w:color="auto" w:fill="auto"/>
            <w:vAlign w:val="center"/>
          </w:tcPr>
          <w:p w14:paraId="2305E642" w14:textId="77777777" w:rsidR="00E25E1E" w:rsidRPr="00163095" w:rsidRDefault="00E25E1E" w:rsidP="00F13871">
            <w:pPr>
              <w:shd w:val="clear" w:color="auto" w:fill="FFFFFF" w:themeFill="background1"/>
              <w:jc w:val="center"/>
              <w:rPr>
                <w:sz w:val="22"/>
                <w:szCs w:val="22"/>
              </w:rPr>
            </w:pPr>
            <w:r w:rsidRPr="00163095">
              <w:rPr>
                <w:sz w:val="22"/>
                <w:szCs w:val="22"/>
              </w:rPr>
              <w:t>тыс. т</w:t>
            </w:r>
          </w:p>
        </w:tc>
        <w:tc>
          <w:tcPr>
            <w:tcW w:w="375" w:type="pct"/>
            <w:tcBorders>
              <w:top w:val="single" w:sz="4" w:space="0" w:color="auto"/>
              <w:left w:val="nil"/>
              <w:bottom w:val="single" w:sz="4" w:space="0" w:color="auto"/>
              <w:right w:val="single" w:sz="4" w:space="0" w:color="auto"/>
            </w:tcBorders>
            <w:shd w:val="clear" w:color="auto" w:fill="auto"/>
            <w:vAlign w:val="center"/>
          </w:tcPr>
          <w:p w14:paraId="345F2A2C" w14:textId="77777777" w:rsidR="00E25E1E" w:rsidRPr="008E2B6C" w:rsidRDefault="00E25E1E" w:rsidP="00F13871">
            <w:pPr>
              <w:shd w:val="clear" w:color="auto" w:fill="FFFFFF" w:themeFill="background1"/>
              <w:jc w:val="center"/>
              <w:rPr>
                <w:bCs/>
                <w:sz w:val="22"/>
                <w:szCs w:val="22"/>
              </w:rPr>
            </w:pPr>
            <w:r w:rsidRPr="008E2B6C">
              <w:rPr>
                <w:bCs/>
                <w:sz w:val="22"/>
                <w:szCs w:val="22"/>
              </w:rPr>
              <w:t>221,1</w:t>
            </w:r>
          </w:p>
        </w:tc>
        <w:tc>
          <w:tcPr>
            <w:tcW w:w="428" w:type="pct"/>
            <w:tcBorders>
              <w:top w:val="single" w:sz="4" w:space="0" w:color="auto"/>
              <w:left w:val="nil"/>
              <w:bottom w:val="single" w:sz="4" w:space="0" w:color="auto"/>
              <w:right w:val="single" w:sz="4" w:space="0" w:color="auto"/>
            </w:tcBorders>
            <w:shd w:val="clear" w:color="auto" w:fill="auto"/>
            <w:vAlign w:val="center"/>
          </w:tcPr>
          <w:p w14:paraId="41E1BCAA" w14:textId="77777777" w:rsidR="00E25E1E" w:rsidRPr="008E2B6C" w:rsidRDefault="00E25E1E" w:rsidP="00F13871">
            <w:pPr>
              <w:shd w:val="clear" w:color="auto" w:fill="FFFFFF" w:themeFill="background1"/>
              <w:jc w:val="center"/>
              <w:rPr>
                <w:bCs/>
                <w:sz w:val="22"/>
                <w:szCs w:val="22"/>
              </w:rPr>
            </w:pPr>
            <w:r w:rsidRPr="008E2B6C">
              <w:rPr>
                <w:bCs/>
                <w:sz w:val="22"/>
                <w:szCs w:val="22"/>
              </w:rPr>
              <w:t>-</w:t>
            </w:r>
          </w:p>
        </w:tc>
        <w:tc>
          <w:tcPr>
            <w:tcW w:w="366" w:type="pct"/>
            <w:tcBorders>
              <w:top w:val="single" w:sz="4" w:space="0" w:color="auto"/>
              <w:left w:val="nil"/>
              <w:bottom w:val="single" w:sz="4" w:space="0" w:color="auto"/>
              <w:right w:val="single" w:sz="4" w:space="0" w:color="auto"/>
            </w:tcBorders>
            <w:shd w:val="clear" w:color="auto" w:fill="auto"/>
            <w:vAlign w:val="center"/>
          </w:tcPr>
          <w:p w14:paraId="0C0FA811" w14:textId="77777777" w:rsidR="00E25E1E" w:rsidRPr="008E2B6C" w:rsidRDefault="00E25E1E" w:rsidP="00F13871">
            <w:pPr>
              <w:shd w:val="clear" w:color="auto" w:fill="FFFFFF" w:themeFill="background1"/>
              <w:jc w:val="center"/>
              <w:rPr>
                <w:bCs/>
                <w:sz w:val="22"/>
                <w:szCs w:val="22"/>
              </w:rPr>
            </w:pPr>
            <w:r w:rsidRPr="008E2B6C">
              <w:rPr>
                <w:bCs/>
                <w:sz w:val="22"/>
                <w:szCs w:val="22"/>
              </w:rPr>
              <w:t>114,24</w:t>
            </w:r>
          </w:p>
        </w:tc>
        <w:tc>
          <w:tcPr>
            <w:tcW w:w="366" w:type="pct"/>
            <w:tcBorders>
              <w:top w:val="single" w:sz="4" w:space="0" w:color="auto"/>
              <w:left w:val="nil"/>
              <w:bottom w:val="single" w:sz="4" w:space="0" w:color="auto"/>
              <w:right w:val="single" w:sz="4" w:space="0" w:color="auto"/>
            </w:tcBorders>
            <w:shd w:val="clear" w:color="auto" w:fill="auto"/>
            <w:vAlign w:val="center"/>
          </w:tcPr>
          <w:p w14:paraId="4FAF53A4" w14:textId="77777777" w:rsidR="00E25E1E" w:rsidRPr="008E2B6C" w:rsidRDefault="00E25E1E" w:rsidP="00F13871">
            <w:pPr>
              <w:shd w:val="clear" w:color="auto" w:fill="FFFFFF" w:themeFill="background1"/>
              <w:jc w:val="center"/>
              <w:rPr>
                <w:bCs/>
                <w:sz w:val="22"/>
                <w:szCs w:val="22"/>
              </w:rPr>
            </w:pPr>
            <w:r w:rsidRPr="008E2B6C">
              <w:rPr>
                <w:bCs/>
                <w:sz w:val="22"/>
                <w:szCs w:val="22"/>
              </w:rPr>
              <w:t>114,24</w:t>
            </w:r>
          </w:p>
        </w:tc>
        <w:tc>
          <w:tcPr>
            <w:tcW w:w="366" w:type="pct"/>
            <w:tcBorders>
              <w:top w:val="single" w:sz="4" w:space="0" w:color="auto"/>
              <w:left w:val="nil"/>
              <w:bottom w:val="single" w:sz="4" w:space="0" w:color="auto"/>
              <w:right w:val="single" w:sz="4" w:space="0" w:color="auto"/>
            </w:tcBorders>
            <w:shd w:val="clear" w:color="auto" w:fill="auto"/>
            <w:vAlign w:val="center"/>
          </w:tcPr>
          <w:p w14:paraId="14288EA7" w14:textId="77777777" w:rsidR="00E25E1E" w:rsidRPr="008E2B6C" w:rsidRDefault="00E25E1E" w:rsidP="00F13871">
            <w:pPr>
              <w:shd w:val="clear" w:color="auto" w:fill="FFFFFF" w:themeFill="background1"/>
              <w:jc w:val="center"/>
              <w:rPr>
                <w:bCs/>
                <w:sz w:val="22"/>
                <w:szCs w:val="22"/>
              </w:rPr>
            </w:pPr>
            <w:r w:rsidRPr="008E2B6C">
              <w:rPr>
                <w:bCs/>
                <w:sz w:val="22"/>
                <w:szCs w:val="22"/>
              </w:rPr>
              <w:t>114,24</w:t>
            </w:r>
          </w:p>
        </w:tc>
        <w:tc>
          <w:tcPr>
            <w:tcW w:w="366" w:type="pct"/>
            <w:tcBorders>
              <w:top w:val="single" w:sz="4" w:space="0" w:color="auto"/>
              <w:left w:val="nil"/>
              <w:bottom w:val="single" w:sz="4" w:space="0" w:color="auto"/>
              <w:right w:val="single" w:sz="4" w:space="0" w:color="auto"/>
            </w:tcBorders>
            <w:shd w:val="clear" w:color="auto" w:fill="auto"/>
            <w:vAlign w:val="center"/>
          </w:tcPr>
          <w:p w14:paraId="72F54880" w14:textId="77777777" w:rsidR="00E25E1E" w:rsidRPr="008E2B6C" w:rsidRDefault="00E25E1E" w:rsidP="00F13871">
            <w:pPr>
              <w:shd w:val="clear" w:color="auto" w:fill="FFFFFF" w:themeFill="background1"/>
              <w:jc w:val="center"/>
              <w:rPr>
                <w:bCs/>
                <w:sz w:val="22"/>
                <w:szCs w:val="22"/>
              </w:rPr>
            </w:pPr>
            <w:r w:rsidRPr="008E2B6C">
              <w:rPr>
                <w:bCs/>
                <w:sz w:val="22"/>
                <w:szCs w:val="22"/>
              </w:rPr>
              <w:t>115,8</w:t>
            </w:r>
          </w:p>
        </w:tc>
        <w:tc>
          <w:tcPr>
            <w:tcW w:w="366" w:type="pct"/>
            <w:vMerge/>
            <w:tcBorders>
              <w:left w:val="nil"/>
              <w:bottom w:val="single" w:sz="4" w:space="0" w:color="auto"/>
              <w:right w:val="single" w:sz="4" w:space="0" w:color="auto"/>
            </w:tcBorders>
            <w:shd w:val="clear" w:color="auto" w:fill="auto"/>
            <w:vAlign w:val="center"/>
          </w:tcPr>
          <w:p w14:paraId="46EB3A4E" w14:textId="77777777" w:rsidR="00E25E1E" w:rsidRPr="00163095" w:rsidRDefault="00E25E1E" w:rsidP="00F13871">
            <w:pPr>
              <w:shd w:val="clear" w:color="auto" w:fill="FFFFFF" w:themeFill="background1"/>
              <w:jc w:val="center"/>
              <w:rPr>
                <w:sz w:val="22"/>
                <w:szCs w:val="22"/>
              </w:rPr>
            </w:pPr>
          </w:p>
        </w:tc>
        <w:tc>
          <w:tcPr>
            <w:tcW w:w="366" w:type="pct"/>
            <w:vMerge/>
            <w:tcBorders>
              <w:left w:val="nil"/>
              <w:bottom w:val="single" w:sz="4" w:space="0" w:color="auto"/>
              <w:right w:val="single" w:sz="4" w:space="0" w:color="auto"/>
            </w:tcBorders>
            <w:shd w:val="clear" w:color="auto" w:fill="auto"/>
            <w:vAlign w:val="center"/>
          </w:tcPr>
          <w:p w14:paraId="49289A14" w14:textId="77777777" w:rsidR="00E25E1E" w:rsidRPr="00163095" w:rsidRDefault="00E25E1E" w:rsidP="00F13871">
            <w:pPr>
              <w:shd w:val="clear" w:color="auto" w:fill="FFFFFF" w:themeFill="background1"/>
              <w:jc w:val="center"/>
              <w:rPr>
                <w:sz w:val="22"/>
                <w:szCs w:val="22"/>
              </w:rPr>
            </w:pPr>
          </w:p>
        </w:tc>
        <w:tc>
          <w:tcPr>
            <w:tcW w:w="364" w:type="pct"/>
            <w:vMerge/>
            <w:tcBorders>
              <w:left w:val="nil"/>
              <w:bottom w:val="single" w:sz="4" w:space="0" w:color="auto"/>
              <w:right w:val="single" w:sz="4" w:space="0" w:color="auto"/>
            </w:tcBorders>
            <w:shd w:val="clear" w:color="auto" w:fill="auto"/>
            <w:vAlign w:val="center"/>
          </w:tcPr>
          <w:p w14:paraId="35ABBFA4" w14:textId="77777777" w:rsidR="00E25E1E" w:rsidRPr="00163095" w:rsidRDefault="00E25E1E" w:rsidP="00F13871">
            <w:pPr>
              <w:shd w:val="clear" w:color="auto" w:fill="FFFFFF" w:themeFill="background1"/>
              <w:jc w:val="center"/>
              <w:rPr>
                <w:sz w:val="22"/>
                <w:szCs w:val="22"/>
              </w:rPr>
            </w:pPr>
          </w:p>
        </w:tc>
      </w:tr>
    </w:tbl>
    <w:p w14:paraId="0C279340" w14:textId="77777777" w:rsidR="000A071C" w:rsidRPr="0094555D" w:rsidRDefault="000A071C" w:rsidP="00F13871">
      <w:pPr>
        <w:shd w:val="clear" w:color="auto" w:fill="FFFFFF" w:themeFill="background1"/>
        <w:jc w:val="right"/>
        <w:rPr>
          <w:b/>
          <w:color w:val="FF0000"/>
          <w:sz w:val="24"/>
          <w:szCs w:val="24"/>
        </w:rPr>
        <w:sectPr w:rsidR="000A071C" w:rsidRPr="0094555D" w:rsidSect="00F51560">
          <w:footerReference w:type="default" r:id="rId10"/>
          <w:pgSz w:w="16840" w:h="11907" w:orient="landscape" w:code="9"/>
          <w:pgMar w:top="1135" w:right="1134" w:bottom="567" w:left="1134" w:header="284" w:footer="284" w:gutter="0"/>
          <w:cols w:space="720"/>
          <w:docGrid w:linePitch="272"/>
        </w:sectPr>
      </w:pPr>
    </w:p>
    <w:p w14:paraId="507C1F26" w14:textId="1911003A" w:rsidR="00BE1166" w:rsidRPr="0094555D" w:rsidRDefault="00BE1166" w:rsidP="00F13871">
      <w:pPr>
        <w:pStyle w:val="1"/>
        <w:shd w:val="clear" w:color="auto" w:fill="FFFFFF" w:themeFill="background1"/>
        <w:tabs>
          <w:tab w:val="clear" w:pos="1134"/>
          <w:tab w:val="left" w:pos="426"/>
        </w:tabs>
        <w:spacing w:before="0" w:after="0"/>
        <w:ind w:left="0" w:firstLine="0"/>
      </w:pPr>
      <w:bookmarkStart w:id="34" w:name="_Toc356130"/>
      <w:bookmarkStart w:id="35" w:name="_Toc2848817"/>
      <w:bookmarkEnd w:id="9"/>
      <w:bookmarkEnd w:id="10"/>
      <w:r w:rsidRPr="0094555D">
        <w:t xml:space="preserve">Целевые показатели </w:t>
      </w:r>
      <w:r w:rsidR="00D96BF4" w:rsidRPr="0094555D">
        <w:t>развития коммунальной инфраструктуры</w:t>
      </w:r>
      <w:bookmarkEnd w:id="34"/>
      <w:bookmarkEnd w:id="35"/>
    </w:p>
    <w:p w14:paraId="44C3D949" w14:textId="77777777" w:rsidR="002E2D4E" w:rsidRPr="0094555D" w:rsidRDefault="002E2D4E" w:rsidP="00F13871">
      <w:pPr>
        <w:shd w:val="clear" w:color="auto" w:fill="FFFFFF" w:themeFill="background1"/>
        <w:tabs>
          <w:tab w:val="left" w:pos="1276"/>
        </w:tabs>
        <w:ind w:firstLine="709"/>
        <w:jc w:val="both"/>
        <w:rPr>
          <w:sz w:val="28"/>
          <w:szCs w:val="28"/>
        </w:rPr>
      </w:pPr>
    </w:p>
    <w:p w14:paraId="55CA3985" w14:textId="7A6F9A88" w:rsidR="004915AE" w:rsidRPr="0094555D" w:rsidRDefault="004915AE" w:rsidP="00F13871">
      <w:pPr>
        <w:shd w:val="clear" w:color="auto" w:fill="FFFFFF" w:themeFill="background1"/>
        <w:ind w:firstLine="709"/>
        <w:jc w:val="both"/>
        <w:rPr>
          <w:sz w:val="28"/>
          <w:szCs w:val="28"/>
        </w:rPr>
      </w:pPr>
      <w:r w:rsidRPr="0094555D">
        <w:rPr>
          <w:sz w:val="28"/>
          <w:szCs w:val="28"/>
        </w:rPr>
        <w:t xml:space="preserve">При формировании требований к конечному состоянию коммунальной инфраструктуры </w:t>
      </w:r>
      <w:r w:rsidR="006262F3" w:rsidRPr="006262F3">
        <w:rPr>
          <w:sz w:val="28"/>
          <w:szCs w:val="28"/>
          <w:lang w:eastAsia="x-none"/>
        </w:rPr>
        <w:t>город</w:t>
      </w:r>
      <w:r w:rsidR="00BC451D">
        <w:rPr>
          <w:sz w:val="28"/>
          <w:szCs w:val="28"/>
          <w:lang w:eastAsia="x-none"/>
        </w:rPr>
        <w:t>а</w:t>
      </w:r>
      <w:r w:rsidR="006262F3" w:rsidRPr="006262F3">
        <w:rPr>
          <w:sz w:val="28"/>
          <w:szCs w:val="28"/>
          <w:lang w:eastAsia="x-none"/>
        </w:rPr>
        <w:t xml:space="preserve"> Сургут</w:t>
      </w:r>
      <w:r w:rsidR="00BC451D">
        <w:rPr>
          <w:sz w:val="28"/>
          <w:szCs w:val="28"/>
          <w:lang w:eastAsia="x-none"/>
        </w:rPr>
        <w:t>а</w:t>
      </w:r>
      <w:r w:rsidR="006262F3" w:rsidRPr="006262F3">
        <w:rPr>
          <w:sz w:val="28"/>
          <w:szCs w:val="28"/>
          <w:lang w:eastAsia="x-none"/>
        </w:rPr>
        <w:t xml:space="preserve"> </w:t>
      </w:r>
      <w:r w:rsidRPr="0094555D">
        <w:rPr>
          <w:sz w:val="28"/>
          <w:szCs w:val="28"/>
        </w:rPr>
        <w:t>разработаны целевые показатели надежности, качества и энергетической эффективности развития каждой из систем коммунальной инфраструктуры и показатели качества коммунальных ресурсов, определяемые в соответствии с законодательством РФ.</w:t>
      </w:r>
    </w:p>
    <w:p w14:paraId="4A0D8147" w14:textId="77777777" w:rsidR="004915AE" w:rsidRPr="0094555D" w:rsidRDefault="004915AE" w:rsidP="00F13871">
      <w:pPr>
        <w:shd w:val="clear" w:color="auto" w:fill="FFFFFF" w:themeFill="background1"/>
        <w:ind w:firstLine="709"/>
        <w:jc w:val="both"/>
        <w:rPr>
          <w:sz w:val="28"/>
          <w:szCs w:val="28"/>
        </w:rPr>
      </w:pPr>
      <w:r w:rsidRPr="0094555D">
        <w:rPr>
          <w:sz w:val="28"/>
          <w:szCs w:val="28"/>
        </w:rPr>
        <w:t>Целевые показатели устанавливаются по каждой системе коммунальной инфраструктуры.</w:t>
      </w:r>
    </w:p>
    <w:p w14:paraId="3D9949B9" w14:textId="77777777" w:rsidR="000A071C" w:rsidRPr="0094555D" w:rsidRDefault="000A071C" w:rsidP="00F13871">
      <w:pPr>
        <w:shd w:val="clear" w:color="auto" w:fill="FFFFFF" w:themeFill="background1"/>
        <w:ind w:firstLine="709"/>
        <w:jc w:val="both"/>
        <w:rPr>
          <w:sz w:val="28"/>
          <w:szCs w:val="28"/>
        </w:rPr>
      </w:pPr>
      <w:r w:rsidRPr="0094555D">
        <w:rPr>
          <w:sz w:val="28"/>
          <w:szCs w:val="28"/>
        </w:rPr>
        <w:t xml:space="preserve">Результаты реализации Программы определяются с учетом достижения уровня запланированных технических и финансово-экономических показателей. </w:t>
      </w:r>
    </w:p>
    <w:p w14:paraId="17EB251B" w14:textId="03255218" w:rsidR="000A071C" w:rsidRPr="0094555D" w:rsidRDefault="008D3A83" w:rsidP="00F13871">
      <w:pPr>
        <w:shd w:val="clear" w:color="auto" w:fill="FFFFFF" w:themeFill="background1"/>
        <w:ind w:firstLine="709"/>
        <w:jc w:val="both"/>
        <w:rPr>
          <w:rFonts w:eastAsia="Calibri"/>
          <w:sz w:val="28"/>
          <w:szCs w:val="28"/>
        </w:rPr>
      </w:pPr>
      <w:r w:rsidRPr="0094555D">
        <w:rPr>
          <w:sz w:val="28"/>
          <w:szCs w:val="28"/>
        </w:rPr>
        <w:t>Ц</w:t>
      </w:r>
      <w:r w:rsidR="000A071C" w:rsidRPr="0094555D">
        <w:rPr>
          <w:sz w:val="28"/>
          <w:szCs w:val="28"/>
        </w:rPr>
        <w:t xml:space="preserve">елевые показатели устанавливаются (пересматриваются) </w:t>
      </w:r>
      <w:r w:rsidR="000A071C" w:rsidRPr="0094555D">
        <w:rPr>
          <w:sz w:val="28"/>
          <w:szCs w:val="26"/>
        </w:rPr>
        <w:t xml:space="preserve">органом регулирования тарифов </w:t>
      </w:r>
      <w:r w:rsidR="000A071C" w:rsidRPr="0094555D">
        <w:rPr>
          <w:sz w:val="28"/>
          <w:szCs w:val="28"/>
        </w:rPr>
        <w:t xml:space="preserve">для организаций, </w:t>
      </w:r>
      <w:r w:rsidR="000A071C" w:rsidRPr="0094555D">
        <w:rPr>
          <w:rFonts w:eastAsia="Calibri"/>
          <w:sz w:val="28"/>
          <w:szCs w:val="28"/>
        </w:rPr>
        <w:t xml:space="preserve">осуществляющих регулируемые виды деятельности в сфере </w:t>
      </w:r>
      <w:r w:rsidR="000A071C" w:rsidRPr="0094555D">
        <w:rPr>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отходов, </w:t>
      </w:r>
      <w:r w:rsidR="000A071C" w:rsidRPr="0094555D">
        <w:rPr>
          <w:rFonts w:eastAsia="Calibri"/>
          <w:sz w:val="28"/>
          <w:szCs w:val="28"/>
        </w:rPr>
        <w:t>при формировании и утверждении тарифов на регулируемый период с учетом перехода на долгосрочное регулирование и результатов реализации инвестиционных программ.</w:t>
      </w:r>
    </w:p>
    <w:p w14:paraId="32FB3109" w14:textId="743A6768" w:rsidR="000A071C" w:rsidRPr="0094555D" w:rsidRDefault="000A071C" w:rsidP="00F13871">
      <w:pPr>
        <w:pStyle w:val="Web"/>
        <w:shd w:val="clear" w:color="auto" w:fill="FFFFFF" w:themeFill="background1"/>
        <w:spacing w:before="0" w:after="0"/>
        <w:ind w:firstLine="720"/>
        <w:rPr>
          <w:rFonts w:ascii="Times New Roman" w:hAnsi="Times New Roman"/>
          <w:color w:val="auto"/>
          <w:sz w:val="28"/>
          <w:szCs w:val="28"/>
        </w:rPr>
      </w:pPr>
      <w:r w:rsidRPr="0094555D">
        <w:rPr>
          <w:rFonts w:ascii="Times New Roman" w:hAnsi="Times New Roman"/>
          <w:color w:val="auto"/>
          <w:sz w:val="28"/>
          <w:szCs w:val="28"/>
        </w:rPr>
        <w:t>Значени</w:t>
      </w:r>
      <w:r w:rsidR="008D3A83" w:rsidRPr="0094555D">
        <w:rPr>
          <w:rFonts w:ascii="Times New Roman" w:hAnsi="Times New Roman"/>
          <w:color w:val="auto"/>
          <w:sz w:val="28"/>
          <w:szCs w:val="28"/>
        </w:rPr>
        <w:t>я</w:t>
      </w:r>
      <w:r w:rsidRPr="0094555D">
        <w:rPr>
          <w:rFonts w:ascii="Times New Roman" w:hAnsi="Times New Roman"/>
          <w:color w:val="auto"/>
          <w:sz w:val="28"/>
          <w:szCs w:val="28"/>
        </w:rPr>
        <w:t xml:space="preserve"> целевых показателей определены:</w:t>
      </w:r>
    </w:p>
    <w:p w14:paraId="6994F0E5" w14:textId="0726237F" w:rsidR="000A071C" w:rsidRPr="0094555D" w:rsidRDefault="000A071C" w:rsidP="00F13871">
      <w:pPr>
        <w:numPr>
          <w:ilvl w:val="1"/>
          <w:numId w:val="18"/>
        </w:numPr>
        <w:shd w:val="clear" w:color="auto" w:fill="FFFFFF" w:themeFill="background1"/>
        <w:tabs>
          <w:tab w:val="left" w:pos="993"/>
        </w:tabs>
        <w:ind w:left="0" w:firstLine="709"/>
        <w:jc w:val="both"/>
        <w:rPr>
          <w:sz w:val="28"/>
          <w:szCs w:val="28"/>
        </w:rPr>
      </w:pPr>
      <w:r w:rsidRPr="0094555D">
        <w:rPr>
          <w:sz w:val="28"/>
          <w:szCs w:val="28"/>
        </w:rPr>
        <w:t>на существующий момент – 201</w:t>
      </w:r>
      <w:r w:rsidR="0062481B" w:rsidRPr="0094555D">
        <w:rPr>
          <w:sz w:val="28"/>
          <w:szCs w:val="28"/>
        </w:rPr>
        <w:t>7</w:t>
      </w:r>
      <w:r w:rsidRPr="0094555D">
        <w:rPr>
          <w:sz w:val="28"/>
          <w:szCs w:val="28"/>
        </w:rPr>
        <w:t xml:space="preserve"> г. (</w:t>
      </w:r>
      <w:r w:rsidR="008D3A83" w:rsidRPr="0094555D">
        <w:rPr>
          <w:sz w:val="28"/>
          <w:szCs w:val="28"/>
        </w:rPr>
        <w:t>факт</w:t>
      </w:r>
      <w:r w:rsidRPr="0094555D">
        <w:rPr>
          <w:sz w:val="28"/>
          <w:szCs w:val="28"/>
        </w:rPr>
        <w:t>)</w:t>
      </w:r>
      <w:r w:rsidR="008D3A83" w:rsidRPr="0094555D">
        <w:rPr>
          <w:sz w:val="28"/>
          <w:szCs w:val="28"/>
        </w:rPr>
        <w:t>, 201</w:t>
      </w:r>
      <w:r w:rsidR="0062481B" w:rsidRPr="0094555D">
        <w:rPr>
          <w:sz w:val="28"/>
          <w:szCs w:val="28"/>
        </w:rPr>
        <w:t>8</w:t>
      </w:r>
      <w:r w:rsidR="008D3A83" w:rsidRPr="0094555D">
        <w:rPr>
          <w:sz w:val="28"/>
          <w:szCs w:val="28"/>
        </w:rPr>
        <w:t xml:space="preserve"> г. (оценка)</w:t>
      </w:r>
      <w:r w:rsidRPr="0094555D">
        <w:rPr>
          <w:sz w:val="28"/>
          <w:szCs w:val="28"/>
        </w:rPr>
        <w:t>;</w:t>
      </w:r>
    </w:p>
    <w:p w14:paraId="11EA7E1A" w14:textId="74842FF4" w:rsidR="000A071C" w:rsidRPr="0094555D" w:rsidRDefault="000A071C" w:rsidP="00F13871">
      <w:pPr>
        <w:numPr>
          <w:ilvl w:val="1"/>
          <w:numId w:val="18"/>
        </w:numPr>
        <w:shd w:val="clear" w:color="auto" w:fill="FFFFFF" w:themeFill="background1"/>
        <w:tabs>
          <w:tab w:val="left" w:pos="993"/>
        </w:tabs>
        <w:ind w:left="0" w:firstLine="709"/>
        <w:jc w:val="both"/>
        <w:rPr>
          <w:sz w:val="28"/>
          <w:szCs w:val="28"/>
        </w:rPr>
      </w:pPr>
      <w:r w:rsidRPr="0094555D">
        <w:rPr>
          <w:sz w:val="28"/>
          <w:szCs w:val="28"/>
        </w:rPr>
        <w:t xml:space="preserve">прогнозные значения на каждый год </w:t>
      </w:r>
      <w:r w:rsidR="0076753F" w:rsidRPr="0094555D">
        <w:rPr>
          <w:sz w:val="28"/>
          <w:szCs w:val="28"/>
        </w:rPr>
        <w:t>первого</w:t>
      </w:r>
      <w:r w:rsidRPr="0094555D">
        <w:rPr>
          <w:sz w:val="28"/>
          <w:szCs w:val="28"/>
        </w:rPr>
        <w:t xml:space="preserve"> этапа реализации Программы (201</w:t>
      </w:r>
      <w:r w:rsidR="007D44AE" w:rsidRPr="0094555D">
        <w:rPr>
          <w:sz w:val="28"/>
          <w:szCs w:val="28"/>
        </w:rPr>
        <w:t>9</w:t>
      </w:r>
      <w:r w:rsidRPr="0094555D">
        <w:rPr>
          <w:sz w:val="28"/>
          <w:szCs w:val="28"/>
        </w:rPr>
        <w:t xml:space="preserve"> – 202</w:t>
      </w:r>
      <w:r w:rsidR="007D44AE" w:rsidRPr="0094555D">
        <w:rPr>
          <w:sz w:val="28"/>
          <w:szCs w:val="28"/>
        </w:rPr>
        <w:t>3</w:t>
      </w:r>
      <w:r w:rsidRPr="0094555D">
        <w:rPr>
          <w:sz w:val="28"/>
          <w:szCs w:val="28"/>
        </w:rPr>
        <w:t xml:space="preserve"> гг.);</w:t>
      </w:r>
    </w:p>
    <w:p w14:paraId="6BF4570D" w14:textId="7D28C7AC" w:rsidR="000A071C" w:rsidRPr="0094555D" w:rsidRDefault="000A071C" w:rsidP="00F13871">
      <w:pPr>
        <w:numPr>
          <w:ilvl w:val="1"/>
          <w:numId w:val="18"/>
        </w:numPr>
        <w:shd w:val="clear" w:color="auto" w:fill="FFFFFF" w:themeFill="background1"/>
        <w:tabs>
          <w:tab w:val="left" w:pos="993"/>
        </w:tabs>
        <w:ind w:left="0" w:firstLine="709"/>
        <w:jc w:val="both"/>
        <w:rPr>
          <w:sz w:val="28"/>
          <w:szCs w:val="28"/>
        </w:rPr>
      </w:pPr>
      <w:r w:rsidRPr="0094555D">
        <w:rPr>
          <w:sz w:val="28"/>
          <w:szCs w:val="28"/>
        </w:rPr>
        <w:t xml:space="preserve">прогнозные значения на конец </w:t>
      </w:r>
      <w:r w:rsidR="0076753F" w:rsidRPr="0094555D">
        <w:rPr>
          <w:sz w:val="28"/>
          <w:szCs w:val="28"/>
        </w:rPr>
        <w:t>второго</w:t>
      </w:r>
      <w:r w:rsidRPr="0094555D">
        <w:rPr>
          <w:sz w:val="28"/>
          <w:szCs w:val="28"/>
        </w:rPr>
        <w:t xml:space="preserve"> этапа реализации Программы (20</w:t>
      </w:r>
      <w:r w:rsidR="007D44AE" w:rsidRPr="0094555D">
        <w:rPr>
          <w:sz w:val="28"/>
          <w:szCs w:val="28"/>
        </w:rPr>
        <w:t>30</w:t>
      </w:r>
      <w:r w:rsidR="0094555D">
        <w:rPr>
          <w:sz w:val="28"/>
          <w:szCs w:val="28"/>
        </w:rPr>
        <w:t> </w:t>
      </w:r>
      <w:r w:rsidRPr="0094555D">
        <w:rPr>
          <w:sz w:val="28"/>
          <w:szCs w:val="28"/>
        </w:rPr>
        <w:t>г.)</w:t>
      </w:r>
      <w:r w:rsidR="008F23A7" w:rsidRPr="0094555D">
        <w:rPr>
          <w:sz w:val="28"/>
          <w:szCs w:val="28"/>
        </w:rPr>
        <w:t>;</w:t>
      </w:r>
    </w:p>
    <w:p w14:paraId="5740C006" w14:textId="571BF812" w:rsidR="008F23A7" w:rsidRPr="0094555D" w:rsidRDefault="008F23A7" w:rsidP="00F13871">
      <w:pPr>
        <w:numPr>
          <w:ilvl w:val="1"/>
          <w:numId w:val="18"/>
        </w:numPr>
        <w:shd w:val="clear" w:color="auto" w:fill="FFFFFF" w:themeFill="background1"/>
        <w:tabs>
          <w:tab w:val="left" w:pos="993"/>
        </w:tabs>
        <w:ind w:left="0" w:firstLine="709"/>
        <w:jc w:val="both"/>
        <w:rPr>
          <w:sz w:val="28"/>
          <w:szCs w:val="28"/>
        </w:rPr>
      </w:pPr>
      <w:r w:rsidRPr="0094555D">
        <w:rPr>
          <w:sz w:val="28"/>
          <w:szCs w:val="28"/>
        </w:rPr>
        <w:t>прогнозные значения на срок окончания реализации Программы (2035</w:t>
      </w:r>
      <w:r w:rsidR="00BC451D">
        <w:rPr>
          <w:sz w:val="28"/>
          <w:szCs w:val="28"/>
        </w:rPr>
        <w:t> </w:t>
      </w:r>
      <w:r w:rsidRPr="0094555D">
        <w:rPr>
          <w:sz w:val="28"/>
          <w:szCs w:val="28"/>
        </w:rPr>
        <w:t>г.).</w:t>
      </w:r>
    </w:p>
    <w:p w14:paraId="17BC82FD" w14:textId="1B5FEB80" w:rsidR="000A071C" w:rsidRPr="0094555D" w:rsidRDefault="000A071C" w:rsidP="00F13871">
      <w:pPr>
        <w:pStyle w:val="Web"/>
        <w:shd w:val="clear" w:color="auto" w:fill="FFFFFF" w:themeFill="background1"/>
        <w:spacing w:before="0" w:after="0"/>
        <w:ind w:firstLine="720"/>
        <w:rPr>
          <w:rFonts w:ascii="Times New Roman" w:hAnsi="Times New Roman"/>
          <w:color w:val="auto"/>
          <w:sz w:val="28"/>
          <w:szCs w:val="28"/>
        </w:rPr>
      </w:pPr>
      <w:r w:rsidRPr="0094555D">
        <w:rPr>
          <w:rFonts w:ascii="Times New Roman" w:hAnsi="Times New Roman"/>
          <w:color w:val="auto"/>
          <w:sz w:val="28"/>
          <w:szCs w:val="28"/>
        </w:rPr>
        <w:t>Количественные значения целевых показателей определены с учетом выполнения всех мероприятий Программы в запланированные сроки.</w:t>
      </w:r>
    </w:p>
    <w:p w14:paraId="49DA574E" w14:textId="77777777" w:rsidR="00D26EEB" w:rsidRPr="0094555D" w:rsidRDefault="00D26EEB" w:rsidP="00F13871">
      <w:pPr>
        <w:pStyle w:val="Web"/>
        <w:shd w:val="clear" w:color="auto" w:fill="FFFFFF" w:themeFill="background1"/>
        <w:spacing w:before="0" w:after="0"/>
        <w:ind w:firstLine="720"/>
        <w:rPr>
          <w:rFonts w:ascii="Times New Roman" w:hAnsi="Times New Roman"/>
          <w:color w:val="auto"/>
          <w:sz w:val="28"/>
          <w:szCs w:val="28"/>
        </w:rPr>
      </w:pPr>
    </w:p>
    <w:p w14:paraId="40F39519" w14:textId="77777777" w:rsidR="00BE1166" w:rsidRPr="0094555D" w:rsidRDefault="00BE1166" w:rsidP="00F13871">
      <w:pPr>
        <w:pStyle w:val="20"/>
        <w:shd w:val="clear" w:color="auto" w:fill="FFFFFF" w:themeFill="background1"/>
        <w:tabs>
          <w:tab w:val="left" w:pos="1418"/>
        </w:tabs>
        <w:spacing w:before="0" w:after="0"/>
        <w:ind w:left="1418" w:hanging="709"/>
      </w:pPr>
      <w:bookmarkStart w:id="36" w:name="_Toc356131"/>
      <w:bookmarkStart w:id="37" w:name="_Toc2848818"/>
      <w:r w:rsidRPr="0094555D">
        <w:t>Целевые показатели системы электроснабжения</w:t>
      </w:r>
      <w:bookmarkEnd w:id="36"/>
      <w:bookmarkEnd w:id="37"/>
      <w:r w:rsidRPr="0094555D">
        <w:t xml:space="preserve"> </w:t>
      </w:r>
    </w:p>
    <w:p w14:paraId="5BABB007" w14:textId="77777777" w:rsidR="002E2D4E" w:rsidRPr="0094555D" w:rsidRDefault="002E2D4E" w:rsidP="00F13871">
      <w:pPr>
        <w:shd w:val="clear" w:color="auto" w:fill="FFFFFF" w:themeFill="background1"/>
        <w:tabs>
          <w:tab w:val="left" w:pos="1276"/>
        </w:tabs>
        <w:ind w:firstLine="709"/>
        <w:jc w:val="both"/>
        <w:rPr>
          <w:bCs/>
          <w:iCs/>
          <w:sz w:val="28"/>
          <w:szCs w:val="28"/>
        </w:rPr>
      </w:pPr>
    </w:p>
    <w:p w14:paraId="648CF57A" w14:textId="19DFDCD2" w:rsidR="002E2D4E" w:rsidRPr="0094555D" w:rsidRDefault="00324488" w:rsidP="00F13871">
      <w:pPr>
        <w:shd w:val="clear" w:color="auto" w:fill="FFFFFF" w:themeFill="background1"/>
        <w:tabs>
          <w:tab w:val="left" w:pos="1276"/>
        </w:tabs>
        <w:ind w:firstLine="709"/>
        <w:jc w:val="both"/>
        <w:rPr>
          <w:bCs/>
          <w:iCs/>
          <w:sz w:val="28"/>
          <w:szCs w:val="28"/>
        </w:rPr>
      </w:pPr>
      <w:r w:rsidRPr="0094555D">
        <w:rPr>
          <w:bCs/>
          <w:iCs/>
          <w:sz w:val="28"/>
          <w:szCs w:val="28"/>
        </w:rPr>
        <w:t xml:space="preserve">Целевые показатели системы электроснабжения </w:t>
      </w:r>
      <w:r w:rsidR="006262F3" w:rsidRPr="006262F3">
        <w:rPr>
          <w:sz w:val="28"/>
          <w:szCs w:val="28"/>
          <w:lang w:eastAsia="x-none"/>
        </w:rPr>
        <w:t>город</w:t>
      </w:r>
      <w:r w:rsidR="00BC451D">
        <w:rPr>
          <w:sz w:val="28"/>
          <w:szCs w:val="28"/>
          <w:lang w:eastAsia="x-none"/>
        </w:rPr>
        <w:t>а</w:t>
      </w:r>
      <w:r w:rsidR="006262F3" w:rsidRPr="006262F3">
        <w:rPr>
          <w:sz w:val="28"/>
          <w:szCs w:val="28"/>
          <w:lang w:eastAsia="x-none"/>
        </w:rPr>
        <w:t xml:space="preserve"> Сургут</w:t>
      </w:r>
      <w:r w:rsidR="00BC451D">
        <w:rPr>
          <w:sz w:val="28"/>
          <w:szCs w:val="28"/>
          <w:lang w:eastAsia="x-none"/>
        </w:rPr>
        <w:t>а</w:t>
      </w:r>
      <w:r w:rsidR="006262F3" w:rsidRPr="006262F3">
        <w:rPr>
          <w:sz w:val="28"/>
          <w:szCs w:val="28"/>
          <w:lang w:eastAsia="x-none"/>
        </w:rPr>
        <w:t xml:space="preserve"> </w:t>
      </w:r>
      <w:r w:rsidR="002E2D4E" w:rsidRPr="0094555D">
        <w:rPr>
          <w:bCs/>
          <w:iCs/>
          <w:sz w:val="28"/>
          <w:szCs w:val="28"/>
        </w:rPr>
        <w:t xml:space="preserve">представлены в табл. </w:t>
      </w:r>
      <w:r w:rsidR="005E7B9F">
        <w:rPr>
          <w:bCs/>
          <w:iCs/>
          <w:sz w:val="28"/>
          <w:szCs w:val="28"/>
        </w:rPr>
        <w:t>9</w:t>
      </w:r>
      <w:r w:rsidR="002E2D4E" w:rsidRPr="0094555D">
        <w:rPr>
          <w:bCs/>
          <w:iCs/>
          <w:sz w:val="28"/>
          <w:szCs w:val="28"/>
        </w:rPr>
        <w:t>.</w:t>
      </w:r>
    </w:p>
    <w:p w14:paraId="0EB2299B" w14:textId="77777777" w:rsidR="00324488" w:rsidRPr="0094555D" w:rsidRDefault="00324488" w:rsidP="00F13871">
      <w:pPr>
        <w:shd w:val="clear" w:color="auto" w:fill="FFFFFF" w:themeFill="background1"/>
        <w:tabs>
          <w:tab w:val="left" w:pos="1418"/>
        </w:tabs>
        <w:ind w:firstLine="709"/>
        <w:jc w:val="both"/>
        <w:rPr>
          <w:bCs/>
          <w:iCs/>
          <w:sz w:val="28"/>
          <w:szCs w:val="28"/>
        </w:rPr>
      </w:pPr>
      <w:r w:rsidRPr="0094555D">
        <w:rPr>
          <w:bCs/>
          <w:iCs/>
          <w:sz w:val="28"/>
          <w:szCs w:val="28"/>
        </w:rPr>
        <w:t>Реализация мероприятий по системе электроснабжения позволит достичь следующего эффекта:</w:t>
      </w:r>
    </w:p>
    <w:p w14:paraId="63F2E271"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бесперебойного электроснабжения;</w:t>
      </w:r>
    </w:p>
    <w:p w14:paraId="77E5FFA9"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повышение качества и надежности электроснабжения;</w:t>
      </w:r>
    </w:p>
    <w:p w14:paraId="4D8DE4D7"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резерва мощности, необходимого для электроснабжения районов, планируемых к застройке.</w:t>
      </w:r>
    </w:p>
    <w:p w14:paraId="5790DC0E" w14:textId="77777777" w:rsidR="00FB781B" w:rsidRPr="0094555D" w:rsidRDefault="00FB781B" w:rsidP="00F13871">
      <w:pPr>
        <w:pStyle w:val="affa"/>
        <w:shd w:val="clear" w:color="auto" w:fill="FFFFFF" w:themeFill="background1"/>
        <w:tabs>
          <w:tab w:val="left" w:pos="993"/>
        </w:tabs>
        <w:autoSpaceDE w:val="0"/>
        <w:autoSpaceDN w:val="0"/>
        <w:adjustRightInd w:val="0"/>
        <w:ind w:left="709"/>
        <w:jc w:val="both"/>
        <w:rPr>
          <w:sz w:val="28"/>
          <w:szCs w:val="28"/>
        </w:rPr>
      </w:pPr>
    </w:p>
    <w:p w14:paraId="6B56D7A8" w14:textId="77777777" w:rsidR="00367AA4" w:rsidRPr="0094555D" w:rsidRDefault="00BE1166" w:rsidP="00F13871">
      <w:pPr>
        <w:pStyle w:val="20"/>
        <w:shd w:val="clear" w:color="auto" w:fill="FFFFFF" w:themeFill="background1"/>
        <w:tabs>
          <w:tab w:val="left" w:pos="1418"/>
        </w:tabs>
        <w:spacing w:before="0" w:after="0"/>
        <w:ind w:left="1418" w:hanging="709"/>
      </w:pPr>
      <w:bookmarkStart w:id="38" w:name="_Toc356132"/>
      <w:bookmarkStart w:id="39" w:name="_Toc2848819"/>
      <w:r w:rsidRPr="0094555D">
        <w:t xml:space="preserve">Целевые показатели системы </w:t>
      </w:r>
      <w:r w:rsidR="00367AA4" w:rsidRPr="0094555D">
        <w:t>газоснабжения</w:t>
      </w:r>
      <w:bookmarkEnd w:id="38"/>
      <w:bookmarkEnd w:id="39"/>
    </w:p>
    <w:p w14:paraId="7D9C2850" w14:textId="77777777" w:rsidR="002E2D4E" w:rsidRPr="0094555D" w:rsidRDefault="002E2D4E" w:rsidP="00F13871">
      <w:pPr>
        <w:shd w:val="clear" w:color="auto" w:fill="FFFFFF" w:themeFill="background1"/>
        <w:tabs>
          <w:tab w:val="left" w:pos="1276"/>
        </w:tabs>
        <w:ind w:firstLine="709"/>
        <w:jc w:val="both"/>
        <w:rPr>
          <w:bCs/>
          <w:iCs/>
          <w:sz w:val="28"/>
          <w:szCs w:val="28"/>
        </w:rPr>
      </w:pPr>
    </w:p>
    <w:p w14:paraId="6A841B80" w14:textId="5236A460" w:rsidR="008D3A83" w:rsidRPr="0094555D" w:rsidRDefault="008D3A83" w:rsidP="00F13871">
      <w:pPr>
        <w:shd w:val="clear" w:color="auto" w:fill="FFFFFF" w:themeFill="background1"/>
        <w:tabs>
          <w:tab w:val="left" w:pos="1276"/>
        </w:tabs>
        <w:ind w:firstLine="709"/>
        <w:jc w:val="both"/>
        <w:rPr>
          <w:bCs/>
          <w:iCs/>
          <w:sz w:val="28"/>
          <w:szCs w:val="28"/>
        </w:rPr>
      </w:pPr>
      <w:r w:rsidRPr="0094555D">
        <w:rPr>
          <w:bCs/>
          <w:iCs/>
          <w:sz w:val="28"/>
          <w:szCs w:val="28"/>
        </w:rPr>
        <w:t xml:space="preserve">Целевые показатели системы газоснабжения </w:t>
      </w:r>
      <w:r w:rsidR="006262F3" w:rsidRPr="006262F3">
        <w:rPr>
          <w:sz w:val="28"/>
          <w:szCs w:val="28"/>
          <w:lang w:eastAsia="x-none"/>
        </w:rPr>
        <w:t>город</w:t>
      </w:r>
      <w:r w:rsidR="00BC451D">
        <w:rPr>
          <w:sz w:val="28"/>
          <w:szCs w:val="28"/>
          <w:lang w:eastAsia="x-none"/>
        </w:rPr>
        <w:t>а</w:t>
      </w:r>
      <w:r w:rsidR="006262F3" w:rsidRPr="006262F3">
        <w:rPr>
          <w:sz w:val="28"/>
          <w:szCs w:val="28"/>
          <w:lang w:eastAsia="x-none"/>
        </w:rPr>
        <w:t xml:space="preserve"> Сургут</w:t>
      </w:r>
      <w:r w:rsidR="00BC451D">
        <w:rPr>
          <w:sz w:val="28"/>
          <w:szCs w:val="28"/>
          <w:lang w:eastAsia="x-none"/>
        </w:rPr>
        <w:t>а</w:t>
      </w:r>
      <w:r w:rsidR="006262F3" w:rsidRPr="006262F3">
        <w:rPr>
          <w:sz w:val="28"/>
          <w:szCs w:val="28"/>
          <w:lang w:eastAsia="x-none"/>
        </w:rPr>
        <w:t xml:space="preserve"> </w:t>
      </w:r>
      <w:r w:rsidRPr="0094555D">
        <w:rPr>
          <w:bCs/>
          <w:iCs/>
          <w:sz w:val="28"/>
          <w:szCs w:val="28"/>
        </w:rPr>
        <w:t xml:space="preserve">представлены в табл. </w:t>
      </w:r>
      <w:r w:rsidR="004D045D">
        <w:rPr>
          <w:bCs/>
          <w:iCs/>
          <w:sz w:val="28"/>
          <w:szCs w:val="28"/>
        </w:rPr>
        <w:t>10</w:t>
      </w:r>
      <w:r w:rsidRPr="0094555D">
        <w:rPr>
          <w:bCs/>
          <w:iCs/>
          <w:sz w:val="28"/>
          <w:szCs w:val="28"/>
        </w:rPr>
        <w:t>.</w:t>
      </w:r>
    </w:p>
    <w:p w14:paraId="691FF47C" w14:textId="47772A81" w:rsidR="008D3A83" w:rsidRPr="0094555D" w:rsidRDefault="008D3A83" w:rsidP="00F13871">
      <w:pPr>
        <w:shd w:val="clear" w:color="auto" w:fill="FFFFFF" w:themeFill="background1"/>
        <w:tabs>
          <w:tab w:val="left" w:pos="1418"/>
        </w:tabs>
        <w:ind w:firstLine="709"/>
        <w:jc w:val="both"/>
        <w:rPr>
          <w:bCs/>
          <w:iCs/>
          <w:sz w:val="28"/>
          <w:szCs w:val="28"/>
        </w:rPr>
      </w:pPr>
      <w:r w:rsidRPr="0094555D">
        <w:rPr>
          <w:bCs/>
          <w:iCs/>
          <w:sz w:val="28"/>
          <w:szCs w:val="28"/>
        </w:rPr>
        <w:t>Реализация мероприятий по системе газоснабжения позволит достичь следующего эффекта:</w:t>
      </w:r>
    </w:p>
    <w:p w14:paraId="09F323F9" w14:textId="678C5BB6" w:rsidR="008D3A83" w:rsidRPr="0094555D" w:rsidRDefault="008D3A83"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бесперебойного газоснабжения;</w:t>
      </w:r>
    </w:p>
    <w:p w14:paraId="4FB7C2A6" w14:textId="268F5AED" w:rsidR="008D3A83" w:rsidRPr="0094555D" w:rsidRDefault="008D3A83"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повышение качества и надежности газоснабжения;</w:t>
      </w:r>
    </w:p>
    <w:p w14:paraId="57B3472D" w14:textId="16EE9F68" w:rsidR="008D3A83" w:rsidRPr="0094555D" w:rsidRDefault="008D3A83"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резерва мощности, необходимого для газоснабжения районов, планируемых к застройке.</w:t>
      </w:r>
    </w:p>
    <w:p w14:paraId="40722E95" w14:textId="77777777" w:rsidR="002E2D4E" w:rsidRPr="0094555D" w:rsidRDefault="002E2D4E" w:rsidP="00F13871">
      <w:pPr>
        <w:shd w:val="clear" w:color="auto" w:fill="FFFFFF" w:themeFill="background1"/>
        <w:tabs>
          <w:tab w:val="left" w:pos="993"/>
        </w:tabs>
        <w:jc w:val="both"/>
        <w:rPr>
          <w:bCs/>
          <w:iCs/>
          <w:sz w:val="28"/>
          <w:szCs w:val="28"/>
        </w:rPr>
      </w:pPr>
    </w:p>
    <w:p w14:paraId="7771E025" w14:textId="77777777" w:rsidR="00367AA4" w:rsidRPr="0094555D" w:rsidRDefault="00367AA4" w:rsidP="00F13871">
      <w:pPr>
        <w:pStyle w:val="20"/>
        <w:shd w:val="clear" w:color="auto" w:fill="FFFFFF" w:themeFill="background1"/>
        <w:tabs>
          <w:tab w:val="left" w:pos="1418"/>
        </w:tabs>
        <w:spacing w:before="0" w:after="0"/>
        <w:ind w:left="1418" w:hanging="709"/>
      </w:pPr>
      <w:bookmarkStart w:id="40" w:name="_Toc356133"/>
      <w:bookmarkStart w:id="41" w:name="_Toc2848820"/>
      <w:r w:rsidRPr="0094555D">
        <w:t>Целевые показатели системы теплоснабжения</w:t>
      </w:r>
      <w:bookmarkEnd w:id="40"/>
      <w:bookmarkEnd w:id="41"/>
    </w:p>
    <w:p w14:paraId="66B0D95C" w14:textId="77777777" w:rsidR="002E2D4E" w:rsidRPr="0094555D" w:rsidRDefault="002E2D4E" w:rsidP="00F13871">
      <w:pPr>
        <w:shd w:val="clear" w:color="auto" w:fill="FFFFFF" w:themeFill="background1"/>
        <w:tabs>
          <w:tab w:val="left" w:pos="1276"/>
        </w:tabs>
        <w:ind w:firstLine="709"/>
        <w:jc w:val="both"/>
        <w:rPr>
          <w:bCs/>
          <w:iCs/>
          <w:sz w:val="28"/>
          <w:szCs w:val="28"/>
        </w:rPr>
      </w:pPr>
    </w:p>
    <w:p w14:paraId="298F8A3F" w14:textId="65B5CB15" w:rsidR="002E2D4E" w:rsidRPr="0094555D" w:rsidRDefault="002E2D4E" w:rsidP="00F13871">
      <w:pPr>
        <w:shd w:val="clear" w:color="auto" w:fill="FFFFFF" w:themeFill="background1"/>
        <w:tabs>
          <w:tab w:val="left" w:pos="1276"/>
        </w:tabs>
        <w:ind w:firstLine="709"/>
        <w:jc w:val="both"/>
        <w:rPr>
          <w:bCs/>
          <w:iCs/>
          <w:sz w:val="28"/>
          <w:szCs w:val="28"/>
        </w:rPr>
      </w:pPr>
      <w:r w:rsidRPr="0094555D">
        <w:rPr>
          <w:bCs/>
          <w:iCs/>
          <w:sz w:val="28"/>
          <w:szCs w:val="28"/>
        </w:rPr>
        <w:t xml:space="preserve">Целевые показатели системы теплоснабжения </w:t>
      </w:r>
      <w:r w:rsidR="006262F3" w:rsidRPr="006262F3">
        <w:rPr>
          <w:sz w:val="28"/>
          <w:szCs w:val="28"/>
          <w:lang w:eastAsia="x-none"/>
        </w:rPr>
        <w:t>город</w:t>
      </w:r>
      <w:r w:rsidR="0076408D">
        <w:rPr>
          <w:sz w:val="28"/>
          <w:szCs w:val="28"/>
          <w:lang w:eastAsia="x-none"/>
        </w:rPr>
        <w:t>а</w:t>
      </w:r>
      <w:r w:rsidR="006262F3" w:rsidRPr="006262F3">
        <w:rPr>
          <w:sz w:val="28"/>
          <w:szCs w:val="28"/>
          <w:lang w:eastAsia="x-none"/>
        </w:rPr>
        <w:t xml:space="preserve"> Сургут</w:t>
      </w:r>
      <w:r w:rsidR="0076408D">
        <w:rPr>
          <w:sz w:val="28"/>
          <w:szCs w:val="28"/>
          <w:lang w:eastAsia="x-none"/>
        </w:rPr>
        <w:t>а</w:t>
      </w:r>
      <w:r w:rsidR="006262F3" w:rsidRPr="006262F3">
        <w:rPr>
          <w:sz w:val="28"/>
          <w:szCs w:val="28"/>
          <w:lang w:eastAsia="x-none"/>
        </w:rPr>
        <w:t xml:space="preserve"> </w:t>
      </w:r>
      <w:r w:rsidRPr="0094555D">
        <w:rPr>
          <w:bCs/>
          <w:iCs/>
          <w:sz w:val="28"/>
          <w:szCs w:val="28"/>
        </w:rPr>
        <w:t xml:space="preserve">представлены в табл. </w:t>
      </w:r>
      <w:r w:rsidR="004D045D">
        <w:rPr>
          <w:bCs/>
          <w:iCs/>
          <w:sz w:val="28"/>
          <w:szCs w:val="28"/>
        </w:rPr>
        <w:t>10</w:t>
      </w:r>
      <w:r w:rsidRPr="0094555D">
        <w:rPr>
          <w:bCs/>
          <w:iCs/>
          <w:sz w:val="28"/>
          <w:szCs w:val="28"/>
        </w:rPr>
        <w:t>.</w:t>
      </w:r>
    </w:p>
    <w:p w14:paraId="02B754FA" w14:textId="77777777" w:rsidR="00324488" w:rsidRPr="0094555D" w:rsidRDefault="00324488" w:rsidP="00F13871">
      <w:pPr>
        <w:shd w:val="clear" w:color="auto" w:fill="FFFFFF" w:themeFill="background1"/>
        <w:ind w:firstLine="720"/>
        <w:jc w:val="both"/>
        <w:rPr>
          <w:bCs/>
          <w:iCs/>
          <w:sz w:val="28"/>
          <w:szCs w:val="28"/>
        </w:rPr>
      </w:pPr>
      <w:r w:rsidRPr="0094555D">
        <w:rPr>
          <w:bCs/>
          <w:iCs/>
          <w:sz w:val="28"/>
          <w:szCs w:val="28"/>
        </w:rPr>
        <w:t xml:space="preserve">Результатами реализации мероприятий по системе теплоснабжения муниципального </w:t>
      </w:r>
      <w:r w:rsidR="002E2D4E" w:rsidRPr="0094555D">
        <w:rPr>
          <w:bCs/>
          <w:iCs/>
          <w:sz w:val="28"/>
          <w:szCs w:val="28"/>
        </w:rPr>
        <w:t>образования являются</w:t>
      </w:r>
      <w:r w:rsidRPr="0094555D">
        <w:rPr>
          <w:bCs/>
          <w:iCs/>
          <w:sz w:val="28"/>
          <w:szCs w:val="28"/>
        </w:rPr>
        <w:t>:</w:t>
      </w:r>
    </w:p>
    <w:p w14:paraId="4E43B63D"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возможности подключения строящихся объектов к системе теплоснабжения при гарантированном объеме заявленной мощности;</w:t>
      </w:r>
    </w:p>
    <w:p w14:paraId="16B31D94"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w:t>
      </w:r>
    </w:p>
    <w:p w14:paraId="708271F5"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улучшение качества жилищно-коммунального обслуживания населения по системе теплоснабжения;</w:t>
      </w:r>
    </w:p>
    <w:p w14:paraId="575AB0E0"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повышение ресурсной эффективности предоставления услуг теплоснабжения.</w:t>
      </w:r>
    </w:p>
    <w:p w14:paraId="4D40585E" w14:textId="77777777" w:rsidR="00367AA4" w:rsidRPr="0094555D" w:rsidRDefault="00367AA4" w:rsidP="00F13871">
      <w:pPr>
        <w:shd w:val="clear" w:color="auto" w:fill="FFFFFF" w:themeFill="background1"/>
        <w:tabs>
          <w:tab w:val="left" w:pos="993"/>
        </w:tabs>
        <w:jc w:val="both"/>
        <w:rPr>
          <w:bCs/>
          <w:iCs/>
          <w:sz w:val="28"/>
          <w:szCs w:val="28"/>
        </w:rPr>
      </w:pPr>
    </w:p>
    <w:p w14:paraId="388AE391" w14:textId="77777777" w:rsidR="00367AA4" w:rsidRPr="0094555D" w:rsidRDefault="00367AA4" w:rsidP="00F13871">
      <w:pPr>
        <w:pStyle w:val="20"/>
        <w:shd w:val="clear" w:color="auto" w:fill="FFFFFF" w:themeFill="background1"/>
        <w:tabs>
          <w:tab w:val="left" w:pos="1418"/>
        </w:tabs>
        <w:spacing w:before="0" w:after="0"/>
        <w:ind w:left="1418" w:hanging="709"/>
      </w:pPr>
      <w:bookmarkStart w:id="42" w:name="_Toc356134"/>
      <w:bookmarkStart w:id="43" w:name="_Toc2848821"/>
      <w:r w:rsidRPr="0094555D">
        <w:t>Целевые показатели</w:t>
      </w:r>
      <w:r w:rsidR="009F64FA" w:rsidRPr="0094555D">
        <w:t xml:space="preserve"> системы </w:t>
      </w:r>
      <w:r w:rsidRPr="0094555D">
        <w:t>водоснабжения</w:t>
      </w:r>
      <w:bookmarkEnd w:id="42"/>
      <w:bookmarkEnd w:id="43"/>
      <w:r w:rsidRPr="0094555D">
        <w:t xml:space="preserve"> </w:t>
      </w:r>
    </w:p>
    <w:p w14:paraId="43490E36" w14:textId="77777777" w:rsidR="002E2D4E" w:rsidRPr="0094555D" w:rsidRDefault="002E2D4E" w:rsidP="00F13871">
      <w:pPr>
        <w:shd w:val="clear" w:color="auto" w:fill="FFFFFF" w:themeFill="background1"/>
        <w:tabs>
          <w:tab w:val="left" w:pos="1276"/>
        </w:tabs>
        <w:ind w:firstLine="709"/>
        <w:jc w:val="both"/>
        <w:rPr>
          <w:bCs/>
          <w:iCs/>
          <w:sz w:val="28"/>
          <w:szCs w:val="28"/>
        </w:rPr>
      </w:pPr>
    </w:p>
    <w:p w14:paraId="64B313F8" w14:textId="296875B6" w:rsidR="002E2D4E" w:rsidRPr="0094555D" w:rsidRDefault="002E2D4E" w:rsidP="00F13871">
      <w:pPr>
        <w:shd w:val="clear" w:color="auto" w:fill="FFFFFF" w:themeFill="background1"/>
        <w:tabs>
          <w:tab w:val="left" w:pos="1276"/>
        </w:tabs>
        <w:ind w:firstLine="709"/>
        <w:jc w:val="both"/>
        <w:rPr>
          <w:bCs/>
          <w:iCs/>
          <w:sz w:val="28"/>
          <w:szCs w:val="28"/>
        </w:rPr>
      </w:pPr>
      <w:r w:rsidRPr="0094555D">
        <w:rPr>
          <w:bCs/>
          <w:iCs/>
          <w:sz w:val="28"/>
          <w:szCs w:val="28"/>
        </w:rPr>
        <w:t xml:space="preserve">Целевые показатели системы водоснабжения </w:t>
      </w:r>
      <w:r w:rsidR="006262F3" w:rsidRPr="006262F3">
        <w:rPr>
          <w:sz w:val="28"/>
          <w:szCs w:val="28"/>
          <w:lang w:eastAsia="x-none"/>
        </w:rPr>
        <w:t>город</w:t>
      </w:r>
      <w:r w:rsidR="0076408D">
        <w:rPr>
          <w:sz w:val="28"/>
          <w:szCs w:val="28"/>
          <w:lang w:eastAsia="x-none"/>
        </w:rPr>
        <w:t>а</w:t>
      </w:r>
      <w:r w:rsidR="006262F3" w:rsidRPr="006262F3">
        <w:rPr>
          <w:sz w:val="28"/>
          <w:szCs w:val="28"/>
          <w:lang w:eastAsia="x-none"/>
        </w:rPr>
        <w:t xml:space="preserve"> Сургут</w:t>
      </w:r>
      <w:r w:rsidR="0076408D">
        <w:rPr>
          <w:sz w:val="28"/>
          <w:szCs w:val="28"/>
          <w:lang w:eastAsia="x-none"/>
        </w:rPr>
        <w:t>а</w:t>
      </w:r>
      <w:r w:rsidR="006262F3" w:rsidRPr="006262F3">
        <w:rPr>
          <w:sz w:val="28"/>
          <w:szCs w:val="28"/>
          <w:lang w:eastAsia="x-none"/>
        </w:rPr>
        <w:t xml:space="preserve"> </w:t>
      </w:r>
      <w:r w:rsidRPr="0094555D">
        <w:rPr>
          <w:bCs/>
          <w:iCs/>
          <w:sz w:val="28"/>
          <w:szCs w:val="28"/>
        </w:rPr>
        <w:t xml:space="preserve">представлены в табл. </w:t>
      </w:r>
      <w:r w:rsidR="004D045D">
        <w:rPr>
          <w:bCs/>
          <w:iCs/>
          <w:sz w:val="28"/>
          <w:szCs w:val="28"/>
        </w:rPr>
        <w:t>10</w:t>
      </w:r>
      <w:r w:rsidRPr="0094555D">
        <w:rPr>
          <w:bCs/>
          <w:iCs/>
          <w:sz w:val="28"/>
          <w:szCs w:val="28"/>
        </w:rPr>
        <w:t>.</w:t>
      </w:r>
    </w:p>
    <w:p w14:paraId="4511EF94" w14:textId="77777777" w:rsidR="00324488" w:rsidRPr="0094555D" w:rsidRDefault="00324488" w:rsidP="00F13871">
      <w:pPr>
        <w:shd w:val="clear" w:color="auto" w:fill="FFFFFF" w:themeFill="background1"/>
        <w:tabs>
          <w:tab w:val="left" w:pos="1418"/>
        </w:tabs>
        <w:ind w:firstLine="709"/>
        <w:jc w:val="both"/>
        <w:rPr>
          <w:bCs/>
          <w:iCs/>
          <w:sz w:val="28"/>
          <w:szCs w:val="28"/>
        </w:rPr>
      </w:pPr>
      <w:r w:rsidRPr="0094555D">
        <w:rPr>
          <w:bCs/>
          <w:iCs/>
          <w:sz w:val="28"/>
          <w:szCs w:val="28"/>
        </w:rPr>
        <w:t xml:space="preserve">Результатами реализации мероприятий по развитию систем водоснабжения муниципального </w:t>
      </w:r>
      <w:r w:rsidR="002E2D4E" w:rsidRPr="0094555D">
        <w:rPr>
          <w:bCs/>
          <w:iCs/>
          <w:sz w:val="28"/>
          <w:szCs w:val="28"/>
        </w:rPr>
        <w:t>образования являются</w:t>
      </w:r>
      <w:r w:rsidRPr="0094555D">
        <w:rPr>
          <w:bCs/>
          <w:iCs/>
          <w:sz w:val="28"/>
          <w:szCs w:val="28"/>
        </w:rPr>
        <w:t>:</w:t>
      </w:r>
    </w:p>
    <w:p w14:paraId="5C20DC7A"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бесперебойной подачи качественной воды от источника до потребителя;</w:t>
      </w:r>
    </w:p>
    <w:p w14:paraId="73B71ABF"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улучшение качества жилищно-коммунального обслуживания населения по системе водоснабжения;</w:t>
      </w:r>
    </w:p>
    <w:p w14:paraId="5289F6D7"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возможности подключения строящихся объектов к системе водоснабжения при гарантированном объеме заявленной мощности;</w:t>
      </w:r>
    </w:p>
    <w:p w14:paraId="11CF6DDA" w14:textId="71FEE6CC"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экономия водных ресурсов и электроэнергии.</w:t>
      </w:r>
    </w:p>
    <w:p w14:paraId="5AE91E83" w14:textId="3F084230" w:rsidR="0006116F" w:rsidRPr="0094555D" w:rsidRDefault="0006116F" w:rsidP="00F13871">
      <w:pPr>
        <w:shd w:val="clear" w:color="auto" w:fill="FFFFFF" w:themeFill="background1"/>
        <w:tabs>
          <w:tab w:val="left" w:pos="993"/>
        </w:tabs>
        <w:jc w:val="both"/>
        <w:rPr>
          <w:bCs/>
          <w:iCs/>
          <w:sz w:val="28"/>
          <w:szCs w:val="28"/>
        </w:rPr>
      </w:pPr>
    </w:p>
    <w:p w14:paraId="273386F2" w14:textId="77777777" w:rsidR="009F64FA" w:rsidRPr="0094555D" w:rsidRDefault="009F64FA" w:rsidP="00F13871">
      <w:pPr>
        <w:pStyle w:val="20"/>
        <w:shd w:val="clear" w:color="auto" w:fill="FFFFFF" w:themeFill="background1"/>
        <w:tabs>
          <w:tab w:val="left" w:pos="1418"/>
        </w:tabs>
        <w:spacing w:before="0" w:after="0"/>
        <w:ind w:left="1418" w:hanging="709"/>
      </w:pPr>
      <w:bookmarkStart w:id="44" w:name="_Toc356135"/>
      <w:bookmarkStart w:id="45" w:name="_Toc2848822"/>
      <w:r w:rsidRPr="0094555D">
        <w:t>Целевые показатели системы водоотведения</w:t>
      </w:r>
      <w:bookmarkEnd w:id="44"/>
      <w:bookmarkEnd w:id="45"/>
    </w:p>
    <w:p w14:paraId="7ECCB5A5" w14:textId="77777777" w:rsidR="002E2D4E" w:rsidRPr="0094555D" w:rsidRDefault="002E2D4E" w:rsidP="00F13871">
      <w:pPr>
        <w:shd w:val="clear" w:color="auto" w:fill="FFFFFF" w:themeFill="background1"/>
        <w:tabs>
          <w:tab w:val="left" w:pos="1276"/>
        </w:tabs>
        <w:ind w:firstLine="709"/>
        <w:jc w:val="both"/>
        <w:rPr>
          <w:bCs/>
          <w:iCs/>
          <w:sz w:val="28"/>
          <w:szCs w:val="28"/>
        </w:rPr>
      </w:pPr>
    </w:p>
    <w:p w14:paraId="0E6182F1" w14:textId="588BF839" w:rsidR="002E2D4E" w:rsidRPr="006262F3" w:rsidRDefault="002E2D4E" w:rsidP="00F13871">
      <w:pPr>
        <w:shd w:val="clear" w:color="auto" w:fill="FFFFFF" w:themeFill="background1"/>
        <w:tabs>
          <w:tab w:val="left" w:pos="1276"/>
        </w:tabs>
        <w:ind w:firstLine="709"/>
        <w:jc w:val="both"/>
        <w:rPr>
          <w:bCs/>
          <w:iCs/>
          <w:sz w:val="28"/>
          <w:szCs w:val="28"/>
        </w:rPr>
      </w:pPr>
      <w:r w:rsidRPr="006262F3">
        <w:rPr>
          <w:sz w:val="28"/>
          <w:szCs w:val="28"/>
        </w:rPr>
        <w:t xml:space="preserve">Целевые показатели системы водоотведения </w:t>
      </w:r>
      <w:r w:rsidR="006262F3" w:rsidRPr="006262F3">
        <w:rPr>
          <w:sz w:val="28"/>
          <w:szCs w:val="28"/>
          <w:lang w:eastAsia="x-none"/>
        </w:rPr>
        <w:t>город</w:t>
      </w:r>
      <w:r w:rsidR="0076408D">
        <w:rPr>
          <w:sz w:val="28"/>
          <w:szCs w:val="28"/>
          <w:lang w:eastAsia="x-none"/>
        </w:rPr>
        <w:t>а</w:t>
      </w:r>
      <w:r w:rsidR="006262F3" w:rsidRPr="006262F3">
        <w:rPr>
          <w:sz w:val="28"/>
          <w:szCs w:val="28"/>
          <w:lang w:eastAsia="x-none"/>
        </w:rPr>
        <w:t xml:space="preserve"> Сургут</w:t>
      </w:r>
      <w:r w:rsidR="0076408D">
        <w:rPr>
          <w:sz w:val="28"/>
          <w:szCs w:val="28"/>
          <w:lang w:eastAsia="x-none"/>
        </w:rPr>
        <w:t>а</w:t>
      </w:r>
      <w:r w:rsidR="006262F3" w:rsidRPr="006262F3">
        <w:rPr>
          <w:sz w:val="28"/>
          <w:szCs w:val="28"/>
          <w:lang w:eastAsia="x-none"/>
        </w:rPr>
        <w:t xml:space="preserve"> </w:t>
      </w:r>
      <w:r w:rsidRPr="006262F3">
        <w:rPr>
          <w:sz w:val="28"/>
          <w:szCs w:val="28"/>
        </w:rPr>
        <w:t>представлены в табл.</w:t>
      </w:r>
      <w:r w:rsidRPr="006262F3">
        <w:rPr>
          <w:bCs/>
          <w:iCs/>
          <w:sz w:val="28"/>
          <w:szCs w:val="28"/>
        </w:rPr>
        <w:t xml:space="preserve"> </w:t>
      </w:r>
      <w:r w:rsidR="004D045D">
        <w:rPr>
          <w:bCs/>
          <w:iCs/>
          <w:sz w:val="28"/>
          <w:szCs w:val="28"/>
        </w:rPr>
        <w:t>10</w:t>
      </w:r>
      <w:r w:rsidRPr="006262F3">
        <w:rPr>
          <w:bCs/>
          <w:iCs/>
          <w:sz w:val="28"/>
          <w:szCs w:val="28"/>
        </w:rPr>
        <w:t>.</w:t>
      </w:r>
    </w:p>
    <w:p w14:paraId="4DE8FEBD" w14:textId="77777777" w:rsidR="00324488" w:rsidRPr="0094555D" w:rsidRDefault="00324488" w:rsidP="00F13871">
      <w:pPr>
        <w:shd w:val="clear" w:color="auto" w:fill="FFFFFF" w:themeFill="background1"/>
        <w:tabs>
          <w:tab w:val="left" w:pos="1418"/>
        </w:tabs>
        <w:ind w:firstLine="709"/>
        <w:jc w:val="both"/>
        <w:rPr>
          <w:bCs/>
          <w:iCs/>
          <w:sz w:val="28"/>
          <w:szCs w:val="28"/>
        </w:rPr>
      </w:pPr>
      <w:r w:rsidRPr="0094555D">
        <w:rPr>
          <w:bCs/>
          <w:iCs/>
          <w:sz w:val="28"/>
          <w:szCs w:val="28"/>
        </w:rPr>
        <w:t>Результатами реализации мероприятий по развитию систем водоотведения муниципального образования являются:</w:t>
      </w:r>
    </w:p>
    <w:p w14:paraId="7E81726C"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обеспечение возможности подключения строящихся объектов к системе водоотведения при гарантированном объеме заявленной мощности;</w:t>
      </w:r>
    </w:p>
    <w:p w14:paraId="470F8A4D"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повышение надежности и обеспечение бесперебойной работы объектов водоотведения;</w:t>
      </w:r>
    </w:p>
    <w:p w14:paraId="3A39898F" w14:textId="77777777"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уменьшение техногенного воздействия на среду обитания;</w:t>
      </w:r>
    </w:p>
    <w:p w14:paraId="4C5F07C5" w14:textId="670B971E" w:rsidR="00324488" w:rsidRPr="0094555D" w:rsidRDefault="0032448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улучшение качества жилищно-коммунального обслуживания населения по системе водоотведения</w:t>
      </w:r>
      <w:r w:rsidR="008D3A83" w:rsidRPr="0094555D">
        <w:rPr>
          <w:bCs/>
          <w:iCs/>
          <w:sz w:val="28"/>
          <w:szCs w:val="28"/>
        </w:rPr>
        <w:t>;</w:t>
      </w:r>
    </w:p>
    <w:p w14:paraId="42B1530F" w14:textId="4EAD3DF0" w:rsidR="008D3A83" w:rsidRPr="0094555D" w:rsidRDefault="008D3A83"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экономия электроэнергии.</w:t>
      </w:r>
    </w:p>
    <w:p w14:paraId="74B9DBB7" w14:textId="77777777" w:rsidR="002E2D4E" w:rsidRPr="0094555D" w:rsidRDefault="002E2D4E" w:rsidP="00F13871">
      <w:pPr>
        <w:shd w:val="clear" w:color="auto" w:fill="FFFFFF" w:themeFill="background1"/>
        <w:tabs>
          <w:tab w:val="left" w:pos="993"/>
        </w:tabs>
        <w:jc w:val="both"/>
        <w:rPr>
          <w:bCs/>
          <w:iCs/>
          <w:sz w:val="28"/>
          <w:szCs w:val="28"/>
        </w:rPr>
      </w:pPr>
    </w:p>
    <w:p w14:paraId="192F02CE" w14:textId="77777777" w:rsidR="009F64FA" w:rsidRPr="0094555D" w:rsidRDefault="009F64FA" w:rsidP="00F13871">
      <w:pPr>
        <w:pStyle w:val="20"/>
        <w:shd w:val="clear" w:color="auto" w:fill="FFFFFF" w:themeFill="background1"/>
        <w:tabs>
          <w:tab w:val="left" w:pos="1418"/>
        </w:tabs>
        <w:spacing w:before="0" w:after="0"/>
        <w:ind w:left="1418" w:hanging="709"/>
      </w:pPr>
      <w:bookmarkStart w:id="46" w:name="_Toc356136"/>
      <w:bookmarkStart w:id="47" w:name="_Toc2848823"/>
      <w:r w:rsidRPr="0094555D">
        <w:t>Целевые показатели объектов, используемых для захоронения (утилизации) твердых (коммунальных) бытовых отходов</w:t>
      </w:r>
      <w:bookmarkEnd w:id="46"/>
      <w:bookmarkEnd w:id="47"/>
    </w:p>
    <w:p w14:paraId="3B8B4E1C" w14:textId="77777777" w:rsidR="002E2D4E" w:rsidRPr="0094555D" w:rsidRDefault="002E2D4E" w:rsidP="00F13871">
      <w:pPr>
        <w:shd w:val="clear" w:color="auto" w:fill="FFFFFF" w:themeFill="background1"/>
        <w:tabs>
          <w:tab w:val="left" w:pos="1276"/>
        </w:tabs>
        <w:ind w:firstLine="709"/>
        <w:jc w:val="both"/>
        <w:rPr>
          <w:bCs/>
          <w:iCs/>
          <w:sz w:val="28"/>
          <w:szCs w:val="28"/>
        </w:rPr>
      </w:pPr>
    </w:p>
    <w:p w14:paraId="6A4067A1" w14:textId="005E87C1" w:rsidR="002E2D4E" w:rsidRPr="0094555D" w:rsidRDefault="002E2D4E" w:rsidP="00F13871">
      <w:pPr>
        <w:shd w:val="clear" w:color="auto" w:fill="FFFFFF" w:themeFill="background1"/>
        <w:tabs>
          <w:tab w:val="left" w:pos="1276"/>
        </w:tabs>
        <w:ind w:firstLine="709"/>
        <w:jc w:val="both"/>
        <w:rPr>
          <w:bCs/>
          <w:iCs/>
          <w:sz w:val="28"/>
          <w:szCs w:val="28"/>
        </w:rPr>
      </w:pPr>
      <w:r w:rsidRPr="0094555D">
        <w:rPr>
          <w:bCs/>
          <w:iCs/>
          <w:sz w:val="28"/>
          <w:szCs w:val="28"/>
        </w:rPr>
        <w:t xml:space="preserve">Целевые показатели в сфере с обращения с отходами </w:t>
      </w:r>
      <w:r w:rsidR="006262F3" w:rsidRPr="006262F3">
        <w:rPr>
          <w:sz w:val="28"/>
          <w:szCs w:val="28"/>
          <w:lang w:eastAsia="x-none"/>
        </w:rPr>
        <w:t>город</w:t>
      </w:r>
      <w:r w:rsidR="0076408D">
        <w:rPr>
          <w:sz w:val="28"/>
          <w:szCs w:val="28"/>
          <w:lang w:eastAsia="x-none"/>
        </w:rPr>
        <w:t>а</w:t>
      </w:r>
      <w:r w:rsidR="006262F3" w:rsidRPr="006262F3">
        <w:rPr>
          <w:sz w:val="28"/>
          <w:szCs w:val="28"/>
          <w:lang w:eastAsia="x-none"/>
        </w:rPr>
        <w:t xml:space="preserve"> Сургут</w:t>
      </w:r>
      <w:r w:rsidR="0076408D">
        <w:rPr>
          <w:sz w:val="28"/>
          <w:szCs w:val="28"/>
          <w:lang w:eastAsia="x-none"/>
        </w:rPr>
        <w:t>а</w:t>
      </w:r>
      <w:r w:rsidR="006262F3" w:rsidRPr="006262F3">
        <w:rPr>
          <w:sz w:val="28"/>
          <w:szCs w:val="28"/>
          <w:lang w:eastAsia="x-none"/>
        </w:rPr>
        <w:t xml:space="preserve"> </w:t>
      </w:r>
      <w:r w:rsidRPr="0094555D">
        <w:rPr>
          <w:bCs/>
          <w:iCs/>
          <w:sz w:val="28"/>
          <w:szCs w:val="28"/>
        </w:rPr>
        <w:t xml:space="preserve">представлены в табл. </w:t>
      </w:r>
      <w:r w:rsidR="004D045D">
        <w:rPr>
          <w:bCs/>
          <w:iCs/>
          <w:sz w:val="28"/>
          <w:szCs w:val="28"/>
        </w:rPr>
        <w:t>10</w:t>
      </w:r>
      <w:r w:rsidRPr="0094555D">
        <w:rPr>
          <w:bCs/>
          <w:iCs/>
          <w:sz w:val="28"/>
          <w:szCs w:val="28"/>
        </w:rPr>
        <w:t>.</w:t>
      </w:r>
    </w:p>
    <w:p w14:paraId="47729F83" w14:textId="440C896C" w:rsidR="008F23A7" w:rsidRPr="0094555D" w:rsidRDefault="00324488" w:rsidP="00F13871">
      <w:pPr>
        <w:shd w:val="clear" w:color="auto" w:fill="FFFFFF" w:themeFill="background1"/>
        <w:tabs>
          <w:tab w:val="left" w:pos="1418"/>
        </w:tabs>
        <w:ind w:firstLine="709"/>
        <w:jc w:val="both"/>
        <w:rPr>
          <w:bCs/>
          <w:iCs/>
          <w:sz w:val="28"/>
          <w:szCs w:val="28"/>
        </w:rPr>
      </w:pPr>
      <w:r w:rsidRPr="0094555D">
        <w:rPr>
          <w:bCs/>
          <w:iCs/>
          <w:sz w:val="28"/>
          <w:szCs w:val="28"/>
        </w:rPr>
        <w:t>Реализация программных мероприятий в захоронении (утилизации) Т</w:t>
      </w:r>
      <w:r w:rsidR="00D96BF4" w:rsidRPr="0094555D">
        <w:rPr>
          <w:bCs/>
          <w:iCs/>
          <w:sz w:val="28"/>
          <w:szCs w:val="28"/>
        </w:rPr>
        <w:t>К</w:t>
      </w:r>
      <w:r w:rsidRPr="0094555D">
        <w:rPr>
          <w:bCs/>
          <w:iCs/>
          <w:sz w:val="28"/>
          <w:szCs w:val="28"/>
        </w:rPr>
        <w:t>О обеспечит</w:t>
      </w:r>
      <w:r w:rsidR="008F23A7" w:rsidRPr="0094555D">
        <w:rPr>
          <w:bCs/>
          <w:iCs/>
          <w:sz w:val="28"/>
          <w:szCs w:val="28"/>
        </w:rPr>
        <w:t>:</w:t>
      </w:r>
    </w:p>
    <w:p w14:paraId="43D47510" w14:textId="6FEA8DF6" w:rsidR="002E2D4E" w:rsidRPr="0094555D" w:rsidRDefault="000B74A8" w:rsidP="00F13871">
      <w:pPr>
        <w:numPr>
          <w:ilvl w:val="0"/>
          <w:numId w:val="12"/>
        </w:numPr>
        <w:shd w:val="clear" w:color="auto" w:fill="FFFFFF" w:themeFill="background1"/>
        <w:tabs>
          <w:tab w:val="left" w:pos="993"/>
        </w:tabs>
        <w:ind w:left="0" w:firstLine="709"/>
        <w:jc w:val="both"/>
        <w:rPr>
          <w:bCs/>
          <w:iCs/>
          <w:sz w:val="28"/>
          <w:szCs w:val="28"/>
        </w:rPr>
      </w:pPr>
      <w:r w:rsidRPr="0094555D">
        <w:rPr>
          <w:bCs/>
          <w:iCs/>
          <w:sz w:val="28"/>
          <w:szCs w:val="28"/>
        </w:rPr>
        <w:t>улучшение экологической</w:t>
      </w:r>
      <w:r w:rsidR="00324488" w:rsidRPr="0094555D">
        <w:rPr>
          <w:bCs/>
          <w:iCs/>
          <w:sz w:val="28"/>
          <w:szCs w:val="28"/>
        </w:rPr>
        <w:t xml:space="preserve"> обстановки в </w:t>
      </w:r>
      <w:r w:rsidR="0053736D">
        <w:rPr>
          <w:bCs/>
          <w:iCs/>
          <w:sz w:val="28"/>
          <w:szCs w:val="28"/>
        </w:rPr>
        <w:t>городском округе</w:t>
      </w:r>
      <w:r w:rsidR="008F23A7" w:rsidRPr="0094555D">
        <w:rPr>
          <w:bCs/>
          <w:iCs/>
          <w:sz w:val="28"/>
          <w:szCs w:val="28"/>
        </w:rPr>
        <w:t>;</w:t>
      </w:r>
    </w:p>
    <w:p w14:paraId="4FE7DFF9" w14:textId="0DD22D50" w:rsidR="000A071C" w:rsidRPr="0084395A" w:rsidRDefault="00562C70" w:rsidP="00F13871">
      <w:pPr>
        <w:numPr>
          <w:ilvl w:val="0"/>
          <w:numId w:val="12"/>
        </w:numPr>
        <w:shd w:val="clear" w:color="auto" w:fill="FFFFFF" w:themeFill="background1"/>
        <w:tabs>
          <w:tab w:val="left" w:pos="993"/>
        </w:tabs>
        <w:ind w:left="0" w:firstLine="709"/>
        <w:jc w:val="both"/>
        <w:rPr>
          <w:bCs/>
          <w:iCs/>
          <w:sz w:val="28"/>
          <w:szCs w:val="28"/>
        </w:rPr>
      </w:pPr>
      <w:r w:rsidRPr="0084395A">
        <w:rPr>
          <w:bCs/>
          <w:iCs/>
          <w:sz w:val="28"/>
          <w:szCs w:val="28"/>
        </w:rPr>
        <w:t>повышение эффективности системы по обращению с отходами</w:t>
      </w:r>
      <w:r w:rsidR="0076753F" w:rsidRPr="0084395A">
        <w:rPr>
          <w:bCs/>
          <w:iCs/>
          <w:sz w:val="28"/>
          <w:szCs w:val="28"/>
        </w:rPr>
        <w:t>,</w:t>
      </w:r>
      <w:r w:rsidRPr="0084395A">
        <w:rPr>
          <w:bCs/>
          <w:iCs/>
          <w:sz w:val="28"/>
          <w:szCs w:val="28"/>
        </w:rPr>
        <w:t xml:space="preserve"> с внедрением на территории муниципального образования раздельного сбора бытовых отходов</w:t>
      </w:r>
      <w:r w:rsidR="0076408D" w:rsidRPr="0084395A">
        <w:rPr>
          <w:bCs/>
          <w:iCs/>
          <w:sz w:val="28"/>
          <w:szCs w:val="28"/>
        </w:rPr>
        <w:t xml:space="preserve"> –</w:t>
      </w:r>
      <w:r w:rsidRPr="0084395A">
        <w:rPr>
          <w:bCs/>
          <w:iCs/>
          <w:sz w:val="28"/>
          <w:szCs w:val="28"/>
        </w:rPr>
        <w:t xml:space="preserve"> дальнейш</w:t>
      </w:r>
      <w:r w:rsidR="0076408D" w:rsidRPr="0084395A">
        <w:rPr>
          <w:bCs/>
          <w:iCs/>
          <w:sz w:val="28"/>
          <w:szCs w:val="28"/>
        </w:rPr>
        <w:t>ую</w:t>
      </w:r>
      <w:r w:rsidRPr="0084395A">
        <w:rPr>
          <w:bCs/>
          <w:iCs/>
          <w:sz w:val="28"/>
          <w:szCs w:val="28"/>
        </w:rPr>
        <w:t xml:space="preserve"> передач</w:t>
      </w:r>
      <w:r w:rsidR="0076408D" w:rsidRPr="0084395A">
        <w:rPr>
          <w:bCs/>
          <w:iCs/>
          <w:sz w:val="28"/>
          <w:szCs w:val="28"/>
        </w:rPr>
        <w:t>у</w:t>
      </w:r>
      <w:r w:rsidRPr="0084395A">
        <w:rPr>
          <w:bCs/>
          <w:iCs/>
          <w:sz w:val="28"/>
          <w:szCs w:val="28"/>
        </w:rPr>
        <w:t xml:space="preserve"> вторичного сырья </w:t>
      </w:r>
      <w:r w:rsidR="000869D2" w:rsidRPr="0084395A">
        <w:rPr>
          <w:bCs/>
          <w:iCs/>
          <w:sz w:val="28"/>
          <w:szCs w:val="28"/>
        </w:rPr>
        <w:t>на переработку</w:t>
      </w:r>
      <w:r w:rsidRPr="0084395A">
        <w:rPr>
          <w:bCs/>
          <w:iCs/>
          <w:sz w:val="28"/>
          <w:szCs w:val="28"/>
        </w:rPr>
        <w:t>.</w:t>
      </w:r>
    </w:p>
    <w:p w14:paraId="489BBE07" w14:textId="77777777" w:rsidR="009F64FA" w:rsidRPr="0094555D" w:rsidRDefault="009F64FA" w:rsidP="00F13871">
      <w:pPr>
        <w:shd w:val="clear" w:color="auto" w:fill="FFFFFF" w:themeFill="background1"/>
        <w:rPr>
          <w:color w:val="FF0000"/>
        </w:rPr>
      </w:pPr>
    </w:p>
    <w:p w14:paraId="19D5FCDE" w14:textId="77777777" w:rsidR="00BE1166" w:rsidRPr="0094555D" w:rsidRDefault="00BE1166" w:rsidP="00F13871">
      <w:pPr>
        <w:pStyle w:val="affa"/>
        <w:shd w:val="clear" w:color="auto" w:fill="FFFFFF" w:themeFill="background1"/>
        <w:tabs>
          <w:tab w:val="left" w:pos="993"/>
        </w:tabs>
        <w:autoSpaceDE w:val="0"/>
        <w:autoSpaceDN w:val="0"/>
        <w:adjustRightInd w:val="0"/>
        <w:ind w:left="709"/>
        <w:jc w:val="both"/>
        <w:rPr>
          <w:color w:val="FF0000"/>
          <w:sz w:val="28"/>
          <w:szCs w:val="28"/>
        </w:rPr>
        <w:sectPr w:rsidR="00BE1166" w:rsidRPr="0094555D" w:rsidSect="00F66FA4">
          <w:footerReference w:type="default" r:id="rId11"/>
          <w:pgSz w:w="11907" w:h="16840" w:code="9"/>
          <w:pgMar w:top="1134" w:right="567" w:bottom="1134" w:left="1134" w:header="0" w:footer="567" w:gutter="0"/>
          <w:cols w:space="720"/>
          <w:docGrid w:linePitch="272"/>
        </w:sectPr>
      </w:pPr>
    </w:p>
    <w:p w14:paraId="240182C3" w14:textId="6FF7DDF1" w:rsidR="000A071C" w:rsidRDefault="000A071C" w:rsidP="00F13871">
      <w:pPr>
        <w:shd w:val="clear" w:color="auto" w:fill="FFFFFF" w:themeFill="background1"/>
        <w:rPr>
          <w:b/>
          <w:sz w:val="24"/>
          <w:lang w:eastAsia="x-none"/>
        </w:rPr>
      </w:pPr>
      <w:r w:rsidRPr="0094555D">
        <w:rPr>
          <w:b/>
          <w:sz w:val="24"/>
        </w:rPr>
        <w:t xml:space="preserve">Таблица </w:t>
      </w:r>
      <w:r w:rsidRPr="0094555D">
        <w:rPr>
          <w:b/>
          <w:sz w:val="24"/>
        </w:rPr>
        <w:fldChar w:fldCharType="begin"/>
      </w:r>
      <w:r w:rsidRPr="0094555D">
        <w:rPr>
          <w:b/>
          <w:sz w:val="24"/>
        </w:rPr>
        <w:instrText xml:space="preserve"> SEQ Таблица \* ARABIC </w:instrText>
      </w:r>
      <w:r w:rsidRPr="0094555D">
        <w:rPr>
          <w:b/>
          <w:sz w:val="24"/>
        </w:rPr>
        <w:fldChar w:fldCharType="separate"/>
      </w:r>
      <w:r w:rsidR="006D5667">
        <w:rPr>
          <w:b/>
          <w:noProof/>
          <w:sz w:val="24"/>
        </w:rPr>
        <w:t>9</w:t>
      </w:r>
      <w:r w:rsidRPr="0094555D">
        <w:rPr>
          <w:b/>
          <w:sz w:val="24"/>
        </w:rPr>
        <w:fldChar w:fldCharType="end"/>
      </w:r>
      <w:r w:rsidR="00A43C15" w:rsidRPr="0094555D">
        <w:rPr>
          <w:b/>
          <w:sz w:val="24"/>
        </w:rPr>
        <w:t xml:space="preserve"> – </w:t>
      </w:r>
      <w:r w:rsidRPr="0094555D">
        <w:rPr>
          <w:b/>
          <w:sz w:val="24"/>
          <w:lang w:eastAsia="x-none"/>
        </w:rPr>
        <w:t xml:space="preserve">Целевые показатели развития коммунальной инфраструктуры </w:t>
      </w:r>
      <w:r w:rsidR="006262F3">
        <w:rPr>
          <w:b/>
          <w:sz w:val="24"/>
          <w:lang w:eastAsia="x-none"/>
        </w:rPr>
        <w:t xml:space="preserve">в городского округе </w:t>
      </w:r>
      <w:r w:rsidR="00EE6D78" w:rsidRPr="0094555D">
        <w:rPr>
          <w:b/>
          <w:sz w:val="24"/>
          <w:lang w:eastAsia="x-none"/>
        </w:rPr>
        <w:t>город Сургут</w:t>
      </w:r>
      <w:r w:rsidRPr="0094555D">
        <w:rPr>
          <w:b/>
          <w:sz w:val="24"/>
          <w:lang w:eastAsia="x-none"/>
        </w:rPr>
        <w:t xml:space="preserve"> </w:t>
      </w:r>
      <w:r w:rsidR="007D44AE" w:rsidRPr="0094555D">
        <w:rPr>
          <w:b/>
          <w:sz w:val="24"/>
          <w:lang w:eastAsia="x-none"/>
        </w:rPr>
        <w:t xml:space="preserve">на период до </w:t>
      </w:r>
      <w:r w:rsidRPr="0094555D">
        <w:rPr>
          <w:b/>
          <w:sz w:val="24"/>
          <w:lang w:eastAsia="x-none"/>
        </w:rPr>
        <w:t>20</w:t>
      </w:r>
      <w:r w:rsidR="00315CB2" w:rsidRPr="0094555D">
        <w:rPr>
          <w:b/>
          <w:sz w:val="24"/>
          <w:lang w:eastAsia="x-none"/>
        </w:rPr>
        <w:t>35</w:t>
      </w:r>
      <w:r w:rsidRPr="0094555D">
        <w:rPr>
          <w:b/>
          <w:sz w:val="24"/>
          <w:lang w:eastAsia="x-none"/>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493"/>
        <w:gridCol w:w="983"/>
        <w:gridCol w:w="1065"/>
        <w:gridCol w:w="1041"/>
        <w:gridCol w:w="1041"/>
        <w:gridCol w:w="1041"/>
        <w:gridCol w:w="1232"/>
        <w:gridCol w:w="970"/>
        <w:gridCol w:w="1040"/>
        <w:gridCol w:w="1110"/>
      </w:tblGrid>
      <w:tr w:rsidR="00E25E1E" w:rsidRPr="0064529A" w14:paraId="1C82D284" w14:textId="77777777" w:rsidTr="00614E3B">
        <w:trPr>
          <w:cantSplit/>
          <w:trHeight w:val="20"/>
          <w:tblHeader/>
        </w:trPr>
        <w:tc>
          <w:tcPr>
            <w:tcW w:w="1218" w:type="pct"/>
            <w:vMerge w:val="restart"/>
            <w:shd w:val="clear" w:color="auto" w:fill="auto"/>
            <w:vAlign w:val="center"/>
            <w:hideMark/>
          </w:tcPr>
          <w:p w14:paraId="0898105B" w14:textId="77777777" w:rsidR="00E25E1E" w:rsidRPr="0064529A" w:rsidRDefault="00E25E1E" w:rsidP="00F13871">
            <w:pPr>
              <w:shd w:val="clear" w:color="auto" w:fill="FFFFFF" w:themeFill="background1"/>
              <w:jc w:val="center"/>
              <w:rPr>
                <w:b/>
                <w:bCs/>
                <w:sz w:val="22"/>
                <w:szCs w:val="22"/>
              </w:rPr>
            </w:pPr>
            <w:bookmarkStart w:id="48" w:name="_Hlk3471625"/>
            <w:r w:rsidRPr="0064529A">
              <w:rPr>
                <w:b/>
                <w:bCs/>
                <w:sz w:val="22"/>
                <w:szCs w:val="22"/>
              </w:rPr>
              <w:t>Наименование показателя</w:t>
            </w:r>
          </w:p>
        </w:tc>
        <w:tc>
          <w:tcPr>
            <w:tcW w:w="513" w:type="pct"/>
            <w:vMerge w:val="restart"/>
            <w:shd w:val="clear" w:color="auto" w:fill="auto"/>
            <w:vAlign w:val="center"/>
            <w:hideMark/>
          </w:tcPr>
          <w:p w14:paraId="4CB8221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Ед. изм.</w:t>
            </w:r>
          </w:p>
        </w:tc>
        <w:tc>
          <w:tcPr>
            <w:tcW w:w="338" w:type="pct"/>
            <w:vMerge w:val="restart"/>
            <w:shd w:val="clear" w:color="auto" w:fill="auto"/>
            <w:vAlign w:val="center"/>
            <w:hideMark/>
          </w:tcPr>
          <w:p w14:paraId="4F018F12"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2017 г.</w:t>
            </w:r>
          </w:p>
        </w:tc>
        <w:tc>
          <w:tcPr>
            <w:tcW w:w="366" w:type="pct"/>
            <w:vMerge w:val="restart"/>
            <w:shd w:val="clear" w:color="auto" w:fill="auto"/>
            <w:vAlign w:val="center"/>
            <w:hideMark/>
          </w:tcPr>
          <w:p w14:paraId="09DA8BE5"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2018 г.</w:t>
            </w:r>
          </w:p>
        </w:tc>
        <w:tc>
          <w:tcPr>
            <w:tcW w:w="1827" w:type="pct"/>
            <w:gridSpan w:val="5"/>
            <w:shd w:val="clear" w:color="auto" w:fill="auto"/>
            <w:vAlign w:val="center"/>
            <w:hideMark/>
          </w:tcPr>
          <w:p w14:paraId="20358851" w14:textId="77777777" w:rsidR="00E25E1E" w:rsidRPr="0064529A" w:rsidRDefault="00E25E1E" w:rsidP="00F13871">
            <w:pPr>
              <w:shd w:val="clear" w:color="auto" w:fill="FFFFFF" w:themeFill="background1"/>
              <w:jc w:val="center"/>
              <w:rPr>
                <w:b/>
                <w:bCs/>
                <w:sz w:val="22"/>
                <w:szCs w:val="22"/>
              </w:rPr>
            </w:pPr>
            <w:r w:rsidRPr="0064529A">
              <w:rPr>
                <w:b/>
                <w:bCs/>
                <w:sz w:val="22"/>
                <w:szCs w:val="22"/>
              </w:rPr>
              <w:t>1 этап (2019 - 2023 гг.)</w:t>
            </w:r>
          </w:p>
        </w:tc>
        <w:tc>
          <w:tcPr>
            <w:tcW w:w="357" w:type="pct"/>
            <w:shd w:val="clear" w:color="auto" w:fill="auto"/>
            <w:vAlign w:val="center"/>
            <w:hideMark/>
          </w:tcPr>
          <w:p w14:paraId="40BB40C6" w14:textId="77777777" w:rsidR="00E25E1E" w:rsidRPr="0064529A" w:rsidRDefault="00E25E1E" w:rsidP="00F13871">
            <w:pPr>
              <w:shd w:val="clear" w:color="auto" w:fill="FFFFFF" w:themeFill="background1"/>
              <w:jc w:val="center"/>
              <w:rPr>
                <w:b/>
                <w:bCs/>
                <w:sz w:val="22"/>
                <w:szCs w:val="22"/>
              </w:rPr>
            </w:pPr>
            <w:r w:rsidRPr="0064529A">
              <w:rPr>
                <w:b/>
                <w:bCs/>
                <w:sz w:val="22"/>
                <w:szCs w:val="22"/>
              </w:rPr>
              <w:t xml:space="preserve">2 этап </w:t>
            </w:r>
          </w:p>
        </w:tc>
        <w:tc>
          <w:tcPr>
            <w:tcW w:w="380" w:type="pct"/>
            <w:shd w:val="clear" w:color="auto" w:fill="auto"/>
            <w:vAlign w:val="center"/>
            <w:hideMark/>
          </w:tcPr>
          <w:p w14:paraId="6AB0D25B" w14:textId="77777777" w:rsidR="00E25E1E" w:rsidRPr="0064529A" w:rsidRDefault="00E25E1E" w:rsidP="00F13871">
            <w:pPr>
              <w:shd w:val="clear" w:color="auto" w:fill="FFFFFF" w:themeFill="background1"/>
              <w:jc w:val="center"/>
              <w:rPr>
                <w:b/>
                <w:bCs/>
                <w:sz w:val="22"/>
                <w:szCs w:val="22"/>
              </w:rPr>
            </w:pPr>
            <w:r w:rsidRPr="0064529A">
              <w:rPr>
                <w:b/>
                <w:bCs/>
                <w:sz w:val="22"/>
                <w:szCs w:val="22"/>
              </w:rPr>
              <w:t xml:space="preserve">3 этап </w:t>
            </w:r>
          </w:p>
        </w:tc>
      </w:tr>
      <w:tr w:rsidR="00E25E1E" w:rsidRPr="0064529A" w14:paraId="48B05876" w14:textId="77777777" w:rsidTr="00614E3B">
        <w:trPr>
          <w:cantSplit/>
          <w:trHeight w:val="20"/>
          <w:tblHeader/>
        </w:trPr>
        <w:tc>
          <w:tcPr>
            <w:tcW w:w="1218" w:type="pct"/>
            <w:vMerge/>
            <w:vAlign w:val="center"/>
            <w:hideMark/>
          </w:tcPr>
          <w:p w14:paraId="61D2C32E" w14:textId="77777777" w:rsidR="00E25E1E" w:rsidRPr="0064529A" w:rsidRDefault="00E25E1E" w:rsidP="00F13871">
            <w:pPr>
              <w:shd w:val="clear" w:color="auto" w:fill="FFFFFF" w:themeFill="background1"/>
              <w:rPr>
                <w:b/>
                <w:bCs/>
                <w:sz w:val="22"/>
                <w:szCs w:val="22"/>
              </w:rPr>
            </w:pPr>
          </w:p>
        </w:tc>
        <w:tc>
          <w:tcPr>
            <w:tcW w:w="513" w:type="pct"/>
            <w:vMerge/>
            <w:vAlign w:val="center"/>
            <w:hideMark/>
          </w:tcPr>
          <w:p w14:paraId="6D96A283" w14:textId="77777777" w:rsidR="00E25E1E" w:rsidRPr="0064529A" w:rsidRDefault="00E25E1E" w:rsidP="00F13871">
            <w:pPr>
              <w:shd w:val="clear" w:color="auto" w:fill="FFFFFF" w:themeFill="background1"/>
              <w:rPr>
                <w:b/>
                <w:bCs/>
                <w:sz w:val="22"/>
                <w:szCs w:val="22"/>
              </w:rPr>
            </w:pPr>
          </w:p>
        </w:tc>
        <w:tc>
          <w:tcPr>
            <w:tcW w:w="338" w:type="pct"/>
            <w:vMerge/>
            <w:vAlign w:val="center"/>
            <w:hideMark/>
          </w:tcPr>
          <w:p w14:paraId="46E55D85" w14:textId="77777777" w:rsidR="00E25E1E" w:rsidRPr="0064529A" w:rsidRDefault="00E25E1E" w:rsidP="00F13871">
            <w:pPr>
              <w:shd w:val="clear" w:color="auto" w:fill="FFFFFF" w:themeFill="background1"/>
              <w:rPr>
                <w:b/>
                <w:bCs/>
                <w:sz w:val="22"/>
                <w:szCs w:val="22"/>
              </w:rPr>
            </w:pPr>
          </w:p>
        </w:tc>
        <w:tc>
          <w:tcPr>
            <w:tcW w:w="366" w:type="pct"/>
            <w:vMerge/>
            <w:vAlign w:val="center"/>
            <w:hideMark/>
          </w:tcPr>
          <w:p w14:paraId="6841A0BD" w14:textId="77777777" w:rsidR="00E25E1E" w:rsidRPr="0064529A" w:rsidRDefault="00E25E1E" w:rsidP="00F13871">
            <w:pPr>
              <w:shd w:val="clear" w:color="auto" w:fill="FFFFFF" w:themeFill="background1"/>
              <w:rPr>
                <w:b/>
                <w:bCs/>
                <w:sz w:val="22"/>
                <w:szCs w:val="22"/>
              </w:rPr>
            </w:pPr>
          </w:p>
        </w:tc>
        <w:tc>
          <w:tcPr>
            <w:tcW w:w="357" w:type="pct"/>
            <w:shd w:val="clear" w:color="auto" w:fill="auto"/>
            <w:vAlign w:val="center"/>
            <w:hideMark/>
          </w:tcPr>
          <w:p w14:paraId="38C0624E"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2019 г.</w:t>
            </w:r>
          </w:p>
        </w:tc>
        <w:tc>
          <w:tcPr>
            <w:tcW w:w="357" w:type="pct"/>
            <w:shd w:val="clear" w:color="auto" w:fill="auto"/>
            <w:vAlign w:val="center"/>
            <w:hideMark/>
          </w:tcPr>
          <w:p w14:paraId="4788168A"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2020 г.</w:t>
            </w:r>
          </w:p>
        </w:tc>
        <w:tc>
          <w:tcPr>
            <w:tcW w:w="357" w:type="pct"/>
            <w:shd w:val="clear" w:color="auto" w:fill="auto"/>
            <w:vAlign w:val="center"/>
            <w:hideMark/>
          </w:tcPr>
          <w:p w14:paraId="4AD57B8E"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2021 г.</w:t>
            </w:r>
          </w:p>
        </w:tc>
        <w:tc>
          <w:tcPr>
            <w:tcW w:w="423" w:type="pct"/>
            <w:shd w:val="clear" w:color="auto" w:fill="auto"/>
            <w:vAlign w:val="center"/>
            <w:hideMark/>
          </w:tcPr>
          <w:p w14:paraId="7AF1E51A"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2022 г.</w:t>
            </w:r>
          </w:p>
        </w:tc>
        <w:tc>
          <w:tcPr>
            <w:tcW w:w="332" w:type="pct"/>
            <w:shd w:val="clear" w:color="auto" w:fill="auto"/>
            <w:vAlign w:val="center"/>
            <w:hideMark/>
          </w:tcPr>
          <w:p w14:paraId="2CEF1394"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2023 г.</w:t>
            </w:r>
          </w:p>
        </w:tc>
        <w:tc>
          <w:tcPr>
            <w:tcW w:w="357" w:type="pct"/>
            <w:shd w:val="clear" w:color="auto" w:fill="auto"/>
            <w:vAlign w:val="center"/>
            <w:hideMark/>
          </w:tcPr>
          <w:p w14:paraId="6ACED56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2030 г.</w:t>
            </w:r>
          </w:p>
        </w:tc>
        <w:tc>
          <w:tcPr>
            <w:tcW w:w="380" w:type="pct"/>
            <w:shd w:val="clear" w:color="auto" w:fill="auto"/>
            <w:vAlign w:val="center"/>
            <w:hideMark/>
          </w:tcPr>
          <w:p w14:paraId="1BDEAD70" w14:textId="77777777" w:rsidR="00E25E1E" w:rsidRPr="0064529A" w:rsidRDefault="00E25E1E" w:rsidP="00F13871">
            <w:pPr>
              <w:shd w:val="clear" w:color="auto" w:fill="FFFFFF" w:themeFill="background1"/>
              <w:jc w:val="center"/>
              <w:rPr>
                <w:b/>
                <w:bCs/>
                <w:sz w:val="22"/>
                <w:szCs w:val="22"/>
              </w:rPr>
            </w:pPr>
            <w:r w:rsidRPr="0064529A">
              <w:rPr>
                <w:b/>
                <w:bCs/>
                <w:sz w:val="22"/>
                <w:szCs w:val="22"/>
              </w:rPr>
              <w:t>2035 г.</w:t>
            </w:r>
          </w:p>
        </w:tc>
      </w:tr>
      <w:tr w:rsidR="00E25E1E" w:rsidRPr="0064529A" w14:paraId="4E5D42F1" w14:textId="77777777" w:rsidTr="00614E3B">
        <w:trPr>
          <w:cantSplit/>
          <w:trHeight w:val="20"/>
          <w:tblHeader/>
        </w:trPr>
        <w:tc>
          <w:tcPr>
            <w:tcW w:w="1218" w:type="pct"/>
            <w:vMerge/>
            <w:vAlign w:val="center"/>
            <w:hideMark/>
          </w:tcPr>
          <w:p w14:paraId="303E783E" w14:textId="77777777" w:rsidR="00E25E1E" w:rsidRPr="0064529A" w:rsidRDefault="00E25E1E" w:rsidP="00F13871">
            <w:pPr>
              <w:shd w:val="clear" w:color="auto" w:fill="FFFFFF" w:themeFill="background1"/>
              <w:rPr>
                <w:b/>
                <w:bCs/>
                <w:sz w:val="22"/>
                <w:szCs w:val="22"/>
              </w:rPr>
            </w:pPr>
          </w:p>
        </w:tc>
        <w:tc>
          <w:tcPr>
            <w:tcW w:w="513" w:type="pct"/>
            <w:vMerge/>
            <w:vAlign w:val="center"/>
            <w:hideMark/>
          </w:tcPr>
          <w:p w14:paraId="6797A00A" w14:textId="77777777" w:rsidR="00E25E1E" w:rsidRPr="0064529A" w:rsidRDefault="00E25E1E" w:rsidP="00F13871">
            <w:pPr>
              <w:shd w:val="clear" w:color="auto" w:fill="FFFFFF" w:themeFill="background1"/>
              <w:rPr>
                <w:b/>
                <w:bCs/>
                <w:sz w:val="22"/>
                <w:szCs w:val="22"/>
              </w:rPr>
            </w:pPr>
          </w:p>
        </w:tc>
        <w:tc>
          <w:tcPr>
            <w:tcW w:w="338" w:type="pct"/>
            <w:shd w:val="clear" w:color="auto" w:fill="auto"/>
            <w:vAlign w:val="center"/>
            <w:hideMark/>
          </w:tcPr>
          <w:p w14:paraId="3EE37E58"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факт</w:t>
            </w:r>
          </w:p>
        </w:tc>
        <w:tc>
          <w:tcPr>
            <w:tcW w:w="366" w:type="pct"/>
            <w:shd w:val="clear" w:color="auto" w:fill="auto"/>
            <w:vAlign w:val="center"/>
            <w:hideMark/>
          </w:tcPr>
          <w:p w14:paraId="3872C039"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оценка/ утв.</w:t>
            </w:r>
          </w:p>
        </w:tc>
        <w:tc>
          <w:tcPr>
            <w:tcW w:w="1827" w:type="pct"/>
            <w:gridSpan w:val="5"/>
            <w:shd w:val="clear" w:color="auto" w:fill="auto"/>
            <w:vAlign w:val="center"/>
            <w:hideMark/>
          </w:tcPr>
          <w:p w14:paraId="254524C6"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план</w:t>
            </w:r>
          </w:p>
        </w:tc>
        <w:tc>
          <w:tcPr>
            <w:tcW w:w="357" w:type="pct"/>
            <w:shd w:val="clear" w:color="auto" w:fill="auto"/>
            <w:vAlign w:val="center"/>
            <w:hideMark/>
          </w:tcPr>
          <w:p w14:paraId="68A08024"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план</w:t>
            </w:r>
          </w:p>
        </w:tc>
        <w:tc>
          <w:tcPr>
            <w:tcW w:w="380" w:type="pct"/>
            <w:shd w:val="clear" w:color="auto" w:fill="auto"/>
            <w:vAlign w:val="center"/>
            <w:hideMark/>
          </w:tcPr>
          <w:p w14:paraId="7060D877"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план</w:t>
            </w:r>
          </w:p>
        </w:tc>
      </w:tr>
      <w:tr w:rsidR="00E25E1E" w:rsidRPr="0064529A" w14:paraId="61934334" w14:textId="77777777" w:rsidTr="00F51560">
        <w:trPr>
          <w:cantSplit/>
          <w:trHeight w:val="20"/>
        </w:trPr>
        <w:tc>
          <w:tcPr>
            <w:tcW w:w="5000" w:type="pct"/>
            <w:gridSpan w:val="11"/>
            <w:shd w:val="clear" w:color="auto" w:fill="auto"/>
            <w:vAlign w:val="center"/>
            <w:hideMark/>
          </w:tcPr>
          <w:p w14:paraId="6ADDFF2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Система электроснабжения</w:t>
            </w:r>
          </w:p>
        </w:tc>
      </w:tr>
      <w:tr w:rsidR="00E25E1E" w:rsidRPr="0064529A" w14:paraId="5564779A" w14:textId="77777777" w:rsidTr="00F51560">
        <w:trPr>
          <w:cantSplit/>
          <w:trHeight w:val="20"/>
        </w:trPr>
        <w:tc>
          <w:tcPr>
            <w:tcW w:w="5000" w:type="pct"/>
            <w:gridSpan w:val="11"/>
            <w:shd w:val="clear" w:color="auto" w:fill="auto"/>
            <w:vAlign w:val="center"/>
            <w:hideMark/>
          </w:tcPr>
          <w:p w14:paraId="6986046B"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Критерии доступности для населения коммунальных услуг</w:t>
            </w:r>
          </w:p>
        </w:tc>
      </w:tr>
      <w:tr w:rsidR="00E25E1E" w:rsidRPr="0064529A" w14:paraId="478D5724" w14:textId="77777777" w:rsidTr="00614E3B">
        <w:trPr>
          <w:cantSplit/>
          <w:trHeight w:val="20"/>
        </w:trPr>
        <w:tc>
          <w:tcPr>
            <w:tcW w:w="1218" w:type="pct"/>
            <w:shd w:val="clear" w:color="auto" w:fill="auto"/>
            <w:vAlign w:val="center"/>
            <w:hideMark/>
          </w:tcPr>
          <w:p w14:paraId="67EB27AB" w14:textId="77777777" w:rsidR="00E25E1E" w:rsidRDefault="00E25E1E" w:rsidP="00F13871">
            <w:pPr>
              <w:shd w:val="clear" w:color="auto" w:fill="FFFFFF" w:themeFill="background1"/>
              <w:rPr>
                <w:sz w:val="22"/>
                <w:szCs w:val="22"/>
              </w:rPr>
            </w:pPr>
            <w:r w:rsidRPr="0064529A">
              <w:rPr>
                <w:sz w:val="22"/>
                <w:szCs w:val="22"/>
              </w:rPr>
              <w:t>Доля потребителей в жилых домах, обеспеченных доступом к электроснабжению</w:t>
            </w:r>
          </w:p>
          <w:p w14:paraId="0A4D3D05" w14:textId="04C3D5BB" w:rsidR="006454D8" w:rsidRPr="0064529A" w:rsidRDefault="006454D8" w:rsidP="00F13871">
            <w:pPr>
              <w:shd w:val="clear" w:color="auto" w:fill="FFFFFF" w:themeFill="background1"/>
              <w:rPr>
                <w:sz w:val="22"/>
                <w:szCs w:val="22"/>
              </w:rPr>
            </w:pPr>
          </w:p>
        </w:tc>
        <w:tc>
          <w:tcPr>
            <w:tcW w:w="513" w:type="pct"/>
            <w:shd w:val="clear" w:color="auto" w:fill="auto"/>
            <w:vAlign w:val="center"/>
            <w:hideMark/>
          </w:tcPr>
          <w:p w14:paraId="502A95C6"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hideMark/>
          </w:tcPr>
          <w:p w14:paraId="0CC0A62C"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hideMark/>
          </w:tcPr>
          <w:p w14:paraId="55B3A646"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67FE9F6C"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2E36E3D4"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0ACEFD95"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hideMark/>
          </w:tcPr>
          <w:p w14:paraId="41E2EE22"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hideMark/>
          </w:tcPr>
          <w:p w14:paraId="39D66040"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70373F2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hideMark/>
          </w:tcPr>
          <w:p w14:paraId="127FAFF0"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139B1C2E" w14:textId="77777777" w:rsidTr="00F51560">
        <w:trPr>
          <w:cantSplit/>
          <w:trHeight w:val="20"/>
        </w:trPr>
        <w:tc>
          <w:tcPr>
            <w:tcW w:w="5000" w:type="pct"/>
            <w:gridSpan w:val="11"/>
            <w:shd w:val="clear" w:color="auto" w:fill="auto"/>
            <w:vAlign w:val="center"/>
            <w:hideMark/>
          </w:tcPr>
          <w:p w14:paraId="1454C876"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спроса и перспективной нагрузки</w:t>
            </w:r>
          </w:p>
        </w:tc>
      </w:tr>
      <w:tr w:rsidR="00E25E1E" w:rsidRPr="0064529A" w14:paraId="4A433C9C" w14:textId="77777777" w:rsidTr="00614E3B">
        <w:trPr>
          <w:cantSplit/>
          <w:trHeight w:val="20"/>
        </w:trPr>
        <w:tc>
          <w:tcPr>
            <w:tcW w:w="1218" w:type="pct"/>
            <w:shd w:val="clear" w:color="auto" w:fill="auto"/>
            <w:vAlign w:val="center"/>
            <w:hideMark/>
          </w:tcPr>
          <w:p w14:paraId="4094C4DC"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Потребление электрической энергии, всего</w:t>
            </w:r>
          </w:p>
        </w:tc>
        <w:tc>
          <w:tcPr>
            <w:tcW w:w="513" w:type="pct"/>
            <w:shd w:val="clear" w:color="auto" w:fill="auto"/>
            <w:vAlign w:val="center"/>
            <w:hideMark/>
          </w:tcPr>
          <w:p w14:paraId="265115F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млн кВт·ч</w:t>
            </w:r>
          </w:p>
        </w:tc>
        <w:tc>
          <w:tcPr>
            <w:tcW w:w="338" w:type="pct"/>
            <w:shd w:val="clear" w:color="auto" w:fill="auto"/>
            <w:vAlign w:val="center"/>
            <w:hideMark/>
          </w:tcPr>
          <w:p w14:paraId="0FC3BF95" w14:textId="77777777" w:rsidR="00E25E1E" w:rsidRPr="0064529A" w:rsidRDefault="00E25E1E" w:rsidP="00F13871">
            <w:pPr>
              <w:shd w:val="clear" w:color="auto" w:fill="FFFFFF" w:themeFill="background1"/>
              <w:jc w:val="center"/>
              <w:rPr>
                <w:color w:val="000000"/>
                <w:sz w:val="22"/>
                <w:szCs w:val="22"/>
              </w:rPr>
            </w:pPr>
            <w:r w:rsidRPr="0064529A">
              <w:rPr>
                <w:b/>
                <w:bCs/>
                <w:color w:val="000000"/>
                <w:sz w:val="22"/>
                <w:szCs w:val="22"/>
              </w:rPr>
              <w:t>1 506</w:t>
            </w:r>
          </w:p>
        </w:tc>
        <w:tc>
          <w:tcPr>
            <w:tcW w:w="366" w:type="pct"/>
            <w:shd w:val="clear" w:color="auto" w:fill="auto"/>
            <w:vAlign w:val="center"/>
            <w:hideMark/>
          </w:tcPr>
          <w:p w14:paraId="6399625C"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1 526</w:t>
            </w:r>
          </w:p>
        </w:tc>
        <w:tc>
          <w:tcPr>
            <w:tcW w:w="357" w:type="pct"/>
            <w:shd w:val="clear" w:color="auto" w:fill="auto"/>
            <w:vAlign w:val="center"/>
            <w:hideMark/>
          </w:tcPr>
          <w:p w14:paraId="0E5F5C36"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1 554</w:t>
            </w:r>
          </w:p>
        </w:tc>
        <w:tc>
          <w:tcPr>
            <w:tcW w:w="357" w:type="pct"/>
            <w:shd w:val="clear" w:color="auto" w:fill="auto"/>
            <w:vAlign w:val="center"/>
            <w:hideMark/>
          </w:tcPr>
          <w:p w14:paraId="7B612F99"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1 579</w:t>
            </w:r>
          </w:p>
        </w:tc>
        <w:tc>
          <w:tcPr>
            <w:tcW w:w="357" w:type="pct"/>
            <w:shd w:val="clear" w:color="auto" w:fill="auto"/>
            <w:vAlign w:val="center"/>
            <w:hideMark/>
          </w:tcPr>
          <w:p w14:paraId="5A6BF252"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1 595</w:t>
            </w:r>
          </w:p>
        </w:tc>
        <w:tc>
          <w:tcPr>
            <w:tcW w:w="423" w:type="pct"/>
            <w:shd w:val="clear" w:color="auto" w:fill="auto"/>
            <w:vAlign w:val="center"/>
            <w:hideMark/>
          </w:tcPr>
          <w:p w14:paraId="7A3C29CC"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1 625</w:t>
            </w:r>
          </w:p>
        </w:tc>
        <w:tc>
          <w:tcPr>
            <w:tcW w:w="332" w:type="pct"/>
            <w:shd w:val="clear" w:color="auto" w:fill="auto"/>
            <w:vAlign w:val="center"/>
            <w:hideMark/>
          </w:tcPr>
          <w:p w14:paraId="711C7A88"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1 688</w:t>
            </w:r>
          </w:p>
        </w:tc>
        <w:tc>
          <w:tcPr>
            <w:tcW w:w="357" w:type="pct"/>
            <w:shd w:val="clear" w:color="auto" w:fill="auto"/>
            <w:vAlign w:val="center"/>
            <w:hideMark/>
          </w:tcPr>
          <w:p w14:paraId="6C95A452"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1 795</w:t>
            </w:r>
          </w:p>
        </w:tc>
        <w:tc>
          <w:tcPr>
            <w:tcW w:w="380" w:type="pct"/>
            <w:shd w:val="clear" w:color="auto" w:fill="auto"/>
            <w:vAlign w:val="center"/>
            <w:hideMark/>
          </w:tcPr>
          <w:p w14:paraId="43CDD3CD" w14:textId="77777777" w:rsidR="00E25E1E" w:rsidRPr="00710B21" w:rsidRDefault="00E25E1E" w:rsidP="00F13871">
            <w:pPr>
              <w:shd w:val="clear" w:color="auto" w:fill="FFFFFF" w:themeFill="background1"/>
              <w:jc w:val="center"/>
              <w:rPr>
                <w:b/>
                <w:bCs/>
                <w:color w:val="000000"/>
                <w:sz w:val="22"/>
                <w:szCs w:val="22"/>
              </w:rPr>
            </w:pPr>
            <w:r w:rsidRPr="00710B21">
              <w:rPr>
                <w:b/>
                <w:bCs/>
                <w:color w:val="000000"/>
                <w:sz w:val="22"/>
                <w:szCs w:val="22"/>
              </w:rPr>
              <w:t>1 998</w:t>
            </w:r>
          </w:p>
        </w:tc>
      </w:tr>
      <w:tr w:rsidR="00E25E1E" w:rsidRPr="0064529A" w14:paraId="07552870" w14:textId="77777777" w:rsidTr="00614E3B">
        <w:trPr>
          <w:cantSplit/>
          <w:trHeight w:val="20"/>
        </w:trPr>
        <w:tc>
          <w:tcPr>
            <w:tcW w:w="1218" w:type="pct"/>
            <w:shd w:val="clear" w:color="auto" w:fill="auto"/>
            <w:vAlign w:val="center"/>
          </w:tcPr>
          <w:p w14:paraId="1078FE0C"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Население, в т.ч.:</w:t>
            </w:r>
          </w:p>
        </w:tc>
        <w:tc>
          <w:tcPr>
            <w:tcW w:w="513" w:type="pct"/>
            <w:shd w:val="clear" w:color="auto" w:fill="auto"/>
            <w:vAlign w:val="center"/>
          </w:tcPr>
          <w:p w14:paraId="0CB6CFE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млн кВт·ч</w:t>
            </w:r>
          </w:p>
        </w:tc>
        <w:tc>
          <w:tcPr>
            <w:tcW w:w="338" w:type="pct"/>
            <w:shd w:val="clear" w:color="auto" w:fill="auto"/>
            <w:vAlign w:val="center"/>
          </w:tcPr>
          <w:p w14:paraId="5C51A31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518,9</w:t>
            </w:r>
          </w:p>
        </w:tc>
        <w:tc>
          <w:tcPr>
            <w:tcW w:w="366" w:type="pct"/>
            <w:shd w:val="clear" w:color="auto" w:fill="auto"/>
            <w:vAlign w:val="center"/>
          </w:tcPr>
          <w:p w14:paraId="42EA4D3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526,3</w:t>
            </w:r>
          </w:p>
        </w:tc>
        <w:tc>
          <w:tcPr>
            <w:tcW w:w="357" w:type="pct"/>
            <w:shd w:val="clear" w:color="auto" w:fill="auto"/>
            <w:vAlign w:val="center"/>
          </w:tcPr>
          <w:p w14:paraId="31A243F4"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533,7</w:t>
            </w:r>
          </w:p>
        </w:tc>
        <w:tc>
          <w:tcPr>
            <w:tcW w:w="357" w:type="pct"/>
            <w:shd w:val="clear" w:color="auto" w:fill="auto"/>
            <w:vAlign w:val="center"/>
          </w:tcPr>
          <w:p w14:paraId="3915A7DB"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541,3</w:t>
            </w:r>
          </w:p>
        </w:tc>
        <w:tc>
          <w:tcPr>
            <w:tcW w:w="357" w:type="pct"/>
            <w:shd w:val="clear" w:color="auto" w:fill="auto"/>
            <w:vAlign w:val="center"/>
          </w:tcPr>
          <w:p w14:paraId="0ED5499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545</w:t>
            </w:r>
          </w:p>
        </w:tc>
        <w:tc>
          <w:tcPr>
            <w:tcW w:w="423" w:type="pct"/>
            <w:shd w:val="clear" w:color="auto" w:fill="auto"/>
            <w:vAlign w:val="center"/>
          </w:tcPr>
          <w:p w14:paraId="2774CED8"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548</w:t>
            </w:r>
          </w:p>
        </w:tc>
        <w:tc>
          <w:tcPr>
            <w:tcW w:w="332" w:type="pct"/>
            <w:shd w:val="clear" w:color="auto" w:fill="auto"/>
            <w:vAlign w:val="center"/>
          </w:tcPr>
          <w:p w14:paraId="472FF5A8"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552</w:t>
            </w:r>
          </w:p>
        </w:tc>
        <w:tc>
          <w:tcPr>
            <w:tcW w:w="357" w:type="pct"/>
            <w:shd w:val="clear" w:color="auto" w:fill="auto"/>
            <w:vAlign w:val="center"/>
          </w:tcPr>
          <w:p w14:paraId="15F008EC"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565</w:t>
            </w:r>
          </w:p>
        </w:tc>
        <w:tc>
          <w:tcPr>
            <w:tcW w:w="380" w:type="pct"/>
            <w:shd w:val="clear" w:color="auto" w:fill="auto"/>
            <w:vAlign w:val="center"/>
          </w:tcPr>
          <w:p w14:paraId="349305E0"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593</w:t>
            </w:r>
          </w:p>
        </w:tc>
      </w:tr>
      <w:tr w:rsidR="00E25E1E" w:rsidRPr="0064529A" w14:paraId="25685867" w14:textId="77777777" w:rsidTr="00614E3B">
        <w:trPr>
          <w:cantSplit/>
          <w:trHeight w:val="20"/>
        </w:trPr>
        <w:tc>
          <w:tcPr>
            <w:tcW w:w="1218" w:type="pct"/>
            <w:shd w:val="clear" w:color="auto" w:fill="auto"/>
            <w:vAlign w:val="center"/>
          </w:tcPr>
          <w:p w14:paraId="68FCFDCB"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 xml:space="preserve">    МКД</w:t>
            </w:r>
          </w:p>
        </w:tc>
        <w:tc>
          <w:tcPr>
            <w:tcW w:w="513" w:type="pct"/>
            <w:shd w:val="clear" w:color="auto" w:fill="auto"/>
            <w:vAlign w:val="center"/>
          </w:tcPr>
          <w:p w14:paraId="4CA13BE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млн кВт·ч</w:t>
            </w:r>
          </w:p>
        </w:tc>
        <w:tc>
          <w:tcPr>
            <w:tcW w:w="338" w:type="pct"/>
            <w:shd w:val="clear" w:color="auto" w:fill="auto"/>
            <w:vAlign w:val="center"/>
          </w:tcPr>
          <w:p w14:paraId="6084AB24"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467,51</w:t>
            </w:r>
          </w:p>
        </w:tc>
        <w:tc>
          <w:tcPr>
            <w:tcW w:w="366" w:type="pct"/>
            <w:shd w:val="clear" w:color="auto" w:fill="auto"/>
            <w:vAlign w:val="center"/>
          </w:tcPr>
          <w:p w14:paraId="5CA67F2F"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474,52</w:t>
            </w:r>
          </w:p>
        </w:tc>
        <w:tc>
          <w:tcPr>
            <w:tcW w:w="357" w:type="pct"/>
            <w:shd w:val="clear" w:color="auto" w:fill="auto"/>
            <w:vAlign w:val="center"/>
          </w:tcPr>
          <w:p w14:paraId="7A6A189E"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481,64</w:t>
            </w:r>
          </w:p>
        </w:tc>
        <w:tc>
          <w:tcPr>
            <w:tcW w:w="357" w:type="pct"/>
            <w:shd w:val="clear" w:color="auto" w:fill="auto"/>
            <w:vAlign w:val="center"/>
          </w:tcPr>
          <w:p w14:paraId="533F70D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488,86</w:t>
            </w:r>
          </w:p>
        </w:tc>
        <w:tc>
          <w:tcPr>
            <w:tcW w:w="357" w:type="pct"/>
            <w:shd w:val="clear" w:color="auto" w:fill="auto"/>
            <w:vAlign w:val="center"/>
          </w:tcPr>
          <w:p w14:paraId="43D8C34B"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492</w:t>
            </w:r>
          </w:p>
        </w:tc>
        <w:tc>
          <w:tcPr>
            <w:tcW w:w="423" w:type="pct"/>
            <w:shd w:val="clear" w:color="auto" w:fill="auto"/>
            <w:vAlign w:val="center"/>
          </w:tcPr>
          <w:p w14:paraId="6DC8F041"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495</w:t>
            </w:r>
          </w:p>
        </w:tc>
        <w:tc>
          <w:tcPr>
            <w:tcW w:w="332" w:type="pct"/>
            <w:shd w:val="clear" w:color="auto" w:fill="auto"/>
            <w:vAlign w:val="center"/>
          </w:tcPr>
          <w:p w14:paraId="50B5EFE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498</w:t>
            </w:r>
          </w:p>
        </w:tc>
        <w:tc>
          <w:tcPr>
            <w:tcW w:w="357" w:type="pct"/>
            <w:shd w:val="clear" w:color="auto" w:fill="auto"/>
            <w:vAlign w:val="center"/>
          </w:tcPr>
          <w:p w14:paraId="6EC1B90D"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511</w:t>
            </w:r>
          </w:p>
        </w:tc>
        <w:tc>
          <w:tcPr>
            <w:tcW w:w="380" w:type="pct"/>
            <w:shd w:val="clear" w:color="auto" w:fill="auto"/>
            <w:vAlign w:val="center"/>
          </w:tcPr>
          <w:p w14:paraId="18E507C9"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536</w:t>
            </w:r>
          </w:p>
        </w:tc>
      </w:tr>
      <w:tr w:rsidR="00E25E1E" w:rsidRPr="0064529A" w14:paraId="3C7BCEFB" w14:textId="77777777" w:rsidTr="00614E3B">
        <w:trPr>
          <w:cantSplit/>
          <w:trHeight w:val="20"/>
        </w:trPr>
        <w:tc>
          <w:tcPr>
            <w:tcW w:w="1218" w:type="pct"/>
            <w:shd w:val="clear" w:color="auto" w:fill="auto"/>
            <w:vAlign w:val="center"/>
          </w:tcPr>
          <w:p w14:paraId="2F142B9B"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Бюджетные потребители</w:t>
            </w:r>
          </w:p>
        </w:tc>
        <w:tc>
          <w:tcPr>
            <w:tcW w:w="513" w:type="pct"/>
            <w:shd w:val="clear" w:color="auto" w:fill="auto"/>
            <w:vAlign w:val="center"/>
          </w:tcPr>
          <w:p w14:paraId="33D9980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млн кВт·ч</w:t>
            </w:r>
          </w:p>
        </w:tc>
        <w:tc>
          <w:tcPr>
            <w:tcW w:w="338" w:type="pct"/>
            <w:shd w:val="clear" w:color="auto" w:fill="auto"/>
            <w:vAlign w:val="center"/>
          </w:tcPr>
          <w:p w14:paraId="3DA9F94B"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41,89</w:t>
            </w:r>
          </w:p>
        </w:tc>
        <w:tc>
          <w:tcPr>
            <w:tcW w:w="366" w:type="pct"/>
            <w:shd w:val="clear" w:color="auto" w:fill="auto"/>
            <w:vAlign w:val="center"/>
          </w:tcPr>
          <w:p w14:paraId="3CCD874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49,00</w:t>
            </w:r>
          </w:p>
        </w:tc>
        <w:tc>
          <w:tcPr>
            <w:tcW w:w="357" w:type="pct"/>
            <w:shd w:val="clear" w:color="auto" w:fill="auto"/>
            <w:vAlign w:val="center"/>
          </w:tcPr>
          <w:p w14:paraId="33CC01F1"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52,03</w:t>
            </w:r>
          </w:p>
        </w:tc>
        <w:tc>
          <w:tcPr>
            <w:tcW w:w="357" w:type="pct"/>
            <w:shd w:val="clear" w:color="auto" w:fill="auto"/>
            <w:vAlign w:val="center"/>
          </w:tcPr>
          <w:p w14:paraId="34734F25"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54,93</w:t>
            </w:r>
          </w:p>
        </w:tc>
        <w:tc>
          <w:tcPr>
            <w:tcW w:w="357" w:type="pct"/>
            <w:shd w:val="clear" w:color="auto" w:fill="auto"/>
            <w:vAlign w:val="center"/>
          </w:tcPr>
          <w:p w14:paraId="46B01B0D"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55</w:t>
            </w:r>
          </w:p>
        </w:tc>
        <w:tc>
          <w:tcPr>
            <w:tcW w:w="423" w:type="pct"/>
            <w:shd w:val="clear" w:color="auto" w:fill="auto"/>
            <w:vAlign w:val="center"/>
          </w:tcPr>
          <w:p w14:paraId="6D0AAF0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56</w:t>
            </w:r>
          </w:p>
        </w:tc>
        <w:tc>
          <w:tcPr>
            <w:tcW w:w="332" w:type="pct"/>
            <w:shd w:val="clear" w:color="auto" w:fill="auto"/>
            <w:vAlign w:val="center"/>
          </w:tcPr>
          <w:p w14:paraId="4DEA135C"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56</w:t>
            </w:r>
          </w:p>
        </w:tc>
        <w:tc>
          <w:tcPr>
            <w:tcW w:w="357" w:type="pct"/>
            <w:shd w:val="clear" w:color="auto" w:fill="auto"/>
            <w:vAlign w:val="center"/>
          </w:tcPr>
          <w:p w14:paraId="27F58CA9"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57</w:t>
            </w:r>
          </w:p>
        </w:tc>
        <w:tc>
          <w:tcPr>
            <w:tcW w:w="380" w:type="pct"/>
            <w:shd w:val="clear" w:color="auto" w:fill="auto"/>
            <w:vAlign w:val="center"/>
          </w:tcPr>
          <w:p w14:paraId="1221F9E0"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60</w:t>
            </w:r>
          </w:p>
        </w:tc>
      </w:tr>
      <w:tr w:rsidR="00E25E1E" w:rsidRPr="0064529A" w14:paraId="69B6556D" w14:textId="77777777" w:rsidTr="00614E3B">
        <w:trPr>
          <w:cantSplit/>
          <w:trHeight w:val="20"/>
        </w:trPr>
        <w:tc>
          <w:tcPr>
            <w:tcW w:w="1218" w:type="pct"/>
            <w:shd w:val="clear" w:color="auto" w:fill="auto"/>
            <w:vAlign w:val="center"/>
          </w:tcPr>
          <w:p w14:paraId="74C04D65"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Прочие потребители</w:t>
            </w:r>
          </w:p>
        </w:tc>
        <w:tc>
          <w:tcPr>
            <w:tcW w:w="513" w:type="pct"/>
            <w:shd w:val="clear" w:color="auto" w:fill="auto"/>
            <w:vAlign w:val="center"/>
          </w:tcPr>
          <w:p w14:paraId="1066103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млн кВт·ч</w:t>
            </w:r>
          </w:p>
        </w:tc>
        <w:tc>
          <w:tcPr>
            <w:tcW w:w="338" w:type="pct"/>
            <w:shd w:val="clear" w:color="auto" w:fill="auto"/>
            <w:vAlign w:val="center"/>
          </w:tcPr>
          <w:p w14:paraId="3688861D"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945</w:t>
            </w:r>
          </w:p>
        </w:tc>
        <w:tc>
          <w:tcPr>
            <w:tcW w:w="366" w:type="pct"/>
            <w:shd w:val="clear" w:color="auto" w:fill="auto"/>
            <w:vAlign w:val="center"/>
          </w:tcPr>
          <w:p w14:paraId="2E8DDD9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950</w:t>
            </w:r>
          </w:p>
        </w:tc>
        <w:tc>
          <w:tcPr>
            <w:tcW w:w="357" w:type="pct"/>
            <w:shd w:val="clear" w:color="auto" w:fill="auto"/>
            <w:vAlign w:val="center"/>
          </w:tcPr>
          <w:p w14:paraId="137B3956"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968</w:t>
            </w:r>
          </w:p>
        </w:tc>
        <w:tc>
          <w:tcPr>
            <w:tcW w:w="357" w:type="pct"/>
            <w:shd w:val="clear" w:color="auto" w:fill="auto"/>
            <w:vAlign w:val="center"/>
          </w:tcPr>
          <w:p w14:paraId="79534A4B"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983</w:t>
            </w:r>
          </w:p>
        </w:tc>
        <w:tc>
          <w:tcPr>
            <w:tcW w:w="357" w:type="pct"/>
            <w:shd w:val="clear" w:color="auto" w:fill="auto"/>
            <w:vAlign w:val="center"/>
          </w:tcPr>
          <w:p w14:paraId="0B5605FA"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995</w:t>
            </w:r>
          </w:p>
        </w:tc>
        <w:tc>
          <w:tcPr>
            <w:tcW w:w="423" w:type="pct"/>
            <w:shd w:val="clear" w:color="auto" w:fill="auto"/>
            <w:vAlign w:val="center"/>
          </w:tcPr>
          <w:p w14:paraId="7E2FFC7E"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1021</w:t>
            </w:r>
          </w:p>
        </w:tc>
        <w:tc>
          <w:tcPr>
            <w:tcW w:w="332" w:type="pct"/>
            <w:shd w:val="clear" w:color="auto" w:fill="auto"/>
            <w:vAlign w:val="center"/>
          </w:tcPr>
          <w:p w14:paraId="11F66237"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1080</w:t>
            </w:r>
          </w:p>
        </w:tc>
        <w:tc>
          <w:tcPr>
            <w:tcW w:w="357" w:type="pct"/>
            <w:shd w:val="clear" w:color="auto" w:fill="auto"/>
            <w:vAlign w:val="center"/>
          </w:tcPr>
          <w:p w14:paraId="342295F2"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1172</w:t>
            </w:r>
          </w:p>
        </w:tc>
        <w:tc>
          <w:tcPr>
            <w:tcW w:w="380" w:type="pct"/>
            <w:shd w:val="clear" w:color="auto" w:fill="auto"/>
            <w:vAlign w:val="center"/>
          </w:tcPr>
          <w:p w14:paraId="2DDF4712" w14:textId="77777777" w:rsidR="00E25E1E" w:rsidRPr="00710B21" w:rsidRDefault="00E25E1E" w:rsidP="00F13871">
            <w:pPr>
              <w:shd w:val="clear" w:color="auto" w:fill="FFFFFF" w:themeFill="background1"/>
              <w:jc w:val="center"/>
              <w:rPr>
                <w:color w:val="000000"/>
                <w:sz w:val="22"/>
                <w:szCs w:val="22"/>
              </w:rPr>
            </w:pPr>
            <w:r w:rsidRPr="00710B21">
              <w:rPr>
                <w:color w:val="000000"/>
                <w:sz w:val="22"/>
                <w:szCs w:val="22"/>
              </w:rPr>
              <w:t>1345</w:t>
            </w:r>
          </w:p>
        </w:tc>
      </w:tr>
      <w:tr w:rsidR="00614E3B" w:rsidRPr="0064529A" w14:paraId="6718E173" w14:textId="77777777" w:rsidTr="00614E3B">
        <w:trPr>
          <w:cantSplit/>
          <w:trHeight w:val="20"/>
        </w:trPr>
        <w:tc>
          <w:tcPr>
            <w:tcW w:w="1218" w:type="pct"/>
            <w:vMerge w:val="restart"/>
            <w:shd w:val="clear" w:color="auto" w:fill="auto"/>
            <w:vAlign w:val="center"/>
          </w:tcPr>
          <w:p w14:paraId="12F83947" w14:textId="77777777" w:rsidR="00614E3B" w:rsidRPr="002955A4" w:rsidRDefault="00614E3B" w:rsidP="00F13871">
            <w:pPr>
              <w:shd w:val="clear" w:color="auto" w:fill="FFFFFF" w:themeFill="background1"/>
              <w:rPr>
                <w:sz w:val="22"/>
                <w:szCs w:val="22"/>
              </w:rPr>
            </w:pPr>
            <w:r w:rsidRPr="002955A4">
              <w:rPr>
                <w:sz w:val="22"/>
                <w:szCs w:val="22"/>
              </w:rPr>
              <w:t>Присоединенная нагрузка, всего</w:t>
            </w:r>
            <w:r w:rsidRPr="002955A4">
              <w:rPr>
                <w:rStyle w:val="afff"/>
                <w:sz w:val="22"/>
                <w:szCs w:val="22"/>
              </w:rPr>
              <w:footnoteReference w:id="7"/>
            </w:r>
          </w:p>
        </w:tc>
        <w:tc>
          <w:tcPr>
            <w:tcW w:w="513" w:type="pct"/>
            <w:shd w:val="clear" w:color="auto" w:fill="auto"/>
            <w:vAlign w:val="center"/>
          </w:tcPr>
          <w:p w14:paraId="57BA03E0" w14:textId="77777777" w:rsidR="00614E3B" w:rsidRPr="002955A4" w:rsidRDefault="00614E3B" w:rsidP="00F13871">
            <w:pPr>
              <w:shd w:val="clear" w:color="auto" w:fill="FFFFFF" w:themeFill="background1"/>
              <w:jc w:val="center"/>
              <w:rPr>
                <w:sz w:val="22"/>
                <w:szCs w:val="22"/>
              </w:rPr>
            </w:pPr>
            <w:r w:rsidRPr="002955A4">
              <w:rPr>
                <w:sz w:val="22"/>
                <w:szCs w:val="22"/>
              </w:rPr>
              <w:t>МВт</w:t>
            </w:r>
          </w:p>
        </w:tc>
        <w:tc>
          <w:tcPr>
            <w:tcW w:w="338" w:type="pct"/>
            <w:shd w:val="clear" w:color="auto" w:fill="auto"/>
            <w:vAlign w:val="center"/>
          </w:tcPr>
          <w:p w14:paraId="1633933A" w14:textId="483390E5"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304</w:t>
            </w:r>
          </w:p>
        </w:tc>
        <w:tc>
          <w:tcPr>
            <w:tcW w:w="366" w:type="pct"/>
            <w:shd w:val="clear" w:color="auto" w:fill="auto"/>
            <w:vAlign w:val="center"/>
          </w:tcPr>
          <w:p w14:paraId="53A3CC4B" w14:textId="2F641C4D"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268</w:t>
            </w:r>
          </w:p>
        </w:tc>
        <w:tc>
          <w:tcPr>
            <w:tcW w:w="357" w:type="pct"/>
            <w:shd w:val="clear" w:color="auto" w:fill="auto"/>
            <w:vAlign w:val="center"/>
          </w:tcPr>
          <w:p w14:paraId="4DE14A3D" w14:textId="0E521A99"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283,98</w:t>
            </w:r>
          </w:p>
        </w:tc>
        <w:tc>
          <w:tcPr>
            <w:tcW w:w="357" w:type="pct"/>
            <w:shd w:val="clear" w:color="auto" w:fill="auto"/>
            <w:vAlign w:val="center"/>
          </w:tcPr>
          <w:p w14:paraId="56E9DCB4" w14:textId="05189AE6"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290,22</w:t>
            </w:r>
          </w:p>
        </w:tc>
        <w:tc>
          <w:tcPr>
            <w:tcW w:w="357" w:type="pct"/>
            <w:shd w:val="clear" w:color="auto" w:fill="auto"/>
            <w:vAlign w:val="center"/>
          </w:tcPr>
          <w:p w14:paraId="64C4B75C" w14:textId="09EC20B9"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294,91</w:t>
            </w:r>
          </w:p>
        </w:tc>
        <w:tc>
          <w:tcPr>
            <w:tcW w:w="423" w:type="pct"/>
            <w:shd w:val="clear" w:color="auto" w:fill="auto"/>
            <w:vAlign w:val="center"/>
          </w:tcPr>
          <w:p w14:paraId="69BB39AF" w14:textId="763CAEBE"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316,95</w:t>
            </w:r>
          </w:p>
        </w:tc>
        <w:tc>
          <w:tcPr>
            <w:tcW w:w="332" w:type="pct"/>
            <w:shd w:val="clear" w:color="auto" w:fill="auto"/>
            <w:vAlign w:val="center"/>
          </w:tcPr>
          <w:p w14:paraId="4EA0D2AE" w14:textId="16790756"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332,40</w:t>
            </w:r>
          </w:p>
        </w:tc>
        <w:tc>
          <w:tcPr>
            <w:tcW w:w="357" w:type="pct"/>
            <w:shd w:val="clear" w:color="auto" w:fill="auto"/>
            <w:vAlign w:val="center"/>
          </w:tcPr>
          <w:p w14:paraId="0ABF2A77" w14:textId="5F0161EA"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399,68</w:t>
            </w:r>
          </w:p>
        </w:tc>
        <w:tc>
          <w:tcPr>
            <w:tcW w:w="380" w:type="pct"/>
            <w:shd w:val="clear" w:color="auto" w:fill="auto"/>
            <w:vAlign w:val="center"/>
          </w:tcPr>
          <w:p w14:paraId="62CCD51F" w14:textId="1550F281"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447,66</w:t>
            </w:r>
          </w:p>
        </w:tc>
      </w:tr>
      <w:tr w:rsidR="00614E3B" w:rsidRPr="0064529A" w14:paraId="33774163" w14:textId="77777777" w:rsidTr="00614E3B">
        <w:trPr>
          <w:cantSplit/>
          <w:trHeight w:val="20"/>
        </w:trPr>
        <w:tc>
          <w:tcPr>
            <w:tcW w:w="1218" w:type="pct"/>
            <w:vMerge/>
            <w:shd w:val="clear" w:color="auto" w:fill="auto"/>
            <w:vAlign w:val="center"/>
          </w:tcPr>
          <w:p w14:paraId="408DD4CA" w14:textId="77777777" w:rsidR="00614E3B" w:rsidRPr="002955A4" w:rsidRDefault="00614E3B" w:rsidP="00F13871">
            <w:pPr>
              <w:shd w:val="clear" w:color="auto" w:fill="FFFFFF" w:themeFill="background1"/>
              <w:rPr>
                <w:sz w:val="22"/>
                <w:szCs w:val="22"/>
              </w:rPr>
            </w:pPr>
          </w:p>
        </w:tc>
        <w:tc>
          <w:tcPr>
            <w:tcW w:w="513" w:type="pct"/>
            <w:shd w:val="clear" w:color="auto" w:fill="auto"/>
            <w:vAlign w:val="center"/>
          </w:tcPr>
          <w:p w14:paraId="1C292553" w14:textId="77777777" w:rsidR="00614E3B" w:rsidRPr="008E2B6C" w:rsidRDefault="00614E3B" w:rsidP="00F13871">
            <w:pPr>
              <w:shd w:val="clear" w:color="auto" w:fill="FFFFFF" w:themeFill="background1"/>
              <w:jc w:val="center"/>
              <w:rPr>
                <w:sz w:val="22"/>
                <w:szCs w:val="22"/>
              </w:rPr>
            </w:pPr>
            <w:r w:rsidRPr="008E2B6C">
              <w:rPr>
                <w:sz w:val="22"/>
                <w:szCs w:val="22"/>
              </w:rPr>
              <w:t>МВА</w:t>
            </w:r>
          </w:p>
        </w:tc>
        <w:tc>
          <w:tcPr>
            <w:tcW w:w="338" w:type="pct"/>
            <w:shd w:val="clear" w:color="auto" w:fill="auto"/>
            <w:vAlign w:val="bottom"/>
          </w:tcPr>
          <w:p w14:paraId="71898FC1" w14:textId="12060700"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330,44</w:t>
            </w:r>
          </w:p>
        </w:tc>
        <w:tc>
          <w:tcPr>
            <w:tcW w:w="366" w:type="pct"/>
            <w:shd w:val="clear" w:color="auto" w:fill="auto"/>
            <w:vAlign w:val="bottom"/>
          </w:tcPr>
          <w:p w14:paraId="455CDE91" w14:textId="239966FA"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291,31</w:t>
            </w:r>
          </w:p>
        </w:tc>
        <w:tc>
          <w:tcPr>
            <w:tcW w:w="357" w:type="pct"/>
            <w:shd w:val="clear" w:color="auto" w:fill="auto"/>
            <w:vAlign w:val="center"/>
          </w:tcPr>
          <w:p w14:paraId="16D33978" w14:textId="21417A93"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308,68</w:t>
            </w:r>
          </w:p>
        </w:tc>
        <w:tc>
          <w:tcPr>
            <w:tcW w:w="357" w:type="pct"/>
            <w:shd w:val="clear" w:color="auto" w:fill="auto"/>
            <w:vAlign w:val="center"/>
          </w:tcPr>
          <w:p w14:paraId="40506D70" w14:textId="1810E358"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315,46</w:t>
            </w:r>
          </w:p>
        </w:tc>
        <w:tc>
          <w:tcPr>
            <w:tcW w:w="357" w:type="pct"/>
            <w:shd w:val="clear" w:color="auto" w:fill="auto"/>
            <w:vAlign w:val="center"/>
          </w:tcPr>
          <w:p w14:paraId="6883280B" w14:textId="069D473E"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320,55</w:t>
            </w:r>
          </w:p>
        </w:tc>
        <w:tc>
          <w:tcPr>
            <w:tcW w:w="423" w:type="pct"/>
            <w:shd w:val="clear" w:color="auto" w:fill="auto"/>
            <w:vAlign w:val="center"/>
          </w:tcPr>
          <w:p w14:paraId="0AA41D58" w14:textId="43D9A347"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344,51</w:t>
            </w:r>
          </w:p>
        </w:tc>
        <w:tc>
          <w:tcPr>
            <w:tcW w:w="332" w:type="pct"/>
            <w:shd w:val="clear" w:color="auto" w:fill="auto"/>
            <w:vAlign w:val="center"/>
          </w:tcPr>
          <w:p w14:paraId="5506694C" w14:textId="7D00D8B7"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361,31</w:t>
            </w:r>
          </w:p>
        </w:tc>
        <w:tc>
          <w:tcPr>
            <w:tcW w:w="357" w:type="pct"/>
            <w:shd w:val="clear" w:color="auto" w:fill="auto"/>
            <w:vAlign w:val="center"/>
          </w:tcPr>
          <w:p w14:paraId="72026884" w14:textId="253B653B"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434,44</w:t>
            </w:r>
          </w:p>
        </w:tc>
        <w:tc>
          <w:tcPr>
            <w:tcW w:w="380" w:type="pct"/>
            <w:shd w:val="clear" w:color="auto" w:fill="auto"/>
            <w:vAlign w:val="center"/>
          </w:tcPr>
          <w:p w14:paraId="61707CF9" w14:textId="15E2DD9C" w:rsidR="00614E3B" w:rsidRPr="00614E3B" w:rsidRDefault="00614E3B" w:rsidP="00F13871">
            <w:pPr>
              <w:shd w:val="clear" w:color="auto" w:fill="FFFFFF" w:themeFill="background1"/>
              <w:jc w:val="center"/>
              <w:rPr>
                <w:color w:val="000000"/>
                <w:sz w:val="22"/>
                <w:szCs w:val="22"/>
              </w:rPr>
            </w:pPr>
            <w:r w:rsidRPr="00614E3B">
              <w:rPr>
                <w:color w:val="000000"/>
                <w:sz w:val="22"/>
                <w:szCs w:val="22"/>
              </w:rPr>
              <w:t>486,58</w:t>
            </w:r>
          </w:p>
        </w:tc>
      </w:tr>
      <w:tr w:rsidR="00E25E1E" w:rsidRPr="0064529A" w14:paraId="00ED825E" w14:textId="77777777" w:rsidTr="00F51560">
        <w:trPr>
          <w:cantSplit/>
          <w:trHeight w:val="390"/>
        </w:trPr>
        <w:tc>
          <w:tcPr>
            <w:tcW w:w="5000" w:type="pct"/>
            <w:gridSpan w:val="11"/>
            <w:shd w:val="clear" w:color="auto" w:fill="auto"/>
            <w:vAlign w:val="center"/>
            <w:hideMark/>
          </w:tcPr>
          <w:p w14:paraId="01144025" w14:textId="77777777" w:rsidR="00E25E1E" w:rsidRPr="002955A4" w:rsidRDefault="00E25E1E" w:rsidP="00F13871">
            <w:pPr>
              <w:shd w:val="clear" w:color="auto" w:fill="FFFFFF" w:themeFill="background1"/>
              <w:jc w:val="center"/>
              <w:rPr>
                <w:b/>
                <w:bCs/>
                <w:sz w:val="22"/>
                <w:szCs w:val="22"/>
              </w:rPr>
            </w:pPr>
            <w:r w:rsidRPr="002955A4">
              <w:rPr>
                <w:b/>
                <w:bCs/>
                <w:sz w:val="22"/>
                <w:szCs w:val="22"/>
              </w:rPr>
              <w:t>Величины новых нагрузок, присоединяемых в перспективе</w:t>
            </w:r>
          </w:p>
        </w:tc>
      </w:tr>
      <w:tr w:rsidR="00E40D11" w:rsidRPr="0064529A" w14:paraId="457EAAD3" w14:textId="77777777" w:rsidTr="00614E3B">
        <w:trPr>
          <w:cantSplit/>
          <w:trHeight w:val="20"/>
        </w:trPr>
        <w:tc>
          <w:tcPr>
            <w:tcW w:w="1218" w:type="pct"/>
            <w:shd w:val="clear" w:color="auto" w:fill="auto"/>
            <w:vAlign w:val="center"/>
            <w:hideMark/>
          </w:tcPr>
          <w:p w14:paraId="67F0323A" w14:textId="77777777" w:rsidR="00E40D11" w:rsidRDefault="00E40D11" w:rsidP="00F13871">
            <w:pPr>
              <w:shd w:val="clear" w:color="auto" w:fill="FFFFFF" w:themeFill="background1"/>
              <w:rPr>
                <w:sz w:val="22"/>
                <w:szCs w:val="22"/>
              </w:rPr>
            </w:pPr>
            <w:r w:rsidRPr="002955A4">
              <w:rPr>
                <w:sz w:val="22"/>
                <w:szCs w:val="22"/>
              </w:rPr>
              <w:t>Прирост присоединенной нагрузки (приведенной к шинам высшего напряжения центров питания)</w:t>
            </w:r>
          </w:p>
          <w:p w14:paraId="32AF0919" w14:textId="4381DC60" w:rsidR="006454D8" w:rsidRPr="002955A4" w:rsidRDefault="006454D8" w:rsidP="00F13871">
            <w:pPr>
              <w:shd w:val="clear" w:color="auto" w:fill="FFFFFF" w:themeFill="background1"/>
              <w:rPr>
                <w:sz w:val="22"/>
                <w:szCs w:val="22"/>
              </w:rPr>
            </w:pPr>
          </w:p>
        </w:tc>
        <w:tc>
          <w:tcPr>
            <w:tcW w:w="513" w:type="pct"/>
            <w:shd w:val="clear" w:color="auto" w:fill="auto"/>
            <w:vAlign w:val="center"/>
            <w:hideMark/>
          </w:tcPr>
          <w:p w14:paraId="7FFCC4DA" w14:textId="77777777" w:rsidR="00E40D11" w:rsidRPr="002955A4" w:rsidRDefault="00E40D11" w:rsidP="00F13871">
            <w:pPr>
              <w:shd w:val="clear" w:color="auto" w:fill="FFFFFF" w:themeFill="background1"/>
              <w:jc w:val="center"/>
              <w:rPr>
                <w:sz w:val="22"/>
                <w:szCs w:val="22"/>
              </w:rPr>
            </w:pPr>
            <w:r w:rsidRPr="002955A4">
              <w:rPr>
                <w:sz w:val="22"/>
                <w:szCs w:val="22"/>
              </w:rPr>
              <w:t>МВА</w:t>
            </w:r>
          </w:p>
        </w:tc>
        <w:tc>
          <w:tcPr>
            <w:tcW w:w="338" w:type="pct"/>
            <w:shd w:val="clear" w:color="auto" w:fill="auto"/>
            <w:vAlign w:val="center"/>
            <w:hideMark/>
          </w:tcPr>
          <w:p w14:paraId="1F18DCAA" w14:textId="77777777" w:rsidR="00E40D11" w:rsidRPr="002955A4" w:rsidRDefault="00E40D11" w:rsidP="00F13871">
            <w:pPr>
              <w:shd w:val="clear" w:color="auto" w:fill="FFFFFF" w:themeFill="background1"/>
              <w:jc w:val="center"/>
              <w:rPr>
                <w:sz w:val="22"/>
                <w:szCs w:val="22"/>
              </w:rPr>
            </w:pPr>
            <w:r w:rsidRPr="002955A4">
              <w:rPr>
                <w:sz w:val="22"/>
                <w:szCs w:val="22"/>
              </w:rPr>
              <w:t>-</w:t>
            </w:r>
          </w:p>
        </w:tc>
        <w:tc>
          <w:tcPr>
            <w:tcW w:w="366" w:type="pct"/>
            <w:shd w:val="clear" w:color="auto" w:fill="auto"/>
            <w:vAlign w:val="center"/>
            <w:hideMark/>
          </w:tcPr>
          <w:p w14:paraId="17D63290" w14:textId="4F7B193B" w:rsidR="00E40D11" w:rsidRPr="002955A4" w:rsidRDefault="00E40D11" w:rsidP="00F13871">
            <w:pPr>
              <w:shd w:val="clear" w:color="auto" w:fill="FFFFFF" w:themeFill="background1"/>
              <w:jc w:val="center"/>
              <w:rPr>
                <w:sz w:val="22"/>
                <w:szCs w:val="22"/>
              </w:rPr>
            </w:pPr>
            <w:r w:rsidRPr="002955A4">
              <w:rPr>
                <w:sz w:val="22"/>
                <w:szCs w:val="22"/>
              </w:rPr>
              <w:t>1,65</w:t>
            </w:r>
          </w:p>
        </w:tc>
        <w:tc>
          <w:tcPr>
            <w:tcW w:w="357" w:type="pct"/>
            <w:shd w:val="clear" w:color="auto" w:fill="auto"/>
            <w:vAlign w:val="center"/>
            <w:hideMark/>
          </w:tcPr>
          <w:p w14:paraId="0F5E78C3" w14:textId="19E46268" w:rsidR="00E40D11" w:rsidRPr="002955A4" w:rsidRDefault="00E40D11" w:rsidP="00F13871">
            <w:pPr>
              <w:shd w:val="clear" w:color="auto" w:fill="FFFFFF" w:themeFill="background1"/>
              <w:jc w:val="center"/>
              <w:rPr>
                <w:sz w:val="22"/>
                <w:szCs w:val="22"/>
              </w:rPr>
            </w:pPr>
            <w:r w:rsidRPr="002955A4">
              <w:rPr>
                <w:sz w:val="22"/>
                <w:szCs w:val="22"/>
              </w:rPr>
              <w:t>7,93</w:t>
            </w:r>
          </w:p>
        </w:tc>
        <w:tc>
          <w:tcPr>
            <w:tcW w:w="357" w:type="pct"/>
            <w:shd w:val="clear" w:color="auto" w:fill="auto"/>
            <w:vAlign w:val="center"/>
            <w:hideMark/>
          </w:tcPr>
          <w:p w14:paraId="364B7807" w14:textId="381FF2A8" w:rsidR="00E40D11" w:rsidRPr="002955A4" w:rsidRDefault="00E40D11" w:rsidP="00F13871">
            <w:pPr>
              <w:shd w:val="clear" w:color="auto" w:fill="FFFFFF" w:themeFill="background1"/>
              <w:jc w:val="center"/>
              <w:rPr>
                <w:sz w:val="22"/>
                <w:szCs w:val="22"/>
              </w:rPr>
            </w:pPr>
            <w:r w:rsidRPr="002955A4">
              <w:rPr>
                <w:sz w:val="22"/>
                <w:szCs w:val="22"/>
              </w:rPr>
              <w:t>6,78</w:t>
            </w:r>
          </w:p>
        </w:tc>
        <w:tc>
          <w:tcPr>
            <w:tcW w:w="357" w:type="pct"/>
            <w:shd w:val="clear" w:color="auto" w:fill="auto"/>
            <w:vAlign w:val="center"/>
            <w:hideMark/>
          </w:tcPr>
          <w:p w14:paraId="08487E50" w14:textId="4E2934A5" w:rsidR="00E40D11" w:rsidRPr="002955A4" w:rsidRDefault="00E40D11" w:rsidP="00F13871">
            <w:pPr>
              <w:shd w:val="clear" w:color="auto" w:fill="FFFFFF" w:themeFill="background1"/>
              <w:jc w:val="center"/>
              <w:rPr>
                <w:sz w:val="22"/>
                <w:szCs w:val="22"/>
              </w:rPr>
            </w:pPr>
            <w:r w:rsidRPr="002955A4">
              <w:rPr>
                <w:sz w:val="22"/>
                <w:szCs w:val="22"/>
              </w:rPr>
              <w:t>5,10</w:t>
            </w:r>
          </w:p>
        </w:tc>
        <w:tc>
          <w:tcPr>
            <w:tcW w:w="423" w:type="pct"/>
            <w:shd w:val="clear" w:color="auto" w:fill="auto"/>
            <w:vAlign w:val="center"/>
            <w:hideMark/>
          </w:tcPr>
          <w:p w14:paraId="60226767" w14:textId="226C594E" w:rsidR="00E40D11" w:rsidRPr="002955A4" w:rsidRDefault="00E40D11" w:rsidP="00F13871">
            <w:pPr>
              <w:shd w:val="clear" w:color="auto" w:fill="FFFFFF" w:themeFill="background1"/>
              <w:jc w:val="center"/>
              <w:rPr>
                <w:sz w:val="22"/>
                <w:szCs w:val="22"/>
              </w:rPr>
            </w:pPr>
            <w:r w:rsidRPr="002955A4">
              <w:rPr>
                <w:sz w:val="22"/>
                <w:szCs w:val="22"/>
              </w:rPr>
              <w:t>23,96</w:t>
            </w:r>
          </w:p>
        </w:tc>
        <w:tc>
          <w:tcPr>
            <w:tcW w:w="332" w:type="pct"/>
            <w:shd w:val="clear" w:color="auto" w:fill="auto"/>
            <w:vAlign w:val="center"/>
            <w:hideMark/>
          </w:tcPr>
          <w:p w14:paraId="22E5B7EE" w14:textId="7D7DF55C" w:rsidR="00E40D11" w:rsidRPr="002955A4" w:rsidRDefault="00E40D11" w:rsidP="00F13871">
            <w:pPr>
              <w:shd w:val="clear" w:color="auto" w:fill="FFFFFF" w:themeFill="background1"/>
              <w:jc w:val="center"/>
              <w:rPr>
                <w:sz w:val="22"/>
                <w:szCs w:val="22"/>
              </w:rPr>
            </w:pPr>
            <w:r w:rsidRPr="002955A4">
              <w:rPr>
                <w:sz w:val="22"/>
                <w:szCs w:val="22"/>
              </w:rPr>
              <w:t>16,79</w:t>
            </w:r>
          </w:p>
        </w:tc>
        <w:tc>
          <w:tcPr>
            <w:tcW w:w="357" w:type="pct"/>
            <w:shd w:val="clear" w:color="auto" w:fill="auto"/>
            <w:vAlign w:val="center"/>
            <w:hideMark/>
          </w:tcPr>
          <w:p w14:paraId="61CDF34F" w14:textId="43BCA1A6" w:rsidR="00E40D11" w:rsidRPr="002955A4" w:rsidRDefault="00E40D11" w:rsidP="00F13871">
            <w:pPr>
              <w:shd w:val="clear" w:color="auto" w:fill="FFFFFF" w:themeFill="background1"/>
              <w:jc w:val="center"/>
              <w:rPr>
                <w:sz w:val="22"/>
                <w:szCs w:val="22"/>
              </w:rPr>
            </w:pPr>
            <w:r w:rsidRPr="002955A4">
              <w:rPr>
                <w:sz w:val="22"/>
                <w:szCs w:val="22"/>
              </w:rPr>
              <w:t>73,13</w:t>
            </w:r>
          </w:p>
        </w:tc>
        <w:tc>
          <w:tcPr>
            <w:tcW w:w="380" w:type="pct"/>
            <w:shd w:val="clear" w:color="auto" w:fill="auto"/>
            <w:vAlign w:val="center"/>
            <w:hideMark/>
          </w:tcPr>
          <w:p w14:paraId="34FC1356" w14:textId="1FBF761F" w:rsidR="00E40D11" w:rsidRPr="002955A4" w:rsidRDefault="00E40D11" w:rsidP="00F13871">
            <w:pPr>
              <w:shd w:val="clear" w:color="auto" w:fill="FFFFFF" w:themeFill="background1"/>
              <w:jc w:val="center"/>
              <w:rPr>
                <w:sz w:val="22"/>
                <w:szCs w:val="22"/>
              </w:rPr>
            </w:pPr>
            <w:r w:rsidRPr="002955A4">
              <w:rPr>
                <w:sz w:val="22"/>
                <w:szCs w:val="22"/>
              </w:rPr>
              <w:t>52,15</w:t>
            </w:r>
          </w:p>
        </w:tc>
      </w:tr>
      <w:tr w:rsidR="00E25E1E" w:rsidRPr="0064529A" w14:paraId="7ED31C85" w14:textId="77777777" w:rsidTr="00F51560">
        <w:trPr>
          <w:cantSplit/>
          <w:trHeight w:val="20"/>
        </w:trPr>
        <w:tc>
          <w:tcPr>
            <w:tcW w:w="5000" w:type="pct"/>
            <w:gridSpan w:val="11"/>
            <w:shd w:val="clear" w:color="auto" w:fill="auto"/>
            <w:vAlign w:val="center"/>
            <w:hideMark/>
          </w:tcPr>
          <w:p w14:paraId="276C3FAA"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степени охвата потребителей приборами учета</w:t>
            </w:r>
          </w:p>
        </w:tc>
      </w:tr>
      <w:tr w:rsidR="00E25E1E" w:rsidRPr="003D7765" w14:paraId="4E66FEA5" w14:textId="77777777" w:rsidTr="00614E3B">
        <w:trPr>
          <w:cantSplit/>
          <w:trHeight w:val="99"/>
        </w:trPr>
        <w:tc>
          <w:tcPr>
            <w:tcW w:w="1218" w:type="pct"/>
            <w:shd w:val="clear" w:color="auto" w:fill="auto"/>
            <w:vAlign w:val="center"/>
          </w:tcPr>
          <w:p w14:paraId="6249E77C" w14:textId="77777777" w:rsidR="00E25E1E" w:rsidRDefault="00E25E1E" w:rsidP="00F13871">
            <w:pPr>
              <w:shd w:val="clear" w:color="auto" w:fill="FFFFFF" w:themeFill="background1"/>
              <w:rPr>
                <w:sz w:val="22"/>
                <w:szCs w:val="22"/>
              </w:rPr>
            </w:pPr>
            <w:r w:rsidRPr="003D7765">
              <w:rPr>
                <w:sz w:val="22"/>
                <w:szCs w:val="22"/>
              </w:rPr>
              <w:t xml:space="preserve">Доля объема отпуска электрической энергии, расчеты за которую осуществляется с использованием приборов учета, в общем объеме электрической энергии, потребляемой (используемой) на территории муниципального образования </w:t>
            </w:r>
          </w:p>
          <w:p w14:paraId="03FA0A43" w14:textId="08FCB8CB" w:rsidR="006454D8" w:rsidRPr="003D7765" w:rsidRDefault="006454D8" w:rsidP="00F13871">
            <w:pPr>
              <w:shd w:val="clear" w:color="auto" w:fill="FFFFFF" w:themeFill="background1"/>
              <w:rPr>
                <w:sz w:val="22"/>
                <w:szCs w:val="22"/>
              </w:rPr>
            </w:pPr>
          </w:p>
        </w:tc>
        <w:tc>
          <w:tcPr>
            <w:tcW w:w="513" w:type="pct"/>
            <w:shd w:val="clear" w:color="000000" w:fill="FFFFFF"/>
            <w:vAlign w:val="center"/>
          </w:tcPr>
          <w:p w14:paraId="2A686E34" w14:textId="77777777" w:rsidR="00E25E1E" w:rsidRPr="003D7765" w:rsidRDefault="00E25E1E" w:rsidP="00F13871">
            <w:pPr>
              <w:shd w:val="clear" w:color="auto" w:fill="FFFFFF" w:themeFill="background1"/>
              <w:jc w:val="center"/>
              <w:rPr>
                <w:sz w:val="22"/>
                <w:szCs w:val="22"/>
              </w:rPr>
            </w:pPr>
            <w:r w:rsidRPr="003D7765">
              <w:rPr>
                <w:sz w:val="22"/>
                <w:szCs w:val="22"/>
              </w:rPr>
              <w:t>%</w:t>
            </w:r>
          </w:p>
        </w:tc>
        <w:tc>
          <w:tcPr>
            <w:tcW w:w="338" w:type="pct"/>
            <w:shd w:val="clear" w:color="auto" w:fill="auto"/>
            <w:vAlign w:val="center"/>
          </w:tcPr>
          <w:p w14:paraId="03588DC5"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366" w:type="pct"/>
            <w:shd w:val="clear" w:color="auto" w:fill="auto"/>
            <w:vAlign w:val="center"/>
          </w:tcPr>
          <w:p w14:paraId="77437FFA" w14:textId="77777777" w:rsidR="00E25E1E" w:rsidRPr="003D7765" w:rsidRDefault="00E25E1E" w:rsidP="00F13871">
            <w:pPr>
              <w:shd w:val="clear" w:color="auto" w:fill="FFFFFF" w:themeFill="background1"/>
              <w:jc w:val="center"/>
              <w:rPr>
                <w:sz w:val="22"/>
                <w:szCs w:val="22"/>
              </w:rPr>
            </w:pPr>
            <w:r w:rsidRPr="003D7765">
              <w:rPr>
                <w:sz w:val="22"/>
                <w:szCs w:val="22"/>
              </w:rPr>
              <w:t>99,8</w:t>
            </w:r>
          </w:p>
        </w:tc>
        <w:tc>
          <w:tcPr>
            <w:tcW w:w="357" w:type="pct"/>
            <w:shd w:val="clear" w:color="auto" w:fill="auto"/>
            <w:vAlign w:val="center"/>
          </w:tcPr>
          <w:p w14:paraId="7391899C"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357" w:type="pct"/>
            <w:shd w:val="clear" w:color="auto" w:fill="auto"/>
            <w:vAlign w:val="center"/>
          </w:tcPr>
          <w:p w14:paraId="3159262D"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357" w:type="pct"/>
            <w:shd w:val="clear" w:color="auto" w:fill="auto"/>
            <w:vAlign w:val="center"/>
          </w:tcPr>
          <w:p w14:paraId="441A539B"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423" w:type="pct"/>
            <w:shd w:val="clear" w:color="auto" w:fill="auto"/>
            <w:vAlign w:val="center"/>
          </w:tcPr>
          <w:p w14:paraId="4106312F"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332" w:type="pct"/>
            <w:shd w:val="clear" w:color="auto" w:fill="auto"/>
            <w:vAlign w:val="center"/>
          </w:tcPr>
          <w:p w14:paraId="2599A3AE"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357" w:type="pct"/>
            <w:shd w:val="clear" w:color="auto" w:fill="auto"/>
            <w:vAlign w:val="center"/>
          </w:tcPr>
          <w:p w14:paraId="12290841"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c>
          <w:tcPr>
            <w:tcW w:w="380" w:type="pct"/>
            <w:shd w:val="clear" w:color="auto" w:fill="auto"/>
            <w:vAlign w:val="center"/>
          </w:tcPr>
          <w:p w14:paraId="4B2E6860" w14:textId="77777777" w:rsidR="00E25E1E" w:rsidRPr="003D7765" w:rsidRDefault="00E25E1E" w:rsidP="00F13871">
            <w:pPr>
              <w:shd w:val="clear" w:color="auto" w:fill="FFFFFF" w:themeFill="background1"/>
              <w:jc w:val="center"/>
              <w:rPr>
                <w:sz w:val="22"/>
                <w:szCs w:val="22"/>
              </w:rPr>
            </w:pPr>
            <w:r w:rsidRPr="003D7765">
              <w:rPr>
                <w:sz w:val="22"/>
                <w:szCs w:val="22"/>
              </w:rPr>
              <w:t>100</w:t>
            </w:r>
          </w:p>
        </w:tc>
      </w:tr>
      <w:tr w:rsidR="00E25E1E" w:rsidRPr="0064529A" w14:paraId="2673DA6A" w14:textId="77777777" w:rsidTr="00F51560">
        <w:trPr>
          <w:cantSplit/>
          <w:trHeight w:val="20"/>
        </w:trPr>
        <w:tc>
          <w:tcPr>
            <w:tcW w:w="5000" w:type="pct"/>
            <w:gridSpan w:val="11"/>
            <w:shd w:val="clear" w:color="auto" w:fill="auto"/>
            <w:vAlign w:val="center"/>
            <w:hideMark/>
          </w:tcPr>
          <w:p w14:paraId="6043DCA0"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и качества поставки ресурса</w:t>
            </w:r>
          </w:p>
        </w:tc>
      </w:tr>
      <w:tr w:rsidR="00E25E1E" w:rsidRPr="0064529A" w14:paraId="111197CD" w14:textId="77777777" w:rsidTr="00614E3B">
        <w:trPr>
          <w:cantSplit/>
          <w:trHeight w:val="20"/>
        </w:trPr>
        <w:tc>
          <w:tcPr>
            <w:tcW w:w="1218" w:type="pct"/>
            <w:shd w:val="clear" w:color="auto" w:fill="auto"/>
            <w:vAlign w:val="center"/>
            <w:hideMark/>
          </w:tcPr>
          <w:p w14:paraId="458EEAC0" w14:textId="77777777" w:rsidR="00E25E1E" w:rsidRPr="0064529A" w:rsidRDefault="00E25E1E" w:rsidP="00F13871">
            <w:pPr>
              <w:shd w:val="clear" w:color="auto" w:fill="FFFFFF" w:themeFill="background1"/>
              <w:rPr>
                <w:sz w:val="22"/>
                <w:szCs w:val="22"/>
              </w:rPr>
            </w:pPr>
            <w:r w:rsidRPr="0064529A">
              <w:rPr>
                <w:sz w:val="22"/>
                <w:szCs w:val="22"/>
              </w:rPr>
              <w:t>Аварийность системы электроснабжения (количество аварий и повреждений на 1 км)</w:t>
            </w:r>
          </w:p>
        </w:tc>
        <w:tc>
          <w:tcPr>
            <w:tcW w:w="513" w:type="pct"/>
            <w:shd w:val="clear" w:color="auto" w:fill="auto"/>
            <w:vAlign w:val="center"/>
            <w:hideMark/>
          </w:tcPr>
          <w:p w14:paraId="16D0A437"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hideMark/>
          </w:tcPr>
          <w:p w14:paraId="5D388B0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hideMark/>
          </w:tcPr>
          <w:p w14:paraId="5D39619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7D6252A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40096DE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44C997A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hideMark/>
          </w:tcPr>
          <w:p w14:paraId="04CC852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hideMark/>
          </w:tcPr>
          <w:p w14:paraId="351C7FE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2162D7B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hideMark/>
          </w:tcPr>
          <w:p w14:paraId="67FA86C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6E27E45" w14:textId="77777777" w:rsidTr="00614E3B">
        <w:trPr>
          <w:cantSplit/>
          <w:trHeight w:val="20"/>
        </w:trPr>
        <w:tc>
          <w:tcPr>
            <w:tcW w:w="1218" w:type="pct"/>
            <w:shd w:val="clear" w:color="auto" w:fill="auto"/>
            <w:vAlign w:val="center"/>
            <w:hideMark/>
          </w:tcPr>
          <w:p w14:paraId="6AF95196" w14:textId="77777777" w:rsidR="00E25E1E" w:rsidRPr="0064529A" w:rsidRDefault="00E25E1E" w:rsidP="00F13871">
            <w:pPr>
              <w:shd w:val="clear" w:color="auto" w:fill="FFFFFF" w:themeFill="background1"/>
              <w:rPr>
                <w:sz w:val="22"/>
                <w:szCs w:val="22"/>
              </w:rPr>
            </w:pPr>
            <w:r w:rsidRPr="0064529A">
              <w:rPr>
                <w:sz w:val="22"/>
                <w:szCs w:val="22"/>
              </w:rPr>
              <w:t>Продолжительность (бесперебойность) поставки товаров и услуг</w:t>
            </w:r>
          </w:p>
        </w:tc>
        <w:tc>
          <w:tcPr>
            <w:tcW w:w="513" w:type="pct"/>
            <w:shd w:val="clear" w:color="000000" w:fill="FFFFFF"/>
            <w:vAlign w:val="center"/>
            <w:hideMark/>
          </w:tcPr>
          <w:p w14:paraId="79BBD795" w14:textId="77777777" w:rsidR="00E25E1E" w:rsidRPr="0064529A" w:rsidRDefault="00E25E1E" w:rsidP="00F13871">
            <w:pPr>
              <w:shd w:val="clear" w:color="auto" w:fill="FFFFFF" w:themeFill="background1"/>
              <w:jc w:val="center"/>
              <w:rPr>
                <w:sz w:val="22"/>
                <w:szCs w:val="22"/>
              </w:rPr>
            </w:pPr>
            <w:r w:rsidRPr="0064529A">
              <w:rPr>
                <w:sz w:val="22"/>
                <w:szCs w:val="22"/>
              </w:rPr>
              <w:t>час./день</w:t>
            </w:r>
          </w:p>
        </w:tc>
        <w:tc>
          <w:tcPr>
            <w:tcW w:w="338" w:type="pct"/>
            <w:shd w:val="clear" w:color="auto" w:fill="auto"/>
            <w:vAlign w:val="center"/>
            <w:hideMark/>
          </w:tcPr>
          <w:p w14:paraId="364A6524"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66" w:type="pct"/>
            <w:shd w:val="clear" w:color="auto" w:fill="auto"/>
            <w:vAlign w:val="center"/>
            <w:hideMark/>
          </w:tcPr>
          <w:p w14:paraId="5F16F336"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0E7D565B"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79669E92"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70DE4C1C"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423" w:type="pct"/>
            <w:shd w:val="clear" w:color="auto" w:fill="auto"/>
            <w:vAlign w:val="center"/>
            <w:hideMark/>
          </w:tcPr>
          <w:p w14:paraId="1B1ABECB"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32" w:type="pct"/>
            <w:shd w:val="clear" w:color="auto" w:fill="auto"/>
            <w:vAlign w:val="center"/>
            <w:hideMark/>
          </w:tcPr>
          <w:p w14:paraId="6C162585"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28AA4CDD"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80" w:type="pct"/>
            <w:shd w:val="clear" w:color="auto" w:fill="auto"/>
            <w:vAlign w:val="center"/>
            <w:hideMark/>
          </w:tcPr>
          <w:p w14:paraId="28538358"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r>
      <w:tr w:rsidR="00E25E1E" w:rsidRPr="0064529A" w14:paraId="1F21F2CF" w14:textId="77777777" w:rsidTr="00F51560">
        <w:trPr>
          <w:cantSplit/>
          <w:trHeight w:val="20"/>
        </w:trPr>
        <w:tc>
          <w:tcPr>
            <w:tcW w:w="5000" w:type="pct"/>
            <w:gridSpan w:val="11"/>
            <w:shd w:val="clear" w:color="auto" w:fill="auto"/>
            <w:vAlign w:val="center"/>
            <w:hideMark/>
          </w:tcPr>
          <w:p w14:paraId="5A12D27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эффективности производства, передачи и потребления ресурса</w:t>
            </w:r>
          </w:p>
        </w:tc>
      </w:tr>
      <w:tr w:rsidR="00E25E1E" w:rsidRPr="0064529A" w14:paraId="2CB97A30" w14:textId="77777777" w:rsidTr="00614E3B">
        <w:trPr>
          <w:cantSplit/>
          <w:trHeight w:val="20"/>
        </w:trPr>
        <w:tc>
          <w:tcPr>
            <w:tcW w:w="1218" w:type="pct"/>
            <w:shd w:val="clear" w:color="auto" w:fill="auto"/>
            <w:vAlign w:val="center"/>
            <w:hideMark/>
          </w:tcPr>
          <w:p w14:paraId="746CAA2A"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Уровень потерь электроэнергии в распределительных сетях</w:t>
            </w:r>
          </w:p>
        </w:tc>
        <w:tc>
          <w:tcPr>
            <w:tcW w:w="513" w:type="pct"/>
            <w:shd w:val="clear" w:color="auto" w:fill="auto"/>
            <w:vAlign w:val="center"/>
            <w:hideMark/>
          </w:tcPr>
          <w:p w14:paraId="07C90B97"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w:t>
            </w:r>
          </w:p>
        </w:tc>
        <w:tc>
          <w:tcPr>
            <w:tcW w:w="338" w:type="pct"/>
            <w:shd w:val="clear" w:color="auto" w:fill="auto"/>
            <w:vAlign w:val="center"/>
            <w:hideMark/>
          </w:tcPr>
          <w:p w14:paraId="46CE5CE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66" w:type="pct"/>
            <w:shd w:val="clear" w:color="auto" w:fill="auto"/>
            <w:vAlign w:val="center"/>
            <w:hideMark/>
          </w:tcPr>
          <w:p w14:paraId="75CFA4FE"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57" w:type="pct"/>
            <w:shd w:val="clear" w:color="auto" w:fill="auto"/>
            <w:vAlign w:val="center"/>
            <w:hideMark/>
          </w:tcPr>
          <w:p w14:paraId="39F9AD9E"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57" w:type="pct"/>
            <w:shd w:val="clear" w:color="auto" w:fill="auto"/>
            <w:vAlign w:val="center"/>
            <w:hideMark/>
          </w:tcPr>
          <w:p w14:paraId="3A865E4A"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57" w:type="pct"/>
            <w:shd w:val="clear" w:color="auto" w:fill="auto"/>
            <w:vAlign w:val="center"/>
            <w:hideMark/>
          </w:tcPr>
          <w:p w14:paraId="4FDC1932"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423" w:type="pct"/>
            <w:shd w:val="clear" w:color="auto" w:fill="auto"/>
            <w:vAlign w:val="center"/>
            <w:hideMark/>
          </w:tcPr>
          <w:p w14:paraId="49BF649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32" w:type="pct"/>
            <w:shd w:val="clear" w:color="auto" w:fill="auto"/>
            <w:vAlign w:val="center"/>
            <w:hideMark/>
          </w:tcPr>
          <w:p w14:paraId="4E839F8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57" w:type="pct"/>
            <w:shd w:val="clear" w:color="auto" w:fill="auto"/>
            <w:vAlign w:val="center"/>
            <w:hideMark/>
          </w:tcPr>
          <w:p w14:paraId="2A8B8BE8"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c>
          <w:tcPr>
            <w:tcW w:w="380" w:type="pct"/>
            <w:shd w:val="clear" w:color="auto" w:fill="auto"/>
            <w:vAlign w:val="center"/>
            <w:hideMark/>
          </w:tcPr>
          <w:p w14:paraId="46830DE9"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6,9</w:t>
            </w:r>
          </w:p>
        </w:tc>
      </w:tr>
      <w:tr w:rsidR="00E25E1E" w:rsidRPr="0064529A" w14:paraId="045ED982" w14:textId="77777777" w:rsidTr="00614E3B">
        <w:trPr>
          <w:cantSplit/>
          <w:trHeight w:val="20"/>
        </w:trPr>
        <w:tc>
          <w:tcPr>
            <w:tcW w:w="1218" w:type="pct"/>
            <w:shd w:val="clear" w:color="auto" w:fill="auto"/>
            <w:vAlign w:val="center"/>
          </w:tcPr>
          <w:p w14:paraId="62915568"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Уровень потерь электроэнергии в магистральных сетях</w:t>
            </w:r>
          </w:p>
        </w:tc>
        <w:tc>
          <w:tcPr>
            <w:tcW w:w="513" w:type="pct"/>
            <w:shd w:val="clear" w:color="auto" w:fill="auto"/>
            <w:vAlign w:val="center"/>
          </w:tcPr>
          <w:p w14:paraId="7C866C0A"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w:t>
            </w:r>
          </w:p>
        </w:tc>
        <w:tc>
          <w:tcPr>
            <w:tcW w:w="338" w:type="pct"/>
            <w:shd w:val="clear" w:color="auto" w:fill="auto"/>
            <w:vAlign w:val="center"/>
          </w:tcPr>
          <w:p w14:paraId="4BEBC61A"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66" w:type="pct"/>
            <w:shd w:val="clear" w:color="auto" w:fill="auto"/>
            <w:vAlign w:val="center"/>
          </w:tcPr>
          <w:p w14:paraId="2F1BA0B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57" w:type="pct"/>
            <w:shd w:val="clear" w:color="auto" w:fill="auto"/>
            <w:vAlign w:val="center"/>
          </w:tcPr>
          <w:p w14:paraId="51F0B0EB"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57" w:type="pct"/>
            <w:shd w:val="clear" w:color="auto" w:fill="auto"/>
            <w:vAlign w:val="center"/>
          </w:tcPr>
          <w:p w14:paraId="19C00290"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57" w:type="pct"/>
            <w:shd w:val="clear" w:color="auto" w:fill="auto"/>
            <w:vAlign w:val="center"/>
          </w:tcPr>
          <w:p w14:paraId="762F03F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423" w:type="pct"/>
            <w:shd w:val="clear" w:color="auto" w:fill="auto"/>
            <w:vAlign w:val="center"/>
          </w:tcPr>
          <w:p w14:paraId="04B7D04F"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32" w:type="pct"/>
            <w:shd w:val="clear" w:color="auto" w:fill="auto"/>
            <w:vAlign w:val="center"/>
          </w:tcPr>
          <w:p w14:paraId="1ABF1562"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57" w:type="pct"/>
            <w:shd w:val="clear" w:color="auto" w:fill="auto"/>
            <w:vAlign w:val="center"/>
          </w:tcPr>
          <w:p w14:paraId="2FA40A4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c>
          <w:tcPr>
            <w:tcW w:w="380" w:type="pct"/>
            <w:shd w:val="clear" w:color="auto" w:fill="auto"/>
            <w:vAlign w:val="center"/>
          </w:tcPr>
          <w:p w14:paraId="432BDA34"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2,98</w:t>
            </w:r>
          </w:p>
        </w:tc>
      </w:tr>
      <w:tr w:rsidR="00E25E1E" w:rsidRPr="0064529A" w14:paraId="158582A8" w14:textId="77777777" w:rsidTr="00F51560">
        <w:trPr>
          <w:cantSplit/>
          <w:trHeight w:val="20"/>
        </w:trPr>
        <w:tc>
          <w:tcPr>
            <w:tcW w:w="5000" w:type="pct"/>
            <w:gridSpan w:val="11"/>
            <w:shd w:val="clear" w:color="auto" w:fill="auto"/>
            <w:vAlign w:val="center"/>
            <w:hideMark/>
          </w:tcPr>
          <w:p w14:paraId="45CAF0D2"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эффективности потребления</w:t>
            </w:r>
          </w:p>
        </w:tc>
      </w:tr>
      <w:tr w:rsidR="00E25E1E" w:rsidRPr="0064529A" w14:paraId="7C428F80" w14:textId="77777777" w:rsidTr="00614E3B">
        <w:trPr>
          <w:cantSplit/>
          <w:trHeight w:val="20"/>
        </w:trPr>
        <w:tc>
          <w:tcPr>
            <w:tcW w:w="1218" w:type="pct"/>
            <w:vMerge w:val="restart"/>
            <w:shd w:val="clear" w:color="auto" w:fill="auto"/>
            <w:vAlign w:val="center"/>
            <w:hideMark/>
          </w:tcPr>
          <w:p w14:paraId="3DF21CC1" w14:textId="77777777" w:rsidR="00E25E1E" w:rsidRPr="0064529A" w:rsidRDefault="00E25E1E" w:rsidP="00F13871">
            <w:pPr>
              <w:shd w:val="clear" w:color="auto" w:fill="FFFFFF" w:themeFill="background1"/>
              <w:rPr>
                <w:sz w:val="22"/>
                <w:szCs w:val="22"/>
              </w:rPr>
            </w:pPr>
            <w:r w:rsidRPr="0064529A">
              <w:rPr>
                <w:sz w:val="22"/>
                <w:szCs w:val="22"/>
              </w:rPr>
              <w:t>Удельный расход электроэнергии на нужды населения</w:t>
            </w:r>
          </w:p>
        </w:tc>
        <w:tc>
          <w:tcPr>
            <w:tcW w:w="513" w:type="pct"/>
            <w:shd w:val="clear" w:color="auto" w:fill="auto"/>
            <w:vAlign w:val="center"/>
            <w:hideMark/>
          </w:tcPr>
          <w:p w14:paraId="0C45FB06" w14:textId="77777777" w:rsidR="00E25E1E" w:rsidRPr="0064529A" w:rsidRDefault="00E25E1E" w:rsidP="00F13871">
            <w:pPr>
              <w:shd w:val="clear" w:color="auto" w:fill="FFFFFF" w:themeFill="background1"/>
              <w:jc w:val="center"/>
              <w:rPr>
                <w:sz w:val="22"/>
                <w:szCs w:val="22"/>
              </w:rPr>
            </w:pPr>
            <w:r w:rsidRPr="0064529A">
              <w:rPr>
                <w:sz w:val="22"/>
                <w:szCs w:val="22"/>
              </w:rPr>
              <w:t>кВт·ч/м²</w:t>
            </w:r>
          </w:p>
        </w:tc>
        <w:tc>
          <w:tcPr>
            <w:tcW w:w="338" w:type="pct"/>
            <w:shd w:val="clear" w:color="auto" w:fill="auto"/>
            <w:vAlign w:val="center"/>
            <w:hideMark/>
          </w:tcPr>
          <w:p w14:paraId="73BBBFA9"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4126</w:t>
            </w:r>
          </w:p>
        </w:tc>
        <w:tc>
          <w:tcPr>
            <w:tcW w:w="366" w:type="pct"/>
            <w:shd w:val="clear" w:color="auto" w:fill="auto"/>
            <w:vAlign w:val="center"/>
            <w:hideMark/>
          </w:tcPr>
          <w:p w14:paraId="04B4B63A"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4196</w:t>
            </w:r>
          </w:p>
        </w:tc>
        <w:tc>
          <w:tcPr>
            <w:tcW w:w="357" w:type="pct"/>
            <w:shd w:val="clear" w:color="auto" w:fill="auto"/>
            <w:vAlign w:val="center"/>
            <w:hideMark/>
          </w:tcPr>
          <w:p w14:paraId="23BF7E0D"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4311</w:t>
            </w:r>
          </w:p>
        </w:tc>
        <w:tc>
          <w:tcPr>
            <w:tcW w:w="357" w:type="pct"/>
            <w:shd w:val="clear" w:color="auto" w:fill="auto"/>
            <w:vAlign w:val="center"/>
            <w:hideMark/>
          </w:tcPr>
          <w:p w14:paraId="04538E4B"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4401</w:t>
            </w:r>
          </w:p>
        </w:tc>
        <w:tc>
          <w:tcPr>
            <w:tcW w:w="357" w:type="pct"/>
            <w:shd w:val="clear" w:color="auto" w:fill="auto"/>
            <w:vAlign w:val="center"/>
            <w:hideMark/>
          </w:tcPr>
          <w:p w14:paraId="1486975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4521</w:t>
            </w:r>
          </w:p>
        </w:tc>
        <w:tc>
          <w:tcPr>
            <w:tcW w:w="423" w:type="pct"/>
            <w:shd w:val="clear" w:color="auto" w:fill="auto"/>
            <w:vAlign w:val="center"/>
            <w:hideMark/>
          </w:tcPr>
          <w:p w14:paraId="0A695C2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4663</w:t>
            </w:r>
          </w:p>
        </w:tc>
        <w:tc>
          <w:tcPr>
            <w:tcW w:w="332" w:type="pct"/>
            <w:shd w:val="clear" w:color="auto" w:fill="auto"/>
            <w:vAlign w:val="center"/>
            <w:hideMark/>
          </w:tcPr>
          <w:p w14:paraId="0701BCD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4772</w:t>
            </w:r>
          </w:p>
        </w:tc>
        <w:tc>
          <w:tcPr>
            <w:tcW w:w="357" w:type="pct"/>
            <w:shd w:val="clear" w:color="auto" w:fill="auto"/>
            <w:vAlign w:val="center"/>
            <w:hideMark/>
          </w:tcPr>
          <w:p w14:paraId="68B6F23A"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5515</w:t>
            </w:r>
          </w:p>
        </w:tc>
        <w:tc>
          <w:tcPr>
            <w:tcW w:w="380" w:type="pct"/>
            <w:shd w:val="clear" w:color="auto" w:fill="auto"/>
            <w:vAlign w:val="center"/>
            <w:hideMark/>
          </w:tcPr>
          <w:p w14:paraId="4D777EA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5699</w:t>
            </w:r>
          </w:p>
        </w:tc>
      </w:tr>
      <w:tr w:rsidR="00E25E1E" w:rsidRPr="0064529A" w14:paraId="04D8F620" w14:textId="77777777" w:rsidTr="00614E3B">
        <w:trPr>
          <w:cantSplit/>
          <w:trHeight w:val="20"/>
        </w:trPr>
        <w:tc>
          <w:tcPr>
            <w:tcW w:w="1218" w:type="pct"/>
            <w:vMerge/>
            <w:shd w:val="clear" w:color="auto" w:fill="auto"/>
            <w:vAlign w:val="center"/>
            <w:hideMark/>
          </w:tcPr>
          <w:p w14:paraId="2088229B" w14:textId="77777777" w:rsidR="00E25E1E" w:rsidRPr="0064529A" w:rsidRDefault="00E25E1E" w:rsidP="00F13871">
            <w:pPr>
              <w:shd w:val="clear" w:color="auto" w:fill="FFFFFF" w:themeFill="background1"/>
              <w:rPr>
                <w:sz w:val="22"/>
                <w:szCs w:val="22"/>
              </w:rPr>
            </w:pPr>
          </w:p>
        </w:tc>
        <w:tc>
          <w:tcPr>
            <w:tcW w:w="513" w:type="pct"/>
            <w:shd w:val="clear" w:color="auto" w:fill="auto"/>
            <w:vAlign w:val="center"/>
            <w:hideMark/>
          </w:tcPr>
          <w:p w14:paraId="21A44696" w14:textId="77777777" w:rsidR="00E25E1E" w:rsidRPr="0064529A" w:rsidRDefault="00E25E1E" w:rsidP="00F13871">
            <w:pPr>
              <w:shd w:val="clear" w:color="auto" w:fill="FFFFFF" w:themeFill="background1"/>
              <w:jc w:val="center"/>
              <w:rPr>
                <w:sz w:val="22"/>
                <w:szCs w:val="22"/>
              </w:rPr>
            </w:pPr>
            <w:r w:rsidRPr="0064529A">
              <w:rPr>
                <w:sz w:val="22"/>
                <w:szCs w:val="22"/>
              </w:rPr>
              <w:t>кВт·ч/чел.</w:t>
            </w:r>
          </w:p>
        </w:tc>
        <w:tc>
          <w:tcPr>
            <w:tcW w:w="338" w:type="pct"/>
            <w:shd w:val="clear" w:color="auto" w:fill="auto"/>
            <w:vAlign w:val="center"/>
            <w:hideMark/>
          </w:tcPr>
          <w:p w14:paraId="3634BDC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65,9</w:t>
            </w:r>
          </w:p>
        </w:tc>
        <w:tc>
          <w:tcPr>
            <w:tcW w:w="366" w:type="pct"/>
            <w:shd w:val="clear" w:color="auto" w:fill="auto"/>
            <w:vAlign w:val="center"/>
            <w:hideMark/>
          </w:tcPr>
          <w:p w14:paraId="2060B07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65,8</w:t>
            </w:r>
          </w:p>
        </w:tc>
        <w:tc>
          <w:tcPr>
            <w:tcW w:w="357" w:type="pct"/>
            <w:shd w:val="clear" w:color="auto" w:fill="auto"/>
            <w:vAlign w:val="center"/>
            <w:hideMark/>
          </w:tcPr>
          <w:p w14:paraId="385DA748"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64,7</w:t>
            </w:r>
          </w:p>
        </w:tc>
        <w:tc>
          <w:tcPr>
            <w:tcW w:w="357" w:type="pct"/>
            <w:shd w:val="clear" w:color="auto" w:fill="auto"/>
            <w:vAlign w:val="center"/>
            <w:hideMark/>
          </w:tcPr>
          <w:p w14:paraId="7BE752E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63,7</w:t>
            </w:r>
          </w:p>
        </w:tc>
        <w:tc>
          <w:tcPr>
            <w:tcW w:w="357" w:type="pct"/>
            <w:shd w:val="clear" w:color="auto" w:fill="auto"/>
            <w:vAlign w:val="center"/>
            <w:hideMark/>
          </w:tcPr>
          <w:p w14:paraId="7463D79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62,8</w:t>
            </w:r>
          </w:p>
        </w:tc>
        <w:tc>
          <w:tcPr>
            <w:tcW w:w="423" w:type="pct"/>
            <w:shd w:val="clear" w:color="auto" w:fill="auto"/>
            <w:vAlign w:val="center"/>
            <w:hideMark/>
          </w:tcPr>
          <w:p w14:paraId="3552588E"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61,9</w:t>
            </w:r>
          </w:p>
        </w:tc>
        <w:tc>
          <w:tcPr>
            <w:tcW w:w="332" w:type="pct"/>
            <w:shd w:val="clear" w:color="auto" w:fill="auto"/>
            <w:vAlign w:val="center"/>
            <w:hideMark/>
          </w:tcPr>
          <w:p w14:paraId="331C08F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61,0</w:t>
            </w:r>
          </w:p>
        </w:tc>
        <w:tc>
          <w:tcPr>
            <w:tcW w:w="357" w:type="pct"/>
            <w:shd w:val="clear" w:color="auto" w:fill="auto"/>
            <w:vAlign w:val="center"/>
            <w:hideMark/>
          </w:tcPr>
          <w:p w14:paraId="558FD8B8"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54,4</w:t>
            </w:r>
          </w:p>
        </w:tc>
        <w:tc>
          <w:tcPr>
            <w:tcW w:w="380" w:type="pct"/>
            <w:shd w:val="clear" w:color="auto" w:fill="auto"/>
            <w:vAlign w:val="center"/>
            <w:hideMark/>
          </w:tcPr>
          <w:p w14:paraId="0A79FC8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52,2</w:t>
            </w:r>
          </w:p>
        </w:tc>
      </w:tr>
      <w:tr w:rsidR="00E25E1E" w:rsidRPr="0064529A" w14:paraId="0F7DD982" w14:textId="77777777" w:rsidTr="00614E3B">
        <w:trPr>
          <w:cantSplit/>
          <w:trHeight w:val="20"/>
        </w:trPr>
        <w:tc>
          <w:tcPr>
            <w:tcW w:w="1218" w:type="pct"/>
            <w:vMerge w:val="restart"/>
            <w:shd w:val="clear" w:color="auto" w:fill="auto"/>
            <w:vAlign w:val="center"/>
            <w:hideMark/>
          </w:tcPr>
          <w:p w14:paraId="1266D683" w14:textId="77777777" w:rsidR="00E25E1E" w:rsidRPr="0064529A" w:rsidRDefault="00E25E1E" w:rsidP="00F13871">
            <w:pPr>
              <w:shd w:val="clear" w:color="auto" w:fill="FFFFFF" w:themeFill="background1"/>
              <w:rPr>
                <w:sz w:val="22"/>
                <w:szCs w:val="22"/>
              </w:rPr>
            </w:pPr>
            <w:r w:rsidRPr="0064529A">
              <w:rPr>
                <w:sz w:val="22"/>
                <w:szCs w:val="22"/>
              </w:rPr>
              <w:t>Удельн</w:t>
            </w:r>
            <w:r>
              <w:rPr>
                <w:sz w:val="22"/>
                <w:szCs w:val="22"/>
              </w:rPr>
              <w:t xml:space="preserve">ый расход электрической энергии в многоквартирных домах (в расчете на 1 </w:t>
            </w:r>
            <w:r w:rsidRPr="0064529A">
              <w:rPr>
                <w:sz w:val="22"/>
                <w:szCs w:val="22"/>
              </w:rPr>
              <w:t>м²</w:t>
            </w:r>
            <w:r>
              <w:rPr>
                <w:sz w:val="22"/>
                <w:szCs w:val="22"/>
              </w:rPr>
              <w:t xml:space="preserve"> общей площади)</w:t>
            </w:r>
          </w:p>
        </w:tc>
        <w:tc>
          <w:tcPr>
            <w:tcW w:w="513" w:type="pct"/>
            <w:shd w:val="clear" w:color="auto" w:fill="auto"/>
            <w:vAlign w:val="center"/>
            <w:hideMark/>
          </w:tcPr>
          <w:p w14:paraId="0E400B80" w14:textId="77777777" w:rsidR="00E25E1E" w:rsidRPr="0064529A" w:rsidRDefault="00E25E1E" w:rsidP="00F13871">
            <w:pPr>
              <w:shd w:val="clear" w:color="auto" w:fill="FFFFFF" w:themeFill="background1"/>
              <w:jc w:val="center"/>
              <w:rPr>
                <w:sz w:val="22"/>
                <w:szCs w:val="22"/>
              </w:rPr>
            </w:pPr>
            <w:r w:rsidRPr="0064529A">
              <w:rPr>
                <w:sz w:val="22"/>
                <w:szCs w:val="22"/>
              </w:rPr>
              <w:t>кВт·ч/чел.</w:t>
            </w:r>
          </w:p>
        </w:tc>
        <w:tc>
          <w:tcPr>
            <w:tcW w:w="338" w:type="pct"/>
            <w:shd w:val="clear" w:color="auto" w:fill="auto"/>
            <w:vAlign w:val="center"/>
            <w:hideMark/>
          </w:tcPr>
          <w:p w14:paraId="4A05F1E9"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467,5</w:t>
            </w:r>
          </w:p>
        </w:tc>
        <w:tc>
          <w:tcPr>
            <w:tcW w:w="366" w:type="pct"/>
            <w:shd w:val="clear" w:color="auto" w:fill="auto"/>
            <w:vAlign w:val="center"/>
            <w:hideMark/>
          </w:tcPr>
          <w:p w14:paraId="611E4B4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357" w:type="pct"/>
            <w:shd w:val="clear" w:color="auto" w:fill="auto"/>
            <w:vAlign w:val="center"/>
            <w:hideMark/>
          </w:tcPr>
          <w:p w14:paraId="623A3E7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357" w:type="pct"/>
            <w:shd w:val="clear" w:color="auto" w:fill="auto"/>
            <w:vAlign w:val="center"/>
            <w:hideMark/>
          </w:tcPr>
          <w:p w14:paraId="6F7ABE4E"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357" w:type="pct"/>
            <w:shd w:val="clear" w:color="auto" w:fill="auto"/>
            <w:vAlign w:val="center"/>
            <w:hideMark/>
          </w:tcPr>
          <w:p w14:paraId="52E3B23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423" w:type="pct"/>
            <w:shd w:val="clear" w:color="auto" w:fill="auto"/>
            <w:vAlign w:val="center"/>
            <w:hideMark/>
          </w:tcPr>
          <w:p w14:paraId="0437E562"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332" w:type="pct"/>
            <w:shd w:val="clear" w:color="auto" w:fill="auto"/>
            <w:vAlign w:val="center"/>
            <w:hideMark/>
          </w:tcPr>
          <w:p w14:paraId="6F67A36F"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357" w:type="pct"/>
            <w:shd w:val="clear" w:color="auto" w:fill="auto"/>
            <w:vAlign w:val="center"/>
            <w:hideMark/>
          </w:tcPr>
          <w:p w14:paraId="75F5DA6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c>
          <w:tcPr>
            <w:tcW w:w="380" w:type="pct"/>
            <w:shd w:val="clear" w:color="auto" w:fill="auto"/>
            <w:vAlign w:val="center"/>
            <w:hideMark/>
          </w:tcPr>
          <w:p w14:paraId="73C9603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1321,6</w:t>
            </w:r>
          </w:p>
        </w:tc>
      </w:tr>
      <w:tr w:rsidR="00E25E1E" w:rsidRPr="0064529A" w14:paraId="783CAEAC" w14:textId="77777777" w:rsidTr="00614E3B">
        <w:trPr>
          <w:cantSplit/>
          <w:trHeight w:val="20"/>
        </w:trPr>
        <w:tc>
          <w:tcPr>
            <w:tcW w:w="1218" w:type="pct"/>
            <w:vMerge/>
            <w:shd w:val="clear" w:color="auto" w:fill="auto"/>
            <w:vAlign w:val="center"/>
          </w:tcPr>
          <w:p w14:paraId="6A0DFF81" w14:textId="77777777" w:rsidR="00E25E1E" w:rsidRPr="0064529A" w:rsidRDefault="00E25E1E" w:rsidP="00F13871">
            <w:pPr>
              <w:shd w:val="clear" w:color="auto" w:fill="FFFFFF" w:themeFill="background1"/>
              <w:rPr>
                <w:sz w:val="22"/>
                <w:szCs w:val="22"/>
              </w:rPr>
            </w:pPr>
          </w:p>
        </w:tc>
        <w:tc>
          <w:tcPr>
            <w:tcW w:w="513" w:type="pct"/>
            <w:shd w:val="clear" w:color="auto" w:fill="auto"/>
            <w:vAlign w:val="center"/>
          </w:tcPr>
          <w:p w14:paraId="360FE94E" w14:textId="77777777" w:rsidR="00E25E1E" w:rsidRPr="0064529A" w:rsidRDefault="00E25E1E" w:rsidP="00F13871">
            <w:pPr>
              <w:shd w:val="clear" w:color="auto" w:fill="FFFFFF" w:themeFill="background1"/>
              <w:jc w:val="center"/>
              <w:rPr>
                <w:sz w:val="22"/>
                <w:szCs w:val="22"/>
              </w:rPr>
            </w:pPr>
            <w:r w:rsidRPr="0064529A">
              <w:rPr>
                <w:sz w:val="22"/>
                <w:szCs w:val="22"/>
              </w:rPr>
              <w:t>кВт·ч/м²</w:t>
            </w:r>
          </w:p>
        </w:tc>
        <w:tc>
          <w:tcPr>
            <w:tcW w:w="338" w:type="pct"/>
            <w:shd w:val="clear" w:color="auto" w:fill="auto"/>
            <w:vAlign w:val="center"/>
          </w:tcPr>
          <w:p w14:paraId="1B762F54" w14:textId="77777777" w:rsidR="00E25E1E" w:rsidRPr="0064529A" w:rsidRDefault="00E25E1E" w:rsidP="00F13871">
            <w:pPr>
              <w:shd w:val="clear" w:color="auto" w:fill="FFFFFF" w:themeFill="background1"/>
              <w:jc w:val="center"/>
              <w:rPr>
                <w:color w:val="000000"/>
                <w:sz w:val="22"/>
                <w:szCs w:val="22"/>
              </w:rPr>
            </w:pPr>
          </w:p>
        </w:tc>
        <w:tc>
          <w:tcPr>
            <w:tcW w:w="366" w:type="pct"/>
            <w:shd w:val="clear" w:color="auto" w:fill="auto"/>
            <w:vAlign w:val="center"/>
          </w:tcPr>
          <w:p w14:paraId="200262C3" w14:textId="77777777" w:rsidR="00E25E1E" w:rsidRPr="0064529A" w:rsidRDefault="00E25E1E" w:rsidP="00F13871">
            <w:pPr>
              <w:shd w:val="clear" w:color="auto" w:fill="FFFFFF" w:themeFill="background1"/>
              <w:jc w:val="center"/>
              <w:rPr>
                <w:color w:val="000000"/>
                <w:sz w:val="22"/>
                <w:szCs w:val="22"/>
              </w:rPr>
            </w:pPr>
          </w:p>
        </w:tc>
        <w:tc>
          <w:tcPr>
            <w:tcW w:w="357" w:type="pct"/>
            <w:shd w:val="clear" w:color="auto" w:fill="auto"/>
            <w:vAlign w:val="center"/>
          </w:tcPr>
          <w:p w14:paraId="1693A3FD" w14:textId="77777777" w:rsidR="00E25E1E" w:rsidRPr="0064529A" w:rsidRDefault="00E25E1E" w:rsidP="00F13871">
            <w:pPr>
              <w:shd w:val="clear" w:color="auto" w:fill="FFFFFF" w:themeFill="background1"/>
              <w:jc w:val="center"/>
              <w:rPr>
                <w:color w:val="000000"/>
                <w:sz w:val="22"/>
                <w:szCs w:val="22"/>
              </w:rPr>
            </w:pPr>
          </w:p>
        </w:tc>
        <w:tc>
          <w:tcPr>
            <w:tcW w:w="357" w:type="pct"/>
            <w:shd w:val="clear" w:color="auto" w:fill="auto"/>
            <w:vAlign w:val="center"/>
          </w:tcPr>
          <w:p w14:paraId="3906EFE3" w14:textId="77777777" w:rsidR="00E25E1E" w:rsidRPr="0064529A" w:rsidRDefault="00E25E1E" w:rsidP="00F13871">
            <w:pPr>
              <w:shd w:val="clear" w:color="auto" w:fill="FFFFFF" w:themeFill="background1"/>
              <w:jc w:val="center"/>
              <w:rPr>
                <w:color w:val="000000"/>
                <w:sz w:val="22"/>
                <w:szCs w:val="22"/>
              </w:rPr>
            </w:pPr>
          </w:p>
        </w:tc>
        <w:tc>
          <w:tcPr>
            <w:tcW w:w="357" w:type="pct"/>
            <w:shd w:val="clear" w:color="auto" w:fill="auto"/>
            <w:vAlign w:val="center"/>
          </w:tcPr>
          <w:p w14:paraId="5A2D9C2C" w14:textId="77777777" w:rsidR="00E25E1E" w:rsidRPr="0064529A" w:rsidRDefault="00E25E1E" w:rsidP="00F13871">
            <w:pPr>
              <w:shd w:val="clear" w:color="auto" w:fill="FFFFFF" w:themeFill="background1"/>
              <w:jc w:val="center"/>
              <w:rPr>
                <w:color w:val="000000"/>
                <w:sz w:val="22"/>
                <w:szCs w:val="22"/>
              </w:rPr>
            </w:pPr>
          </w:p>
        </w:tc>
        <w:tc>
          <w:tcPr>
            <w:tcW w:w="423" w:type="pct"/>
            <w:shd w:val="clear" w:color="auto" w:fill="auto"/>
            <w:vAlign w:val="center"/>
          </w:tcPr>
          <w:p w14:paraId="22CD337B" w14:textId="77777777" w:rsidR="00E25E1E" w:rsidRPr="0064529A" w:rsidRDefault="00E25E1E" w:rsidP="00F13871">
            <w:pPr>
              <w:shd w:val="clear" w:color="auto" w:fill="FFFFFF" w:themeFill="background1"/>
              <w:jc w:val="center"/>
              <w:rPr>
                <w:color w:val="000000"/>
                <w:sz w:val="22"/>
                <w:szCs w:val="22"/>
              </w:rPr>
            </w:pPr>
          </w:p>
        </w:tc>
        <w:tc>
          <w:tcPr>
            <w:tcW w:w="332" w:type="pct"/>
            <w:shd w:val="clear" w:color="auto" w:fill="auto"/>
            <w:vAlign w:val="center"/>
          </w:tcPr>
          <w:p w14:paraId="353CB3F3" w14:textId="77777777" w:rsidR="00E25E1E" w:rsidRPr="0064529A" w:rsidRDefault="00E25E1E" w:rsidP="00F13871">
            <w:pPr>
              <w:shd w:val="clear" w:color="auto" w:fill="FFFFFF" w:themeFill="background1"/>
              <w:jc w:val="center"/>
              <w:rPr>
                <w:color w:val="000000"/>
                <w:sz w:val="22"/>
                <w:szCs w:val="22"/>
              </w:rPr>
            </w:pPr>
          </w:p>
        </w:tc>
        <w:tc>
          <w:tcPr>
            <w:tcW w:w="357" w:type="pct"/>
            <w:shd w:val="clear" w:color="auto" w:fill="auto"/>
            <w:vAlign w:val="center"/>
          </w:tcPr>
          <w:p w14:paraId="74D048F1" w14:textId="77777777" w:rsidR="00E25E1E" w:rsidRPr="0064529A" w:rsidRDefault="00E25E1E" w:rsidP="00F13871">
            <w:pPr>
              <w:shd w:val="clear" w:color="auto" w:fill="FFFFFF" w:themeFill="background1"/>
              <w:jc w:val="center"/>
              <w:rPr>
                <w:color w:val="000000"/>
                <w:sz w:val="22"/>
                <w:szCs w:val="22"/>
              </w:rPr>
            </w:pPr>
          </w:p>
        </w:tc>
        <w:tc>
          <w:tcPr>
            <w:tcW w:w="380" w:type="pct"/>
            <w:shd w:val="clear" w:color="auto" w:fill="auto"/>
            <w:vAlign w:val="center"/>
          </w:tcPr>
          <w:p w14:paraId="758B3351" w14:textId="77777777" w:rsidR="00E25E1E" w:rsidRPr="0064529A" w:rsidRDefault="00E25E1E" w:rsidP="00F13871">
            <w:pPr>
              <w:shd w:val="clear" w:color="auto" w:fill="FFFFFF" w:themeFill="background1"/>
              <w:jc w:val="center"/>
              <w:rPr>
                <w:color w:val="000000"/>
                <w:sz w:val="22"/>
                <w:szCs w:val="22"/>
              </w:rPr>
            </w:pPr>
          </w:p>
        </w:tc>
      </w:tr>
      <w:tr w:rsidR="00E25E1E" w:rsidRPr="0064529A" w14:paraId="0523A639" w14:textId="77777777" w:rsidTr="00614E3B">
        <w:trPr>
          <w:cantSplit/>
          <w:trHeight w:val="20"/>
        </w:trPr>
        <w:tc>
          <w:tcPr>
            <w:tcW w:w="1218" w:type="pct"/>
            <w:shd w:val="clear" w:color="auto" w:fill="auto"/>
            <w:vAlign w:val="center"/>
            <w:hideMark/>
          </w:tcPr>
          <w:p w14:paraId="4B05ED40" w14:textId="77777777" w:rsidR="00E25E1E" w:rsidRPr="0064529A" w:rsidRDefault="00E25E1E" w:rsidP="00F13871">
            <w:pPr>
              <w:shd w:val="clear" w:color="auto" w:fill="FFFFFF" w:themeFill="background1"/>
              <w:rPr>
                <w:sz w:val="22"/>
                <w:szCs w:val="22"/>
              </w:rPr>
            </w:pPr>
            <w:r w:rsidRPr="0064529A">
              <w:rPr>
                <w:sz w:val="22"/>
                <w:szCs w:val="22"/>
              </w:rPr>
              <w:t>Удельная величина потребления энергетических ресурсов муниципальными бюджетными учреждениями: электрическая энергия</w:t>
            </w:r>
          </w:p>
        </w:tc>
        <w:tc>
          <w:tcPr>
            <w:tcW w:w="513" w:type="pct"/>
            <w:shd w:val="clear" w:color="auto" w:fill="auto"/>
            <w:vAlign w:val="center"/>
            <w:hideMark/>
          </w:tcPr>
          <w:p w14:paraId="3D6B9853" w14:textId="77777777" w:rsidR="00E25E1E" w:rsidRPr="0064529A" w:rsidRDefault="00E25E1E" w:rsidP="00F13871">
            <w:pPr>
              <w:shd w:val="clear" w:color="auto" w:fill="FFFFFF" w:themeFill="background1"/>
              <w:jc w:val="center"/>
              <w:rPr>
                <w:sz w:val="22"/>
                <w:szCs w:val="22"/>
              </w:rPr>
            </w:pPr>
            <w:r w:rsidRPr="0064529A">
              <w:rPr>
                <w:sz w:val="22"/>
                <w:szCs w:val="22"/>
              </w:rPr>
              <w:t>кВт·ч/чел.</w:t>
            </w:r>
          </w:p>
        </w:tc>
        <w:tc>
          <w:tcPr>
            <w:tcW w:w="338" w:type="pct"/>
            <w:shd w:val="clear" w:color="auto" w:fill="auto"/>
            <w:vAlign w:val="center"/>
            <w:hideMark/>
          </w:tcPr>
          <w:p w14:paraId="63BF8D74"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 -</w:t>
            </w:r>
          </w:p>
        </w:tc>
        <w:tc>
          <w:tcPr>
            <w:tcW w:w="366" w:type="pct"/>
            <w:shd w:val="clear" w:color="auto" w:fill="auto"/>
            <w:vAlign w:val="center"/>
            <w:hideMark/>
          </w:tcPr>
          <w:p w14:paraId="46A28B29"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132,7</w:t>
            </w:r>
          </w:p>
        </w:tc>
        <w:tc>
          <w:tcPr>
            <w:tcW w:w="357" w:type="pct"/>
            <w:shd w:val="clear" w:color="auto" w:fill="auto"/>
            <w:vAlign w:val="center"/>
            <w:hideMark/>
          </w:tcPr>
          <w:p w14:paraId="64C16C9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138,7</w:t>
            </w:r>
          </w:p>
        </w:tc>
        <w:tc>
          <w:tcPr>
            <w:tcW w:w="357" w:type="pct"/>
            <w:shd w:val="clear" w:color="auto" w:fill="auto"/>
            <w:vAlign w:val="center"/>
            <w:hideMark/>
          </w:tcPr>
          <w:p w14:paraId="6B6F249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144,3</w:t>
            </w:r>
          </w:p>
        </w:tc>
        <w:tc>
          <w:tcPr>
            <w:tcW w:w="357" w:type="pct"/>
            <w:shd w:val="clear" w:color="auto" w:fill="auto"/>
            <w:vAlign w:val="center"/>
            <w:hideMark/>
          </w:tcPr>
          <w:p w14:paraId="21DB588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144,3</w:t>
            </w:r>
          </w:p>
        </w:tc>
        <w:tc>
          <w:tcPr>
            <w:tcW w:w="423" w:type="pct"/>
            <w:shd w:val="clear" w:color="auto" w:fill="auto"/>
            <w:vAlign w:val="center"/>
            <w:hideMark/>
          </w:tcPr>
          <w:p w14:paraId="76DFD1D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144,3</w:t>
            </w:r>
          </w:p>
        </w:tc>
        <w:tc>
          <w:tcPr>
            <w:tcW w:w="332" w:type="pct"/>
            <w:shd w:val="clear" w:color="auto" w:fill="auto"/>
            <w:vAlign w:val="center"/>
            <w:hideMark/>
          </w:tcPr>
          <w:p w14:paraId="0381F1B0"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144,3</w:t>
            </w:r>
          </w:p>
        </w:tc>
        <w:tc>
          <w:tcPr>
            <w:tcW w:w="357" w:type="pct"/>
            <w:shd w:val="clear" w:color="auto" w:fill="auto"/>
            <w:vAlign w:val="center"/>
            <w:hideMark/>
          </w:tcPr>
          <w:p w14:paraId="2B2192A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144,3</w:t>
            </w:r>
          </w:p>
        </w:tc>
        <w:tc>
          <w:tcPr>
            <w:tcW w:w="380" w:type="pct"/>
            <w:shd w:val="clear" w:color="auto" w:fill="auto"/>
            <w:vAlign w:val="center"/>
            <w:hideMark/>
          </w:tcPr>
          <w:p w14:paraId="4202EBFA"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144,3</w:t>
            </w:r>
          </w:p>
        </w:tc>
      </w:tr>
      <w:tr w:rsidR="00E25E1E" w:rsidRPr="0064529A" w14:paraId="4CF81F57" w14:textId="77777777" w:rsidTr="00F51560">
        <w:trPr>
          <w:cantSplit/>
          <w:trHeight w:val="20"/>
        </w:trPr>
        <w:tc>
          <w:tcPr>
            <w:tcW w:w="5000" w:type="pct"/>
            <w:gridSpan w:val="11"/>
            <w:shd w:val="clear" w:color="auto" w:fill="auto"/>
            <w:vAlign w:val="center"/>
            <w:hideMark/>
          </w:tcPr>
          <w:p w14:paraId="43AC885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Система газоснабжения</w:t>
            </w:r>
          </w:p>
        </w:tc>
      </w:tr>
      <w:tr w:rsidR="00E25E1E" w:rsidRPr="0064529A" w14:paraId="0C99B62E" w14:textId="77777777" w:rsidTr="00F51560">
        <w:trPr>
          <w:cantSplit/>
          <w:trHeight w:val="20"/>
        </w:trPr>
        <w:tc>
          <w:tcPr>
            <w:tcW w:w="5000" w:type="pct"/>
            <w:gridSpan w:val="11"/>
            <w:shd w:val="clear" w:color="auto" w:fill="auto"/>
            <w:vAlign w:val="center"/>
            <w:hideMark/>
          </w:tcPr>
          <w:p w14:paraId="65D7385A"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Критерии доступности для населения коммунальных услуг</w:t>
            </w:r>
          </w:p>
        </w:tc>
      </w:tr>
      <w:tr w:rsidR="00E25E1E" w:rsidRPr="0064529A" w14:paraId="284A8940" w14:textId="77777777" w:rsidTr="00614E3B">
        <w:trPr>
          <w:cantSplit/>
          <w:trHeight w:val="20"/>
        </w:trPr>
        <w:tc>
          <w:tcPr>
            <w:tcW w:w="1218" w:type="pct"/>
            <w:shd w:val="clear" w:color="auto" w:fill="auto"/>
            <w:vAlign w:val="center"/>
            <w:hideMark/>
          </w:tcPr>
          <w:p w14:paraId="7FEEC23F" w14:textId="77777777" w:rsidR="00E25E1E" w:rsidRPr="0064529A" w:rsidRDefault="00E25E1E" w:rsidP="00F13871">
            <w:pPr>
              <w:shd w:val="clear" w:color="auto" w:fill="FFFFFF" w:themeFill="background1"/>
              <w:rPr>
                <w:sz w:val="22"/>
                <w:szCs w:val="22"/>
              </w:rPr>
            </w:pPr>
            <w:r w:rsidRPr="0064529A">
              <w:rPr>
                <w:sz w:val="22"/>
                <w:szCs w:val="22"/>
              </w:rPr>
              <w:t>Доля потребителей в жилых домах, обеспеченных доступом к газоснабжению (удельный вес площади, оборудованной газом)</w:t>
            </w:r>
          </w:p>
        </w:tc>
        <w:tc>
          <w:tcPr>
            <w:tcW w:w="513" w:type="pct"/>
            <w:shd w:val="clear" w:color="auto" w:fill="auto"/>
            <w:vAlign w:val="center"/>
            <w:hideMark/>
          </w:tcPr>
          <w:p w14:paraId="059EEC4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hideMark/>
          </w:tcPr>
          <w:p w14:paraId="3CDBA109" w14:textId="77777777" w:rsidR="00E25E1E" w:rsidRPr="0064529A" w:rsidRDefault="00E25E1E" w:rsidP="00F13871">
            <w:pPr>
              <w:shd w:val="clear" w:color="auto" w:fill="FFFFFF" w:themeFill="background1"/>
              <w:jc w:val="center"/>
              <w:rPr>
                <w:sz w:val="22"/>
                <w:szCs w:val="22"/>
              </w:rPr>
            </w:pPr>
            <w:r w:rsidRPr="0064529A">
              <w:rPr>
                <w:sz w:val="22"/>
                <w:szCs w:val="22"/>
              </w:rPr>
              <w:t>2,38</w:t>
            </w:r>
          </w:p>
        </w:tc>
        <w:tc>
          <w:tcPr>
            <w:tcW w:w="366" w:type="pct"/>
            <w:shd w:val="clear" w:color="auto" w:fill="auto"/>
            <w:vAlign w:val="center"/>
            <w:hideMark/>
          </w:tcPr>
          <w:p w14:paraId="50BD9B0E" w14:textId="77777777" w:rsidR="00E25E1E" w:rsidRPr="0064529A" w:rsidRDefault="00E25E1E" w:rsidP="00F13871">
            <w:pPr>
              <w:shd w:val="clear" w:color="auto" w:fill="FFFFFF" w:themeFill="background1"/>
              <w:jc w:val="center"/>
              <w:rPr>
                <w:sz w:val="22"/>
                <w:szCs w:val="22"/>
              </w:rPr>
            </w:pPr>
            <w:r w:rsidRPr="0064529A">
              <w:rPr>
                <w:sz w:val="22"/>
                <w:szCs w:val="22"/>
              </w:rPr>
              <w:t>2,38</w:t>
            </w:r>
          </w:p>
        </w:tc>
        <w:tc>
          <w:tcPr>
            <w:tcW w:w="357" w:type="pct"/>
            <w:shd w:val="clear" w:color="auto" w:fill="auto"/>
            <w:vAlign w:val="center"/>
            <w:hideMark/>
          </w:tcPr>
          <w:p w14:paraId="14F23830" w14:textId="77777777" w:rsidR="00E25E1E" w:rsidRPr="0064529A" w:rsidRDefault="00E25E1E" w:rsidP="00F13871">
            <w:pPr>
              <w:shd w:val="clear" w:color="auto" w:fill="FFFFFF" w:themeFill="background1"/>
              <w:jc w:val="center"/>
              <w:rPr>
                <w:sz w:val="22"/>
                <w:szCs w:val="22"/>
              </w:rPr>
            </w:pPr>
            <w:r w:rsidRPr="0064529A">
              <w:rPr>
                <w:sz w:val="22"/>
                <w:szCs w:val="22"/>
              </w:rPr>
              <w:t>2,38</w:t>
            </w:r>
          </w:p>
        </w:tc>
        <w:tc>
          <w:tcPr>
            <w:tcW w:w="357" w:type="pct"/>
            <w:shd w:val="clear" w:color="auto" w:fill="auto"/>
            <w:vAlign w:val="center"/>
            <w:hideMark/>
          </w:tcPr>
          <w:p w14:paraId="2B624395" w14:textId="77777777" w:rsidR="00E25E1E" w:rsidRPr="0064529A" w:rsidRDefault="00E25E1E" w:rsidP="00F13871">
            <w:pPr>
              <w:shd w:val="clear" w:color="auto" w:fill="FFFFFF" w:themeFill="background1"/>
              <w:jc w:val="center"/>
              <w:rPr>
                <w:sz w:val="22"/>
                <w:szCs w:val="22"/>
              </w:rPr>
            </w:pPr>
            <w:r w:rsidRPr="0064529A">
              <w:rPr>
                <w:sz w:val="22"/>
                <w:szCs w:val="22"/>
              </w:rPr>
              <w:t>2,39</w:t>
            </w:r>
          </w:p>
        </w:tc>
        <w:tc>
          <w:tcPr>
            <w:tcW w:w="357" w:type="pct"/>
            <w:shd w:val="clear" w:color="auto" w:fill="auto"/>
            <w:vAlign w:val="center"/>
            <w:hideMark/>
          </w:tcPr>
          <w:p w14:paraId="73C7832B" w14:textId="77777777" w:rsidR="00E25E1E" w:rsidRPr="0064529A" w:rsidRDefault="00E25E1E" w:rsidP="00F13871">
            <w:pPr>
              <w:shd w:val="clear" w:color="auto" w:fill="FFFFFF" w:themeFill="background1"/>
              <w:jc w:val="center"/>
              <w:rPr>
                <w:sz w:val="22"/>
                <w:szCs w:val="22"/>
              </w:rPr>
            </w:pPr>
            <w:r w:rsidRPr="0064529A">
              <w:rPr>
                <w:sz w:val="22"/>
                <w:szCs w:val="22"/>
              </w:rPr>
              <w:t>2,41</w:t>
            </w:r>
          </w:p>
        </w:tc>
        <w:tc>
          <w:tcPr>
            <w:tcW w:w="423" w:type="pct"/>
            <w:shd w:val="clear" w:color="auto" w:fill="auto"/>
            <w:vAlign w:val="center"/>
            <w:hideMark/>
          </w:tcPr>
          <w:p w14:paraId="47FFF2DF" w14:textId="77777777" w:rsidR="00E25E1E" w:rsidRPr="0064529A" w:rsidRDefault="00E25E1E" w:rsidP="00F13871">
            <w:pPr>
              <w:shd w:val="clear" w:color="auto" w:fill="FFFFFF" w:themeFill="background1"/>
              <w:jc w:val="center"/>
              <w:rPr>
                <w:sz w:val="22"/>
                <w:szCs w:val="22"/>
              </w:rPr>
            </w:pPr>
            <w:r w:rsidRPr="0064529A">
              <w:rPr>
                <w:sz w:val="22"/>
                <w:szCs w:val="22"/>
              </w:rPr>
              <w:t>2,42</w:t>
            </w:r>
          </w:p>
        </w:tc>
        <w:tc>
          <w:tcPr>
            <w:tcW w:w="332" w:type="pct"/>
            <w:shd w:val="clear" w:color="auto" w:fill="auto"/>
            <w:vAlign w:val="center"/>
            <w:hideMark/>
          </w:tcPr>
          <w:p w14:paraId="41151E5E" w14:textId="77777777" w:rsidR="00E25E1E" w:rsidRPr="0064529A" w:rsidRDefault="00E25E1E" w:rsidP="00F13871">
            <w:pPr>
              <w:shd w:val="clear" w:color="auto" w:fill="FFFFFF" w:themeFill="background1"/>
              <w:jc w:val="center"/>
              <w:rPr>
                <w:sz w:val="22"/>
                <w:szCs w:val="22"/>
              </w:rPr>
            </w:pPr>
            <w:r w:rsidRPr="0064529A">
              <w:rPr>
                <w:sz w:val="22"/>
                <w:szCs w:val="22"/>
              </w:rPr>
              <w:t>2,43</w:t>
            </w:r>
          </w:p>
        </w:tc>
        <w:tc>
          <w:tcPr>
            <w:tcW w:w="357" w:type="pct"/>
            <w:shd w:val="clear" w:color="auto" w:fill="auto"/>
            <w:vAlign w:val="center"/>
            <w:hideMark/>
          </w:tcPr>
          <w:p w14:paraId="623ACF51" w14:textId="77777777" w:rsidR="00E25E1E" w:rsidRPr="0064529A" w:rsidRDefault="00E25E1E" w:rsidP="00F13871">
            <w:pPr>
              <w:shd w:val="clear" w:color="auto" w:fill="FFFFFF" w:themeFill="background1"/>
              <w:jc w:val="center"/>
              <w:rPr>
                <w:sz w:val="22"/>
                <w:szCs w:val="22"/>
              </w:rPr>
            </w:pPr>
            <w:r w:rsidRPr="0064529A">
              <w:rPr>
                <w:sz w:val="22"/>
                <w:szCs w:val="22"/>
              </w:rPr>
              <w:t>3,50</w:t>
            </w:r>
          </w:p>
        </w:tc>
        <w:tc>
          <w:tcPr>
            <w:tcW w:w="380" w:type="pct"/>
            <w:shd w:val="clear" w:color="auto" w:fill="auto"/>
            <w:vAlign w:val="center"/>
            <w:hideMark/>
          </w:tcPr>
          <w:p w14:paraId="05304819" w14:textId="77777777" w:rsidR="00E25E1E" w:rsidRPr="0064529A" w:rsidRDefault="00E25E1E" w:rsidP="00F13871">
            <w:pPr>
              <w:shd w:val="clear" w:color="auto" w:fill="FFFFFF" w:themeFill="background1"/>
              <w:jc w:val="center"/>
              <w:rPr>
                <w:sz w:val="22"/>
                <w:szCs w:val="22"/>
              </w:rPr>
            </w:pPr>
            <w:r w:rsidRPr="0064529A">
              <w:rPr>
                <w:sz w:val="22"/>
                <w:szCs w:val="22"/>
              </w:rPr>
              <w:t>4,26</w:t>
            </w:r>
          </w:p>
        </w:tc>
      </w:tr>
      <w:tr w:rsidR="00E25E1E" w:rsidRPr="0064529A" w14:paraId="26AAED69" w14:textId="77777777" w:rsidTr="00F51560">
        <w:trPr>
          <w:cantSplit/>
          <w:trHeight w:val="20"/>
        </w:trPr>
        <w:tc>
          <w:tcPr>
            <w:tcW w:w="5000" w:type="pct"/>
            <w:gridSpan w:val="11"/>
            <w:shd w:val="clear" w:color="auto" w:fill="auto"/>
            <w:vAlign w:val="center"/>
            <w:hideMark/>
          </w:tcPr>
          <w:p w14:paraId="4E802F7F"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спроса и перспективной нагрузки</w:t>
            </w:r>
          </w:p>
        </w:tc>
      </w:tr>
      <w:tr w:rsidR="00E25E1E" w:rsidRPr="0064529A" w14:paraId="7D9A12E0" w14:textId="77777777" w:rsidTr="00614E3B">
        <w:trPr>
          <w:cantSplit/>
          <w:trHeight w:val="20"/>
        </w:trPr>
        <w:tc>
          <w:tcPr>
            <w:tcW w:w="1218" w:type="pct"/>
            <w:shd w:val="clear" w:color="auto" w:fill="auto"/>
            <w:vAlign w:val="center"/>
            <w:hideMark/>
          </w:tcPr>
          <w:p w14:paraId="0662998F" w14:textId="77777777" w:rsidR="00E25E1E" w:rsidRPr="0064529A" w:rsidRDefault="00E25E1E" w:rsidP="00F13871">
            <w:pPr>
              <w:shd w:val="clear" w:color="auto" w:fill="FFFFFF" w:themeFill="background1"/>
              <w:rPr>
                <w:sz w:val="22"/>
                <w:szCs w:val="22"/>
              </w:rPr>
            </w:pPr>
            <w:r w:rsidRPr="0064529A">
              <w:rPr>
                <w:sz w:val="22"/>
                <w:szCs w:val="22"/>
              </w:rPr>
              <w:t>Потребление природного газа, всего</w:t>
            </w:r>
          </w:p>
        </w:tc>
        <w:tc>
          <w:tcPr>
            <w:tcW w:w="513" w:type="pct"/>
            <w:shd w:val="clear" w:color="auto" w:fill="auto"/>
            <w:vAlign w:val="center"/>
            <w:hideMark/>
          </w:tcPr>
          <w:p w14:paraId="0FA9B036" w14:textId="28AEA92F" w:rsidR="00E25E1E" w:rsidRPr="0064529A" w:rsidRDefault="00F51560" w:rsidP="00F13871">
            <w:pPr>
              <w:shd w:val="clear" w:color="auto" w:fill="FFFFFF" w:themeFill="background1"/>
              <w:jc w:val="center"/>
              <w:rPr>
                <w:sz w:val="22"/>
                <w:szCs w:val="22"/>
              </w:rPr>
            </w:pPr>
            <w:r>
              <w:rPr>
                <w:sz w:val="22"/>
                <w:szCs w:val="22"/>
              </w:rPr>
              <w:t>м</w:t>
            </w:r>
            <w:r w:rsidR="00E25E1E" w:rsidRPr="0064529A">
              <w:rPr>
                <w:sz w:val="22"/>
                <w:szCs w:val="22"/>
              </w:rPr>
              <w:t>лн</w:t>
            </w:r>
            <w:r>
              <w:rPr>
                <w:sz w:val="22"/>
                <w:szCs w:val="22"/>
              </w:rPr>
              <w:t xml:space="preserve"> </w:t>
            </w:r>
            <w:r w:rsidR="00E25E1E" w:rsidRPr="0064529A">
              <w:rPr>
                <w:sz w:val="22"/>
                <w:szCs w:val="22"/>
              </w:rPr>
              <w:t>м</w:t>
            </w:r>
            <w:r w:rsidR="00E25E1E" w:rsidRPr="0064529A">
              <w:rPr>
                <w:sz w:val="22"/>
                <w:szCs w:val="22"/>
                <w:vertAlign w:val="superscript"/>
              </w:rPr>
              <w:t>3</w:t>
            </w:r>
          </w:p>
        </w:tc>
        <w:tc>
          <w:tcPr>
            <w:tcW w:w="338" w:type="pct"/>
            <w:shd w:val="clear" w:color="auto" w:fill="auto"/>
            <w:vAlign w:val="center"/>
            <w:hideMark/>
          </w:tcPr>
          <w:p w14:paraId="7BD9B000" w14:textId="77777777" w:rsidR="00E25E1E" w:rsidRPr="0064529A" w:rsidRDefault="00E25E1E" w:rsidP="00F13871">
            <w:pPr>
              <w:shd w:val="clear" w:color="auto" w:fill="FFFFFF" w:themeFill="background1"/>
              <w:jc w:val="center"/>
              <w:rPr>
                <w:sz w:val="22"/>
                <w:szCs w:val="22"/>
              </w:rPr>
            </w:pPr>
            <w:r w:rsidRPr="0064529A">
              <w:rPr>
                <w:sz w:val="22"/>
                <w:szCs w:val="22"/>
              </w:rPr>
              <w:t>13904,6</w:t>
            </w:r>
          </w:p>
        </w:tc>
        <w:tc>
          <w:tcPr>
            <w:tcW w:w="366" w:type="pct"/>
            <w:shd w:val="clear" w:color="auto" w:fill="auto"/>
            <w:vAlign w:val="center"/>
            <w:hideMark/>
          </w:tcPr>
          <w:p w14:paraId="6941EC87" w14:textId="77777777" w:rsidR="00E25E1E" w:rsidRPr="0064529A" w:rsidRDefault="00E25E1E" w:rsidP="00F13871">
            <w:pPr>
              <w:shd w:val="clear" w:color="auto" w:fill="FFFFFF" w:themeFill="background1"/>
              <w:jc w:val="center"/>
              <w:rPr>
                <w:sz w:val="22"/>
                <w:szCs w:val="22"/>
              </w:rPr>
            </w:pPr>
            <w:r w:rsidRPr="0064529A">
              <w:rPr>
                <w:sz w:val="22"/>
                <w:szCs w:val="22"/>
              </w:rPr>
              <w:t>14 844,0</w:t>
            </w:r>
          </w:p>
        </w:tc>
        <w:tc>
          <w:tcPr>
            <w:tcW w:w="357" w:type="pct"/>
            <w:shd w:val="clear" w:color="auto" w:fill="auto"/>
            <w:vAlign w:val="center"/>
            <w:hideMark/>
          </w:tcPr>
          <w:p w14:paraId="211BF30D" w14:textId="77777777" w:rsidR="00E25E1E" w:rsidRPr="0064529A" w:rsidRDefault="00E25E1E" w:rsidP="00F13871">
            <w:pPr>
              <w:shd w:val="clear" w:color="auto" w:fill="FFFFFF" w:themeFill="background1"/>
              <w:jc w:val="center"/>
              <w:rPr>
                <w:sz w:val="22"/>
                <w:szCs w:val="22"/>
              </w:rPr>
            </w:pPr>
            <w:r w:rsidRPr="0064529A">
              <w:rPr>
                <w:sz w:val="22"/>
                <w:szCs w:val="22"/>
              </w:rPr>
              <w:t>13 803,5</w:t>
            </w:r>
          </w:p>
        </w:tc>
        <w:tc>
          <w:tcPr>
            <w:tcW w:w="357" w:type="pct"/>
            <w:shd w:val="clear" w:color="auto" w:fill="auto"/>
            <w:vAlign w:val="center"/>
            <w:hideMark/>
          </w:tcPr>
          <w:p w14:paraId="484804CD" w14:textId="77777777" w:rsidR="00E25E1E" w:rsidRPr="0064529A" w:rsidRDefault="00E25E1E" w:rsidP="00F13871">
            <w:pPr>
              <w:shd w:val="clear" w:color="auto" w:fill="FFFFFF" w:themeFill="background1"/>
              <w:jc w:val="center"/>
              <w:rPr>
                <w:sz w:val="22"/>
                <w:szCs w:val="22"/>
              </w:rPr>
            </w:pPr>
            <w:r w:rsidRPr="0064529A">
              <w:rPr>
                <w:sz w:val="22"/>
                <w:szCs w:val="22"/>
              </w:rPr>
              <w:t>13 809,3</w:t>
            </w:r>
          </w:p>
        </w:tc>
        <w:tc>
          <w:tcPr>
            <w:tcW w:w="357" w:type="pct"/>
            <w:shd w:val="clear" w:color="auto" w:fill="auto"/>
            <w:vAlign w:val="center"/>
            <w:hideMark/>
          </w:tcPr>
          <w:p w14:paraId="0DED0677" w14:textId="77777777" w:rsidR="00E25E1E" w:rsidRPr="0064529A" w:rsidRDefault="00E25E1E" w:rsidP="00F13871">
            <w:pPr>
              <w:shd w:val="clear" w:color="auto" w:fill="FFFFFF" w:themeFill="background1"/>
              <w:jc w:val="center"/>
              <w:rPr>
                <w:sz w:val="22"/>
                <w:szCs w:val="22"/>
              </w:rPr>
            </w:pPr>
            <w:r w:rsidRPr="0064529A">
              <w:rPr>
                <w:sz w:val="22"/>
                <w:szCs w:val="22"/>
              </w:rPr>
              <w:t>13 817,0</w:t>
            </w:r>
          </w:p>
        </w:tc>
        <w:tc>
          <w:tcPr>
            <w:tcW w:w="423" w:type="pct"/>
            <w:shd w:val="clear" w:color="auto" w:fill="auto"/>
            <w:vAlign w:val="center"/>
            <w:hideMark/>
          </w:tcPr>
          <w:p w14:paraId="591DBC79" w14:textId="77777777" w:rsidR="00E25E1E" w:rsidRPr="0064529A" w:rsidRDefault="00E25E1E" w:rsidP="00F13871">
            <w:pPr>
              <w:shd w:val="clear" w:color="auto" w:fill="FFFFFF" w:themeFill="background1"/>
              <w:jc w:val="center"/>
              <w:rPr>
                <w:sz w:val="22"/>
                <w:szCs w:val="22"/>
              </w:rPr>
            </w:pPr>
            <w:r w:rsidRPr="0064529A">
              <w:rPr>
                <w:sz w:val="22"/>
                <w:szCs w:val="22"/>
              </w:rPr>
              <w:t>13 822,3</w:t>
            </w:r>
          </w:p>
        </w:tc>
        <w:tc>
          <w:tcPr>
            <w:tcW w:w="332" w:type="pct"/>
            <w:shd w:val="clear" w:color="auto" w:fill="auto"/>
            <w:vAlign w:val="center"/>
            <w:hideMark/>
          </w:tcPr>
          <w:p w14:paraId="64D46577" w14:textId="77777777" w:rsidR="00E25E1E" w:rsidRPr="0064529A" w:rsidRDefault="00E25E1E" w:rsidP="00F13871">
            <w:pPr>
              <w:shd w:val="clear" w:color="auto" w:fill="FFFFFF" w:themeFill="background1"/>
              <w:ind w:left="-18" w:right="-41"/>
              <w:jc w:val="center"/>
              <w:rPr>
                <w:sz w:val="22"/>
                <w:szCs w:val="22"/>
              </w:rPr>
            </w:pPr>
            <w:r w:rsidRPr="0064529A">
              <w:rPr>
                <w:sz w:val="22"/>
                <w:szCs w:val="22"/>
              </w:rPr>
              <w:t>13874,9</w:t>
            </w:r>
          </w:p>
        </w:tc>
        <w:tc>
          <w:tcPr>
            <w:tcW w:w="357" w:type="pct"/>
            <w:shd w:val="clear" w:color="auto" w:fill="auto"/>
            <w:vAlign w:val="center"/>
            <w:hideMark/>
          </w:tcPr>
          <w:p w14:paraId="43457B91" w14:textId="77777777" w:rsidR="00E25E1E" w:rsidRPr="0064529A" w:rsidRDefault="00E25E1E" w:rsidP="00F13871">
            <w:pPr>
              <w:shd w:val="clear" w:color="auto" w:fill="FFFFFF" w:themeFill="background1"/>
              <w:jc w:val="center"/>
              <w:rPr>
                <w:sz w:val="22"/>
                <w:szCs w:val="22"/>
              </w:rPr>
            </w:pPr>
            <w:r w:rsidRPr="0064529A">
              <w:rPr>
                <w:sz w:val="22"/>
                <w:szCs w:val="22"/>
              </w:rPr>
              <w:t>13 903,3</w:t>
            </w:r>
          </w:p>
        </w:tc>
        <w:tc>
          <w:tcPr>
            <w:tcW w:w="380" w:type="pct"/>
            <w:shd w:val="clear" w:color="auto" w:fill="auto"/>
            <w:vAlign w:val="center"/>
            <w:hideMark/>
          </w:tcPr>
          <w:p w14:paraId="5BA254BF" w14:textId="77777777" w:rsidR="00E25E1E" w:rsidRPr="0064529A" w:rsidRDefault="00E25E1E" w:rsidP="00F13871">
            <w:pPr>
              <w:shd w:val="clear" w:color="auto" w:fill="FFFFFF" w:themeFill="background1"/>
              <w:jc w:val="center"/>
              <w:rPr>
                <w:sz w:val="22"/>
                <w:szCs w:val="22"/>
              </w:rPr>
            </w:pPr>
            <w:r w:rsidRPr="0064529A">
              <w:rPr>
                <w:sz w:val="22"/>
                <w:szCs w:val="22"/>
              </w:rPr>
              <w:t>13 932,2</w:t>
            </w:r>
          </w:p>
        </w:tc>
      </w:tr>
      <w:tr w:rsidR="00E25E1E" w:rsidRPr="0064529A" w14:paraId="6210824E" w14:textId="77777777" w:rsidTr="00614E3B">
        <w:trPr>
          <w:cantSplit/>
          <w:trHeight w:val="20"/>
        </w:trPr>
        <w:tc>
          <w:tcPr>
            <w:tcW w:w="1218" w:type="pct"/>
            <w:shd w:val="clear" w:color="auto" w:fill="auto"/>
            <w:vAlign w:val="center"/>
          </w:tcPr>
          <w:p w14:paraId="729332CB" w14:textId="77777777" w:rsidR="00E25E1E" w:rsidRDefault="00E25E1E" w:rsidP="00F13871">
            <w:pPr>
              <w:shd w:val="clear" w:color="auto" w:fill="FFFFFF" w:themeFill="background1"/>
              <w:rPr>
                <w:sz w:val="22"/>
                <w:szCs w:val="22"/>
              </w:rPr>
            </w:pPr>
            <w:r w:rsidRPr="0064529A">
              <w:rPr>
                <w:sz w:val="22"/>
                <w:szCs w:val="22"/>
              </w:rPr>
              <w:t>Потребление природного газа без учета крупных промышленных потребителей</w:t>
            </w:r>
          </w:p>
          <w:p w14:paraId="1AD3265F" w14:textId="610AB373" w:rsidR="006454D8" w:rsidRPr="0064529A" w:rsidRDefault="006454D8" w:rsidP="00F13871">
            <w:pPr>
              <w:shd w:val="clear" w:color="auto" w:fill="FFFFFF" w:themeFill="background1"/>
              <w:rPr>
                <w:sz w:val="22"/>
                <w:szCs w:val="22"/>
              </w:rPr>
            </w:pPr>
          </w:p>
        </w:tc>
        <w:tc>
          <w:tcPr>
            <w:tcW w:w="513" w:type="pct"/>
            <w:shd w:val="clear" w:color="auto" w:fill="auto"/>
            <w:vAlign w:val="center"/>
          </w:tcPr>
          <w:p w14:paraId="3173BBE4" w14:textId="1C36EEF4" w:rsidR="00E25E1E" w:rsidRPr="0064529A" w:rsidRDefault="00F51560" w:rsidP="00F13871">
            <w:pPr>
              <w:shd w:val="clear" w:color="auto" w:fill="FFFFFF" w:themeFill="background1"/>
              <w:jc w:val="center"/>
              <w:rPr>
                <w:sz w:val="22"/>
                <w:szCs w:val="22"/>
              </w:rPr>
            </w:pPr>
            <w:r>
              <w:rPr>
                <w:sz w:val="22"/>
                <w:szCs w:val="22"/>
              </w:rPr>
              <w:t>м</w:t>
            </w:r>
            <w:r w:rsidR="00E25E1E" w:rsidRPr="0064529A">
              <w:rPr>
                <w:sz w:val="22"/>
                <w:szCs w:val="22"/>
              </w:rPr>
              <w:t>лн</w:t>
            </w:r>
            <w:r>
              <w:rPr>
                <w:sz w:val="22"/>
                <w:szCs w:val="22"/>
              </w:rPr>
              <w:t xml:space="preserve"> м</w:t>
            </w:r>
            <w:r w:rsidR="00E25E1E" w:rsidRPr="0064529A">
              <w:rPr>
                <w:sz w:val="22"/>
                <w:szCs w:val="22"/>
                <w:vertAlign w:val="superscript"/>
              </w:rPr>
              <w:t>3</w:t>
            </w:r>
          </w:p>
        </w:tc>
        <w:tc>
          <w:tcPr>
            <w:tcW w:w="338" w:type="pct"/>
            <w:shd w:val="clear" w:color="auto" w:fill="auto"/>
            <w:vAlign w:val="center"/>
          </w:tcPr>
          <w:p w14:paraId="3FFBE834"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232,777</w:t>
            </w:r>
          </w:p>
        </w:tc>
        <w:tc>
          <w:tcPr>
            <w:tcW w:w="366" w:type="pct"/>
            <w:shd w:val="clear" w:color="auto" w:fill="auto"/>
            <w:vAlign w:val="center"/>
          </w:tcPr>
          <w:p w14:paraId="3E07EC95"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274,6</w:t>
            </w:r>
          </w:p>
        </w:tc>
        <w:tc>
          <w:tcPr>
            <w:tcW w:w="357" w:type="pct"/>
            <w:shd w:val="clear" w:color="auto" w:fill="auto"/>
            <w:vAlign w:val="center"/>
          </w:tcPr>
          <w:p w14:paraId="510BD3DD"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250,00</w:t>
            </w:r>
          </w:p>
        </w:tc>
        <w:tc>
          <w:tcPr>
            <w:tcW w:w="357" w:type="pct"/>
            <w:shd w:val="clear" w:color="auto" w:fill="auto"/>
            <w:vAlign w:val="center"/>
          </w:tcPr>
          <w:p w14:paraId="4DCBA6EB"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253,40</w:t>
            </w:r>
          </w:p>
        </w:tc>
        <w:tc>
          <w:tcPr>
            <w:tcW w:w="357" w:type="pct"/>
            <w:shd w:val="clear" w:color="auto" w:fill="auto"/>
            <w:vAlign w:val="center"/>
          </w:tcPr>
          <w:p w14:paraId="18CF52DA"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259,07</w:t>
            </w:r>
          </w:p>
        </w:tc>
        <w:tc>
          <w:tcPr>
            <w:tcW w:w="423" w:type="pct"/>
            <w:shd w:val="clear" w:color="auto" w:fill="auto"/>
            <w:vAlign w:val="center"/>
          </w:tcPr>
          <w:p w14:paraId="64AA21A0"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264,23</w:t>
            </w:r>
          </w:p>
        </w:tc>
        <w:tc>
          <w:tcPr>
            <w:tcW w:w="332" w:type="pct"/>
            <w:shd w:val="clear" w:color="auto" w:fill="auto"/>
            <w:vAlign w:val="center"/>
          </w:tcPr>
          <w:p w14:paraId="6DD8EC4F"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300,49</w:t>
            </w:r>
          </w:p>
        </w:tc>
        <w:tc>
          <w:tcPr>
            <w:tcW w:w="357" w:type="pct"/>
            <w:shd w:val="clear" w:color="auto" w:fill="auto"/>
            <w:vAlign w:val="center"/>
          </w:tcPr>
          <w:p w14:paraId="35EE9633"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327,48</w:t>
            </w:r>
          </w:p>
        </w:tc>
        <w:tc>
          <w:tcPr>
            <w:tcW w:w="380" w:type="pct"/>
            <w:shd w:val="clear" w:color="auto" w:fill="auto"/>
            <w:vAlign w:val="center"/>
          </w:tcPr>
          <w:p w14:paraId="1D04F3FA" w14:textId="77777777" w:rsidR="00E25E1E" w:rsidRPr="0064529A" w:rsidRDefault="00E25E1E" w:rsidP="00F13871">
            <w:pPr>
              <w:shd w:val="clear" w:color="auto" w:fill="FFFFFF" w:themeFill="background1"/>
              <w:jc w:val="center"/>
              <w:rPr>
                <w:bCs/>
                <w:color w:val="000000"/>
                <w:sz w:val="22"/>
                <w:szCs w:val="22"/>
              </w:rPr>
            </w:pPr>
            <w:r w:rsidRPr="0064529A">
              <w:rPr>
                <w:bCs/>
                <w:color w:val="000000"/>
                <w:sz w:val="22"/>
                <w:szCs w:val="22"/>
              </w:rPr>
              <w:t>351,71</w:t>
            </w:r>
          </w:p>
        </w:tc>
      </w:tr>
      <w:tr w:rsidR="00BA5C3E" w:rsidRPr="0064529A" w14:paraId="6B497B9D" w14:textId="77777777" w:rsidTr="00614E3B">
        <w:trPr>
          <w:cantSplit/>
          <w:trHeight w:val="20"/>
        </w:trPr>
        <w:tc>
          <w:tcPr>
            <w:tcW w:w="1218" w:type="pct"/>
            <w:shd w:val="clear" w:color="auto" w:fill="auto"/>
            <w:vAlign w:val="center"/>
            <w:hideMark/>
          </w:tcPr>
          <w:p w14:paraId="1843185F" w14:textId="77777777" w:rsidR="00BA5C3E" w:rsidRDefault="00BA5C3E" w:rsidP="00F13871">
            <w:pPr>
              <w:shd w:val="clear" w:color="auto" w:fill="FFFFFF" w:themeFill="background1"/>
              <w:rPr>
                <w:sz w:val="22"/>
                <w:szCs w:val="22"/>
              </w:rPr>
            </w:pPr>
            <w:r w:rsidRPr="0064529A">
              <w:rPr>
                <w:sz w:val="22"/>
                <w:szCs w:val="22"/>
              </w:rPr>
              <w:t>Присоединенная нагрузка, всего</w:t>
            </w:r>
          </w:p>
          <w:p w14:paraId="2E63C4ED" w14:textId="5F77F6C7" w:rsidR="006454D8" w:rsidRPr="0064529A" w:rsidRDefault="006454D8" w:rsidP="00F13871">
            <w:pPr>
              <w:shd w:val="clear" w:color="auto" w:fill="FFFFFF" w:themeFill="background1"/>
              <w:rPr>
                <w:sz w:val="22"/>
                <w:szCs w:val="22"/>
              </w:rPr>
            </w:pPr>
          </w:p>
        </w:tc>
        <w:tc>
          <w:tcPr>
            <w:tcW w:w="513" w:type="pct"/>
            <w:shd w:val="clear" w:color="auto" w:fill="auto"/>
            <w:vAlign w:val="center"/>
            <w:hideMark/>
          </w:tcPr>
          <w:p w14:paraId="448682BA" w14:textId="77777777" w:rsidR="00BA5C3E" w:rsidRPr="0064529A" w:rsidRDefault="00BA5C3E" w:rsidP="00F13871">
            <w:pPr>
              <w:shd w:val="clear" w:color="auto" w:fill="FFFFFF" w:themeFill="background1"/>
              <w:jc w:val="center"/>
              <w:rPr>
                <w:sz w:val="22"/>
                <w:szCs w:val="22"/>
              </w:rPr>
            </w:pPr>
            <w:r w:rsidRPr="0064529A">
              <w:rPr>
                <w:sz w:val="22"/>
                <w:szCs w:val="22"/>
              </w:rPr>
              <w:t>тыс. м³/ч</w:t>
            </w:r>
          </w:p>
        </w:tc>
        <w:tc>
          <w:tcPr>
            <w:tcW w:w="338" w:type="pct"/>
            <w:shd w:val="clear" w:color="auto" w:fill="auto"/>
            <w:vAlign w:val="center"/>
            <w:hideMark/>
          </w:tcPr>
          <w:p w14:paraId="7751F01C" w14:textId="556411DA" w:rsidR="00BA5C3E" w:rsidRPr="00BA5C3E" w:rsidRDefault="00BA5C3E" w:rsidP="00F13871">
            <w:pPr>
              <w:shd w:val="clear" w:color="auto" w:fill="FFFFFF" w:themeFill="background1"/>
              <w:jc w:val="center"/>
              <w:rPr>
                <w:bCs/>
                <w:color w:val="000000"/>
                <w:sz w:val="22"/>
                <w:szCs w:val="22"/>
              </w:rPr>
            </w:pPr>
            <w:r w:rsidRPr="00BA5C3E">
              <w:rPr>
                <w:bCs/>
                <w:sz w:val="22"/>
                <w:szCs w:val="22"/>
              </w:rPr>
              <w:t>204,72</w:t>
            </w:r>
          </w:p>
        </w:tc>
        <w:tc>
          <w:tcPr>
            <w:tcW w:w="366" w:type="pct"/>
            <w:shd w:val="clear" w:color="auto" w:fill="auto"/>
            <w:vAlign w:val="center"/>
            <w:hideMark/>
          </w:tcPr>
          <w:p w14:paraId="1D755A82" w14:textId="5759F61B" w:rsidR="00BA5C3E" w:rsidRPr="00BA5C3E" w:rsidRDefault="00BA5C3E" w:rsidP="00F13871">
            <w:pPr>
              <w:shd w:val="clear" w:color="auto" w:fill="FFFFFF" w:themeFill="background1"/>
              <w:jc w:val="center"/>
              <w:rPr>
                <w:bCs/>
                <w:color w:val="000000"/>
                <w:sz w:val="22"/>
                <w:szCs w:val="22"/>
              </w:rPr>
            </w:pPr>
            <w:r w:rsidRPr="00BA5C3E">
              <w:rPr>
                <w:bCs/>
                <w:sz w:val="22"/>
                <w:szCs w:val="22"/>
              </w:rPr>
              <w:t>204,36</w:t>
            </w:r>
          </w:p>
        </w:tc>
        <w:tc>
          <w:tcPr>
            <w:tcW w:w="357" w:type="pct"/>
            <w:shd w:val="clear" w:color="auto" w:fill="auto"/>
            <w:vAlign w:val="center"/>
            <w:hideMark/>
          </w:tcPr>
          <w:p w14:paraId="3A1DFC47" w14:textId="7C47CBD1" w:rsidR="00BA5C3E" w:rsidRPr="00BA5C3E" w:rsidRDefault="00BA5C3E" w:rsidP="00F13871">
            <w:pPr>
              <w:shd w:val="clear" w:color="auto" w:fill="FFFFFF" w:themeFill="background1"/>
              <w:jc w:val="center"/>
              <w:rPr>
                <w:bCs/>
                <w:color w:val="000000"/>
                <w:sz w:val="22"/>
                <w:szCs w:val="22"/>
              </w:rPr>
            </w:pPr>
            <w:r w:rsidRPr="00BA5C3E">
              <w:rPr>
                <w:bCs/>
                <w:sz w:val="22"/>
                <w:szCs w:val="22"/>
              </w:rPr>
              <w:t>204,67</w:t>
            </w:r>
          </w:p>
        </w:tc>
        <w:tc>
          <w:tcPr>
            <w:tcW w:w="357" w:type="pct"/>
            <w:shd w:val="clear" w:color="auto" w:fill="auto"/>
            <w:vAlign w:val="center"/>
            <w:hideMark/>
          </w:tcPr>
          <w:p w14:paraId="2B63FB79" w14:textId="1A9A5976" w:rsidR="00BA5C3E" w:rsidRPr="00BA5C3E" w:rsidRDefault="00BA5C3E" w:rsidP="00F13871">
            <w:pPr>
              <w:shd w:val="clear" w:color="auto" w:fill="FFFFFF" w:themeFill="background1"/>
              <w:jc w:val="center"/>
              <w:rPr>
                <w:bCs/>
                <w:color w:val="000000"/>
                <w:sz w:val="22"/>
                <w:szCs w:val="22"/>
              </w:rPr>
            </w:pPr>
            <w:r w:rsidRPr="00BA5C3E">
              <w:rPr>
                <w:bCs/>
                <w:sz w:val="22"/>
                <w:szCs w:val="22"/>
              </w:rPr>
              <w:t>233,28</w:t>
            </w:r>
          </w:p>
        </w:tc>
        <w:tc>
          <w:tcPr>
            <w:tcW w:w="357" w:type="pct"/>
            <w:shd w:val="clear" w:color="auto" w:fill="auto"/>
            <w:vAlign w:val="center"/>
            <w:hideMark/>
          </w:tcPr>
          <w:p w14:paraId="35B315F8" w14:textId="34A027A2" w:rsidR="00BA5C3E" w:rsidRPr="00BA5C3E" w:rsidRDefault="00BA5C3E" w:rsidP="00F13871">
            <w:pPr>
              <w:shd w:val="clear" w:color="auto" w:fill="FFFFFF" w:themeFill="background1"/>
              <w:jc w:val="center"/>
              <w:rPr>
                <w:bCs/>
                <w:color w:val="000000"/>
                <w:sz w:val="22"/>
                <w:szCs w:val="22"/>
              </w:rPr>
            </w:pPr>
            <w:r w:rsidRPr="00BA5C3E">
              <w:rPr>
                <w:bCs/>
                <w:sz w:val="22"/>
                <w:szCs w:val="22"/>
              </w:rPr>
              <w:t>238,35</w:t>
            </w:r>
          </w:p>
        </w:tc>
        <w:tc>
          <w:tcPr>
            <w:tcW w:w="423" w:type="pct"/>
            <w:shd w:val="clear" w:color="auto" w:fill="auto"/>
            <w:vAlign w:val="center"/>
            <w:hideMark/>
          </w:tcPr>
          <w:p w14:paraId="325E89BC" w14:textId="229CEF16" w:rsidR="00BA5C3E" w:rsidRPr="00BA5C3E" w:rsidRDefault="00BA5C3E" w:rsidP="00F13871">
            <w:pPr>
              <w:shd w:val="clear" w:color="auto" w:fill="FFFFFF" w:themeFill="background1"/>
              <w:jc w:val="center"/>
              <w:rPr>
                <w:bCs/>
                <w:color w:val="000000"/>
                <w:sz w:val="22"/>
                <w:szCs w:val="22"/>
              </w:rPr>
            </w:pPr>
            <w:r w:rsidRPr="00BA5C3E">
              <w:rPr>
                <w:bCs/>
                <w:sz w:val="22"/>
                <w:szCs w:val="22"/>
              </w:rPr>
              <w:t>244,15</w:t>
            </w:r>
          </w:p>
        </w:tc>
        <w:tc>
          <w:tcPr>
            <w:tcW w:w="332" w:type="pct"/>
            <w:shd w:val="clear" w:color="auto" w:fill="auto"/>
            <w:vAlign w:val="center"/>
            <w:hideMark/>
          </w:tcPr>
          <w:p w14:paraId="6FD6C570" w14:textId="2CF6FA4C" w:rsidR="00BA5C3E" w:rsidRPr="00BA5C3E" w:rsidRDefault="00BA5C3E" w:rsidP="00F13871">
            <w:pPr>
              <w:shd w:val="clear" w:color="auto" w:fill="FFFFFF" w:themeFill="background1"/>
              <w:jc w:val="center"/>
              <w:rPr>
                <w:bCs/>
                <w:color w:val="000000"/>
                <w:sz w:val="22"/>
                <w:szCs w:val="22"/>
              </w:rPr>
            </w:pPr>
            <w:r w:rsidRPr="00BA5C3E">
              <w:rPr>
                <w:bCs/>
                <w:sz w:val="22"/>
                <w:szCs w:val="22"/>
              </w:rPr>
              <w:t>245,21</w:t>
            </w:r>
          </w:p>
        </w:tc>
        <w:tc>
          <w:tcPr>
            <w:tcW w:w="357" w:type="pct"/>
            <w:shd w:val="clear" w:color="auto" w:fill="auto"/>
            <w:vAlign w:val="center"/>
            <w:hideMark/>
          </w:tcPr>
          <w:p w14:paraId="1D615938" w14:textId="360F051B" w:rsidR="00BA5C3E" w:rsidRPr="00BA5C3E" w:rsidRDefault="00BA5C3E" w:rsidP="00F13871">
            <w:pPr>
              <w:shd w:val="clear" w:color="auto" w:fill="FFFFFF" w:themeFill="background1"/>
              <w:jc w:val="center"/>
              <w:rPr>
                <w:bCs/>
                <w:color w:val="000000"/>
                <w:sz w:val="22"/>
                <w:szCs w:val="22"/>
              </w:rPr>
            </w:pPr>
            <w:r w:rsidRPr="00BA5C3E">
              <w:rPr>
                <w:bCs/>
                <w:sz w:val="22"/>
                <w:szCs w:val="22"/>
              </w:rPr>
              <w:t>284,14</w:t>
            </w:r>
          </w:p>
        </w:tc>
        <w:tc>
          <w:tcPr>
            <w:tcW w:w="380" w:type="pct"/>
            <w:shd w:val="clear" w:color="auto" w:fill="auto"/>
            <w:vAlign w:val="center"/>
            <w:hideMark/>
          </w:tcPr>
          <w:p w14:paraId="3AA872D0" w14:textId="34EE198C" w:rsidR="00BA5C3E" w:rsidRPr="00BA5C3E" w:rsidRDefault="00BA5C3E" w:rsidP="00F13871">
            <w:pPr>
              <w:shd w:val="clear" w:color="auto" w:fill="FFFFFF" w:themeFill="background1"/>
              <w:jc w:val="center"/>
              <w:rPr>
                <w:bCs/>
                <w:color w:val="000000"/>
                <w:sz w:val="22"/>
                <w:szCs w:val="22"/>
              </w:rPr>
            </w:pPr>
            <w:r w:rsidRPr="00BA5C3E">
              <w:rPr>
                <w:bCs/>
                <w:sz w:val="22"/>
                <w:szCs w:val="22"/>
              </w:rPr>
              <w:t>289,11</w:t>
            </w:r>
          </w:p>
        </w:tc>
      </w:tr>
      <w:tr w:rsidR="00E25E1E" w:rsidRPr="0064529A" w14:paraId="216A7C00" w14:textId="77777777" w:rsidTr="00F51560">
        <w:trPr>
          <w:cantSplit/>
          <w:trHeight w:val="20"/>
        </w:trPr>
        <w:tc>
          <w:tcPr>
            <w:tcW w:w="5000" w:type="pct"/>
            <w:gridSpan w:val="11"/>
            <w:shd w:val="clear" w:color="auto" w:fill="auto"/>
            <w:vAlign w:val="center"/>
            <w:hideMark/>
          </w:tcPr>
          <w:p w14:paraId="7D181F02"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Величины новых нагрузок, присоединяемых в перспективе</w:t>
            </w:r>
          </w:p>
        </w:tc>
      </w:tr>
      <w:tr w:rsidR="00E25E1E" w:rsidRPr="0064529A" w14:paraId="592B4CC3" w14:textId="77777777" w:rsidTr="00614E3B">
        <w:trPr>
          <w:cantSplit/>
          <w:trHeight w:val="20"/>
        </w:trPr>
        <w:tc>
          <w:tcPr>
            <w:tcW w:w="1218" w:type="pct"/>
            <w:shd w:val="clear" w:color="auto" w:fill="auto"/>
            <w:vAlign w:val="center"/>
            <w:hideMark/>
          </w:tcPr>
          <w:p w14:paraId="0D23D19D" w14:textId="77777777" w:rsidR="00E25E1E" w:rsidRPr="0064529A" w:rsidRDefault="00E25E1E" w:rsidP="00F13871">
            <w:pPr>
              <w:shd w:val="clear" w:color="auto" w:fill="FFFFFF" w:themeFill="background1"/>
              <w:rPr>
                <w:sz w:val="22"/>
                <w:szCs w:val="22"/>
              </w:rPr>
            </w:pPr>
            <w:r w:rsidRPr="0064529A">
              <w:rPr>
                <w:sz w:val="22"/>
                <w:szCs w:val="22"/>
              </w:rPr>
              <w:t>Прирост присоединенной нагрузки, всего</w:t>
            </w:r>
          </w:p>
        </w:tc>
        <w:tc>
          <w:tcPr>
            <w:tcW w:w="513" w:type="pct"/>
            <w:shd w:val="clear" w:color="auto" w:fill="auto"/>
            <w:hideMark/>
          </w:tcPr>
          <w:p w14:paraId="322D1DB2" w14:textId="77777777" w:rsidR="00E25E1E" w:rsidRPr="0064529A" w:rsidRDefault="00E25E1E" w:rsidP="00F13871">
            <w:pPr>
              <w:shd w:val="clear" w:color="auto" w:fill="FFFFFF" w:themeFill="background1"/>
              <w:jc w:val="center"/>
              <w:rPr>
                <w:sz w:val="22"/>
                <w:szCs w:val="22"/>
              </w:rPr>
            </w:pPr>
            <w:r w:rsidRPr="0064529A">
              <w:rPr>
                <w:sz w:val="22"/>
                <w:szCs w:val="22"/>
              </w:rPr>
              <w:t>тыс. м³/ч</w:t>
            </w:r>
          </w:p>
        </w:tc>
        <w:tc>
          <w:tcPr>
            <w:tcW w:w="338" w:type="pct"/>
            <w:shd w:val="clear" w:color="auto" w:fill="auto"/>
            <w:vAlign w:val="center"/>
            <w:hideMark/>
          </w:tcPr>
          <w:p w14:paraId="07D90F3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hideMark/>
          </w:tcPr>
          <w:p w14:paraId="2D291A0E" w14:textId="77777777" w:rsidR="00E25E1E" w:rsidRPr="0064529A" w:rsidRDefault="00E25E1E" w:rsidP="00F13871">
            <w:pPr>
              <w:shd w:val="clear" w:color="auto" w:fill="FFFFFF" w:themeFill="background1"/>
              <w:jc w:val="center"/>
              <w:rPr>
                <w:sz w:val="22"/>
                <w:szCs w:val="22"/>
              </w:rPr>
            </w:pPr>
            <w:r w:rsidRPr="0064529A">
              <w:rPr>
                <w:sz w:val="22"/>
                <w:szCs w:val="22"/>
              </w:rPr>
              <w:t>0,00</w:t>
            </w:r>
          </w:p>
        </w:tc>
        <w:tc>
          <w:tcPr>
            <w:tcW w:w="357" w:type="pct"/>
            <w:shd w:val="clear" w:color="auto" w:fill="auto"/>
            <w:vAlign w:val="center"/>
            <w:hideMark/>
          </w:tcPr>
          <w:p w14:paraId="1CD94E99" w14:textId="77777777" w:rsidR="00E25E1E" w:rsidRPr="0064529A" w:rsidRDefault="00E25E1E" w:rsidP="00F13871">
            <w:pPr>
              <w:shd w:val="clear" w:color="auto" w:fill="FFFFFF" w:themeFill="background1"/>
              <w:jc w:val="center"/>
              <w:rPr>
                <w:sz w:val="22"/>
                <w:szCs w:val="22"/>
              </w:rPr>
            </w:pPr>
            <w:r w:rsidRPr="0064529A">
              <w:rPr>
                <w:sz w:val="22"/>
                <w:szCs w:val="22"/>
              </w:rPr>
              <w:t>0,31</w:t>
            </w:r>
          </w:p>
        </w:tc>
        <w:tc>
          <w:tcPr>
            <w:tcW w:w="357" w:type="pct"/>
            <w:shd w:val="clear" w:color="auto" w:fill="auto"/>
            <w:vAlign w:val="center"/>
            <w:hideMark/>
          </w:tcPr>
          <w:p w14:paraId="57A9104F" w14:textId="77777777" w:rsidR="00E25E1E" w:rsidRPr="0064529A" w:rsidRDefault="00E25E1E" w:rsidP="00F13871">
            <w:pPr>
              <w:shd w:val="clear" w:color="auto" w:fill="FFFFFF" w:themeFill="background1"/>
              <w:jc w:val="center"/>
              <w:rPr>
                <w:sz w:val="22"/>
                <w:szCs w:val="22"/>
              </w:rPr>
            </w:pPr>
            <w:r w:rsidRPr="0064529A">
              <w:rPr>
                <w:sz w:val="22"/>
                <w:szCs w:val="22"/>
              </w:rPr>
              <w:t>28,60</w:t>
            </w:r>
          </w:p>
        </w:tc>
        <w:tc>
          <w:tcPr>
            <w:tcW w:w="357" w:type="pct"/>
            <w:shd w:val="clear" w:color="auto" w:fill="auto"/>
            <w:vAlign w:val="center"/>
            <w:hideMark/>
          </w:tcPr>
          <w:p w14:paraId="0BE3808B" w14:textId="77777777" w:rsidR="00E25E1E" w:rsidRPr="0064529A" w:rsidRDefault="00E25E1E" w:rsidP="00F13871">
            <w:pPr>
              <w:shd w:val="clear" w:color="auto" w:fill="FFFFFF" w:themeFill="background1"/>
              <w:jc w:val="center"/>
              <w:rPr>
                <w:sz w:val="22"/>
                <w:szCs w:val="22"/>
              </w:rPr>
            </w:pPr>
            <w:r w:rsidRPr="0064529A">
              <w:rPr>
                <w:sz w:val="22"/>
                <w:szCs w:val="22"/>
              </w:rPr>
              <w:t>5,08</w:t>
            </w:r>
          </w:p>
        </w:tc>
        <w:tc>
          <w:tcPr>
            <w:tcW w:w="423" w:type="pct"/>
            <w:shd w:val="clear" w:color="auto" w:fill="auto"/>
            <w:vAlign w:val="center"/>
            <w:hideMark/>
          </w:tcPr>
          <w:p w14:paraId="31C6FFCE" w14:textId="77777777" w:rsidR="00E25E1E" w:rsidRPr="0064529A" w:rsidRDefault="00E25E1E" w:rsidP="00F13871">
            <w:pPr>
              <w:shd w:val="clear" w:color="auto" w:fill="FFFFFF" w:themeFill="background1"/>
              <w:jc w:val="center"/>
              <w:rPr>
                <w:sz w:val="22"/>
                <w:szCs w:val="22"/>
              </w:rPr>
            </w:pPr>
            <w:r w:rsidRPr="0064529A">
              <w:rPr>
                <w:sz w:val="22"/>
                <w:szCs w:val="22"/>
              </w:rPr>
              <w:t>5,80</w:t>
            </w:r>
          </w:p>
        </w:tc>
        <w:tc>
          <w:tcPr>
            <w:tcW w:w="332" w:type="pct"/>
            <w:shd w:val="clear" w:color="auto" w:fill="auto"/>
            <w:vAlign w:val="center"/>
            <w:hideMark/>
          </w:tcPr>
          <w:p w14:paraId="3A505B3A" w14:textId="201812E6" w:rsidR="00E25E1E" w:rsidRPr="0064529A" w:rsidRDefault="00BA5C3E" w:rsidP="00F13871">
            <w:pPr>
              <w:shd w:val="clear" w:color="auto" w:fill="FFFFFF" w:themeFill="background1"/>
              <w:jc w:val="center"/>
              <w:rPr>
                <w:sz w:val="22"/>
                <w:szCs w:val="22"/>
              </w:rPr>
            </w:pPr>
            <w:r>
              <w:rPr>
                <w:sz w:val="22"/>
                <w:szCs w:val="22"/>
              </w:rPr>
              <w:t>1,06</w:t>
            </w:r>
          </w:p>
        </w:tc>
        <w:tc>
          <w:tcPr>
            <w:tcW w:w="357" w:type="pct"/>
            <w:shd w:val="clear" w:color="auto" w:fill="auto"/>
            <w:vAlign w:val="center"/>
            <w:hideMark/>
          </w:tcPr>
          <w:p w14:paraId="37C88E4C" w14:textId="110A9B0F" w:rsidR="00E25E1E" w:rsidRPr="0064529A" w:rsidRDefault="00BA5C3E" w:rsidP="00F13871">
            <w:pPr>
              <w:shd w:val="clear" w:color="auto" w:fill="FFFFFF" w:themeFill="background1"/>
              <w:jc w:val="center"/>
              <w:rPr>
                <w:sz w:val="22"/>
                <w:szCs w:val="22"/>
              </w:rPr>
            </w:pPr>
            <w:r>
              <w:rPr>
                <w:sz w:val="22"/>
                <w:szCs w:val="22"/>
              </w:rPr>
              <w:t>38,93</w:t>
            </w:r>
          </w:p>
        </w:tc>
        <w:tc>
          <w:tcPr>
            <w:tcW w:w="380" w:type="pct"/>
            <w:shd w:val="clear" w:color="auto" w:fill="auto"/>
            <w:vAlign w:val="center"/>
            <w:hideMark/>
          </w:tcPr>
          <w:p w14:paraId="2407C55D" w14:textId="22973FE7" w:rsidR="00E25E1E" w:rsidRPr="0064529A" w:rsidRDefault="00E25E1E" w:rsidP="00F13871">
            <w:pPr>
              <w:shd w:val="clear" w:color="auto" w:fill="FFFFFF" w:themeFill="background1"/>
              <w:jc w:val="center"/>
              <w:rPr>
                <w:sz w:val="22"/>
                <w:szCs w:val="22"/>
              </w:rPr>
            </w:pPr>
            <w:r w:rsidRPr="0064529A">
              <w:rPr>
                <w:sz w:val="22"/>
                <w:szCs w:val="22"/>
              </w:rPr>
              <w:t>4,</w:t>
            </w:r>
            <w:r w:rsidR="00BA5C3E">
              <w:rPr>
                <w:sz w:val="22"/>
                <w:szCs w:val="22"/>
              </w:rPr>
              <w:t>97</w:t>
            </w:r>
          </w:p>
        </w:tc>
      </w:tr>
      <w:tr w:rsidR="00E25E1E" w:rsidRPr="0064529A" w14:paraId="67444EB9" w14:textId="77777777" w:rsidTr="00F51560">
        <w:trPr>
          <w:cantSplit/>
          <w:trHeight w:val="20"/>
        </w:trPr>
        <w:tc>
          <w:tcPr>
            <w:tcW w:w="5000" w:type="pct"/>
            <w:gridSpan w:val="11"/>
            <w:shd w:val="clear" w:color="auto" w:fill="auto"/>
            <w:vAlign w:val="center"/>
            <w:hideMark/>
          </w:tcPr>
          <w:p w14:paraId="6D2CB5B8"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степени охвата потребителей приборами учета</w:t>
            </w:r>
          </w:p>
        </w:tc>
      </w:tr>
      <w:tr w:rsidR="00E25E1E" w:rsidRPr="0064529A" w14:paraId="6FDCE8A6" w14:textId="77777777" w:rsidTr="00614E3B">
        <w:trPr>
          <w:cantSplit/>
          <w:trHeight w:val="20"/>
        </w:trPr>
        <w:tc>
          <w:tcPr>
            <w:tcW w:w="1218" w:type="pct"/>
            <w:shd w:val="clear" w:color="auto" w:fill="auto"/>
            <w:vAlign w:val="center"/>
          </w:tcPr>
          <w:p w14:paraId="436A48CF" w14:textId="77777777" w:rsidR="00E25E1E" w:rsidRDefault="00E25E1E" w:rsidP="00F13871">
            <w:pPr>
              <w:shd w:val="clear" w:color="auto" w:fill="FFFFFF" w:themeFill="background1"/>
              <w:rPr>
                <w:sz w:val="22"/>
                <w:szCs w:val="22"/>
              </w:rPr>
            </w:pPr>
            <w:r w:rsidRPr="00ED6EEE">
              <w:rPr>
                <w:sz w:val="22"/>
                <w:szCs w:val="22"/>
              </w:rPr>
              <w:t>Доля объема отпуска газа, счет за который выставлен по показаниям приборов учета</w:t>
            </w:r>
          </w:p>
          <w:p w14:paraId="428D0B37" w14:textId="647DA686" w:rsidR="006454D8" w:rsidRPr="00ED6EEE" w:rsidRDefault="006454D8" w:rsidP="00F13871">
            <w:pPr>
              <w:shd w:val="clear" w:color="auto" w:fill="FFFFFF" w:themeFill="background1"/>
              <w:rPr>
                <w:sz w:val="22"/>
                <w:szCs w:val="22"/>
              </w:rPr>
            </w:pPr>
          </w:p>
        </w:tc>
        <w:tc>
          <w:tcPr>
            <w:tcW w:w="513" w:type="pct"/>
            <w:shd w:val="clear" w:color="000000" w:fill="FFFFFF"/>
            <w:vAlign w:val="center"/>
          </w:tcPr>
          <w:p w14:paraId="37F4080F" w14:textId="77777777" w:rsidR="00E25E1E" w:rsidRPr="00ED6EEE" w:rsidRDefault="00E25E1E" w:rsidP="00F13871">
            <w:pPr>
              <w:shd w:val="clear" w:color="auto" w:fill="FFFFFF" w:themeFill="background1"/>
              <w:jc w:val="center"/>
              <w:rPr>
                <w:sz w:val="22"/>
                <w:szCs w:val="22"/>
              </w:rPr>
            </w:pPr>
            <w:r w:rsidRPr="00ED6EEE">
              <w:rPr>
                <w:sz w:val="22"/>
                <w:szCs w:val="22"/>
              </w:rPr>
              <w:t>%</w:t>
            </w:r>
          </w:p>
        </w:tc>
        <w:tc>
          <w:tcPr>
            <w:tcW w:w="338" w:type="pct"/>
            <w:shd w:val="clear" w:color="auto" w:fill="auto"/>
            <w:vAlign w:val="center"/>
          </w:tcPr>
          <w:p w14:paraId="27E60171"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66" w:type="pct"/>
            <w:shd w:val="clear" w:color="auto" w:fill="auto"/>
            <w:vAlign w:val="center"/>
          </w:tcPr>
          <w:p w14:paraId="3DD2054C"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57" w:type="pct"/>
            <w:shd w:val="clear" w:color="auto" w:fill="auto"/>
            <w:vAlign w:val="center"/>
          </w:tcPr>
          <w:p w14:paraId="3D2205C2"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57" w:type="pct"/>
            <w:shd w:val="clear" w:color="auto" w:fill="auto"/>
            <w:vAlign w:val="center"/>
          </w:tcPr>
          <w:p w14:paraId="5D43B273"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57" w:type="pct"/>
            <w:shd w:val="clear" w:color="auto" w:fill="auto"/>
            <w:vAlign w:val="center"/>
          </w:tcPr>
          <w:p w14:paraId="0921D0DB"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423" w:type="pct"/>
            <w:shd w:val="clear" w:color="auto" w:fill="auto"/>
            <w:vAlign w:val="center"/>
          </w:tcPr>
          <w:p w14:paraId="71560453"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32" w:type="pct"/>
            <w:shd w:val="clear" w:color="auto" w:fill="auto"/>
            <w:vAlign w:val="center"/>
          </w:tcPr>
          <w:p w14:paraId="0BF0C8C9"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57" w:type="pct"/>
            <w:shd w:val="clear" w:color="auto" w:fill="auto"/>
            <w:vAlign w:val="center"/>
          </w:tcPr>
          <w:p w14:paraId="2F537866"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c>
          <w:tcPr>
            <w:tcW w:w="380" w:type="pct"/>
            <w:shd w:val="clear" w:color="auto" w:fill="auto"/>
            <w:vAlign w:val="center"/>
          </w:tcPr>
          <w:p w14:paraId="303EAF6E" w14:textId="77777777" w:rsidR="00E25E1E" w:rsidRPr="00ED6EEE" w:rsidRDefault="00E25E1E" w:rsidP="00F13871">
            <w:pPr>
              <w:shd w:val="clear" w:color="auto" w:fill="FFFFFF" w:themeFill="background1"/>
              <w:jc w:val="center"/>
              <w:rPr>
                <w:sz w:val="22"/>
                <w:szCs w:val="22"/>
              </w:rPr>
            </w:pPr>
            <w:r w:rsidRPr="00ED6EEE">
              <w:rPr>
                <w:sz w:val="22"/>
                <w:szCs w:val="22"/>
              </w:rPr>
              <w:t>100</w:t>
            </w:r>
          </w:p>
        </w:tc>
      </w:tr>
      <w:tr w:rsidR="00E25E1E" w:rsidRPr="0064529A" w14:paraId="178CDB0D" w14:textId="77777777" w:rsidTr="00F51560">
        <w:trPr>
          <w:cantSplit/>
          <w:trHeight w:val="20"/>
        </w:trPr>
        <w:tc>
          <w:tcPr>
            <w:tcW w:w="5000" w:type="pct"/>
            <w:gridSpan w:val="11"/>
            <w:shd w:val="clear" w:color="auto" w:fill="auto"/>
            <w:vAlign w:val="center"/>
            <w:hideMark/>
          </w:tcPr>
          <w:p w14:paraId="08D61268"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и качества поставки ресурса</w:t>
            </w:r>
          </w:p>
        </w:tc>
      </w:tr>
      <w:tr w:rsidR="00E25E1E" w:rsidRPr="0064529A" w14:paraId="3603475C" w14:textId="77777777" w:rsidTr="00614E3B">
        <w:trPr>
          <w:cantSplit/>
          <w:trHeight w:val="20"/>
        </w:trPr>
        <w:tc>
          <w:tcPr>
            <w:tcW w:w="1218" w:type="pct"/>
            <w:shd w:val="clear" w:color="auto" w:fill="auto"/>
            <w:vAlign w:val="center"/>
            <w:hideMark/>
          </w:tcPr>
          <w:p w14:paraId="11BC4F34" w14:textId="77777777" w:rsidR="00E25E1E" w:rsidRPr="0064529A" w:rsidRDefault="00E25E1E" w:rsidP="00F13871">
            <w:pPr>
              <w:shd w:val="clear" w:color="auto" w:fill="FFFFFF" w:themeFill="background1"/>
              <w:rPr>
                <w:sz w:val="22"/>
                <w:szCs w:val="22"/>
              </w:rPr>
            </w:pPr>
            <w:r w:rsidRPr="0064529A">
              <w:rPr>
                <w:sz w:val="22"/>
                <w:szCs w:val="22"/>
              </w:rPr>
              <w:t>Аварийность системы газоснабжения (количество аварий и повреждений на 1 км)</w:t>
            </w:r>
          </w:p>
        </w:tc>
        <w:tc>
          <w:tcPr>
            <w:tcW w:w="513" w:type="pct"/>
            <w:shd w:val="clear" w:color="auto" w:fill="auto"/>
            <w:vAlign w:val="center"/>
            <w:hideMark/>
          </w:tcPr>
          <w:p w14:paraId="00372A54"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hideMark/>
          </w:tcPr>
          <w:p w14:paraId="5F5F80F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hideMark/>
          </w:tcPr>
          <w:p w14:paraId="6DE3D3F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58473DC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4019411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23E24A9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hideMark/>
          </w:tcPr>
          <w:p w14:paraId="3B53A69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hideMark/>
          </w:tcPr>
          <w:p w14:paraId="132BE49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15ED9C5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hideMark/>
          </w:tcPr>
          <w:p w14:paraId="5792CE5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4EE97605" w14:textId="77777777" w:rsidTr="00614E3B">
        <w:trPr>
          <w:cantSplit/>
          <w:trHeight w:val="20"/>
        </w:trPr>
        <w:tc>
          <w:tcPr>
            <w:tcW w:w="1218" w:type="pct"/>
            <w:shd w:val="clear" w:color="auto" w:fill="auto"/>
            <w:vAlign w:val="center"/>
            <w:hideMark/>
          </w:tcPr>
          <w:p w14:paraId="7DBA05CE" w14:textId="77777777" w:rsidR="00E25E1E" w:rsidRDefault="00E25E1E" w:rsidP="00F13871">
            <w:pPr>
              <w:shd w:val="clear" w:color="auto" w:fill="FFFFFF" w:themeFill="background1"/>
              <w:rPr>
                <w:sz w:val="22"/>
                <w:szCs w:val="22"/>
              </w:rPr>
            </w:pPr>
            <w:r w:rsidRPr="0064529A">
              <w:rPr>
                <w:sz w:val="22"/>
                <w:szCs w:val="22"/>
              </w:rPr>
              <w:t>Продолжительность (бесперебойность) поставки товаров и услуг</w:t>
            </w:r>
          </w:p>
          <w:p w14:paraId="36D56725" w14:textId="02B53B8B" w:rsidR="006454D8" w:rsidRPr="0064529A" w:rsidRDefault="006454D8" w:rsidP="00F13871">
            <w:pPr>
              <w:shd w:val="clear" w:color="auto" w:fill="FFFFFF" w:themeFill="background1"/>
              <w:rPr>
                <w:sz w:val="22"/>
                <w:szCs w:val="22"/>
              </w:rPr>
            </w:pPr>
          </w:p>
        </w:tc>
        <w:tc>
          <w:tcPr>
            <w:tcW w:w="513" w:type="pct"/>
            <w:shd w:val="clear" w:color="000000" w:fill="FFFFFF"/>
            <w:vAlign w:val="center"/>
            <w:hideMark/>
          </w:tcPr>
          <w:p w14:paraId="33E2BE4C" w14:textId="77777777" w:rsidR="00E25E1E" w:rsidRPr="0064529A" w:rsidRDefault="00E25E1E" w:rsidP="00F13871">
            <w:pPr>
              <w:shd w:val="clear" w:color="auto" w:fill="FFFFFF" w:themeFill="background1"/>
              <w:jc w:val="center"/>
              <w:rPr>
                <w:sz w:val="22"/>
                <w:szCs w:val="22"/>
              </w:rPr>
            </w:pPr>
            <w:r w:rsidRPr="0064529A">
              <w:rPr>
                <w:sz w:val="22"/>
                <w:szCs w:val="22"/>
              </w:rPr>
              <w:t>час./</w:t>
            </w:r>
            <w:r w:rsidRPr="0064529A">
              <w:rPr>
                <w:sz w:val="22"/>
                <w:szCs w:val="22"/>
              </w:rPr>
              <w:br/>
              <w:t>день</w:t>
            </w:r>
          </w:p>
        </w:tc>
        <w:tc>
          <w:tcPr>
            <w:tcW w:w="338" w:type="pct"/>
            <w:shd w:val="clear" w:color="auto" w:fill="auto"/>
            <w:vAlign w:val="center"/>
            <w:hideMark/>
          </w:tcPr>
          <w:p w14:paraId="1CAB4ADE"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66" w:type="pct"/>
            <w:shd w:val="clear" w:color="auto" w:fill="auto"/>
            <w:vAlign w:val="center"/>
            <w:hideMark/>
          </w:tcPr>
          <w:p w14:paraId="7263F7A5"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00205C59"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748368EB"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705CEE1D"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423" w:type="pct"/>
            <w:shd w:val="clear" w:color="auto" w:fill="auto"/>
            <w:vAlign w:val="center"/>
            <w:hideMark/>
          </w:tcPr>
          <w:p w14:paraId="3827C898"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32" w:type="pct"/>
            <w:shd w:val="clear" w:color="auto" w:fill="auto"/>
            <w:vAlign w:val="center"/>
            <w:hideMark/>
          </w:tcPr>
          <w:p w14:paraId="69474502"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6E2F5D1A"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80" w:type="pct"/>
            <w:shd w:val="clear" w:color="auto" w:fill="auto"/>
            <w:vAlign w:val="center"/>
            <w:hideMark/>
          </w:tcPr>
          <w:p w14:paraId="2A13A68F"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r>
      <w:tr w:rsidR="00E25E1E" w:rsidRPr="0064529A" w14:paraId="4DE7E8D5" w14:textId="77777777" w:rsidTr="00F51560">
        <w:trPr>
          <w:cantSplit/>
          <w:trHeight w:val="20"/>
        </w:trPr>
        <w:tc>
          <w:tcPr>
            <w:tcW w:w="5000" w:type="pct"/>
            <w:gridSpan w:val="11"/>
            <w:shd w:val="clear" w:color="auto" w:fill="auto"/>
            <w:vAlign w:val="center"/>
            <w:hideMark/>
          </w:tcPr>
          <w:p w14:paraId="6D616EE3"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эффективности потребления</w:t>
            </w:r>
          </w:p>
        </w:tc>
      </w:tr>
      <w:tr w:rsidR="00E25E1E" w:rsidRPr="0064529A" w14:paraId="17E8BD30" w14:textId="77777777" w:rsidTr="00614E3B">
        <w:trPr>
          <w:cantSplit/>
          <w:trHeight w:val="20"/>
        </w:trPr>
        <w:tc>
          <w:tcPr>
            <w:tcW w:w="1218" w:type="pct"/>
            <w:shd w:val="clear" w:color="auto" w:fill="auto"/>
            <w:vAlign w:val="center"/>
            <w:hideMark/>
          </w:tcPr>
          <w:p w14:paraId="54DC22A5" w14:textId="77777777" w:rsidR="00E25E1E" w:rsidRPr="0064529A" w:rsidRDefault="00E25E1E" w:rsidP="00F13871">
            <w:pPr>
              <w:shd w:val="clear" w:color="auto" w:fill="FFFFFF" w:themeFill="background1"/>
              <w:rPr>
                <w:sz w:val="22"/>
                <w:szCs w:val="22"/>
              </w:rPr>
            </w:pPr>
            <w:r w:rsidRPr="0064529A">
              <w:rPr>
                <w:sz w:val="22"/>
                <w:szCs w:val="22"/>
              </w:rPr>
              <w:t>Удельный расход природного газа на нужды населения</w:t>
            </w:r>
          </w:p>
        </w:tc>
        <w:tc>
          <w:tcPr>
            <w:tcW w:w="513" w:type="pct"/>
            <w:shd w:val="clear" w:color="auto" w:fill="auto"/>
            <w:vAlign w:val="center"/>
            <w:hideMark/>
          </w:tcPr>
          <w:p w14:paraId="1C2A0A08" w14:textId="77777777" w:rsidR="00E25E1E" w:rsidRPr="0064529A" w:rsidRDefault="00E25E1E" w:rsidP="00F13871">
            <w:pPr>
              <w:shd w:val="clear" w:color="auto" w:fill="FFFFFF" w:themeFill="background1"/>
              <w:jc w:val="center"/>
              <w:rPr>
                <w:sz w:val="22"/>
                <w:szCs w:val="22"/>
              </w:rPr>
            </w:pPr>
            <w:r w:rsidRPr="0064529A">
              <w:rPr>
                <w:sz w:val="22"/>
                <w:szCs w:val="22"/>
              </w:rPr>
              <w:t>м³/м²</w:t>
            </w:r>
          </w:p>
        </w:tc>
        <w:tc>
          <w:tcPr>
            <w:tcW w:w="338" w:type="pct"/>
            <w:shd w:val="clear" w:color="auto" w:fill="auto"/>
            <w:vAlign w:val="center"/>
            <w:hideMark/>
          </w:tcPr>
          <w:p w14:paraId="13CF9293"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66" w:type="pct"/>
            <w:shd w:val="clear" w:color="auto" w:fill="auto"/>
            <w:vAlign w:val="center"/>
            <w:hideMark/>
          </w:tcPr>
          <w:p w14:paraId="1D36D7B0"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57" w:type="pct"/>
            <w:shd w:val="clear" w:color="auto" w:fill="auto"/>
            <w:vAlign w:val="center"/>
            <w:hideMark/>
          </w:tcPr>
          <w:p w14:paraId="5BFD3CF3"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57" w:type="pct"/>
            <w:shd w:val="clear" w:color="auto" w:fill="auto"/>
            <w:vAlign w:val="center"/>
            <w:hideMark/>
          </w:tcPr>
          <w:p w14:paraId="1D181118"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57" w:type="pct"/>
            <w:shd w:val="clear" w:color="auto" w:fill="auto"/>
            <w:vAlign w:val="center"/>
            <w:hideMark/>
          </w:tcPr>
          <w:p w14:paraId="3F547EE4"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423" w:type="pct"/>
            <w:shd w:val="clear" w:color="auto" w:fill="auto"/>
            <w:vAlign w:val="center"/>
            <w:hideMark/>
          </w:tcPr>
          <w:p w14:paraId="2794BB02"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32" w:type="pct"/>
            <w:shd w:val="clear" w:color="auto" w:fill="auto"/>
            <w:vAlign w:val="center"/>
            <w:hideMark/>
          </w:tcPr>
          <w:p w14:paraId="0FD70ED3"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57" w:type="pct"/>
            <w:shd w:val="clear" w:color="auto" w:fill="auto"/>
            <w:vAlign w:val="center"/>
            <w:hideMark/>
          </w:tcPr>
          <w:p w14:paraId="486078FD"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c>
          <w:tcPr>
            <w:tcW w:w="380" w:type="pct"/>
            <w:shd w:val="clear" w:color="auto" w:fill="auto"/>
            <w:vAlign w:val="center"/>
            <w:hideMark/>
          </w:tcPr>
          <w:p w14:paraId="380E4E90" w14:textId="77777777" w:rsidR="00E25E1E" w:rsidRPr="0064529A" w:rsidRDefault="00E25E1E" w:rsidP="00F13871">
            <w:pPr>
              <w:shd w:val="clear" w:color="auto" w:fill="FFFFFF" w:themeFill="background1"/>
              <w:jc w:val="center"/>
              <w:rPr>
                <w:sz w:val="22"/>
                <w:szCs w:val="22"/>
              </w:rPr>
            </w:pPr>
            <w:r w:rsidRPr="0064529A">
              <w:rPr>
                <w:sz w:val="22"/>
                <w:szCs w:val="22"/>
              </w:rPr>
              <w:t>18,73</w:t>
            </w:r>
          </w:p>
        </w:tc>
      </w:tr>
      <w:tr w:rsidR="00E25E1E" w:rsidRPr="0064529A" w14:paraId="0BC47333" w14:textId="77777777" w:rsidTr="00614E3B">
        <w:trPr>
          <w:cantSplit/>
          <w:trHeight w:val="20"/>
        </w:trPr>
        <w:tc>
          <w:tcPr>
            <w:tcW w:w="1218" w:type="pct"/>
            <w:shd w:val="clear" w:color="auto" w:fill="auto"/>
            <w:vAlign w:val="center"/>
            <w:hideMark/>
          </w:tcPr>
          <w:p w14:paraId="56AE89DE" w14:textId="77777777" w:rsidR="00E25E1E" w:rsidRPr="0064529A" w:rsidRDefault="00E25E1E" w:rsidP="00F13871">
            <w:pPr>
              <w:shd w:val="clear" w:color="auto" w:fill="FFFFFF" w:themeFill="background1"/>
              <w:rPr>
                <w:sz w:val="22"/>
                <w:szCs w:val="22"/>
              </w:rPr>
            </w:pPr>
            <w:r w:rsidRPr="0064529A">
              <w:rPr>
                <w:sz w:val="22"/>
                <w:szCs w:val="22"/>
              </w:rPr>
              <w:t>Удельная величина потребления энергетических ресурсов в многоквартирных домах: природный газ</w:t>
            </w:r>
          </w:p>
        </w:tc>
        <w:tc>
          <w:tcPr>
            <w:tcW w:w="513" w:type="pct"/>
            <w:shd w:val="clear" w:color="auto" w:fill="auto"/>
            <w:vAlign w:val="center"/>
            <w:hideMark/>
          </w:tcPr>
          <w:p w14:paraId="00EBE2AB" w14:textId="77777777" w:rsidR="00E25E1E" w:rsidRPr="0064529A" w:rsidRDefault="00E25E1E" w:rsidP="00F13871">
            <w:pPr>
              <w:shd w:val="clear" w:color="auto" w:fill="FFFFFF" w:themeFill="background1"/>
              <w:jc w:val="center"/>
              <w:rPr>
                <w:sz w:val="22"/>
                <w:szCs w:val="22"/>
              </w:rPr>
            </w:pPr>
            <w:r w:rsidRPr="0064529A">
              <w:rPr>
                <w:sz w:val="22"/>
                <w:szCs w:val="22"/>
              </w:rPr>
              <w:t>м³/чел.</w:t>
            </w:r>
          </w:p>
        </w:tc>
        <w:tc>
          <w:tcPr>
            <w:tcW w:w="338" w:type="pct"/>
            <w:shd w:val="clear" w:color="auto" w:fill="auto"/>
            <w:vAlign w:val="center"/>
            <w:hideMark/>
          </w:tcPr>
          <w:p w14:paraId="74636580"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66" w:type="pct"/>
            <w:shd w:val="clear" w:color="auto" w:fill="auto"/>
            <w:vAlign w:val="center"/>
            <w:hideMark/>
          </w:tcPr>
          <w:p w14:paraId="2439E639"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57" w:type="pct"/>
            <w:shd w:val="clear" w:color="auto" w:fill="auto"/>
            <w:vAlign w:val="center"/>
            <w:hideMark/>
          </w:tcPr>
          <w:p w14:paraId="5C41EE59"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57" w:type="pct"/>
            <w:shd w:val="clear" w:color="auto" w:fill="auto"/>
            <w:vAlign w:val="center"/>
            <w:hideMark/>
          </w:tcPr>
          <w:p w14:paraId="6861BDC5"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57" w:type="pct"/>
            <w:shd w:val="clear" w:color="auto" w:fill="auto"/>
            <w:vAlign w:val="center"/>
            <w:hideMark/>
          </w:tcPr>
          <w:p w14:paraId="08BA2EEC"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423" w:type="pct"/>
            <w:shd w:val="clear" w:color="auto" w:fill="auto"/>
            <w:vAlign w:val="center"/>
            <w:hideMark/>
          </w:tcPr>
          <w:p w14:paraId="69A6CCFA"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32" w:type="pct"/>
            <w:shd w:val="clear" w:color="auto" w:fill="auto"/>
            <w:vAlign w:val="center"/>
            <w:hideMark/>
          </w:tcPr>
          <w:p w14:paraId="3F128A55"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57" w:type="pct"/>
            <w:shd w:val="clear" w:color="auto" w:fill="auto"/>
            <w:vAlign w:val="center"/>
            <w:hideMark/>
          </w:tcPr>
          <w:p w14:paraId="4551ADDA"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c>
          <w:tcPr>
            <w:tcW w:w="380" w:type="pct"/>
            <w:shd w:val="clear" w:color="auto" w:fill="auto"/>
            <w:vAlign w:val="center"/>
            <w:hideMark/>
          </w:tcPr>
          <w:p w14:paraId="69876F44" w14:textId="77777777" w:rsidR="00E25E1E" w:rsidRPr="0064529A" w:rsidRDefault="00E25E1E" w:rsidP="00F13871">
            <w:pPr>
              <w:shd w:val="clear" w:color="auto" w:fill="FFFFFF" w:themeFill="background1"/>
              <w:jc w:val="center"/>
              <w:rPr>
                <w:sz w:val="22"/>
                <w:szCs w:val="22"/>
              </w:rPr>
            </w:pPr>
            <w:r w:rsidRPr="0064529A">
              <w:rPr>
                <w:sz w:val="22"/>
                <w:szCs w:val="22"/>
              </w:rPr>
              <w:t>348,8</w:t>
            </w:r>
          </w:p>
        </w:tc>
      </w:tr>
      <w:tr w:rsidR="00E25E1E" w:rsidRPr="0064529A" w14:paraId="42440F2F" w14:textId="77777777" w:rsidTr="00614E3B">
        <w:trPr>
          <w:cantSplit/>
          <w:trHeight w:val="20"/>
        </w:trPr>
        <w:tc>
          <w:tcPr>
            <w:tcW w:w="1218" w:type="pct"/>
            <w:shd w:val="clear" w:color="auto" w:fill="auto"/>
            <w:vAlign w:val="center"/>
            <w:hideMark/>
          </w:tcPr>
          <w:p w14:paraId="7FF204F6" w14:textId="77777777" w:rsidR="00E25E1E" w:rsidRDefault="00E25E1E" w:rsidP="00F13871">
            <w:pPr>
              <w:shd w:val="clear" w:color="auto" w:fill="FFFFFF" w:themeFill="background1"/>
              <w:rPr>
                <w:sz w:val="22"/>
                <w:szCs w:val="22"/>
              </w:rPr>
            </w:pPr>
            <w:r w:rsidRPr="0064529A">
              <w:rPr>
                <w:sz w:val="22"/>
                <w:szCs w:val="22"/>
              </w:rPr>
              <w:t>Удельная величина потребления энергетических ресурсов муниципальными бюджетными учреждениями: природный газ</w:t>
            </w:r>
          </w:p>
          <w:p w14:paraId="0A8429CC" w14:textId="435DC8ED" w:rsidR="006454D8" w:rsidRPr="0064529A" w:rsidRDefault="006454D8" w:rsidP="00F13871">
            <w:pPr>
              <w:shd w:val="clear" w:color="auto" w:fill="FFFFFF" w:themeFill="background1"/>
              <w:rPr>
                <w:sz w:val="22"/>
                <w:szCs w:val="22"/>
              </w:rPr>
            </w:pPr>
          </w:p>
        </w:tc>
        <w:tc>
          <w:tcPr>
            <w:tcW w:w="513" w:type="pct"/>
            <w:shd w:val="clear" w:color="auto" w:fill="auto"/>
            <w:vAlign w:val="center"/>
            <w:hideMark/>
          </w:tcPr>
          <w:p w14:paraId="0B44286A" w14:textId="77777777" w:rsidR="00E25E1E" w:rsidRPr="0064529A" w:rsidRDefault="00E25E1E" w:rsidP="00F13871">
            <w:pPr>
              <w:shd w:val="clear" w:color="auto" w:fill="FFFFFF" w:themeFill="background1"/>
              <w:jc w:val="center"/>
              <w:rPr>
                <w:sz w:val="22"/>
                <w:szCs w:val="22"/>
              </w:rPr>
            </w:pPr>
            <w:r w:rsidRPr="0064529A">
              <w:rPr>
                <w:sz w:val="22"/>
                <w:szCs w:val="22"/>
              </w:rPr>
              <w:t>м³/чел.</w:t>
            </w:r>
          </w:p>
        </w:tc>
        <w:tc>
          <w:tcPr>
            <w:tcW w:w="338" w:type="pct"/>
            <w:shd w:val="clear" w:color="auto" w:fill="auto"/>
            <w:vAlign w:val="center"/>
            <w:hideMark/>
          </w:tcPr>
          <w:p w14:paraId="50CF31E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hideMark/>
          </w:tcPr>
          <w:p w14:paraId="37BABBD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11C42AA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2DA5077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2F1BF59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hideMark/>
          </w:tcPr>
          <w:p w14:paraId="5EA94C6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hideMark/>
          </w:tcPr>
          <w:p w14:paraId="1FE55EF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3D7814A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hideMark/>
          </w:tcPr>
          <w:p w14:paraId="42BC062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5A351B2A" w14:textId="77777777" w:rsidTr="00F51560">
        <w:trPr>
          <w:cantSplit/>
          <w:trHeight w:val="20"/>
        </w:trPr>
        <w:tc>
          <w:tcPr>
            <w:tcW w:w="5000" w:type="pct"/>
            <w:gridSpan w:val="11"/>
            <w:shd w:val="clear" w:color="auto" w:fill="auto"/>
            <w:vAlign w:val="center"/>
            <w:hideMark/>
          </w:tcPr>
          <w:p w14:paraId="480746D4"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Система теплоснабжения</w:t>
            </w:r>
          </w:p>
        </w:tc>
      </w:tr>
      <w:tr w:rsidR="00E25E1E" w:rsidRPr="0064529A" w14:paraId="78E754F0" w14:textId="77777777" w:rsidTr="00F51560">
        <w:trPr>
          <w:cantSplit/>
          <w:trHeight w:val="20"/>
        </w:trPr>
        <w:tc>
          <w:tcPr>
            <w:tcW w:w="5000" w:type="pct"/>
            <w:gridSpan w:val="11"/>
            <w:shd w:val="clear" w:color="auto" w:fill="auto"/>
            <w:vAlign w:val="center"/>
            <w:hideMark/>
          </w:tcPr>
          <w:p w14:paraId="42600688" w14:textId="77777777" w:rsidR="00E25E1E" w:rsidRPr="0064529A" w:rsidRDefault="00E25E1E" w:rsidP="00F13871">
            <w:pPr>
              <w:shd w:val="clear" w:color="auto" w:fill="FFFFFF" w:themeFill="background1"/>
              <w:jc w:val="center"/>
              <w:rPr>
                <w:sz w:val="22"/>
                <w:szCs w:val="22"/>
              </w:rPr>
            </w:pPr>
            <w:r w:rsidRPr="0064529A">
              <w:rPr>
                <w:b/>
                <w:bCs/>
                <w:sz w:val="22"/>
                <w:szCs w:val="22"/>
              </w:rPr>
              <w:t>Критерии доступности для населения коммунальных услуг</w:t>
            </w:r>
            <w:r w:rsidRPr="0064529A">
              <w:rPr>
                <w:sz w:val="22"/>
                <w:szCs w:val="22"/>
              </w:rPr>
              <w:t> </w:t>
            </w:r>
          </w:p>
        </w:tc>
      </w:tr>
      <w:tr w:rsidR="00E25E1E" w:rsidRPr="0064529A" w14:paraId="2A97E69D" w14:textId="77777777" w:rsidTr="00614E3B">
        <w:trPr>
          <w:cantSplit/>
          <w:trHeight w:val="20"/>
        </w:trPr>
        <w:tc>
          <w:tcPr>
            <w:tcW w:w="1218" w:type="pct"/>
            <w:shd w:val="clear" w:color="auto" w:fill="auto"/>
            <w:vAlign w:val="center"/>
            <w:hideMark/>
          </w:tcPr>
          <w:p w14:paraId="14785078" w14:textId="77777777" w:rsidR="00E25E1E" w:rsidRDefault="00E25E1E" w:rsidP="00F13871">
            <w:pPr>
              <w:shd w:val="clear" w:color="auto" w:fill="FFFFFF" w:themeFill="background1"/>
              <w:rPr>
                <w:sz w:val="22"/>
                <w:szCs w:val="22"/>
              </w:rPr>
            </w:pPr>
            <w:r w:rsidRPr="0064529A">
              <w:rPr>
                <w:sz w:val="22"/>
                <w:szCs w:val="22"/>
              </w:rPr>
              <w:t>Доля потребителей в жилых домах, обеспеченных доступом к централизованному теплоснабжению (удельный вес площади, оборудованной топлением)</w:t>
            </w:r>
          </w:p>
          <w:p w14:paraId="186B4194" w14:textId="77777777" w:rsidR="00F51560" w:rsidRDefault="00F51560" w:rsidP="00F13871">
            <w:pPr>
              <w:shd w:val="clear" w:color="auto" w:fill="FFFFFF" w:themeFill="background1"/>
              <w:rPr>
                <w:sz w:val="22"/>
                <w:szCs w:val="22"/>
              </w:rPr>
            </w:pPr>
          </w:p>
          <w:p w14:paraId="5DB26A9B" w14:textId="66B3BD1F" w:rsidR="00F51560" w:rsidRPr="0064529A" w:rsidRDefault="00F51560" w:rsidP="00F13871">
            <w:pPr>
              <w:shd w:val="clear" w:color="auto" w:fill="FFFFFF" w:themeFill="background1"/>
              <w:rPr>
                <w:sz w:val="22"/>
                <w:szCs w:val="22"/>
              </w:rPr>
            </w:pPr>
          </w:p>
        </w:tc>
        <w:tc>
          <w:tcPr>
            <w:tcW w:w="513" w:type="pct"/>
            <w:shd w:val="clear" w:color="auto" w:fill="auto"/>
            <w:vAlign w:val="center"/>
            <w:hideMark/>
          </w:tcPr>
          <w:p w14:paraId="20B09A0C"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32127AC1" w14:textId="77777777" w:rsidR="00E25E1E" w:rsidRPr="0064529A" w:rsidRDefault="00E25E1E" w:rsidP="00F13871">
            <w:pPr>
              <w:shd w:val="clear" w:color="auto" w:fill="FFFFFF" w:themeFill="background1"/>
              <w:jc w:val="center"/>
              <w:rPr>
                <w:sz w:val="22"/>
                <w:szCs w:val="22"/>
              </w:rPr>
            </w:pPr>
            <w:r w:rsidRPr="0064529A">
              <w:rPr>
                <w:sz w:val="22"/>
                <w:szCs w:val="22"/>
              </w:rPr>
              <w:t>99,9</w:t>
            </w:r>
          </w:p>
        </w:tc>
        <w:tc>
          <w:tcPr>
            <w:tcW w:w="366" w:type="pct"/>
            <w:shd w:val="clear" w:color="auto" w:fill="auto"/>
            <w:vAlign w:val="center"/>
          </w:tcPr>
          <w:p w14:paraId="09FC010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23C024E3"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1D53ECE9"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37B47552"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tcPr>
          <w:p w14:paraId="210599F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tcPr>
          <w:p w14:paraId="6EF15886"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3BDDEFCF"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tcPr>
          <w:p w14:paraId="4C45BE0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0C91A63E" w14:textId="77777777" w:rsidTr="00F51560">
        <w:trPr>
          <w:cantSplit/>
          <w:trHeight w:val="20"/>
        </w:trPr>
        <w:tc>
          <w:tcPr>
            <w:tcW w:w="5000" w:type="pct"/>
            <w:gridSpan w:val="11"/>
            <w:shd w:val="clear" w:color="auto" w:fill="auto"/>
            <w:vAlign w:val="center"/>
            <w:hideMark/>
          </w:tcPr>
          <w:p w14:paraId="2076E73C"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спроса и перспективной нагрузки</w:t>
            </w:r>
          </w:p>
        </w:tc>
      </w:tr>
      <w:tr w:rsidR="00E25E1E" w:rsidRPr="0064529A" w14:paraId="7B19D043" w14:textId="77777777" w:rsidTr="00614E3B">
        <w:trPr>
          <w:cantSplit/>
          <w:trHeight w:val="20"/>
        </w:trPr>
        <w:tc>
          <w:tcPr>
            <w:tcW w:w="1218" w:type="pct"/>
            <w:shd w:val="clear" w:color="auto" w:fill="auto"/>
            <w:vAlign w:val="center"/>
          </w:tcPr>
          <w:p w14:paraId="4AA349E7" w14:textId="77777777" w:rsidR="00E25E1E" w:rsidRPr="0064529A" w:rsidRDefault="00E25E1E" w:rsidP="00F13871">
            <w:pPr>
              <w:shd w:val="clear" w:color="auto" w:fill="FFFFFF" w:themeFill="background1"/>
              <w:rPr>
                <w:bCs/>
                <w:sz w:val="22"/>
                <w:szCs w:val="22"/>
              </w:rPr>
            </w:pPr>
            <w:r w:rsidRPr="0064529A">
              <w:rPr>
                <w:bCs/>
                <w:sz w:val="22"/>
                <w:szCs w:val="22"/>
              </w:rPr>
              <w:t>Потребление тепловой энергии, всего</w:t>
            </w:r>
          </w:p>
        </w:tc>
        <w:tc>
          <w:tcPr>
            <w:tcW w:w="513" w:type="pct"/>
            <w:shd w:val="clear" w:color="auto" w:fill="auto"/>
            <w:vAlign w:val="center"/>
          </w:tcPr>
          <w:p w14:paraId="7556F14A" w14:textId="77777777" w:rsidR="00E25E1E" w:rsidRPr="0064529A" w:rsidRDefault="00E25E1E" w:rsidP="00F13871">
            <w:pPr>
              <w:shd w:val="clear" w:color="auto" w:fill="FFFFFF" w:themeFill="background1"/>
              <w:jc w:val="center"/>
              <w:rPr>
                <w:bCs/>
                <w:sz w:val="22"/>
                <w:szCs w:val="22"/>
              </w:rPr>
            </w:pPr>
            <w:r w:rsidRPr="0064529A">
              <w:rPr>
                <w:bCs/>
                <w:sz w:val="22"/>
                <w:szCs w:val="22"/>
              </w:rPr>
              <w:t>тыс. Гкал</w:t>
            </w:r>
          </w:p>
        </w:tc>
        <w:tc>
          <w:tcPr>
            <w:tcW w:w="338" w:type="pct"/>
            <w:shd w:val="clear" w:color="auto" w:fill="auto"/>
            <w:vAlign w:val="center"/>
          </w:tcPr>
          <w:p w14:paraId="2373A3F0" w14:textId="77777777" w:rsidR="00E25E1E" w:rsidRPr="0064529A" w:rsidRDefault="00E25E1E" w:rsidP="00F13871">
            <w:pPr>
              <w:shd w:val="clear" w:color="auto" w:fill="FFFFFF" w:themeFill="background1"/>
              <w:jc w:val="center"/>
              <w:rPr>
                <w:sz w:val="22"/>
                <w:szCs w:val="22"/>
              </w:rPr>
            </w:pPr>
            <w:r w:rsidRPr="0064529A">
              <w:rPr>
                <w:sz w:val="22"/>
                <w:szCs w:val="22"/>
              </w:rPr>
              <w:t>3 623,0</w:t>
            </w:r>
          </w:p>
        </w:tc>
        <w:tc>
          <w:tcPr>
            <w:tcW w:w="366" w:type="pct"/>
            <w:shd w:val="clear" w:color="auto" w:fill="auto"/>
            <w:vAlign w:val="center"/>
          </w:tcPr>
          <w:p w14:paraId="2664F200" w14:textId="77777777" w:rsidR="00E25E1E" w:rsidRPr="0064529A" w:rsidRDefault="00E25E1E" w:rsidP="00F13871">
            <w:pPr>
              <w:shd w:val="clear" w:color="auto" w:fill="FFFFFF" w:themeFill="background1"/>
              <w:jc w:val="center"/>
              <w:rPr>
                <w:sz w:val="22"/>
                <w:szCs w:val="22"/>
              </w:rPr>
            </w:pPr>
            <w:r w:rsidRPr="0064529A">
              <w:rPr>
                <w:sz w:val="22"/>
                <w:szCs w:val="22"/>
              </w:rPr>
              <w:t>3 508,3</w:t>
            </w:r>
          </w:p>
        </w:tc>
        <w:tc>
          <w:tcPr>
            <w:tcW w:w="357" w:type="pct"/>
            <w:shd w:val="clear" w:color="auto" w:fill="auto"/>
            <w:vAlign w:val="center"/>
          </w:tcPr>
          <w:p w14:paraId="09A4AC3E" w14:textId="77777777" w:rsidR="00E25E1E" w:rsidRPr="0064529A" w:rsidRDefault="00E25E1E" w:rsidP="00F13871">
            <w:pPr>
              <w:shd w:val="clear" w:color="auto" w:fill="FFFFFF" w:themeFill="background1"/>
              <w:jc w:val="center"/>
              <w:rPr>
                <w:sz w:val="22"/>
                <w:szCs w:val="22"/>
              </w:rPr>
            </w:pPr>
            <w:r w:rsidRPr="0064529A">
              <w:rPr>
                <w:sz w:val="22"/>
                <w:szCs w:val="22"/>
              </w:rPr>
              <w:t>3 461,3</w:t>
            </w:r>
          </w:p>
        </w:tc>
        <w:tc>
          <w:tcPr>
            <w:tcW w:w="357" w:type="pct"/>
            <w:shd w:val="clear" w:color="auto" w:fill="auto"/>
            <w:vAlign w:val="center"/>
          </w:tcPr>
          <w:p w14:paraId="0D706985" w14:textId="77777777" w:rsidR="00E25E1E" w:rsidRPr="0064529A" w:rsidRDefault="00E25E1E" w:rsidP="00F13871">
            <w:pPr>
              <w:shd w:val="clear" w:color="auto" w:fill="FFFFFF" w:themeFill="background1"/>
              <w:jc w:val="center"/>
              <w:rPr>
                <w:sz w:val="22"/>
                <w:szCs w:val="22"/>
              </w:rPr>
            </w:pPr>
            <w:r w:rsidRPr="0064529A">
              <w:rPr>
                <w:sz w:val="22"/>
                <w:szCs w:val="22"/>
              </w:rPr>
              <w:t>3 499,8</w:t>
            </w:r>
          </w:p>
        </w:tc>
        <w:tc>
          <w:tcPr>
            <w:tcW w:w="357" w:type="pct"/>
            <w:shd w:val="clear" w:color="auto" w:fill="auto"/>
            <w:vAlign w:val="center"/>
          </w:tcPr>
          <w:p w14:paraId="2C8CC020" w14:textId="77777777" w:rsidR="00E25E1E" w:rsidRPr="0064529A" w:rsidRDefault="00E25E1E" w:rsidP="00F13871">
            <w:pPr>
              <w:shd w:val="clear" w:color="auto" w:fill="FFFFFF" w:themeFill="background1"/>
              <w:jc w:val="center"/>
              <w:rPr>
                <w:sz w:val="22"/>
                <w:szCs w:val="22"/>
              </w:rPr>
            </w:pPr>
            <w:r w:rsidRPr="0064529A">
              <w:rPr>
                <w:sz w:val="22"/>
                <w:szCs w:val="22"/>
              </w:rPr>
              <w:t>3 565,1</w:t>
            </w:r>
          </w:p>
        </w:tc>
        <w:tc>
          <w:tcPr>
            <w:tcW w:w="423" w:type="pct"/>
            <w:shd w:val="clear" w:color="auto" w:fill="auto"/>
            <w:vAlign w:val="center"/>
          </w:tcPr>
          <w:p w14:paraId="2EB356EE" w14:textId="77777777" w:rsidR="00E25E1E" w:rsidRPr="0064529A" w:rsidRDefault="00E25E1E" w:rsidP="00F13871">
            <w:pPr>
              <w:shd w:val="clear" w:color="auto" w:fill="FFFFFF" w:themeFill="background1"/>
              <w:jc w:val="center"/>
              <w:rPr>
                <w:sz w:val="22"/>
                <w:szCs w:val="22"/>
              </w:rPr>
            </w:pPr>
            <w:r w:rsidRPr="0064529A">
              <w:rPr>
                <w:sz w:val="22"/>
                <w:szCs w:val="22"/>
              </w:rPr>
              <w:t>3 602,1</w:t>
            </w:r>
          </w:p>
        </w:tc>
        <w:tc>
          <w:tcPr>
            <w:tcW w:w="332" w:type="pct"/>
            <w:shd w:val="clear" w:color="auto" w:fill="auto"/>
            <w:vAlign w:val="center"/>
          </w:tcPr>
          <w:p w14:paraId="311AB0FE" w14:textId="77777777" w:rsidR="00E25E1E" w:rsidRPr="0064529A" w:rsidRDefault="00E25E1E" w:rsidP="00F13871">
            <w:pPr>
              <w:shd w:val="clear" w:color="auto" w:fill="FFFFFF" w:themeFill="background1"/>
              <w:jc w:val="center"/>
              <w:rPr>
                <w:sz w:val="22"/>
                <w:szCs w:val="22"/>
              </w:rPr>
            </w:pPr>
            <w:r w:rsidRPr="0064529A">
              <w:rPr>
                <w:sz w:val="22"/>
                <w:szCs w:val="22"/>
              </w:rPr>
              <w:t>3 640</w:t>
            </w:r>
          </w:p>
        </w:tc>
        <w:tc>
          <w:tcPr>
            <w:tcW w:w="357" w:type="pct"/>
            <w:shd w:val="clear" w:color="auto" w:fill="auto"/>
            <w:vAlign w:val="center"/>
          </w:tcPr>
          <w:p w14:paraId="6804D384" w14:textId="77777777" w:rsidR="00E25E1E" w:rsidRPr="0064529A" w:rsidRDefault="00E25E1E" w:rsidP="00F13871">
            <w:pPr>
              <w:shd w:val="clear" w:color="auto" w:fill="FFFFFF" w:themeFill="background1"/>
              <w:jc w:val="center"/>
              <w:rPr>
                <w:sz w:val="22"/>
                <w:szCs w:val="22"/>
              </w:rPr>
            </w:pPr>
            <w:r w:rsidRPr="0064529A">
              <w:rPr>
                <w:sz w:val="22"/>
                <w:szCs w:val="22"/>
              </w:rPr>
              <w:t>3 855,9</w:t>
            </w:r>
          </w:p>
        </w:tc>
        <w:tc>
          <w:tcPr>
            <w:tcW w:w="380" w:type="pct"/>
            <w:shd w:val="clear" w:color="auto" w:fill="auto"/>
            <w:vAlign w:val="center"/>
          </w:tcPr>
          <w:p w14:paraId="1C336797" w14:textId="77777777" w:rsidR="00E25E1E" w:rsidRPr="0064529A" w:rsidRDefault="00E25E1E" w:rsidP="00F13871">
            <w:pPr>
              <w:shd w:val="clear" w:color="auto" w:fill="FFFFFF" w:themeFill="background1"/>
              <w:jc w:val="center"/>
              <w:rPr>
                <w:sz w:val="22"/>
                <w:szCs w:val="22"/>
              </w:rPr>
            </w:pPr>
            <w:r w:rsidRPr="0064529A">
              <w:rPr>
                <w:sz w:val="22"/>
                <w:szCs w:val="22"/>
              </w:rPr>
              <w:t>3 963,1</w:t>
            </w:r>
          </w:p>
        </w:tc>
      </w:tr>
      <w:tr w:rsidR="00E25E1E" w:rsidRPr="0064529A" w14:paraId="42E202E7" w14:textId="77777777" w:rsidTr="00F51560">
        <w:trPr>
          <w:cantSplit/>
          <w:trHeight w:val="20"/>
        </w:trPr>
        <w:tc>
          <w:tcPr>
            <w:tcW w:w="5000" w:type="pct"/>
            <w:gridSpan w:val="11"/>
            <w:shd w:val="clear" w:color="auto" w:fill="auto"/>
            <w:vAlign w:val="center"/>
            <w:hideMark/>
          </w:tcPr>
          <w:p w14:paraId="28579453"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Величины новых нагрузок, присоединяемых в перспективе</w:t>
            </w:r>
          </w:p>
        </w:tc>
      </w:tr>
      <w:tr w:rsidR="00E25E1E" w:rsidRPr="0064529A" w14:paraId="39220610" w14:textId="77777777" w:rsidTr="00614E3B">
        <w:trPr>
          <w:cantSplit/>
          <w:trHeight w:val="20"/>
        </w:trPr>
        <w:tc>
          <w:tcPr>
            <w:tcW w:w="1218" w:type="pct"/>
            <w:shd w:val="clear" w:color="auto" w:fill="auto"/>
            <w:vAlign w:val="center"/>
            <w:hideMark/>
          </w:tcPr>
          <w:p w14:paraId="73962E15" w14:textId="77777777" w:rsidR="00E25E1E" w:rsidRPr="0064529A" w:rsidRDefault="00E25E1E" w:rsidP="00F13871">
            <w:pPr>
              <w:shd w:val="clear" w:color="auto" w:fill="FFFFFF" w:themeFill="background1"/>
              <w:rPr>
                <w:sz w:val="22"/>
                <w:szCs w:val="22"/>
              </w:rPr>
            </w:pPr>
            <w:r w:rsidRPr="0064529A">
              <w:rPr>
                <w:sz w:val="22"/>
                <w:szCs w:val="22"/>
              </w:rPr>
              <w:t>Прирост присоединенной нагрузки, всего</w:t>
            </w:r>
          </w:p>
        </w:tc>
        <w:tc>
          <w:tcPr>
            <w:tcW w:w="513" w:type="pct"/>
            <w:shd w:val="clear" w:color="auto" w:fill="auto"/>
            <w:vAlign w:val="center"/>
            <w:hideMark/>
          </w:tcPr>
          <w:p w14:paraId="6372D77C" w14:textId="77777777" w:rsidR="00E25E1E" w:rsidRPr="0064529A" w:rsidRDefault="00E25E1E" w:rsidP="00F13871">
            <w:pPr>
              <w:shd w:val="clear" w:color="auto" w:fill="FFFFFF" w:themeFill="background1"/>
              <w:jc w:val="center"/>
              <w:rPr>
                <w:sz w:val="22"/>
                <w:szCs w:val="22"/>
              </w:rPr>
            </w:pPr>
            <w:r w:rsidRPr="0064529A">
              <w:rPr>
                <w:sz w:val="22"/>
                <w:szCs w:val="22"/>
              </w:rPr>
              <w:t>Гкал/ч</w:t>
            </w:r>
          </w:p>
        </w:tc>
        <w:tc>
          <w:tcPr>
            <w:tcW w:w="338" w:type="pct"/>
            <w:shd w:val="clear" w:color="auto" w:fill="auto"/>
            <w:vAlign w:val="center"/>
            <w:hideMark/>
          </w:tcPr>
          <w:p w14:paraId="47C193A0"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hideMark/>
          </w:tcPr>
          <w:p w14:paraId="68494A52"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57" w:type="pct"/>
            <w:shd w:val="clear" w:color="auto" w:fill="auto"/>
            <w:vAlign w:val="center"/>
            <w:hideMark/>
          </w:tcPr>
          <w:p w14:paraId="5EB52CE4" w14:textId="77777777" w:rsidR="00E25E1E" w:rsidRPr="0064529A" w:rsidRDefault="00E25E1E" w:rsidP="00F13871">
            <w:pPr>
              <w:shd w:val="clear" w:color="auto" w:fill="FFFFFF" w:themeFill="background1"/>
              <w:jc w:val="center"/>
              <w:rPr>
                <w:sz w:val="22"/>
                <w:szCs w:val="22"/>
              </w:rPr>
            </w:pPr>
            <w:r w:rsidRPr="0064529A">
              <w:rPr>
                <w:sz w:val="22"/>
                <w:szCs w:val="22"/>
              </w:rPr>
              <w:t>23,07</w:t>
            </w:r>
          </w:p>
        </w:tc>
        <w:tc>
          <w:tcPr>
            <w:tcW w:w="357" w:type="pct"/>
            <w:shd w:val="clear" w:color="auto" w:fill="auto"/>
            <w:vAlign w:val="center"/>
            <w:hideMark/>
          </w:tcPr>
          <w:p w14:paraId="6787FF64" w14:textId="77777777" w:rsidR="00E25E1E" w:rsidRPr="0064529A" w:rsidRDefault="00E25E1E" w:rsidP="00F13871">
            <w:pPr>
              <w:shd w:val="clear" w:color="auto" w:fill="FFFFFF" w:themeFill="background1"/>
              <w:jc w:val="center"/>
              <w:rPr>
                <w:sz w:val="22"/>
                <w:szCs w:val="22"/>
              </w:rPr>
            </w:pPr>
            <w:r w:rsidRPr="0064529A">
              <w:rPr>
                <w:sz w:val="22"/>
                <w:szCs w:val="22"/>
              </w:rPr>
              <w:t>24,23</w:t>
            </w:r>
          </w:p>
        </w:tc>
        <w:tc>
          <w:tcPr>
            <w:tcW w:w="357" w:type="pct"/>
            <w:shd w:val="clear" w:color="auto" w:fill="auto"/>
            <w:vAlign w:val="center"/>
            <w:hideMark/>
          </w:tcPr>
          <w:p w14:paraId="675D93FD" w14:textId="77777777" w:rsidR="00E25E1E" w:rsidRPr="0064529A" w:rsidRDefault="00E25E1E" w:rsidP="00F13871">
            <w:pPr>
              <w:shd w:val="clear" w:color="auto" w:fill="FFFFFF" w:themeFill="background1"/>
              <w:jc w:val="center"/>
              <w:rPr>
                <w:sz w:val="22"/>
                <w:szCs w:val="22"/>
              </w:rPr>
            </w:pPr>
            <w:r w:rsidRPr="0064529A">
              <w:rPr>
                <w:sz w:val="22"/>
                <w:szCs w:val="22"/>
              </w:rPr>
              <w:t>33,93</w:t>
            </w:r>
          </w:p>
        </w:tc>
        <w:tc>
          <w:tcPr>
            <w:tcW w:w="423" w:type="pct"/>
            <w:shd w:val="clear" w:color="auto" w:fill="auto"/>
            <w:vAlign w:val="center"/>
            <w:hideMark/>
          </w:tcPr>
          <w:p w14:paraId="0C0349FF" w14:textId="77777777" w:rsidR="00E25E1E" w:rsidRPr="0064529A" w:rsidRDefault="00E25E1E" w:rsidP="00F13871">
            <w:pPr>
              <w:shd w:val="clear" w:color="auto" w:fill="FFFFFF" w:themeFill="background1"/>
              <w:jc w:val="center"/>
              <w:rPr>
                <w:sz w:val="22"/>
                <w:szCs w:val="22"/>
              </w:rPr>
            </w:pPr>
            <w:r w:rsidRPr="0064529A">
              <w:rPr>
                <w:sz w:val="22"/>
                <w:szCs w:val="22"/>
              </w:rPr>
              <w:t>33,93</w:t>
            </w:r>
          </w:p>
        </w:tc>
        <w:tc>
          <w:tcPr>
            <w:tcW w:w="332" w:type="pct"/>
            <w:shd w:val="clear" w:color="auto" w:fill="auto"/>
            <w:vAlign w:val="center"/>
            <w:hideMark/>
          </w:tcPr>
          <w:p w14:paraId="753A837D" w14:textId="77777777" w:rsidR="00E25E1E" w:rsidRPr="0064529A" w:rsidRDefault="00E25E1E" w:rsidP="00F13871">
            <w:pPr>
              <w:shd w:val="clear" w:color="auto" w:fill="FFFFFF" w:themeFill="background1"/>
              <w:jc w:val="center"/>
              <w:rPr>
                <w:sz w:val="22"/>
                <w:szCs w:val="22"/>
              </w:rPr>
            </w:pPr>
            <w:r w:rsidRPr="0064529A">
              <w:rPr>
                <w:sz w:val="22"/>
                <w:szCs w:val="22"/>
              </w:rPr>
              <w:t>33,99</w:t>
            </w:r>
          </w:p>
        </w:tc>
        <w:tc>
          <w:tcPr>
            <w:tcW w:w="357" w:type="pct"/>
            <w:shd w:val="clear" w:color="auto" w:fill="auto"/>
            <w:vAlign w:val="center"/>
            <w:hideMark/>
          </w:tcPr>
          <w:p w14:paraId="60D35A07" w14:textId="77777777" w:rsidR="00E25E1E" w:rsidRPr="0064529A" w:rsidRDefault="00E25E1E" w:rsidP="00F13871">
            <w:pPr>
              <w:shd w:val="clear" w:color="auto" w:fill="FFFFFF" w:themeFill="background1"/>
              <w:jc w:val="center"/>
              <w:rPr>
                <w:sz w:val="22"/>
                <w:szCs w:val="22"/>
              </w:rPr>
            </w:pPr>
            <w:r w:rsidRPr="0064529A">
              <w:rPr>
                <w:sz w:val="22"/>
                <w:szCs w:val="22"/>
              </w:rPr>
              <w:t>206,38</w:t>
            </w:r>
          </w:p>
        </w:tc>
        <w:tc>
          <w:tcPr>
            <w:tcW w:w="380" w:type="pct"/>
            <w:shd w:val="clear" w:color="auto" w:fill="auto"/>
            <w:vAlign w:val="center"/>
            <w:hideMark/>
          </w:tcPr>
          <w:p w14:paraId="2731B60E" w14:textId="77777777" w:rsidR="00E25E1E" w:rsidRPr="0064529A" w:rsidRDefault="00E25E1E" w:rsidP="00F13871">
            <w:pPr>
              <w:shd w:val="clear" w:color="auto" w:fill="FFFFFF" w:themeFill="background1"/>
              <w:jc w:val="center"/>
              <w:rPr>
                <w:sz w:val="22"/>
                <w:szCs w:val="22"/>
              </w:rPr>
            </w:pPr>
            <w:r w:rsidRPr="0064529A">
              <w:rPr>
                <w:sz w:val="22"/>
                <w:szCs w:val="22"/>
              </w:rPr>
              <w:t>129,04</w:t>
            </w:r>
          </w:p>
        </w:tc>
      </w:tr>
      <w:tr w:rsidR="00E25E1E" w:rsidRPr="0064529A" w14:paraId="2403D5D0" w14:textId="77777777" w:rsidTr="00F51560">
        <w:trPr>
          <w:cantSplit/>
          <w:trHeight w:val="20"/>
        </w:trPr>
        <w:tc>
          <w:tcPr>
            <w:tcW w:w="5000" w:type="pct"/>
            <w:gridSpan w:val="11"/>
            <w:shd w:val="clear" w:color="auto" w:fill="auto"/>
            <w:vAlign w:val="center"/>
            <w:hideMark/>
          </w:tcPr>
          <w:p w14:paraId="694F5885"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степени охвата потребителей приборами учета</w:t>
            </w:r>
          </w:p>
        </w:tc>
      </w:tr>
      <w:tr w:rsidR="00E25E1E" w:rsidRPr="0064529A" w14:paraId="6B4C764B" w14:textId="77777777" w:rsidTr="00614E3B">
        <w:trPr>
          <w:cantSplit/>
          <w:trHeight w:val="20"/>
        </w:trPr>
        <w:tc>
          <w:tcPr>
            <w:tcW w:w="1218" w:type="pct"/>
            <w:shd w:val="clear" w:color="auto" w:fill="auto"/>
            <w:vAlign w:val="center"/>
          </w:tcPr>
          <w:p w14:paraId="422E4AD4" w14:textId="77777777" w:rsidR="00E25E1E" w:rsidRPr="0064529A" w:rsidRDefault="00E25E1E" w:rsidP="00F13871">
            <w:pPr>
              <w:shd w:val="clear" w:color="auto" w:fill="FFFFFF" w:themeFill="background1"/>
              <w:rPr>
                <w:sz w:val="22"/>
                <w:szCs w:val="22"/>
              </w:rPr>
            </w:pPr>
            <w:r w:rsidRPr="0064529A">
              <w:rPr>
                <w:sz w:val="22"/>
                <w:szCs w:val="22"/>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p>
        </w:tc>
        <w:tc>
          <w:tcPr>
            <w:tcW w:w="513" w:type="pct"/>
            <w:shd w:val="clear" w:color="000000" w:fill="FFFFFF"/>
            <w:vAlign w:val="center"/>
          </w:tcPr>
          <w:p w14:paraId="04F97EB0"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27DC6FA" w14:textId="77777777" w:rsidR="00E25E1E" w:rsidRPr="0064529A" w:rsidRDefault="00E25E1E" w:rsidP="00F13871">
            <w:pPr>
              <w:shd w:val="clear" w:color="auto" w:fill="FFFFFF" w:themeFill="background1"/>
              <w:jc w:val="center"/>
              <w:rPr>
                <w:sz w:val="22"/>
                <w:szCs w:val="22"/>
              </w:rPr>
            </w:pPr>
            <w:r w:rsidRPr="0064529A">
              <w:rPr>
                <w:sz w:val="22"/>
                <w:szCs w:val="22"/>
              </w:rPr>
              <w:t>9</w:t>
            </w:r>
            <w:r>
              <w:rPr>
                <w:sz w:val="22"/>
                <w:szCs w:val="22"/>
              </w:rPr>
              <w:t>1</w:t>
            </w:r>
          </w:p>
        </w:tc>
        <w:tc>
          <w:tcPr>
            <w:tcW w:w="366" w:type="pct"/>
            <w:shd w:val="clear" w:color="auto" w:fill="auto"/>
            <w:vAlign w:val="center"/>
          </w:tcPr>
          <w:p w14:paraId="5E4768FE" w14:textId="77777777" w:rsidR="00E25E1E" w:rsidRPr="0064529A" w:rsidRDefault="00E25E1E" w:rsidP="00F13871">
            <w:pPr>
              <w:shd w:val="clear" w:color="auto" w:fill="FFFFFF" w:themeFill="background1"/>
              <w:jc w:val="center"/>
              <w:rPr>
                <w:sz w:val="22"/>
                <w:szCs w:val="22"/>
              </w:rPr>
            </w:pPr>
            <w:r w:rsidRPr="0064529A">
              <w:rPr>
                <w:sz w:val="22"/>
                <w:szCs w:val="22"/>
              </w:rPr>
              <w:t>92</w:t>
            </w:r>
            <w:r>
              <w:rPr>
                <w:sz w:val="22"/>
                <w:szCs w:val="22"/>
              </w:rPr>
              <w:t>,8</w:t>
            </w:r>
          </w:p>
        </w:tc>
        <w:tc>
          <w:tcPr>
            <w:tcW w:w="357" w:type="pct"/>
            <w:shd w:val="clear" w:color="auto" w:fill="auto"/>
            <w:vAlign w:val="center"/>
          </w:tcPr>
          <w:p w14:paraId="7493C1FF" w14:textId="77777777" w:rsidR="00E25E1E" w:rsidRPr="0064529A" w:rsidRDefault="00E25E1E" w:rsidP="00F13871">
            <w:pPr>
              <w:shd w:val="clear" w:color="auto" w:fill="FFFFFF" w:themeFill="background1"/>
              <w:jc w:val="center"/>
              <w:rPr>
                <w:sz w:val="22"/>
                <w:szCs w:val="22"/>
              </w:rPr>
            </w:pPr>
            <w:r>
              <w:rPr>
                <w:sz w:val="22"/>
                <w:szCs w:val="22"/>
              </w:rPr>
              <w:t>95,5</w:t>
            </w:r>
          </w:p>
        </w:tc>
        <w:tc>
          <w:tcPr>
            <w:tcW w:w="357" w:type="pct"/>
            <w:shd w:val="clear" w:color="auto" w:fill="auto"/>
            <w:vAlign w:val="center"/>
          </w:tcPr>
          <w:p w14:paraId="638638CA" w14:textId="77777777" w:rsidR="00E25E1E" w:rsidRPr="0064529A" w:rsidRDefault="00E25E1E" w:rsidP="00F13871">
            <w:pPr>
              <w:shd w:val="clear" w:color="auto" w:fill="FFFFFF" w:themeFill="background1"/>
              <w:jc w:val="center"/>
              <w:rPr>
                <w:sz w:val="22"/>
                <w:szCs w:val="22"/>
              </w:rPr>
            </w:pPr>
            <w:r>
              <w:rPr>
                <w:sz w:val="22"/>
                <w:szCs w:val="22"/>
              </w:rPr>
              <w:t>95,5</w:t>
            </w:r>
          </w:p>
        </w:tc>
        <w:tc>
          <w:tcPr>
            <w:tcW w:w="357" w:type="pct"/>
            <w:shd w:val="clear" w:color="auto" w:fill="auto"/>
            <w:vAlign w:val="center"/>
          </w:tcPr>
          <w:p w14:paraId="2F3D7F9D" w14:textId="77777777" w:rsidR="00E25E1E" w:rsidRPr="0064529A" w:rsidRDefault="00E25E1E" w:rsidP="00F13871">
            <w:pPr>
              <w:shd w:val="clear" w:color="auto" w:fill="FFFFFF" w:themeFill="background1"/>
              <w:jc w:val="center"/>
              <w:rPr>
                <w:sz w:val="22"/>
                <w:szCs w:val="22"/>
              </w:rPr>
            </w:pPr>
            <w:r>
              <w:rPr>
                <w:sz w:val="22"/>
                <w:szCs w:val="22"/>
              </w:rPr>
              <w:t>95,5</w:t>
            </w:r>
          </w:p>
        </w:tc>
        <w:tc>
          <w:tcPr>
            <w:tcW w:w="423" w:type="pct"/>
            <w:shd w:val="clear" w:color="auto" w:fill="auto"/>
            <w:vAlign w:val="center"/>
          </w:tcPr>
          <w:p w14:paraId="655588E4" w14:textId="77777777" w:rsidR="00E25E1E" w:rsidRPr="0064529A" w:rsidRDefault="00E25E1E" w:rsidP="00F13871">
            <w:pPr>
              <w:shd w:val="clear" w:color="auto" w:fill="FFFFFF" w:themeFill="background1"/>
              <w:jc w:val="center"/>
              <w:rPr>
                <w:sz w:val="22"/>
                <w:szCs w:val="22"/>
              </w:rPr>
            </w:pPr>
            <w:r>
              <w:rPr>
                <w:sz w:val="22"/>
                <w:szCs w:val="22"/>
              </w:rPr>
              <w:t>95,5</w:t>
            </w:r>
          </w:p>
        </w:tc>
        <w:tc>
          <w:tcPr>
            <w:tcW w:w="332" w:type="pct"/>
            <w:shd w:val="clear" w:color="auto" w:fill="auto"/>
            <w:vAlign w:val="center"/>
          </w:tcPr>
          <w:p w14:paraId="1D719162" w14:textId="77777777" w:rsidR="00E25E1E" w:rsidRPr="0064529A" w:rsidRDefault="00E25E1E" w:rsidP="00F13871">
            <w:pPr>
              <w:shd w:val="clear" w:color="auto" w:fill="FFFFFF" w:themeFill="background1"/>
              <w:jc w:val="center"/>
              <w:rPr>
                <w:sz w:val="22"/>
                <w:szCs w:val="22"/>
              </w:rPr>
            </w:pPr>
            <w:r>
              <w:rPr>
                <w:sz w:val="22"/>
                <w:szCs w:val="22"/>
              </w:rPr>
              <w:t>95,5</w:t>
            </w:r>
          </w:p>
        </w:tc>
        <w:tc>
          <w:tcPr>
            <w:tcW w:w="357" w:type="pct"/>
            <w:shd w:val="clear" w:color="auto" w:fill="auto"/>
            <w:vAlign w:val="center"/>
          </w:tcPr>
          <w:p w14:paraId="28E32E6D" w14:textId="77777777" w:rsidR="00E25E1E" w:rsidRPr="0064529A" w:rsidRDefault="00E25E1E" w:rsidP="00F13871">
            <w:pPr>
              <w:shd w:val="clear" w:color="auto" w:fill="FFFFFF" w:themeFill="background1"/>
              <w:jc w:val="center"/>
              <w:rPr>
                <w:sz w:val="22"/>
                <w:szCs w:val="22"/>
              </w:rPr>
            </w:pPr>
            <w:r>
              <w:rPr>
                <w:sz w:val="22"/>
                <w:szCs w:val="22"/>
              </w:rPr>
              <w:t>95,5</w:t>
            </w:r>
          </w:p>
        </w:tc>
        <w:tc>
          <w:tcPr>
            <w:tcW w:w="380" w:type="pct"/>
            <w:shd w:val="clear" w:color="auto" w:fill="auto"/>
            <w:vAlign w:val="center"/>
          </w:tcPr>
          <w:p w14:paraId="2E78CC90" w14:textId="77777777" w:rsidR="00E25E1E" w:rsidRPr="0064529A" w:rsidRDefault="00E25E1E" w:rsidP="00F13871">
            <w:pPr>
              <w:shd w:val="clear" w:color="auto" w:fill="FFFFFF" w:themeFill="background1"/>
              <w:jc w:val="center"/>
              <w:rPr>
                <w:sz w:val="22"/>
                <w:szCs w:val="22"/>
              </w:rPr>
            </w:pPr>
            <w:r>
              <w:rPr>
                <w:sz w:val="22"/>
                <w:szCs w:val="22"/>
              </w:rPr>
              <w:t>97</w:t>
            </w:r>
          </w:p>
        </w:tc>
      </w:tr>
      <w:tr w:rsidR="00E25E1E" w:rsidRPr="0064529A" w14:paraId="4621338B" w14:textId="77777777" w:rsidTr="00F51560">
        <w:trPr>
          <w:cantSplit/>
          <w:trHeight w:val="20"/>
        </w:trPr>
        <w:tc>
          <w:tcPr>
            <w:tcW w:w="5000" w:type="pct"/>
            <w:gridSpan w:val="11"/>
            <w:shd w:val="clear" w:color="auto" w:fill="auto"/>
            <w:vAlign w:val="center"/>
            <w:hideMark/>
          </w:tcPr>
          <w:p w14:paraId="6F630E1C"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и качества поставки ресурса</w:t>
            </w:r>
          </w:p>
        </w:tc>
      </w:tr>
      <w:tr w:rsidR="00E25E1E" w:rsidRPr="0064529A" w14:paraId="2A5B2440" w14:textId="77777777" w:rsidTr="00614E3B">
        <w:trPr>
          <w:cantSplit/>
          <w:trHeight w:val="20"/>
        </w:trPr>
        <w:tc>
          <w:tcPr>
            <w:tcW w:w="1218" w:type="pct"/>
            <w:shd w:val="clear" w:color="auto" w:fill="auto"/>
            <w:vAlign w:val="center"/>
            <w:hideMark/>
          </w:tcPr>
          <w:p w14:paraId="02C34094" w14:textId="77777777" w:rsidR="00E25E1E" w:rsidRPr="0064529A" w:rsidRDefault="00E25E1E" w:rsidP="00F13871">
            <w:pPr>
              <w:shd w:val="clear" w:color="auto" w:fill="FFFFFF" w:themeFill="background1"/>
              <w:rPr>
                <w:sz w:val="22"/>
                <w:szCs w:val="22"/>
              </w:rPr>
            </w:pPr>
            <w:r w:rsidRPr="0064529A">
              <w:rPr>
                <w:sz w:val="22"/>
                <w:szCs w:val="22"/>
              </w:rPr>
              <w:t xml:space="preserve">Количество прекращений подачи тепловой энергии, теплоносителя в результате технологических нарушений на тепловых сетях на 1 км тепловых сетей </w:t>
            </w:r>
          </w:p>
        </w:tc>
        <w:tc>
          <w:tcPr>
            <w:tcW w:w="513" w:type="pct"/>
            <w:shd w:val="clear" w:color="000000" w:fill="FFFFFF"/>
            <w:vAlign w:val="center"/>
            <w:hideMark/>
          </w:tcPr>
          <w:p w14:paraId="17912285"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35E5F700"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52418BB2"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37991D8E"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080FAE06"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5C93E30F"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307AB035"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6DC6C176"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7CF8AE65"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6B47537F" w14:textId="77777777" w:rsidR="00E25E1E" w:rsidRPr="0064529A" w:rsidRDefault="00E25E1E" w:rsidP="00F13871">
            <w:pPr>
              <w:shd w:val="clear" w:color="auto" w:fill="FFFFFF" w:themeFill="background1"/>
              <w:jc w:val="center"/>
              <w:rPr>
                <w:sz w:val="22"/>
                <w:szCs w:val="22"/>
              </w:rPr>
            </w:pPr>
          </w:p>
        </w:tc>
      </w:tr>
      <w:tr w:rsidR="00E25E1E" w:rsidRPr="0064529A" w14:paraId="4DEF72A1" w14:textId="77777777" w:rsidTr="00614E3B">
        <w:trPr>
          <w:cantSplit/>
          <w:trHeight w:val="20"/>
        </w:trPr>
        <w:tc>
          <w:tcPr>
            <w:tcW w:w="1218" w:type="pct"/>
            <w:shd w:val="clear" w:color="auto" w:fill="auto"/>
            <w:vAlign w:val="center"/>
          </w:tcPr>
          <w:p w14:paraId="058A817F" w14:textId="77777777" w:rsidR="00E25E1E" w:rsidRPr="0064529A" w:rsidRDefault="00E25E1E" w:rsidP="00F13871">
            <w:pPr>
              <w:shd w:val="clear" w:color="auto" w:fill="FFFFFF" w:themeFill="background1"/>
              <w:rPr>
                <w:sz w:val="22"/>
                <w:szCs w:val="22"/>
              </w:rPr>
            </w:pPr>
            <w:r w:rsidRPr="0064529A">
              <w:rPr>
                <w:sz w:val="22"/>
                <w:szCs w:val="22"/>
              </w:rPr>
              <w:t>ООО «СГЭС»</w:t>
            </w:r>
          </w:p>
        </w:tc>
        <w:tc>
          <w:tcPr>
            <w:tcW w:w="513" w:type="pct"/>
            <w:shd w:val="clear" w:color="000000" w:fill="FFFFFF"/>
            <w:vAlign w:val="center"/>
          </w:tcPr>
          <w:p w14:paraId="2D969B3D"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05CE2C2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181C35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A2ED5C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1CB83C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78BB03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34F484C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23977D3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5ACAC6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C5E04E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3781C57A" w14:textId="77777777" w:rsidTr="00614E3B">
        <w:trPr>
          <w:cantSplit/>
          <w:trHeight w:val="20"/>
        </w:trPr>
        <w:tc>
          <w:tcPr>
            <w:tcW w:w="1218" w:type="pct"/>
            <w:shd w:val="clear" w:color="auto" w:fill="auto"/>
            <w:vAlign w:val="center"/>
          </w:tcPr>
          <w:p w14:paraId="760D5A5C" w14:textId="77777777" w:rsidR="00E25E1E" w:rsidRPr="0064529A" w:rsidRDefault="00E25E1E" w:rsidP="00F13871">
            <w:pPr>
              <w:shd w:val="clear" w:color="auto" w:fill="FFFFFF" w:themeFill="background1"/>
              <w:rPr>
                <w:sz w:val="22"/>
                <w:szCs w:val="22"/>
              </w:rPr>
            </w:pPr>
            <w:r w:rsidRPr="0064529A">
              <w:rPr>
                <w:sz w:val="22"/>
                <w:szCs w:val="22"/>
              </w:rPr>
              <w:t>СГМУП «Городские тепловые сети»</w:t>
            </w:r>
          </w:p>
        </w:tc>
        <w:tc>
          <w:tcPr>
            <w:tcW w:w="513" w:type="pct"/>
            <w:shd w:val="clear" w:color="000000" w:fill="FFFFFF"/>
            <w:vAlign w:val="center"/>
          </w:tcPr>
          <w:p w14:paraId="79506D62"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1D815372" w14:textId="77777777" w:rsidR="00E25E1E" w:rsidRPr="0064529A" w:rsidRDefault="00E25E1E" w:rsidP="00F13871">
            <w:pPr>
              <w:shd w:val="clear" w:color="auto" w:fill="FFFFFF" w:themeFill="background1"/>
              <w:jc w:val="center"/>
              <w:rPr>
                <w:sz w:val="22"/>
                <w:szCs w:val="22"/>
              </w:rPr>
            </w:pPr>
            <w:r w:rsidRPr="0064529A">
              <w:rPr>
                <w:sz w:val="22"/>
                <w:szCs w:val="22"/>
              </w:rPr>
              <w:t>0,18</w:t>
            </w:r>
          </w:p>
        </w:tc>
        <w:tc>
          <w:tcPr>
            <w:tcW w:w="366" w:type="pct"/>
            <w:shd w:val="clear" w:color="auto" w:fill="auto"/>
            <w:vAlign w:val="center"/>
          </w:tcPr>
          <w:p w14:paraId="056B0639" w14:textId="77777777" w:rsidR="00E25E1E" w:rsidRPr="0064529A" w:rsidRDefault="00E25E1E" w:rsidP="00F13871">
            <w:pPr>
              <w:shd w:val="clear" w:color="auto" w:fill="FFFFFF" w:themeFill="background1"/>
              <w:jc w:val="center"/>
              <w:rPr>
                <w:sz w:val="22"/>
                <w:szCs w:val="22"/>
              </w:rPr>
            </w:pPr>
            <w:r w:rsidRPr="0064529A">
              <w:rPr>
                <w:sz w:val="22"/>
                <w:szCs w:val="22"/>
              </w:rPr>
              <w:t>0,18</w:t>
            </w:r>
          </w:p>
        </w:tc>
        <w:tc>
          <w:tcPr>
            <w:tcW w:w="357" w:type="pct"/>
            <w:shd w:val="clear" w:color="auto" w:fill="auto"/>
            <w:vAlign w:val="center"/>
          </w:tcPr>
          <w:p w14:paraId="75DA68F5"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56F97E4E"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tcPr>
          <w:p w14:paraId="3C6F678E"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423" w:type="pct"/>
            <w:shd w:val="clear" w:color="auto" w:fill="auto"/>
            <w:vAlign w:val="center"/>
          </w:tcPr>
          <w:p w14:paraId="18E477AC" w14:textId="77777777" w:rsidR="00E25E1E" w:rsidRPr="0064529A" w:rsidRDefault="00E25E1E" w:rsidP="00F13871">
            <w:pPr>
              <w:shd w:val="clear" w:color="auto" w:fill="FFFFFF" w:themeFill="background1"/>
              <w:jc w:val="center"/>
              <w:rPr>
                <w:sz w:val="22"/>
                <w:szCs w:val="22"/>
              </w:rPr>
            </w:pPr>
            <w:r w:rsidRPr="0064529A">
              <w:rPr>
                <w:sz w:val="22"/>
                <w:szCs w:val="22"/>
              </w:rPr>
              <w:t>0,14</w:t>
            </w:r>
          </w:p>
        </w:tc>
        <w:tc>
          <w:tcPr>
            <w:tcW w:w="332" w:type="pct"/>
            <w:shd w:val="clear" w:color="auto" w:fill="auto"/>
            <w:vAlign w:val="center"/>
          </w:tcPr>
          <w:p w14:paraId="0FCFC719" w14:textId="77777777" w:rsidR="00E25E1E" w:rsidRPr="0064529A" w:rsidRDefault="00E25E1E" w:rsidP="00F13871">
            <w:pPr>
              <w:shd w:val="clear" w:color="auto" w:fill="FFFFFF" w:themeFill="background1"/>
              <w:jc w:val="center"/>
              <w:rPr>
                <w:sz w:val="22"/>
                <w:szCs w:val="22"/>
              </w:rPr>
            </w:pPr>
            <w:r w:rsidRPr="0064529A">
              <w:rPr>
                <w:sz w:val="22"/>
                <w:szCs w:val="22"/>
              </w:rPr>
              <w:t>0,13</w:t>
            </w:r>
          </w:p>
        </w:tc>
        <w:tc>
          <w:tcPr>
            <w:tcW w:w="357" w:type="pct"/>
            <w:shd w:val="clear" w:color="auto" w:fill="auto"/>
            <w:vAlign w:val="center"/>
          </w:tcPr>
          <w:p w14:paraId="3115B3BE" w14:textId="77777777" w:rsidR="00E25E1E" w:rsidRPr="0064529A" w:rsidRDefault="00E25E1E" w:rsidP="00F13871">
            <w:pPr>
              <w:shd w:val="clear" w:color="auto" w:fill="FFFFFF" w:themeFill="background1"/>
              <w:jc w:val="center"/>
              <w:rPr>
                <w:sz w:val="22"/>
                <w:szCs w:val="22"/>
              </w:rPr>
            </w:pPr>
            <w:r w:rsidRPr="0064529A">
              <w:rPr>
                <w:sz w:val="22"/>
                <w:szCs w:val="22"/>
              </w:rPr>
              <w:t>0,05</w:t>
            </w:r>
          </w:p>
        </w:tc>
        <w:tc>
          <w:tcPr>
            <w:tcW w:w="380" w:type="pct"/>
            <w:shd w:val="clear" w:color="auto" w:fill="auto"/>
            <w:vAlign w:val="center"/>
          </w:tcPr>
          <w:p w14:paraId="289D599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646F088" w14:textId="77777777" w:rsidTr="00614E3B">
        <w:trPr>
          <w:cantSplit/>
          <w:trHeight w:val="20"/>
        </w:trPr>
        <w:tc>
          <w:tcPr>
            <w:tcW w:w="1218" w:type="pct"/>
            <w:shd w:val="clear" w:color="auto" w:fill="auto"/>
            <w:vAlign w:val="center"/>
          </w:tcPr>
          <w:p w14:paraId="08819CD6"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000000" w:fill="FFFFFF"/>
            <w:vAlign w:val="center"/>
          </w:tcPr>
          <w:p w14:paraId="6F6A641A"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8" w:type="pct"/>
            <w:shd w:val="clear" w:color="auto" w:fill="auto"/>
            <w:vAlign w:val="center"/>
          </w:tcPr>
          <w:p w14:paraId="5F8F39A5"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14A3670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BB53E14"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31B75B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F80796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5EBF130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634ACC5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478EE22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4F87C2BF"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10EA059F" w14:textId="77777777" w:rsidTr="00614E3B">
        <w:trPr>
          <w:cantSplit/>
          <w:trHeight w:val="20"/>
        </w:trPr>
        <w:tc>
          <w:tcPr>
            <w:tcW w:w="1218" w:type="pct"/>
            <w:shd w:val="clear" w:color="auto" w:fill="auto"/>
            <w:vAlign w:val="center"/>
          </w:tcPr>
          <w:p w14:paraId="0A864E67"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поселки Юность, МО-94, Таежный, МК-32, Лунный, Медвежий Угол </w:t>
            </w:r>
          </w:p>
        </w:tc>
        <w:tc>
          <w:tcPr>
            <w:tcW w:w="513" w:type="pct"/>
            <w:shd w:val="clear" w:color="000000" w:fill="FFFFFF"/>
            <w:vAlign w:val="center"/>
          </w:tcPr>
          <w:p w14:paraId="5D7A7359"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3DA8046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1BEEDC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4B4511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496E38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BA275A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2892EF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3DB674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316462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188DBF2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BA4714B" w14:textId="77777777" w:rsidTr="00614E3B">
        <w:trPr>
          <w:cantSplit/>
          <w:trHeight w:val="20"/>
        </w:trPr>
        <w:tc>
          <w:tcPr>
            <w:tcW w:w="1218" w:type="pct"/>
            <w:shd w:val="clear" w:color="auto" w:fill="auto"/>
            <w:vAlign w:val="center"/>
          </w:tcPr>
          <w:p w14:paraId="7CE653D0"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Снежный</w:t>
            </w:r>
          </w:p>
        </w:tc>
        <w:tc>
          <w:tcPr>
            <w:tcW w:w="513" w:type="pct"/>
            <w:shd w:val="clear" w:color="000000" w:fill="FFFFFF"/>
            <w:vAlign w:val="center"/>
          </w:tcPr>
          <w:p w14:paraId="2B2A5577"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121D764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0F5000B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B37AA9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199563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28CC47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D59A5E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33F64B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208993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EEB157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469DF3E8" w14:textId="77777777" w:rsidTr="00614E3B">
        <w:trPr>
          <w:cantSplit/>
          <w:trHeight w:val="20"/>
        </w:trPr>
        <w:tc>
          <w:tcPr>
            <w:tcW w:w="1218" w:type="pct"/>
            <w:shd w:val="clear" w:color="auto" w:fill="auto"/>
            <w:vAlign w:val="center"/>
          </w:tcPr>
          <w:p w14:paraId="5E9B2103"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Лесной</w:t>
            </w:r>
          </w:p>
        </w:tc>
        <w:tc>
          <w:tcPr>
            <w:tcW w:w="513" w:type="pct"/>
            <w:shd w:val="clear" w:color="000000" w:fill="FFFFFF"/>
            <w:vAlign w:val="center"/>
          </w:tcPr>
          <w:p w14:paraId="004E56F8"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586B2AA1" w14:textId="77777777" w:rsidR="00E25E1E" w:rsidRPr="0064529A" w:rsidRDefault="00E25E1E" w:rsidP="00F13871">
            <w:pPr>
              <w:shd w:val="clear" w:color="auto" w:fill="FFFFFF" w:themeFill="background1"/>
              <w:jc w:val="center"/>
              <w:rPr>
                <w:sz w:val="22"/>
                <w:szCs w:val="22"/>
              </w:rPr>
            </w:pPr>
            <w:r w:rsidRPr="0064529A">
              <w:rPr>
                <w:sz w:val="22"/>
                <w:szCs w:val="22"/>
              </w:rPr>
              <w:t>3</w:t>
            </w:r>
          </w:p>
        </w:tc>
        <w:tc>
          <w:tcPr>
            <w:tcW w:w="366" w:type="pct"/>
            <w:shd w:val="clear" w:color="auto" w:fill="auto"/>
            <w:vAlign w:val="center"/>
          </w:tcPr>
          <w:p w14:paraId="224F47B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3</w:t>
            </w:r>
          </w:p>
        </w:tc>
        <w:tc>
          <w:tcPr>
            <w:tcW w:w="357" w:type="pct"/>
            <w:shd w:val="clear" w:color="auto" w:fill="auto"/>
            <w:vAlign w:val="center"/>
          </w:tcPr>
          <w:p w14:paraId="567F2EEA" w14:textId="77777777" w:rsidR="00E25E1E" w:rsidRPr="0064529A" w:rsidRDefault="00E25E1E" w:rsidP="00F13871">
            <w:pPr>
              <w:shd w:val="clear" w:color="auto" w:fill="FFFFFF" w:themeFill="background1"/>
              <w:jc w:val="center"/>
              <w:rPr>
                <w:sz w:val="22"/>
                <w:szCs w:val="22"/>
              </w:rPr>
            </w:pPr>
            <w:r w:rsidRPr="0064529A">
              <w:rPr>
                <w:sz w:val="22"/>
                <w:szCs w:val="22"/>
              </w:rPr>
              <w:t>2,82</w:t>
            </w:r>
          </w:p>
        </w:tc>
        <w:tc>
          <w:tcPr>
            <w:tcW w:w="357" w:type="pct"/>
            <w:shd w:val="clear" w:color="auto" w:fill="auto"/>
            <w:vAlign w:val="center"/>
          </w:tcPr>
          <w:p w14:paraId="6837B560" w14:textId="77777777" w:rsidR="00E25E1E" w:rsidRPr="0064529A" w:rsidRDefault="00E25E1E" w:rsidP="00F13871">
            <w:pPr>
              <w:shd w:val="clear" w:color="auto" w:fill="FFFFFF" w:themeFill="background1"/>
              <w:jc w:val="center"/>
              <w:rPr>
                <w:sz w:val="22"/>
                <w:szCs w:val="22"/>
              </w:rPr>
            </w:pPr>
            <w:r w:rsidRPr="0064529A">
              <w:rPr>
                <w:sz w:val="22"/>
                <w:szCs w:val="22"/>
              </w:rPr>
              <w:t>2,65</w:t>
            </w:r>
          </w:p>
        </w:tc>
        <w:tc>
          <w:tcPr>
            <w:tcW w:w="357" w:type="pct"/>
            <w:shd w:val="clear" w:color="auto" w:fill="auto"/>
            <w:vAlign w:val="center"/>
          </w:tcPr>
          <w:p w14:paraId="3C361312" w14:textId="77777777" w:rsidR="00E25E1E" w:rsidRPr="0064529A" w:rsidRDefault="00E25E1E" w:rsidP="00F13871">
            <w:pPr>
              <w:shd w:val="clear" w:color="auto" w:fill="FFFFFF" w:themeFill="background1"/>
              <w:jc w:val="center"/>
              <w:rPr>
                <w:sz w:val="22"/>
                <w:szCs w:val="22"/>
              </w:rPr>
            </w:pPr>
            <w:r w:rsidRPr="0064529A">
              <w:rPr>
                <w:sz w:val="22"/>
                <w:szCs w:val="22"/>
              </w:rPr>
              <w:t>2,47</w:t>
            </w:r>
          </w:p>
        </w:tc>
        <w:tc>
          <w:tcPr>
            <w:tcW w:w="423" w:type="pct"/>
            <w:shd w:val="clear" w:color="auto" w:fill="auto"/>
            <w:vAlign w:val="center"/>
          </w:tcPr>
          <w:p w14:paraId="0186624C" w14:textId="77777777" w:rsidR="00E25E1E" w:rsidRPr="0064529A" w:rsidRDefault="00E25E1E" w:rsidP="00F13871">
            <w:pPr>
              <w:shd w:val="clear" w:color="auto" w:fill="FFFFFF" w:themeFill="background1"/>
              <w:jc w:val="center"/>
              <w:rPr>
                <w:sz w:val="22"/>
                <w:szCs w:val="22"/>
              </w:rPr>
            </w:pPr>
            <w:r w:rsidRPr="0064529A">
              <w:rPr>
                <w:sz w:val="22"/>
                <w:szCs w:val="22"/>
              </w:rPr>
              <w:t>2,29</w:t>
            </w:r>
          </w:p>
        </w:tc>
        <w:tc>
          <w:tcPr>
            <w:tcW w:w="332" w:type="pct"/>
            <w:shd w:val="clear" w:color="auto" w:fill="auto"/>
            <w:vAlign w:val="center"/>
          </w:tcPr>
          <w:p w14:paraId="1B75BF66" w14:textId="77777777" w:rsidR="00E25E1E" w:rsidRPr="0064529A" w:rsidRDefault="00E25E1E" w:rsidP="00F13871">
            <w:pPr>
              <w:shd w:val="clear" w:color="auto" w:fill="FFFFFF" w:themeFill="background1"/>
              <w:jc w:val="center"/>
              <w:rPr>
                <w:sz w:val="22"/>
                <w:szCs w:val="22"/>
              </w:rPr>
            </w:pPr>
            <w:r w:rsidRPr="0064529A">
              <w:rPr>
                <w:sz w:val="22"/>
                <w:szCs w:val="22"/>
              </w:rPr>
              <w:t>2,12</w:t>
            </w:r>
          </w:p>
        </w:tc>
        <w:tc>
          <w:tcPr>
            <w:tcW w:w="357" w:type="pct"/>
            <w:shd w:val="clear" w:color="auto" w:fill="auto"/>
            <w:vAlign w:val="center"/>
          </w:tcPr>
          <w:p w14:paraId="0F3C71F8" w14:textId="77777777" w:rsidR="00E25E1E" w:rsidRPr="0064529A" w:rsidRDefault="00E25E1E" w:rsidP="00F13871">
            <w:pPr>
              <w:shd w:val="clear" w:color="auto" w:fill="FFFFFF" w:themeFill="background1"/>
              <w:jc w:val="center"/>
              <w:rPr>
                <w:sz w:val="22"/>
                <w:szCs w:val="22"/>
              </w:rPr>
            </w:pPr>
            <w:r w:rsidRPr="0064529A">
              <w:rPr>
                <w:sz w:val="22"/>
                <w:szCs w:val="22"/>
              </w:rPr>
              <w:t>0,88</w:t>
            </w:r>
          </w:p>
        </w:tc>
        <w:tc>
          <w:tcPr>
            <w:tcW w:w="380" w:type="pct"/>
            <w:shd w:val="clear" w:color="auto" w:fill="auto"/>
            <w:vAlign w:val="center"/>
          </w:tcPr>
          <w:p w14:paraId="1CECE1C5" w14:textId="77777777" w:rsidR="00E25E1E" w:rsidRPr="0064529A" w:rsidRDefault="00E25E1E" w:rsidP="00F13871">
            <w:pPr>
              <w:shd w:val="clear" w:color="auto" w:fill="FFFFFF" w:themeFill="background1"/>
              <w:jc w:val="center"/>
              <w:rPr>
                <w:sz w:val="22"/>
                <w:szCs w:val="22"/>
              </w:rPr>
            </w:pPr>
            <w:r w:rsidRPr="0064529A">
              <w:rPr>
                <w:sz w:val="22"/>
                <w:szCs w:val="22"/>
              </w:rPr>
              <w:t>0,00</w:t>
            </w:r>
          </w:p>
        </w:tc>
      </w:tr>
      <w:tr w:rsidR="00E25E1E" w:rsidRPr="0064529A" w14:paraId="5F28D428" w14:textId="77777777" w:rsidTr="00614E3B">
        <w:trPr>
          <w:cantSplit/>
          <w:trHeight w:val="20"/>
        </w:trPr>
        <w:tc>
          <w:tcPr>
            <w:tcW w:w="1218" w:type="pct"/>
            <w:shd w:val="clear" w:color="auto" w:fill="auto"/>
            <w:vAlign w:val="center"/>
          </w:tcPr>
          <w:p w14:paraId="34A2E95B"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Кедровый-2</w:t>
            </w:r>
          </w:p>
        </w:tc>
        <w:tc>
          <w:tcPr>
            <w:tcW w:w="513" w:type="pct"/>
            <w:shd w:val="clear" w:color="000000" w:fill="FFFFFF"/>
            <w:vAlign w:val="center"/>
          </w:tcPr>
          <w:p w14:paraId="68DF1096"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508C441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301D6BB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3BA364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9C02F3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CE0DF8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9ECD40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5D8EE62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E218A8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77CBC3F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13B593CC" w14:textId="77777777" w:rsidTr="00614E3B">
        <w:trPr>
          <w:cantSplit/>
          <w:trHeight w:val="20"/>
        </w:trPr>
        <w:tc>
          <w:tcPr>
            <w:tcW w:w="1218" w:type="pct"/>
            <w:shd w:val="clear" w:color="auto" w:fill="auto"/>
            <w:vAlign w:val="center"/>
          </w:tcPr>
          <w:p w14:paraId="3C5FFA0B"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Кедровый-1</w:t>
            </w:r>
          </w:p>
        </w:tc>
        <w:tc>
          <w:tcPr>
            <w:tcW w:w="513" w:type="pct"/>
            <w:shd w:val="clear" w:color="000000" w:fill="FFFFFF"/>
            <w:vAlign w:val="center"/>
          </w:tcPr>
          <w:p w14:paraId="490846F8"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5D97832A" w14:textId="77777777" w:rsidR="00E25E1E" w:rsidRPr="0064529A" w:rsidRDefault="00E25E1E" w:rsidP="00F13871">
            <w:pPr>
              <w:shd w:val="clear" w:color="auto" w:fill="FFFFFF" w:themeFill="background1"/>
              <w:jc w:val="center"/>
              <w:rPr>
                <w:sz w:val="22"/>
                <w:szCs w:val="22"/>
              </w:rPr>
            </w:pPr>
            <w:r w:rsidRPr="0064529A">
              <w:rPr>
                <w:sz w:val="22"/>
                <w:szCs w:val="22"/>
              </w:rPr>
              <w:t>3</w:t>
            </w:r>
          </w:p>
        </w:tc>
        <w:tc>
          <w:tcPr>
            <w:tcW w:w="366" w:type="pct"/>
            <w:shd w:val="clear" w:color="auto" w:fill="auto"/>
            <w:vAlign w:val="center"/>
          </w:tcPr>
          <w:p w14:paraId="188FD1C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3</w:t>
            </w:r>
          </w:p>
        </w:tc>
        <w:tc>
          <w:tcPr>
            <w:tcW w:w="357" w:type="pct"/>
            <w:shd w:val="clear" w:color="auto" w:fill="auto"/>
            <w:vAlign w:val="center"/>
          </w:tcPr>
          <w:p w14:paraId="606E9761" w14:textId="77777777" w:rsidR="00E25E1E" w:rsidRPr="0064529A" w:rsidRDefault="00E25E1E" w:rsidP="00F13871">
            <w:pPr>
              <w:shd w:val="clear" w:color="auto" w:fill="FFFFFF" w:themeFill="background1"/>
              <w:jc w:val="center"/>
              <w:rPr>
                <w:sz w:val="22"/>
                <w:szCs w:val="22"/>
              </w:rPr>
            </w:pPr>
            <w:r w:rsidRPr="0064529A">
              <w:rPr>
                <w:sz w:val="22"/>
                <w:szCs w:val="22"/>
              </w:rPr>
              <w:t>2,82</w:t>
            </w:r>
          </w:p>
        </w:tc>
        <w:tc>
          <w:tcPr>
            <w:tcW w:w="357" w:type="pct"/>
            <w:shd w:val="clear" w:color="auto" w:fill="auto"/>
            <w:vAlign w:val="center"/>
          </w:tcPr>
          <w:p w14:paraId="0DB23BE8" w14:textId="77777777" w:rsidR="00E25E1E" w:rsidRPr="0064529A" w:rsidRDefault="00E25E1E" w:rsidP="00F13871">
            <w:pPr>
              <w:shd w:val="clear" w:color="auto" w:fill="FFFFFF" w:themeFill="background1"/>
              <w:jc w:val="center"/>
              <w:rPr>
                <w:sz w:val="22"/>
                <w:szCs w:val="22"/>
              </w:rPr>
            </w:pPr>
            <w:r w:rsidRPr="0064529A">
              <w:rPr>
                <w:sz w:val="22"/>
                <w:szCs w:val="22"/>
              </w:rPr>
              <w:t>2,65</w:t>
            </w:r>
          </w:p>
        </w:tc>
        <w:tc>
          <w:tcPr>
            <w:tcW w:w="357" w:type="pct"/>
            <w:shd w:val="clear" w:color="auto" w:fill="auto"/>
            <w:vAlign w:val="center"/>
          </w:tcPr>
          <w:p w14:paraId="09B0FAB1" w14:textId="77777777" w:rsidR="00E25E1E" w:rsidRPr="0064529A" w:rsidRDefault="00E25E1E" w:rsidP="00F13871">
            <w:pPr>
              <w:shd w:val="clear" w:color="auto" w:fill="FFFFFF" w:themeFill="background1"/>
              <w:jc w:val="center"/>
              <w:rPr>
                <w:sz w:val="22"/>
                <w:szCs w:val="22"/>
              </w:rPr>
            </w:pPr>
            <w:r w:rsidRPr="0064529A">
              <w:rPr>
                <w:sz w:val="22"/>
                <w:szCs w:val="22"/>
              </w:rPr>
              <w:t>2,47</w:t>
            </w:r>
          </w:p>
        </w:tc>
        <w:tc>
          <w:tcPr>
            <w:tcW w:w="423" w:type="pct"/>
            <w:shd w:val="clear" w:color="auto" w:fill="auto"/>
            <w:vAlign w:val="center"/>
          </w:tcPr>
          <w:p w14:paraId="658E0FBF" w14:textId="77777777" w:rsidR="00E25E1E" w:rsidRPr="0064529A" w:rsidRDefault="00E25E1E" w:rsidP="00F13871">
            <w:pPr>
              <w:shd w:val="clear" w:color="auto" w:fill="FFFFFF" w:themeFill="background1"/>
              <w:jc w:val="center"/>
              <w:rPr>
                <w:sz w:val="22"/>
                <w:szCs w:val="22"/>
              </w:rPr>
            </w:pPr>
            <w:r w:rsidRPr="0064529A">
              <w:rPr>
                <w:sz w:val="22"/>
                <w:szCs w:val="22"/>
              </w:rPr>
              <w:t>2,29</w:t>
            </w:r>
          </w:p>
        </w:tc>
        <w:tc>
          <w:tcPr>
            <w:tcW w:w="332" w:type="pct"/>
            <w:shd w:val="clear" w:color="auto" w:fill="auto"/>
            <w:vAlign w:val="center"/>
          </w:tcPr>
          <w:p w14:paraId="15FEFC1D" w14:textId="77777777" w:rsidR="00E25E1E" w:rsidRPr="0064529A" w:rsidRDefault="00E25E1E" w:rsidP="00F13871">
            <w:pPr>
              <w:shd w:val="clear" w:color="auto" w:fill="FFFFFF" w:themeFill="background1"/>
              <w:jc w:val="center"/>
              <w:rPr>
                <w:sz w:val="22"/>
                <w:szCs w:val="22"/>
              </w:rPr>
            </w:pPr>
            <w:r w:rsidRPr="0064529A">
              <w:rPr>
                <w:sz w:val="22"/>
                <w:szCs w:val="22"/>
              </w:rPr>
              <w:t>2,12</w:t>
            </w:r>
          </w:p>
        </w:tc>
        <w:tc>
          <w:tcPr>
            <w:tcW w:w="357" w:type="pct"/>
            <w:shd w:val="clear" w:color="auto" w:fill="auto"/>
            <w:vAlign w:val="center"/>
          </w:tcPr>
          <w:p w14:paraId="721AA353" w14:textId="77777777" w:rsidR="00E25E1E" w:rsidRPr="0064529A" w:rsidRDefault="00E25E1E" w:rsidP="00F13871">
            <w:pPr>
              <w:shd w:val="clear" w:color="auto" w:fill="FFFFFF" w:themeFill="background1"/>
              <w:jc w:val="center"/>
              <w:rPr>
                <w:sz w:val="22"/>
                <w:szCs w:val="22"/>
              </w:rPr>
            </w:pPr>
            <w:r w:rsidRPr="0064529A">
              <w:rPr>
                <w:sz w:val="22"/>
                <w:szCs w:val="22"/>
              </w:rPr>
              <w:t>0,88</w:t>
            </w:r>
          </w:p>
        </w:tc>
        <w:tc>
          <w:tcPr>
            <w:tcW w:w="380" w:type="pct"/>
            <w:shd w:val="clear" w:color="auto" w:fill="auto"/>
            <w:vAlign w:val="center"/>
          </w:tcPr>
          <w:p w14:paraId="02F8893D" w14:textId="77777777" w:rsidR="00E25E1E" w:rsidRPr="0064529A" w:rsidRDefault="00E25E1E" w:rsidP="00F13871">
            <w:pPr>
              <w:shd w:val="clear" w:color="auto" w:fill="FFFFFF" w:themeFill="background1"/>
              <w:jc w:val="center"/>
              <w:rPr>
                <w:sz w:val="22"/>
                <w:szCs w:val="22"/>
              </w:rPr>
            </w:pPr>
            <w:r w:rsidRPr="0064529A">
              <w:rPr>
                <w:sz w:val="22"/>
                <w:szCs w:val="22"/>
              </w:rPr>
              <w:t>0,00</w:t>
            </w:r>
          </w:p>
        </w:tc>
      </w:tr>
      <w:tr w:rsidR="00E25E1E" w:rsidRPr="0064529A" w14:paraId="60400257" w14:textId="77777777" w:rsidTr="00614E3B">
        <w:trPr>
          <w:cantSplit/>
          <w:trHeight w:val="20"/>
        </w:trPr>
        <w:tc>
          <w:tcPr>
            <w:tcW w:w="1218" w:type="pct"/>
            <w:shd w:val="clear" w:color="auto" w:fill="auto"/>
            <w:vAlign w:val="center"/>
          </w:tcPr>
          <w:p w14:paraId="37F3BA26"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по ул. Крылова, д. 40 </w:t>
            </w:r>
          </w:p>
        </w:tc>
        <w:tc>
          <w:tcPr>
            <w:tcW w:w="513" w:type="pct"/>
            <w:shd w:val="clear" w:color="000000" w:fill="FFFFFF"/>
            <w:vAlign w:val="center"/>
          </w:tcPr>
          <w:p w14:paraId="1C3927C3"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57B7232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27CC7BA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AB1033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3D4783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914DB2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027523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F89B79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153CFE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075B9A6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1264B87" w14:textId="77777777" w:rsidTr="00614E3B">
        <w:trPr>
          <w:cantSplit/>
          <w:trHeight w:val="20"/>
        </w:trPr>
        <w:tc>
          <w:tcPr>
            <w:tcW w:w="1218" w:type="pct"/>
            <w:shd w:val="clear" w:color="auto" w:fill="auto"/>
            <w:vAlign w:val="center"/>
          </w:tcPr>
          <w:p w14:paraId="12A6B889" w14:textId="77777777" w:rsidR="00E25E1E" w:rsidRPr="0064529A" w:rsidRDefault="00E25E1E" w:rsidP="00F13871">
            <w:pPr>
              <w:shd w:val="clear" w:color="auto" w:fill="FFFFFF" w:themeFill="background1"/>
              <w:rPr>
                <w:sz w:val="22"/>
                <w:szCs w:val="22"/>
              </w:rPr>
            </w:pPr>
            <w:r w:rsidRPr="0064529A">
              <w:rPr>
                <w:sz w:val="22"/>
                <w:szCs w:val="22"/>
              </w:rPr>
              <w:t>ООО «Газпром трансгаз Сургут»</w:t>
            </w:r>
          </w:p>
        </w:tc>
        <w:tc>
          <w:tcPr>
            <w:tcW w:w="513" w:type="pct"/>
            <w:shd w:val="clear" w:color="000000" w:fill="FFFFFF"/>
            <w:vAlign w:val="center"/>
          </w:tcPr>
          <w:p w14:paraId="21021160"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67614CC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1ACBD51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8B9FEC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26F55E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43F81A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435E558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5044F8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16A961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10D2A8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44BAAF9A" w14:textId="77777777" w:rsidTr="00614E3B">
        <w:trPr>
          <w:cantSplit/>
          <w:trHeight w:val="20"/>
        </w:trPr>
        <w:tc>
          <w:tcPr>
            <w:tcW w:w="1218" w:type="pct"/>
            <w:shd w:val="clear" w:color="auto" w:fill="auto"/>
            <w:vAlign w:val="center"/>
          </w:tcPr>
          <w:p w14:paraId="352C2787" w14:textId="77777777" w:rsidR="00E25E1E" w:rsidRPr="0064529A" w:rsidRDefault="00E25E1E" w:rsidP="00F13871">
            <w:pPr>
              <w:shd w:val="clear" w:color="auto" w:fill="FFFFFF" w:themeFill="background1"/>
              <w:rPr>
                <w:sz w:val="22"/>
                <w:szCs w:val="22"/>
              </w:rPr>
            </w:pPr>
            <w:r w:rsidRPr="0064529A">
              <w:rPr>
                <w:sz w:val="22"/>
                <w:szCs w:val="22"/>
              </w:rPr>
              <w:t>СГМУП «Сургутский хлебозавод»</w:t>
            </w:r>
          </w:p>
        </w:tc>
        <w:tc>
          <w:tcPr>
            <w:tcW w:w="513" w:type="pct"/>
            <w:shd w:val="clear" w:color="000000" w:fill="FFFFFF"/>
            <w:vAlign w:val="center"/>
          </w:tcPr>
          <w:p w14:paraId="79F52355"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4C596F8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1E19333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7CF7BC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DCC929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C20195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6784BC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3001290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790C44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7C752A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3BD018EE" w14:textId="77777777" w:rsidTr="00614E3B">
        <w:trPr>
          <w:cantSplit/>
          <w:trHeight w:val="20"/>
        </w:trPr>
        <w:tc>
          <w:tcPr>
            <w:tcW w:w="1218" w:type="pct"/>
            <w:shd w:val="clear" w:color="auto" w:fill="auto"/>
            <w:vAlign w:val="center"/>
          </w:tcPr>
          <w:p w14:paraId="48EF861B" w14:textId="77777777" w:rsidR="00E25E1E" w:rsidRPr="0064529A" w:rsidRDefault="00E25E1E" w:rsidP="00F13871">
            <w:pPr>
              <w:shd w:val="clear" w:color="auto" w:fill="FFFFFF" w:themeFill="background1"/>
              <w:rPr>
                <w:sz w:val="22"/>
                <w:szCs w:val="22"/>
              </w:rPr>
            </w:pPr>
            <w:r w:rsidRPr="0064529A">
              <w:rPr>
                <w:sz w:val="22"/>
                <w:szCs w:val="22"/>
              </w:rPr>
              <w:t>ООО УК «СЗТК»</w:t>
            </w:r>
          </w:p>
        </w:tc>
        <w:tc>
          <w:tcPr>
            <w:tcW w:w="513" w:type="pct"/>
            <w:shd w:val="clear" w:color="000000" w:fill="FFFFFF"/>
            <w:vAlign w:val="center"/>
          </w:tcPr>
          <w:p w14:paraId="27F88783"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04736DE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B4D05E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4E90CF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BA4597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B0836D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52CBA7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3FF9167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1E0449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23B397B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5FA80E4B" w14:textId="77777777" w:rsidTr="00614E3B">
        <w:trPr>
          <w:cantSplit/>
          <w:trHeight w:val="20"/>
        </w:trPr>
        <w:tc>
          <w:tcPr>
            <w:tcW w:w="1218" w:type="pct"/>
            <w:shd w:val="clear" w:color="auto" w:fill="auto"/>
            <w:vAlign w:val="center"/>
          </w:tcPr>
          <w:p w14:paraId="395926F2" w14:textId="77777777" w:rsidR="00E25E1E" w:rsidRPr="0064529A" w:rsidRDefault="00E25E1E" w:rsidP="00F13871">
            <w:pPr>
              <w:shd w:val="clear" w:color="auto" w:fill="FFFFFF" w:themeFill="background1"/>
              <w:rPr>
                <w:sz w:val="22"/>
                <w:szCs w:val="22"/>
              </w:rPr>
            </w:pPr>
            <w:r w:rsidRPr="0064529A">
              <w:rPr>
                <w:sz w:val="22"/>
                <w:szCs w:val="22"/>
              </w:rPr>
              <w:t>ОАО «Сургутстройтрест»</w:t>
            </w:r>
          </w:p>
        </w:tc>
        <w:tc>
          <w:tcPr>
            <w:tcW w:w="513" w:type="pct"/>
            <w:shd w:val="clear" w:color="000000" w:fill="FFFFFF"/>
            <w:vAlign w:val="center"/>
          </w:tcPr>
          <w:p w14:paraId="2C37EC81"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7878DB7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4F89475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081C07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CC1B7D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EB5F9A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636AFE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7B078BB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B87879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969171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D62B17D" w14:textId="77777777" w:rsidTr="00614E3B">
        <w:trPr>
          <w:cantSplit/>
          <w:trHeight w:val="20"/>
        </w:trPr>
        <w:tc>
          <w:tcPr>
            <w:tcW w:w="1218" w:type="pct"/>
            <w:shd w:val="clear" w:color="auto" w:fill="auto"/>
            <w:vAlign w:val="center"/>
          </w:tcPr>
          <w:p w14:paraId="4D3948E2" w14:textId="77777777" w:rsidR="00E25E1E" w:rsidRPr="0064529A" w:rsidRDefault="00E25E1E" w:rsidP="00F13871">
            <w:pPr>
              <w:shd w:val="clear" w:color="auto" w:fill="FFFFFF" w:themeFill="background1"/>
              <w:rPr>
                <w:sz w:val="22"/>
                <w:szCs w:val="22"/>
              </w:rPr>
            </w:pPr>
            <w:r w:rsidRPr="0064529A">
              <w:rPr>
                <w:sz w:val="22"/>
                <w:szCs w:val="22"/>
              </w:rPr>
              <w:t>ОАО «Горремстрой»</w:t>
            </w:r>
          </w:p>
        </w:tc>
        <w:tc>
          <w:tcPr>
            <w:tcW w:w="513" w:type="pct"/>
            <w:shd w:val="clear" w:color="000000" w:fill="FFFFFF"/>
            <w:vAlign w:val="center"/>
          </w:tcPr>
          <w:p w14:paraId="29ADE6B0"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0F77A69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C3E884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5FE158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F8DD0C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E90886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9CF189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68F0167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D9B1F2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2308384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1B8924F5" w14:textId="77777777" w:rsidTr="00614E3B">
        <w:trPr>
          <w:cantSplit/>
          <w:trHeight w:val="20"/>
        </w:trPr>
        <w:tc>
          <w:tcPr>
            <w:tcW w:w="1218" w:type="pct"/>
            <w:shd w:val="clear" w:color="auto" w:fill="auto"/>
            <w:vAlign w:val="center"/>
          </w:tcPr>
          <w:p w14:paraId="1E3FD1C4" w14:textId="77777777" w:rsidR="00E25E1E" w:rsidRPr="0064529A" w:rsidRDefault="00E25E1E" w:rsidP="00F13871">
            <w:pPr>
              <w:shd w:val="clear" w:color="auto" w:fill="FFFFFF" w:themeFill="background1"/>
              <w:rPr>
                <w:sz w:val="22"/>
                <w:szCs w:val="22"/>
              </w:rPr>
            </w:pPr>
            <w:r w:rsidRPr="0064529A">
              <w:rPr>
                <w:sz w:val="22"/>
                <w:szCs w:val="22"/>
              </w:rPr>
              <w:t>ОАО «Аэропорт Сургут»</w:t>
            </w:r>
          </w:p>
        </w:tc>
        <w:tc>
          <w:tcPr>
            <w:tcW w:w="513" w:type="pct"/>
            <w:shd w:val="clear" w:color="000000" w:fill="FFFFFF"/>
            <w:vAlign w:val="center"/>
          </w:tcPr>
          <w:p w14:paraId="115F1F60"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0943712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B59BA3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C4AAFC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845EAE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D51DE6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58CD4B7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56D4E35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022ECB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16DF9CA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D2B08AE" w14:textId="77777777" w:rsidTr="00614E3B">
        <w:trPr>
          <w:cantSplit/>
          <w:trHeight w:val="20"/>
        </w:trPr>
        <w:tc>
          <w:tcPr>
            <w:tcW w:w="1218" w:type="pct"/>
            <w:shd w:val="clear" w:color="auto" w:fill="auto"/>
            <w:vAlign w:val="center"/>
          </w:tcPr>
          <w:p w14:paraId="775B9BA0" w14:textId="77777777" w:rsidR="00E25E1E" w:rsidRPr="0064529A" w:rsidRDefault="00E25E1E" w:rsidP="00F13871">
            <w:pPr>
              <w:shd w:val="clear" w:color="auto" w:fill="FFFFFF" w:themeFill="background1"/>
              <w:rPr>
                <w:sz w:val="22"/>
                <w:szCs w:val="22"/>
              </w:rPr>
            </w:pPr>
            <w:r w:rsidRPr="0064529A">
              <w:rPr>
                <w:sz w:val="22"/>
                <w:szCs w:val="22"/>
              </w:rPr>
              <w:t>ООО «ТВС-сервис»</w:t>
            </w:r>
          </w:p>
        </w:tc>
        <w:tc>
          <w:tcPr>
            <w:tcW w:w="513" w:type="pct"/>
            <w:shd w:val="clear" w:color="000000" w:fill="FFFFFF"/>
            <w:vAlign w:val="center"/>
          </w:tcPr>
          <w:p w14:paraId="106E340D"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6ECF91F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2C208AC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777BAB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7421B6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E22F9A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ECFE8A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791C89C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6DFA6C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D0F408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655CCD2" w14:textId="77777777" w:rsidTr="00614E3B">
        <w:trPr>
          <w:cantSplit/>
          <w:trHeight w:val="20"/>
        </w:trPr>
        <w:tc>
          <w:tcPr>
            <w:tcW w:w="1218" w:type="pct"/>
            <w:shd w:val="clear" w:color="auto" w:fill="auto"/>
            <w:vAlign w:val="center"/>
          </w:tcPr>
          <w:p w14:paraId="66F8D74C" w14:textId="77777777" w:rsidR="00E25E1E" w:rsidRPr="0064529A" w:rsidRDefault="00E25E1E" w:rsidP="00F13871">
            <w:pPr>
              <w:shd w:val="clear" w:color="auto" w:fill="FFFFFF" w:themeFill="background1"/>
              <w:rPr>
                <w:sz w:val="22"/>
                <w:szCs w:val="22"/>
              </w:rPr>
            </w:pPr>
            <w:r w:rsidRPr="0064529A">
              <w:rPr>
                <w:sz w:val="22"/>
                <w:szCs w:val="22"/>
              </w:rPr>
              <w:t>ООО «Технические системы»</w:t>
            </w:r>
          </w:p>
        </w:tc>
        <w:tc>
          <w:tcPr>
            <w:tcW w:w="513" w:type="pct"/>
            <w:shd w:val="clear" w:color="000000" w:fill="FFFFFF"/>
            <w:vAlign w:val="center"/>
          </w:tcPr>
          <w:p w14:paraId="73686183"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0671D5C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823F30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62E964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446FF1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2B63B6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412A57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5A63343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AD6848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02A746D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2042609" w14:textId="77777777" w:rsidTr="00614E3B">
        <w:trPr>
          <w:cantSplit/>
          <w:trHeight w:val="20"/>
        </w:trPr>
        <w:tc>
          <w:tcPr>
            <w:tcW w:w="1218" w:type="pct"/>
            <w:shd w:val="clear" w:color="auto" w:fill="auto"/>
            <w:vAlign w:val="center"/>
            <w:hideMark/>
          </w:tcPr>
          <w:p w14:paraId="049F73E7" w14:textId="77777777" w:rsidR="00E25E1E" w:rsidRPr="0064529A" w:rsidRDefault="00E25E1E" w:rsidP="00F13871">
            <w:pPr>
              <w:shd w:val="clear" w:color="auto" w:fill="FFFFFF" w:themeFill="background1"/>
              <w:rPr>
                <w:sz w:val="22"/>
                <w:szCs w:val="22"/>
              </w:rPr>
            </w:pPr>
            <w:r w:rsidRPr="0064529A">
              <w:rPr>
                <w:sz w:val="22"/>
                <w:szCs w:val="22"/>
              </w:rPr>
              <w:t xml:space="preserve">Количество прекращений подачи тепловой энергии, теплоносителя в результате технологических нарушений на источниках тепловой энергии на 1 источник </w:t>
            </w:r>
          </w:p>
        </w:tc>
        <w:tc>
          <w:tcPr>
            <w:tcW w:w="513" w:type="pct"/>
            <w:shd w:val="clear" w:color="000000" w:fill="FFFFFF"/>
            <w:vAlign w:val="center"/>
            <w:hideMark/>
          </w:tcPr>
          <w:p w14:paraId="742E26B4"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298FB3AA"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08EC465F"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6B54542B"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1D2DF587"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0730F1EC"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7BBD8ED9"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321E09CD"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456AD7C3"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2EE428F6" w14:textId="77777777" w:rsidR="00E25E1E" w:rsidRPr="0064529A" w:rsidRDefault="00E25E1E" w:rsidP="00F13871">
            <w:pPr>
              <w:shd w:val="clear" w:color="auto" w:fill="FFFFFF" w:themeFill="background1"/>
              <w:jc w:val="center"/>
              <w:rPr>
                <w:sz w:val="22"/>
                <w:szCs w:val="22"/>
              </w:rPr>
            </w:pPr>
          </w:p>
        </w:tc>
      </w:tr>
      <w:tr w:rsidR="00E25E1E" w:rsidRPr="0064529A" w14:paraId="7EE06574" w14:textId="77777777" w:rsidTr="00614E3B">
        <w:trPr>
          <w:cantSplit/>
          <w:trHeight w:val="20"/>
        </w:trPr>
        <w:tc>
          <w:tcPr>
            <w:tcW w:w="1218" w:type="pct"/>
            <w:shd w:val="clear" w:color="auto" w:fill="auto"/>
            <w:vAlign w:val="center"/>
          </w:tcPr>
          <w:p w14:paraId="7433D160" w14:textId="77777777" w:rsidR="00E25E1E" w:rsidRPr="0064529A" w:rsidRDefault="00E25E1E" w:rsidP="00F13871">
            <w:pPr>
              <w:shd w:val="clear" w:color="auto" w:fill="FFFFFF" w:themeFill="background1"/>
              <w:rPr>
                <w:sz w:val="22"/>
                <w:szCs w:val="22"/>
              </w:rPr>
            </w:pPr>
            <w:r w:rsidRPr="0064529A">
              <w:rPr>
                <w:sz w:val="22"/>
                <w:szCs w:val="22"/>
              </w:rPr>
              <w:t>ООО «СГЭС»</w:t>
            </w:r>
          </w:p>
        </w:tc>
        <w:tc>
          <w:tcPr>
            <w:tcW w:w="513" w:type="pct"/>
            <w:shd w:val="clear" w:color="000000" w:fill="FFFFFF"/>
            <w:vAlign w:val="center"/>
          </w:tcPr>
          <w:p w14:paraId="02F4533B"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7229B28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44B2084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CF4A80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0DE96F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6516E3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7CFD5B6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EA8D6E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E48932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1427DC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760A8F97" w14:textId="77777777" w:rsidTr="00614E3B">
        <w:trPr>
          <w:cantSplit/>
          <w:trHeight w:val="20"/>
        </w:trPr>
        <w:tc>
          <w:tcPr>
            <w:tcW w:w="1218" w:type="pct"/>
            <w:shd w:val="clear" w:color="auto" w:fill="auto"/>
            <w:vAlign w:val="center"/>
          </w:tcPr>
          <w:p w14:paraId="01A10064" w14:textId="77777777" w:rsidR="00E25E1E" w:rsidRPr="0064529A" w:rsidRDefault="00E25E1E" w:rsidP="00F13871">
            <w:pPr>
              <w:shd w:val="clear" w:color="auto" w:fill="FFFFFF" w:themeFill="background1"/>
              <w:rPr>
                <w:sz w:val="22"/>
                <w:szCs w:val="22"/>
              </w:rPr>
            </w:pPr>
            <w:r w:rsidRPr="0064529A">
              <w:rPr>
                <w:sz w:val="22"/>
                <w:szCs w:val="22"/>
              </w:rPr>
              <w:t>СГМУП «Городские тепловые сети»</w:t>
            </w:r>
          </w:p>
        </w:tc>
        <w:tc>
          <w:tcPr>
            <w:tcW w:w="513" w:type="pct"/>
            <w:shd w:val="clear" w:color="000000" w:fill="FFFFFF"/>
            <w:vAlign w:val="center"/>
          </w:tcPr>
          <w:p w14:paraId="1898A983"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33ABCE60" w14:textId="77777777" w:rsidR="00E25E1E" w:rsidRPr="0064529A" w:rsidRDefault="00E25E1E" w:rsidP="00F13871">
            <w:pPr>
              <w:shd w:val="clear" w:color="auto" w:fill="FFFFFF" w:themeFill="background1"/>
              <w:jc w:val="center"/>
              <w:rPr>
                <w:sz w:val="22"/>
                <w:szCs w:val="22"/>
              </w:rPr>
            </w:pPr>
            <w:r w:rsidRPr="0064529A">
              <w:rPr>
                <w:sz w:val="22"/>
                <w:szCs w:val="22"/>
              </w:rPr>
              <w:t>0,067</w:t>
            </w:r>
          </w:p>
        </w:tc>
        <w:tc>
          <w:tcPr>
            <w:tcW w:w="366" w:type="pct"/>
            <w:shd w:val="clear" w:color="auto" w:fill="auto"/>
            <w:vAlign w:val="center"/>
          </w:tcPr>
          <w:p w14:paraId="6118F84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5FA85B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6E98B1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888B1C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7F18749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683D63C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62A8A1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78FF527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E8B6545" w14:textId="77777777" w:rsidTr="00614E3B">
        <w:trPr>
          <w:cantSplit/>
          <w:trHeight w:val="20"/>
        </w:trPr>
        <w:tc>
          <w:tcPr>
            <w:tcW w:w="1218" w:type="pct"/>
            <w:shd w:val="clear" w:color="auto" w:fill="auto"/>
            <w:vAlign w:val="center"/>
          </w:tcPr>
          <w:p w14:paraId="0E338C45"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000000" w:fill="FFFFFF"/>
            <w:vAlign w:val="center"/>
          </w:tcPr>
          <w:p w14:paraId="6A98E2A5"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063BBAE6"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3C7DACB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3C5709C6"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721EB3F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EEBE08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5A1273F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10F69B8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FBA302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04D5863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121A1629" w14:textId="77777777" w:rsidTr="00614E3B">
        <w:trPr>
          <w:cantSplit/>
          <w:trHeight w:val="20"/>
        </w:trPr>
        <w:tc>
          <w:tcPr>
            <w:tcW w:w="1218" w:type="pct"/>
            <w:shd w:val="clear" w:color="auto" w:fill="auto"/>
            <w:vAlign w:val="center"/>
          </w:tcPr>
          <w:p w14:paraId="14B8C7C2"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поселки Юность, МО-94, Таежный, МК-32, Лунный, Медвежий Угол </w:t>
            </w:r>
          </w:p>
        </w:tc>
        <w:tc>
          <w:tcPr>
            <w:tcW w:w="513" w:type="pct"/>
            <w:shd w:val="clear" w:color="000000" w:fill="FFFFFF"/>
            <w:vAlign w:val="center"/>
          </w:tcPr>
          <w:p w14:paraId="0FD42017"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57DFD83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41758E5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5E3795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2B2427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BABA1F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2728F4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5FEF4FE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AD8A10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63A6D3D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596D3F5E" w14:textId="77777777" w:rsidTr="00614E3B">
        <w:trPr>
          <w:cantSplit/>
          <w:trHeight w:val="20"/>
        </w:trPr>
        <w:tc>
          <w:tcPr>
            <w:tcW w:w="1218" w:type="pct"/>
            <w:shd w:val="clear" w:color="auto" w:fill="auto"/>
            <w:vAlign w:val="center"/>
          </w:tcPr>
          <w:p w14:paraId="0DD0CCB5"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Снежный</w:t>
            </w:r>
          </w:p>
        </w:tc>
        <w:tc>
          <w:tcPr>
            <w:tcW w:w="513" w:type="pct"/>
            <w:shd w:val="clear" w:color="000000" w:fill="FFFFFF"/>
            <w:vAlign w:val="center"/>
          </w:tcPr>
          <w:p w14:paraId="1E49FCDE"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1776A49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3D94394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A6704A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D2A780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14B53A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1D5D0F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02BF5C2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23EAFF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39F0796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7E5D3494" w14:textId="77777777" w:rsidTr="00614E3B">
        <w:trPr>
          <w:cantSplit/>
          <w:trHeight w:val="20"/>
        </w:trPr>
        <w:tc>
          <w:tcPr>
            <w:tcW w:w="1218" w:type="pct"/>
            <w:shd w:val="clear" w:color="auto" w:fill="auto"/>
            <w:vAlign w:val="center"/>
          </w:tcPr>
          <w:p w14:paraId="4F24D48F"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Лесной</w:t>
            </w:r>
          </w:p>
        </w:tc>
        <w:tc>
          <w:tcPr>
            <w:tcW w:w="513" w:type="pct"/>
            <w:shd w:val="clear" w:color="000000" w:fill="FFFFFF"/>
            <w:vAlign w:val="center"/>
          </w:tcPr>
          <w:p w14:paraId="52FB62DE"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110CAE3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2E8496C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F9A050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2BE924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3FDF63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0DABE8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2CCC74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506583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1F7248B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C1120A9" w14:textId="77777777" w:rsidTr="00614E3B">
        <w:trPr>
          <w:cantSplit/>
          <w:trHeight w:val="20"/>
        </w:trPr>
        <w:tc>
          <w:tcPr>
            <w:tcW w:w="1218" w:type="pct"/>
            <w:shd w:val="clear" w:color="auto" w:fill="auto"/>
            <w:vAlign w:val="center"/>
          </w:tcPr>
          <w:p w14:paraId="58B6FB43"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Кедровый-2</w:t>
            </w:r>
          </w:p>
        </w:tc>
        <w:tc>
          <w:tcPr>
            <w:tcW w:w="513" w:type="pct"/>
            <w:shd w:val="clear" w:color="000000" w:fill="FFFFFF"/>
            <w:vAlign w:val="center"/>
          </w:tcPr>
          <w:p w14:paraId="7ED22FF3"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60866BB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1FDF682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8AB991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A1D5AB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32E7B1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093431C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3266DA7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ED7D70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2961128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15F89E98" w14:textId="77777777" w:rsidTr="00614E3B">
        <w:trPr>
          <w:cantSplit/>
          <w:trHeight w:val="20"/>
        </w:trPr>
        <w:tc>
          <w:tcPr>
            <w:tcW w:w="1218" w:type="pct"/>
            <w:shd w:val="clear" w:color="auto" w:fill="auto"/>
            <w:vAlign w:val="center"/>
          </w:tcPr>
          <w:p w14:paraId="081EB5C9"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Кедровый-1</w:t>
            </w:r>
          </w:p>
        </w:tc>
        <w:tc>
          <w:tcPr>
            <w:tcW w:w="513" w:type="pct"/>
            <w:shd w:val="clear" w:color="000000" w:fill="FFFFFF"/>
            <w:vAlign w:val="center"/>
          </w:tcPr>
          <w:p w14:paraId="1D3090F3"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6B35853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F440E4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0E5AE4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65B17C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FAC2C9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B37B45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530F11E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42E94B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0A0C53D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1ED9F06" w14:textId="77777777" w:rsidTr="00614E3B">
        <w:trPr>
          <w:cantSplit/>
          <w:trHeight w:val="20"/>
        </w:trPr>
        <w:tc>
          <w:tcPr>
            <w:tcW w:w="1218" w:type="pct"/>
            <w:shd w:val="clear" w:color="auto" w:fill="auto"/>
            <w:vAlign w:val="center"/>
          </w:tcPr>
          <w:p w14:paraId="7DE8F7FE"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по ул. Крылова, д. 40 </w:t>
            </w:r>
          </w:p>
        </w:tc>
        <w:tc>
          <w:tcPr>
            <w:tcW w:w="513" w:type="pct"/>
            <w:shd w:val="clear" w:color="000000" w:fill="FFFFFF"/>
            <w:vAlign w:val="center"/>
          </w:tcPr>
          <w:p w14:paraId="6D7ED61D"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35E906B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47B2FE1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8CA4B8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3C0B3C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2BE313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573B75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234E728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38D908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38EE1D7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AAE3353" w14:textId="77777777" w:rsidTr="00614E3B">
        <w:trPr>
          <w:cantSplit/>
          <w:trHeight w:val="20"/>
        </w:trPr>
        <w:tc>
          <w:tcPr>
            <w:tcW w:w="1218" w:type="pct"/>
            <w:shd w:val="clear" w:color="auto" w:fill="auto"/>
            <w:vAlign w:val="center"/>
          </w:tcPr>
          <w:p w14:paraId="33FA6A85" w14:textId="77777777" w:rsidR="00E25E1E" w:rsidRPr="0064529A" w:rsidRDefault="00E25E1E" w:rsidP="00F13871">
            <w:pPr>
              <w:shd w:val="clear" w:color="auto" w:fill="FFFFFF" w:themeFill="background1"/>
              <w:rPr>
                <w:sz w:val="22"/>
                <w:szCs w:val="22"/>
              </w:rPr>
            </w:pPr>
            <w:r w:rsidRPr="0064529A">
              <w:rPr>
                <w:sz w:val="22"/>
                <w:szCs w:val="22"/>
              </w:rPr>
              <w:t>ООО «Газпром трансгаз Сургут»</w:t>
            </w:r>
          </w:p>
        </w:tc>
        <w:tc>
          <w:tcPr>
            <w:tcW w:w="513" w:type="pct"/>
            <w:shd w:val="clear" w:color="000000" w:fill="FFFFFF"/>
            <w:vAlign w:val="center"/>
          </w:tcPr>
          <w:p w14:paraId="28D532C8"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1609DA8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1312406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E3D2F1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C45763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FD5713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5A6595F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0636DAA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17016A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42215E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DA342A5" w14:textId="77777777" w:rsidTr="00A07FB4">
        <w:trPr>
          <w:cantSplit/>
          <w:trHeight w:val="361"/>
        </w:trPr>
        <w:tc>
          <w:tcPr>
            <w:tcW w:w="1218" w:type="pct"/>
            <w:shd w:val="clear" w:color="auto" w:fill="auto"/>
            <w:vAlign w:val="center"/>
          </w:tcPr>
          <w:p w14:paraId="37F3F39C" w14:textId="77777777" w:rsidR="00E25E1E" w:rsidRPr="0064529A" w:rsidRDefault="00E25E1E" w:rsidP="00F13871">
            <w:pPr>
              <w:shd w:val="clear" w:color="auto" w:fill="FFFFFF" w:themeFill="background1"/>
              <w:rPr>
                <w:sz w:val="22"/>
                <w:szCs w:val="22"/>
              </w:rPr>
            </w:pPr>
            <w:r w:rsidRPr="0064529A">
              <w:rPr>
                <w:sz w:val="22"/>
                <w:szCs w:val="22"/>
              </w:rPr>
              <w:t>СГМУП «Сургутский хлебозавод»</w:t>
            </w:r>
          </w:p>
        </w:tc>
        <w:tc>
          <w:tcPr>
            <w:tcW w:w="513" w:type="pct"/>
            <w:shd w:val="clear" w:color="000000" w:fill="FFFFFF"/>
            <w:vAlign w:val="center"/>
          </w:tcPr>
          <w:p w14:paraId="24D57633"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2C2443C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06497E3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C7CCC8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ABFB6E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7D9986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51B8C6B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38AC3AC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257345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267FBDD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11EF310" w14:textId="77777777" w:rsidTr="00614E3B">
        <w:trPr>
          <w:cantSplit/>
          <w:trHeight w:val="20"/>
        </w:trPr>
        <w:tc>
          <w:tcPr>
            <w:tcW w:w="1218" w:type="pct"/>
            <w:shd w:val="clear" w:color="auto" w:fill="auto"/>
            <w:vAlign w:val="center"/>
          </w:tcPr>
          <w:p w14:paraId="74C917CC" w14:textId="77777777" w:rsidR="00E25E1E" w:rsidRDefault="00E25E1E" w:rsidP="00F13871">
            <w:pPr>
              <w:shd w:val="clear" w:color="auto" w:fill="FFFFFF" w:themeFill="background1"/>
              <w:rPr>
                <w:sz w:val="22"/>
                <w:szCs w:val="22"/>
              </w:rPr>
            </w:pPr>
            <w:r w:rsidRPr="0064529A">
              <w:rPr>
                <w:sz w:val="22"/>
                <w:szCs w:val="22"/>
              </w:rPr>
              <w:t>ООО УК «СЗТК»</w:t>
            </w:r>
          </w:p>
          <w:p w14:paraId="4B405D60" w14:textId="49F27040" w:rsidR="00A07FB4" w:rsidRPr="0064529A" w:rsidRDefault="00A07FB4" w:rsidP="00F13871">
            <w:pPr>
              <w:shd w:val="clear" w:color="auto" w:fill="FFFFFF" w:themeFill="background1"/>
              <w:rPr>
                <w:sz w:val="22"/>
                <w:szCs w:val="22"/>
              </w:rPr>
            </w:pPr>
          </w:p>
        </w:tc>
        <w:tc>
          <w:tcPr>
            <w:tcW w:w="513" w:type="pct"/>
            <w:shd w:val="clear" w:color="000000" w:fill="FFFFFF"/>
            <w:vAlign w:val="center"/>
          </w:tcPr>
          <w:p w14:paraId="7F4B16DE"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7EB9518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2679DD9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C36EE8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26A8B5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C71371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7E5B520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067E81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D3F575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0206FCD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D8C03A1" w14:textId="77777777" w:rsidTr="00614E3B">
        <w:trPr>
          <w:cantSplit/>
          <w:trHeight w:val="20"/>
        </w:trPr>
        <w:tc>
          <w:tcPr>
            <w:tcW w:w="1218" w:type="pct"/>
            <w:shd w:val="clear" w:color="auto" w:fill="auto"/>
            <w:vAlign w:val="center"/>
          </w:tcPr>
          <w:p w14:paraId="7B5F8BAC" w14:textId="77777777" w:rsidR="00E25E1E" w:rsidRPr="0064529A" w:rsidRDefault="00E25E1E" w:rsidP="00F13871">
            <w:pPr>
              <w:shd w:val="clear" w:color="auto" w:fill="FFFFFF" w:themeFill="background1"/>
              <w:rPr>
                <w:sz w:val="22"/>
                <w:szCs w:val="22"/>
              </w:rPr>
            </w:pPr>
            <w:r w:rsidRPr="0064529A">
              <w:rPr>
                <w:sz w:val="22"/>
                <w:szCs w:val="22"/>
              </w:rPr>
              <w:t>ОАО «Сургутстройтрест»</w:t>
            </w:r>
          </w:p>
        </w:tc>
        <w:tc>
          <w:tcPr>
            <w:tcW w:w="513" w:type="pct"/>
            <w:shd w:val="clear" w:color="000000" w:fill="FFFFFF"/>
            <w:vAlign w:val="center"/>
          </w:tcPr>
          <w:p w14:paraId="1B7E34AE"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53B7BFF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4B4C4EE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97AFA0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DD60AA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762652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44D0735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0BE6DF4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311540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3AD08BB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181E2F7A" w14:textId="77777777" w:rsidTr="00614E3B">
        <w:trPr>
          <w:cantSplit/>
          <w:trHeight w:val="20"/>
        </w:trPr>
        <w:tc>
          <w:tcPr>
            <w:tcW w:w="1218" w:type="pct"/>
            <w:shd w:val="clear" w:color="auto" w:fill="auto"/>
            <w:vAlign w:val="center"/>
          </w:tcPr>
          <w:p w14:paraId="2F741AC5" w14:textId="77777777" w:rsidR="00E25E1E" w:rsidRPr="0064529A" w:rsidRDefault="00E25E1E" w:rsidP="00F13871">
            <w:pPr>
              <w:shd w:val="clear" w:color="auto" w:fill="FFFFFF" w:themeFill="background1"/>
              <w:rPr>
                <w:sz w:val="22"/>
                <w:szCs w:val="22"/>
              </w:rPr>
            </w:pPr>
            <w:r w:rsidRPr="0064529A">
              <w:rPr>
                <w:sz w:val="22"/>
                <w:szCs w:val="22"/>
              </w:rPr>
              <w:t>ОАО «Горремстрой»</w:t>
            </w:r>
          </w:p>
        </w:tc>
        <w:tc>
          <w:tcPr>
            <w:tcW w:w="513" w:type="pct"/>
            <w:shd w:val="clear" w:color="000000" w:fill="FFFFFF"/>
            <w:vAlign w:val="center"/>
          </w:tcPr>
          <w:p w14:paraId="1433C4F8"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211829E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370D15A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C0590F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C97755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97DCFD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1A9A61C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2FA551B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43C346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4B2BD8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493132E6" w14:textId="77777777" w:rsidTr="00614E3B">
        <w:trPr>
          <w:cantSplit/>
          <w:trHeight w:val="20"/>
        </w:trPr>
        <w:tc>
          <w:tcPr>
            <w:tcW w:w="1218" w:type="pct"/>
            <w:shd w:val="clear" w:color="auto" w:fill="auto"/>
            <w:vAlign w:val="center"/>
          </w:tcPr>
          <w:p w14:paraId="591014B7" w14:textId="77777777" w:rsidR="00E25E1E" w:rsidRPr="0064529A" w:rsidRDefault="00E25E1E" w:rsidP="00F13871">
            <w:pPr>
              <w:shd w:val="clear" w:color="auto" w:fill="FFFFFF" w:themeFill="background1"/>
              <w:rPr>
                <w:sz w:val="22"/>
                <w:szCs w:val="22"/>
              </w:rPr>
            </w:pPr>
            <w:r w:rsidRPr="0064529A">
              <w:rPr>
                <w:sz w:val="22"/>
                <w:szCs w:val="22"/>
              </w:rPr>
              <w:t>ОАО «Аэропорт Сургут»</w:t>
            </w:r>
          </w:p>
        </w:tc>
        <w:tc>
          <w:tcPr>
            <w:tcW w:w="513" w:type="pct"/>
            <w:shd w:val="clear" w:color="000000" w:fill="FFFFFF"/>
            <w:vAlign w:val="center"/>
          </w:tcPr>
          <w:p w14:paraId="58F78F90"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2C4B746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65BDA59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786ED6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E4E1D7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5CD865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58A8B51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5B371CC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C56C7D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83D77F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5A52615F" w14:textId="77777777" w:rsidTr="00614E3B">
        <w:trPr>
          <w:cantSplit/>
          <w:trHeight w:val="20"/>
        </w:trPr>
        <w:tc>
          <w:tcPr>
            <w:tcW w:w="1218" w:type="pct"/>
            <w:shd w:val="clear" w:color="auto" w:fill="auto"/>
            <w:vAlign w:val="center"/>
          </w:tcPr>
          <w:p w14:paraId="7F7A8368" w14:textId="77777777" w:rsidR="00E25E1E" w:rsidRPr="0064529A" w:rsidRDefault="00E25E1E" w:rsidP="00F13871">
            <w:pPr>
              <w:shd w:val="clear" w:color="auto" w:fill="FFFFFF" w:themeFill="background1"/>
              <w:rPr>
                <w:sz w:val="22"/>
                <w:szCs w:val="22"/>
              </w:rPr>
            </w:pPr>
            <w:r w:rsidRPr="0064529A">
              <w:rPr>
                <w:sz w:val="22"/>
                <w:szCs w:val="22"/>
              </w:rPr>
              <w:t>ООО «ТВС-сервис»</w:t>
            </w:r>
          </w:p>
        </w:tc>
        <w:tc>
          <w:tcPr>
            <w:tcW w:w="513" w:type="pct"/>
            <w:shd w:val="clear" w:color="000000" w:fill="FFFFFF"/>
            <w:vAlign w:val="center"/>
          </w:tcPr>
          <w:p w14:paraId="1A103587"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7AE2428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51FF22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5991D8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E0EA4B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2D14D0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284015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3D35637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435B0C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ACBDFB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D86380D" w14:textId="77777777" w:rsidTr="00614E3B">
        <w:trPr>
          <w:cantSplit/>
          <w:trHeight w:val="20"/>
        </w:trPr>
        <w:tc>
          <w:tcPr>
            <w:tcW w:w="1218" w:type="pct"/>
            <w:shd w:val="clear" w:color="auto" w:fill="auto"/>
            <w:vAlign w:val="center"/>
          </w:tcPr>
          <w:p w14:paraId="256E56F3" w14:textId="77777777" w:rsidR="00E25E1E" w:rsidRPr="0064529A" w:rsidRDefault="00E25E1E" w:rsidP="00F13871">
            <w:pPr>
              <w:shd w:val="clear" w:color="auto" w:fill="FFFFFF" w:themeFill="background1"/>
              <w:rPr>
                <w:sz w:val="22"/>
                <w:szCs w:val="22"/>
              </w:rPr>
            </w:pPr>
            <w:r w:rsidRPr="0064529A">
              <w:rPr>
                <w:sz w:val="22"/>
                <w:szCs w:val="22"/>
              </w:rPr>
              <w:t>ООО «Технические системы»</w:t>
            </w:r>
          </w:p>
        </w:tc>
        <w:tc>
          <w:tcPr>
            <w:tcW w:w="513" w:type="pct"/>
            <w:shd w:val="clear" w:color="000000" w:fill="FFFFFF"/>
            <w:vAlign w:val="center"/>
          </w:tcPr>
          <w:p w14:paraId="150A6F2A"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tcPr>
          <w:p w14:paraId="4C574B4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4BF0361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957F2E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E0DC2D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0F8537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1A6361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0076365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20ECE7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1D12990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3D6B79F2" w14:textId="77777777" w:rsidTr="00614E3B">
        <w:trPr>
          <w:cantSplit/>
          <w:trHeight w:val="20"/>
        </w:trPr>
        <w:tc>
          <w:tcPr>
            <w:tcW w:w="1218" w:type="pct"/>
            <w:shd w:val="clear" w:color="auto" w:fill="auto"/>
            <w:vAlign w:val="center"/>
            <w:hideMark/>
          </w:tcPr>
          <w:p w14:paraId="51212AA1" w14:textId="77777777" w:rsidR="00E25E1E" w:rsidRPr="0064529A" w:rsidRDefault="00E25E1E" w:rsidP="00F13871">
            <w:pPr>
              <w:shd w:val="clear" w:color="auto" w:fill="FFFFFF" w:themeFill="background1"/>
              <w:rPr>
                <w:sz w:val="22"/>
                <w:szCs w:val="22"/>
              </w:rPr>
            </w:pPr>
            <w:r w:rsidRPr="0064529A">
              <w:rPr>
                <w:sz w:val="22"/>
                <w:szCs w:val="22"/>
              </w:rPr>
              <w:t xml:space="preserve">Перебои в снабжении потребителей </w:t>
            </w:r>
          </w:p>
        </w:tc>
        <w:tc>
          <w:tcPr>
            <w:tcW w:w="513" w:type="pct"/>
            <w:shd w:val="clear" w:color="000000" w:fill="FFFFFF"/>
            <w:vAlign w:val="center"/>
            <w:hideMark/>
          </w:tcPr>
          <w:p w14:paraId="006D4F83" w14:textId="77777777" w:rsidR="00E25E1E" w:rsidRPr="0064529A" w:rsidRDefault="00E25E1E" w:rsidP="00F13871">
            <w:pPr>
              <w:shd w:val="clear" w:color="auto" w:fill="FFFFFF" w:themeFill="background1"/>
              <w:jc w:val="center"/>
              <w:rPr>
                <w:sz w:val="22"/>
                <w:szCs w:val="22"/>
              </w:rPr>
            </w:pPr>
            <w:r w:rsidRPr="0064529A">
              <w:rPr>
                <w:sz w:val="22"/>
                <w:szCs w:val="22"/>
              </w:rPr>
              <w:t>час./</w:t>
            </w:r>
            <w:r w:rsidRPr="0064529A">
              <w:rPr>
                <w:sz w:val="22"/>
                <w:szCs w:val="22"/>
              </w:rPr>
              <w:br/>
              <w:t>чел.</w:t>
            </w:r>
          </w:p>
        </w:tc>
        <w:tc>
          <w:tcPr>
            <w:tcW w:w="338" w:type="pct"/>
            <w:shd w:val="clear" w:color="auto" w:fill="auto"/>
            <w:vAlign w:val="center"/>
            <w:hideMark/>
          </w:tcPr>
          <w:p w14:paraId="7C90131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hideMark/>
          </w:tcPr>
          <w:p w14:paraId="3E38D2D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24FD48C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23DD45B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7AC783D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hideMark/>
          </w:tcPr>
          <w:p w14:paraId="531AE36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hideMark/>
          </w:tcPr>
          <w:p w14:paraId="49935EC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35A8E3F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hideMark/>
          </w:tcPr>
          <w:p w14:paraId="2B3F7B5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85F1B27" w14:textId="77777777" w:rsidTr="00614E3B">
        <w:trPr>
          <w:cantSplit/>
          <w:trHeight w:val="20"/>
        </w:trPr>
        <w:tc>
          <w:tcPr>
            <w:tcW w:w="1218" w:type="pct"/>
            <w:shd w:val="clear" w:color="auto" w:fill="auto"/>
            <w:vAlign w:val="center"/>
            <w:hideMark/>
          </w:tcPr>
          <w:p w14:paraId="5F31FB60" w14:textId="77777777" w:rsidR="00E25E1E" w:rsidRPr="0064529A" w:rsidRDefault="00E25E1E" w:rsidP="00F13871">
            <w:pPr>
              <w:shd w:val="clear" w:color="auto" w:fill="FFFFFF" w:themeFill="background1"/>
              <w:rPr>
                <w:sz w:val="22"/>
                <w:szCs w:val="22"/>
              </w:rPr>
            </w:pPr>
            <w:r w:rsidRPr="0064529A">
              <w:rPr>
                <w:sz w:val="22"/>
                <w:szCs w:val="22"/>
              </w:rPr>
              <w:t>Продолжительность (бесперебойность) поставки товаров и услуг</w:t>
            </w:r>
          </w:p>
        </w:tc>
        <w:tc>
          <w:tcPr>
            <w:tcW w:w="513" w:type="pct"/>
            <w:shd w:val="clear" w:color="000000" w:fill="FFFFFF"/>
            <w:vAlign w:val="center"/>
            <w:hideMark/>
          </w:tcPr>
          <w:p w14:paraId="1B857023" w14:textId="77777777" w:rsidR="00E25E1E" w:rsidRPr="0064529A" w:rsidRDefault="00E25E1E" w:rsidP="00F13871">
            <w:pPr>
              <w:shd w:val="clear" w:color="auto" w:fill="FFFFFF" w:themeFill="background1"/>
              <w:jc w:val="center"/>
              <w:rPr>
                <w:sz w:val="22"/>
                <w:szCs w:val="22"/>
              </w:rPr>
            </w:pPr>
            <w:r w:rsidRPr="0064529A">
              <w:rPr>
                <w:sz w:val="22"/>
                <w:szCs w:val="22"/>
              </w:rPr>
              <w:t>час./</w:t>
            </w:r>
            <w:r w:rsidRPr="0064529A">
              <w:rPr>
                <w:sz w:val="22"/>
                <w:szCs w:val="22"/>
              </w:rPr>
              <w:br/>
              <w:t>день</w:t>
            </w:r>
          </w:p>
        </w:tc>
        <w:tc>
          <w:tcPr>
            <w:tcW w:w="338" w:type="pct"/>
            <w:shd w:val="clear" w:color="auto" w:fill="auto"/>
            <w:vAlign w:val="center"/>
            <w:hideMark/>
          </w:tcPr>
          <w:p w14:paraId="692BB585"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66" w:type="pct"/>
            <w:shd w:val="clear" w:color="auto" w:fill="auto"/>
            <w:vAlign w:val="center"/>
            <w:hideMark/>
          </w:tcPr>
          <w:p w14:paraId="4CDFA21B"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3A5ACA23"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480982DF"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2FEE7CE7"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423" w:type="pct"/>
            <w:shd w:val="clear" w:color="auto" w:fill="auto"/>
            <w:vAlign w:val="center"/>
            <w:hideMark/>
          </w:tcPr>
          <w:p w14:paraId="6B3A863A"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32" w:type="pct"/>
            <w:shd w:val="clear" w:color="auto" w:fill="auto"/>
            <w:vAlign w:val="center"/>
            <w:hideMark/>
          </w:tcPr>
          <w:p w14:paraId="3F3C56E2"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08DDE0AA"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80" w:type="pct"/>
            <w:shd w:val="clear" w:color="auto" w:fill="auto"/>
            <w:vAlign w:val="center"/>
            <w:hideMark/>
          </w:tcPr>
          <w:p w14:paraId="430094F4"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r>
      <w:tr w:rsidR="00E25E1E" w:rsidRPr="0064529A" w14:paraId="1FAF22A9" w14:textId="77777777" w:rsidTr="00F51560">
        <w:trPr>
          <w:cantSplit/>
          <w:trHeight w:val="20"/>
        </w:trPr>
        <w:tc>
          <w:tcPr>
            <w:tcW w:w="5000" w:type="pct"/>
            <w:gridSpan w:val="11"/>
            <w:shd w:val="clear" w:color="auto" w:fill="auto"/>
            <w:vAlign w:val="center"/>
            <w:hideMark/>
          </w:tcPr>
          <w:p w14:paraId="43A157B9"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эффективности производства, передачи и потребления ресурса</w:t>
            </w:r>
          </w:p>
        </w:tc>
      </w:tr>
      <w:tr w:rsidR="00E25E1E" w:rsidRPr="0064529A" w14:paraId="447687C9" w14:textId="77777777" w:rsidTr="00614E3B">
        <w:trPr>
          <w:cantSplit/>
          <w:trHeight w:val="20"/>
        </w:trPr>
        <w:tc>
          <w:tcPr>
            <w:tcW w:w="1218" w:type="pct"/>
            <w:shd w:val="clear" w:color="auto" w:fill="auto"/>
            <w:vAlign w:val="center"/>
            <w:hideMark/>
          </w:tcPr>
          <w:p w14:paraId="1CD167B1" w14:textId="77777777" w:rsidR="00E25E1E" w:rsidRPr="0064529A" w:rsidRDefault="00E25E1E" w:rsidP="00F13871">
            <w:pPr>
              <w:shd w:val="clear" w:color="auto" w:fill="FFFFFF" w:themeFill="background1"/>
              <w:rPr>
                <w:sz w:val="22"/>
                <w:szCs w:val="22"/>
              </w:rPr>
            </w:pPr>
            <w:r w:rsidRPr="0064529A">
              <w:rPr>
                <w:sz w:val="22"/>
                <w:szCs w:val="22"/>
              </w:rPr>
              <w:t>Удельный расход условного топлива на единицу тепловой энергии, отпускаемой в тепловую сеть</w:t>
            </w:r>
          </w:p>
        </w:tc>
        <w:tc>
          <w:tcPr>
            <w:tcW w:w="513" w:type="pct"/>
            <w:shd w:val="clear" w:color="auto" w:fill="auto"/>
            <w:vAlign w:val="center"/>
          </w:tcPr>
          <w:p w14:paraId="2883B0EB"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5F26E303"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71DFDA68"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33CAAC56"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01423018"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633BBBD1"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05A13C7D"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159A3425"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57CF33C6"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430225F2" w14:textId="77777777" w:rsidR="00E25E1E" w:rsidRPr="0064529A" w:rsidRDefault="00E25E1E" w:rsidP="00F13871">
            <w:pPr>
              <w:shd w:val="clear" w:color="auto" w:fill="FFFFFF" w:themeFill="background1"/>
              <w:jc w:val="center"/>
              <w:rPr>
                <w:sz w:val="22"/>
                <w:szCs w:val="22"/>
              </w:rPr>
            </w:pPr>
          </w:p>
        </w:tc>
      </w:tr>
      <w:tr w:rsidR="00E25E1E" w:rsidRPr="0064529A" w14:paraId="36372663" w14:textId="77777777" w:rsidTr="00614E3B">
        <w:trPr>
          <w:cantSplit/>
          <w:trHeight w:val="20"/>
        </w:trPr>
        <w:tc>
          <w:tcPr>
            <w:tcW w:w="1218" w:type="pct"/>
            <w:shd w:val="clear" w:color="auto" w:fill="auto"/>
            <w:vAlign w:val="center"/>
          </w:tcPr>
          <w:p w14:paraId="1243FFD1" w14:textId="77777777" w:rsidR="00E25E1E" w:rsidRPr="0064529A" w:rsidRDefault="00E25E1E" w:rsidP="00F13871">
            <w:pPr>
              <w:shd w:val="clear" w:color="auto" w:fill="FFFFFF" w:themeFill="background1"/>
              <w:rPr>
                <w:sz w:val="22"/>
                <w:szCs w:val="22"/>
              </w:rPr>
            </w:pPr>
            <w:r w:rsidRPr="0064529A">
              <w:rPr>
                <w:sz w:val="22"/>
                <w:szCs w:val="22"/>
              </w:rPr>
              <w:t>ООО «СГЭС»</w:t>
            </w:r>
          </w:p>
        </w:tc>
        <w:tc>
          <w:tcPr>
            <w:tcW w:w="513" w:type="pct"/>
            <w:shd w:val="clear" w:color="auto" w:fill="auto"/>
            <w:vAlign w:val="center"/>
          </w:tcPr>
          <w:p w14:paraId="55B9A794"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4E5EAA8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20C043F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AFB8B6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6F1EFABA"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285A064"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2B66E8A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25F9389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64FC1F5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374A3DF1"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59ADECFE" w14:textId="77777777" w:rsidTr="00614E3B">
        <w:trPr>
          <w:cantSplit/>
          <w:trHeight w:val="20"/>
        </w:trPr>
        <w:tc>
          <w:tcPr>
            <w:tcW w:w="1218" w:type="pct"/>
            <w:shd w:val="clear" w:color="auto" w:fill="auto"/>
            <w:vAlign w:val="center"/>
          </w:tcPr>
          <w:p w14:paraId="7CC863A7"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ш. Нефтеюганское </w:t>
            </w:r>
          </w:p>
        </w:tc>
        <w:tc>
          <w:tcPr>
            <w:tcW w:w="513" w:type="pct"/>
            <w:shd w:val="clear" w:color="auto" w:fill="auto"/>
            <w:vAlign w:val="center"/>
          </w:tcPr>
          <w:p w14:paraId="2EA3E6A5"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60D40DD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90,484</w:t>
            </w:r>
          </w:p>
        </w:tc>
        <w:tc>
          <w:tcPr>
            <w:tcW w:w="366" w:type="pct"/>
            <w:shd w:val="clear" w:color="auto" w:fill="auto"/>
            <w:vAlign w:val="center"/>
          </w:tcPr>
          <w:p w14:paraId="422429B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357" w:type="pct"/>
            <w:shd w:val="clear" w:color="auto" w:fill="auto"/>
            <w:vAlign w:val="center"/>
          </w:tcPr>
          <w:p w14:paraId="0061B3F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357" w:type="pct"/>
            <w:shd w:val="clear" w:color="auto" w:fill="auto"/>
            <w:vAlign w:val="center"/>
          </w:tcPr>
          <w:p w14:paraId="3F42CE9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357" w:type="pct"/>
            <w:shd w:val="clear" w:color="auto" w:fill="auto"/>
            <w:vAlign w:val="center"/>
          </w:tcPr>
          <w:p w14:paraId="00FB92D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423" w:type="pct"/>
            <w:shd w:val="clear" w:color="auto" w:fill="auto"/>
            <w:vAlign w:val="center"/>
          </w:tcPr>
          <w:p w14:paraId="4E3CA46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332" w:type="pct"/>
            <w:shd w:val="clear" w:color="auto" w:fill="auto"/>
            <w:vAlign w:val="center"/>
          </w:tcPr>
          <w:p w14:paraId="077D12D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357" w:type="pct"/>
            <w:shd w:val="clear" w:color="auto" w:fill="auto"/>
            <w:vAlign w:val="center"/>
          </w:tcPr>
          <w:p w14:paraId="644973B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c>
          <w:tcPr>
            <w:tcW w:w="380" w:type="pct"/>
            <w:shd w:val="clear" w:color="auto" w:fill="auto"/>
            <w:vAlign w:val="center"/>
          </w:tcPr>
          <w:p w14:paraId="70E9F02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155,28</w:t>
            </w:r>
          </w:p>
        </w:tc>
      </w:tr>
      <w:tr w:rsidR="00E25E1E" w:rsidRPr="0064529A" w14:paraId="0829D548" w14:textId="77777777" w:rsidTr="00614E3B">
        <w:trPr>
          <w:cantSplit/>
          <w:trHeight w:val="20"/>
        </w:trPr>
        <w:tc>
          <w:tcPr>
            <w:tcW w:w="1218" w:type="pct"/>
            <w:shd w:val="clear" w:color="auto" w:fill="auto"/>
            <w:vAlign w:val="center"/>
          </w:tcPr>
          <w:p w14:paraId="00699F60" w14:textId="77777777" w:rsidR="00E25E1E" w:rsidRPr="0064529A" w:rsidRDefault="00E25E1E" w:rsidP="00F13871">
            <w:pPr>
              <w:shd w:val="clear" w:color="auto" w:fill="FFFFFF" w:themeFill="background1"/>
              <w:jc w:val="right"/>
              <w:rPr>
                <w:i/>
                <w:iCs/>
                <w:sz w:val="22"/>
                <w:szCs w:val="22"/>
              </w:rPr>
            </w:pPr>
            <w:r w:rsidRPr="0064529A">
              <w:rPr>
                <w:i/>
                <w:iCs/>
                <w:sz w:val="22"/>
                <w:szCs w:val="22"/>
              </w:rPr>
              <w:t>Котельная, ул. Крылова</w:t>
            </w:r>
          </w:p>
        </w:tc>
        <w:tc>
          <w:tcPr>
            <w:tcW w:w="513" w:type="pct"/>
            <w:shd w:val="clear" w:color="auto" w:fill="auto"/>
            <w:vAlign w:val="center"/>
          </w:tcPr>
          <w:p w14:paraId="6F13C3D8"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644D287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134,43</w:t>
            </w:r>
          </w:p>
        </w:tc>
        <w:tc>
          <w:tcPr>
            <w:tcW w:w="366" w:type="pct"/>
            <w:shd w:val="clear" w:color="auto" w:fill="auto"/>
            <w:vAlign w:val="center"/>
          </w:tcPr>
          <w:p w14:paraId="7F16FE6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357" w:type="pct"/>
            <w:shd w:val="clear" w:color="auto" w:fill="auto"/>
            <w:vAlign w:val="center"/>
          </w:tcPr>
          <w:p w14:paraId="3029A73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357" w:type="pct"/>
            <w:shd w:val="clear" w:color="auto" w:fill="auto"/>
            <w:vAlign w:val="center"/>
          </w:tcPr>
          <w:p w14:paraId="4900595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357" w:type="pct"/>
            <w:shd w:val="clear" w:color="auto" w:fill="auto"/>
            <w:vAlign w:val="center"/>
          </w:tcPr>
          <w:p w14:paraId="2D6F7A0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423" w:type="pct"/>
            <w:shd w:val="clear" w:color="auto" w:fill="auto"/>
            <w:vAlign w:val="center"/>
          </w:tcPr>
          <w:p w14:paraId="28AA27B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332" w:type="pct"/>
            <w:shd w:val="clear" w:color="auto" w:fill="auto"/>
            <w:vAlign w:val="center"/>
          </w:tcPr>
          <w:p w14:paraId="22C1FC3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357" w:type="pct"/>
            <w:shd w:val="clear" w:color="auto" w:fill="auto"/>
            <w:vAlign w:val="center"/>
          </w:tcPr>
          <w:p w14:paraId="06F5529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c>
          <w:tcPr>
            <w:tcW w:w="380" w:type="pct"/>
            <w:shd w:val="clear" w:color="auto" w:fill="auto"/>
            <w:vAlign w:val="center"/>
          </w:tcPr>
          <w:p w14:paraId="0C6E8D2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158,15</w:t>
            </w:r>
          </w:p>
        </w:tc>
      </w:tr>
      <w:tr w:rsidR="00E25E1E" w:rsidRPr="0064529A" w14:paraId="69F984C1" w14:textId="77777777" w:rsidTr="00614E3B">
        <w:trPr>
          <w:cantSplit/>
          <w:trHeight w:val="20"/>
        </w:trPr>
        <w:tc>
          <w:tcPr>
            <w:tcW w:w="1218" w:type="pct"/>
            <w:shd w:val="clear" w:color="auto" w:fill="auto"/>
            <w:vAlign w:val="center"/>
          </w:tcPr>
          <w:p w14:paraId="47E7E2E7" w14:textId="77777777" w:rsidR="00E25E1E" w:rsidRPr="0064529A" w:rsidRDefault="00E25E1E" w:rsidP="00F13871">
            <w:pPr>
              <w:shd w:val="clear" w:color="auto" w:fill="FFFFFF" w:themeFill="background1"/>
              <w:rPr>
                <w:sz w:val="22"/>
                <w:szCs w:val="22"/>
              </w:rPr>
            </w:pPr>
            <w:r w:rsidRPr="0064529A">
              <w:rPr>
                <w:sz w:val="22"/>
                <w:szCs w:val="22"/>
              </w:rPr>
              <w:t>СГМУП «Городские тепловые сети»</w:t>
            </w:r>
          </w:p>
        </w:tc>
        <w:tc>
          <w:tcPr>
            <w:tcW w:w="513" w:type="pct"/>
            <w:shd w:val="clear" w:color="auto" w:fill="auto"/>
            <w:vAlign w:val="center"/>
          </w:tcPr>
          <w:p w14:paraId="25F89727"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4CCB87D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159,25</w:t>
            </w:r>
          </w:p>
        </w:tc>
        <w:tc>
          <w:tcPr>
            <w:tcW w:w="366" w:type="pct"/>
            <w:shd w:val="clear" w:color="auto" w:fill="auto"/>
            <w:vAlign w:val="center"/>
          </w:tcPr>
          <w:p w14:paraId="3727005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159,25</w:t>
            </w:r>
          </w:p>
        </w:tc>
        <w:tc>
          <w:tcPr>
            <w:tcW w:w="357" w:type="pct"/>
            <w:shd w:val="clear" w:color="auto" w:fill="auto"/>
            <w:vAlign w:val="center"/>
          </w:tcPr>
          <w:p w14:paraId="6E4432F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c>
          <w:tcPr>
            <w:tcW w:w="357" w:type="pct"/>
            <w:shd w:val="clear" w:color="auto" w:fill="auto"/>
            <w:vAlign w:val="center"/>
          </w:tcPr>
          <w:p w14:paraId="4964EEA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c>
          <w:tcPr>
            <w:tcW w:w="357" w:type="pct"/>
            <w:shd w:val="clear" w:color="auto" w:fill="auto"/>
            <w:vAlign w:val="center"/>
          </w:tcPr>
          <w:p w14:paraId="40242EF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c>
          <w:tcPr>
            <w:tcW w:w="423" w:type="pct"/>
            <w:shd w:val="clear" w:color="auto" w:fill="auto"/>
            <w:vAlign w:val="center"/>
          </w:tcPr>
          <w:p w14:paraId="4729CF2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c>
          <w:tcPr>
            <w:tcW w:w="332" w:type="pct"/>
            <w:shd w:val="clear" w:color="auto" w:fill="auto"/>
            <w:vAlign w:val="center"/>
          </w:tcPr>
          <w:p w14:paraId="29FE0CA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c>
          <w:tcPr>
            <w:tcW w:w="357" w:type="pct"/>
            <w:shd w:val="clear" w:color="auto" w:fill="auto"/>
            <w:vAlign w:val="center"/>
          </w:tcPr>
          <w:p w14:paraId="1239111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c>
          <w:tcPr>
            <w:tcW w:w="380" w:type="pct"/>
            <w:shd w:val="clear" w:color="auto" w:fill="auto"/>
            <w:vAlign w:val="center"/>
          </w:tcPr>
          <w:p w14:paraId="32510A0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163,89</w:t>
            </w:r>
          </w:p>
        </w:tc>
      </w:tr>
      <w:tr w:rsidR="00E25E1E" w:rsidRPr="0064529A" w14:paraId="4A93D8D2" w14:textId="77777777" w:rsidTr="00614E3B">
        <w:trPr>
          <w:cantSplit/>
          <w:trHeight w:val="20"/>
        </w:trPr>
        <w:tc>
          <w:tcPr>
            <w:tcW w:w="1218" w:type="pct"/>
            <w:shd w:val="clear" w:color="auto" w:fill="auto"/>
            <w:vAlign w:val="center"/>
          </w:tcPr>
          <w:p w14:paraId="2466C964"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auto" w:fill="auto"/>
            <w:vAlign w:val="center"/>
          </w:tcPr>
          <w:p w14:paraId="1648BCAD"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7F7AE6E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28FA072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AF09911"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B2CE25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23F4E4A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04F580F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59622FF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26D71091"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23A34B7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4BC822D6" w14:textId="77777777" w:rsidTr="00614E3B">
        <w:trPr>
          <w:cantSplit/>
          <w:trHeight w:val="20"/>
        </w:trPr>
        <w:tc>
          <w:tcPr>
            <w:tcW w:w="1218" w:type="pct"/>
            <w:shd w:val="clear" w:color="auto" w:fill="auto"/>
            <w:vAlign w:val="center"/>
          </w:tcPr>
          <w:p w14:paraId="24F1C509"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поселки Юность, МО-94, Таежный, МК-32, Лунный, Медвежий Угол </w:t>
            </w:r>
          </w:p>
        </w:tc>
        <w:tc>
          <w:tcPr>
            <w:tcW w:w="513" w:type="pct"/>
            <w:shd w:val="clear" w:color="auto" w:fill="auto"/>
            <w:vAlign w:val="center"/>
          </w:tcPr>
          <w:p w14:paraId="6A20AE74"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02D17D3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173</w:t>
            </w:r>
          </w:p>
        </w:tc>
        <w:tc>
          <w:tcPr>
            <w:tcW w:w="366" w:type="pct"/>
            <w:shd w:val="clear" w:color="auto" w:fill="auto"/>
            <w:vAlign w:val="center"/>
          </w:tcPr>
          <w:p w14:paraId="39BDA87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162,45</w:t>
            </w:r>
          </w:p>
        </w:tc>
        <w:tc>
          <w:tcPr>
            <w:tcW w:w="357" w:type="pct"/>
            <w:shd w:val="clear" w:color="auto" w:fill="auto"/>
            <w:vAlign w:val="center"/>
          </w:tcPr>
          <w:p w14:paraId="3BF4658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c>
          <w:tcPr>
            <w:tcW w:w="357" w:type="pct"/>
            <w:shd w:val="clear" w:color="auto" w:fill="auto"/>
            <w:vAlign w:val="center"/>
          </w:tcPr>
          <w:p w14:paraId="29E8A2E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c>
          <w:tcPr>
            <w:tcW w:w="357" w:type="pct"/>
            <w:shd w:val="clear" w:color="auto" w:fill="auto"/>
            <w:vAlign w:val="center"/>
          </w:tcPr>
          <w:p w14:paraId="5CBF034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c>
          <w:tcPr>
            <w:tcW w:w="423" w:type="pct"/>
            <w:shd w:val="clear" w:color="auto" w:fill="auto"/>
            <w:vAlign w:val="center"/>
          </w:tcPr>
          <w:p w14:paraId="26ECFEC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c>
          <w:tcPr>
            <w:tcW w:w="332" w:type="pct"/>
            <w:shd w:val="clear" w:color="auto" w:fill="auto"/>
            <w:vAlign w:val="center"/>
          </w:tcPr>
          <w:p w14:paraId="6CF6DF2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c>
          <w:tcPr>
            <w:tcW w:w="357" w:type="pct"/>
            <w:shd w:val="clear" w:color="auto" w:fill="auto"/>
            <w:vAlign w:val="center"/>
          </w:tcPr>
          <w:p w14:paraId="55DC94B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c>
          <w:tcPr>
            <w:tcW w:w="380" w:type="pct"/>
            <w:shd w:val="clear" w:color="auto" w:fill="auto"/>
            <w:vAlign w:val="center"/>
          </w:tcPr>
          <w:p w14:paraId="0A431D4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164,32</w:t>
            </w:r>
          </w:p>
        </w:tc>
      </w:tr>
      <w:tr w:rsidR="00E25E1E" w:rsidRPr="0064529A" w14:paraId="540BAF84" w14:textId="77777777" w:rsidTr="00614E3B">
        <w:trPr>
          <w:cantSplit/>
          <w:trHeight w:val="20"/>
        </w:trPr>
        <w:tc>
          <w:tcPr>
            <w:tcW w:w="1218" w:type="pct"/>
            <w:shd w:val="clear" w:color="auto" w:fill="auto"/>
            <w:vAlign w:val="center"/>
          </w:tcPr>
          <w:p w14:paraId="57ED3BFD"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по ул. Крылова, д. 40 </w:t>
            </w:r>
          </w:p>
        </w:tc>
        <w:tc>
          <w:tcPr>
            <w:tcW w:w="513" w:type="pct"/>
            <w:shd w:val="clear" w:color="auto" w:fill="auto"/>
            <w:vAlign w:val="center"/>
          </w:tcPr>
          <w:p w14:paraId="4323475B"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3B753DD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161</w:t>
            </w:r>
          </w:p>
        </w:tc>
        <w:tc>
          <w:tcPr>
            <w:tcW w:w="366" w:type="pct"/>
            <w:shd w:val="clear" w:color="auto" w:fill="auto"/>
            <w:vAlign w:val="center"/>
          </w:tcPr>
          <w:p w14:paraId="1BD2E58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160,6</w:t>
            </w:r>
          </w:p>
        </w:tc>
        <w:tc>
          <w:tcPr>
            <w:tcW w:w="357" w:type="pct"/>
            <w:shd w:val="clear" w:color="auto" w:fill="auto"/>
            <w:vAlign w:val="center"/>
          </w:tcPr>
          <w:p w14:paraId="04BD611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c>
          <w:tcPr>
            <w:tcW w:w="357" w:type="pct"/>
            <w:shd w:val="clear" w:color="auto" w:fill="auto"/>
            <w:vAlign w:val="center"/>
          </w:tcPr>
          <w:p w14:paraId="704357E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c>
          <w:tcPr>
            <w:tcW w:w="357" w:type="pct"/>
            <w:shd w:val="clear" w:color="auto" w:fill="auto"/>
            <w:vAlign w:val="center"/>
          </w:tcPr>
          <w:p w14:paraId="6290D00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c>
          <w:tcPr>
            <w:tcW w:w="423" w:type="pct"/>
            <w:shd w:val="clear" w:color="auto" w:fill="auto"/>
            <w:vAlign w:val="center"/>
          </w:tcPr>
          <w:p w14:paraId="6889678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c>
          <w:tcPr>
            <w:tcW w:w="332" w:type="pct"/>
            <w:shd w:val="clear" w:color="auto" w:fill="auto"/>
            <w:vAlign w:val="center"/>
          </w:tcPr>
          <w:p w14:paraId="7A5638E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c>
          <w:tcPr>
            <w:tcW w:w="357" w:type="pct"/>
            <w:shd w:val="clear" w:color="auto" w:fill="auto"/>
            <w:vAlign w:val="center"/>
          </w:tcPr>
          <w:p w14:paraId="58D0F37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c>
          <w:tcPr>
            <w:tcW w:w="380" w:type="pct"/>
            <w:shd w:val="clear" w:color="auto" w:fill="auto"/>
            <w:vAlign w:val="center"/>
          </w:tcPr>
          <w:p w14:paraId="6319137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159,92</w:t>
            </w:r>
          </w:p>
        </w:tc>
      </w:tr>
      <w:tr w:rsidR="00E25E1E" w:rsidRPr="0064529A" w14:paraId="61673D78" w14:textId="77777777" w:rsidTr="00614E3B">
        <w:trPr>
          <w:cantSplit/>
          <w:trHeight w:val="20"/>
        </w:trPr>
        <w:tc>
          <w:tcPr>
            <w:tcW w:w="1218" w:type="pct"/>
            <w:shd w:val="clear" w:color="auto" w:fill="auto"/>
            <w:vAlign w:val="center"/>
          </w:tcPr>
          <w:p w14:paraId="5F593025" w14:textId="77777777" w:rsidR="00E25E1E" w:rsidRPr="0064529A" w:rsidRDefault="00E25E1E" w:rsidP="00F13871">
            <w:pPr>
              <w:shd w:val="clear" w:color="auto" w:fill="FFFFFF" w:themeFill="background1"/>
              <w:rPr>
                <w:sz w:val="22"/>
                <w:szCs w:val="22"/>
              </w:rPr>
            </w:pPr>
            <w:r w:rsidRPr="0064529A">
              <w:rPr>
                <w:sz w:val="22"/>
                <w:szCs w:val="22"/>
              </w:rPr>
              <w:t>ООО «Газпром трансгаз Сургут»</w:t>
            </w:r>
          </w:p>
        </w:tc>
        <w:tc>
          <w:tcPr>
            <w:tcW w:w="513" w:type="pct"/>
            <w:shd w:val="clear" w:color="auto" w:fill="auto"/>
            <w:vAlign w:val="center"/>
          </w:tcPr>
          <w:p w14:paraId="7B98E96F"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34403A0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182</w:t>
            </w:r>
          </w:p>
        </w:tc>
        <w:tc>
          <w:tcPr>
            <w:tcW w:w="366" w:type="pct"/>
            <w:shd w:val="clear" w:color="auto" w:fill="auto"/>
            <w:vAlign w:val="center"/>
          </w:tcPr>
          <w:p w14:paraId="1EFF6F12" w14:textId="77777777" w:rsidR="00E25E1E" w:rsidRPr="0064529A" w:rsidRDefault="00E25E1E" w:rsidP="00F13871">
            <w:pPr>
              <w:shd w:val="clear" w:color="auto" w:fill="FFFFFF" w:themeFill="background1"/>
              <w:jc w:val="center"/>
              <w:rPr>
                <w:sz w:val="22"/>
                <w:szCs w:val="22"/>
              </w:rPr>
            </w:pPr>
            <w:r w:rsidRPr="0064529A">
              <w:rPr>
                <w:sz w:val="22"/>
                <w:szCs w:val="22"/>
              </w:rPr>
              <w:t>155,66</w:t>
            </w:r>
          </w:p>
        </w:tc>
        <w:tc>
          <w:tcPr>
            <w:tcW w:w="357" w:type="pct"/>
            <w:shd w:val="clear" w:color="auto" w:fill="auto"/>
            <w:vAlign w:val="center"/>
          </w:tcPr>
          <w:p w14:paraId="4854CC6C"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c>
          <w:tcPr>
            <w:tcW w:w="357" w:type="pct"/>
            <w:shd w:val="clear" w:color="auto" w:fill="auto"/>
            <w:vAlign w:val="center"/>
          </w:tcPr>
          <w:p w14:paraId="78331EA0"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c>
          <w:tcPr>
            <w:tcW w:w="357" w:type="pct"/>
            <w:shd w:val="clear" w:color="auto" w:fill="auto"/>
            <w:vAlign w:val="center"/>
          </w:tcPr>
          <w:p w14:paraId="5C2AE6B2"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c>
          <w:tcPr>
            <w:tcW w:w="423" w:type="pct"/>
            <w:shd w:val="clear" w:color="auto" w:fill="auto"/>
            <w:vAlign w:val="center"/>
          </w:tcPr>
          <w:p w14:paraId="74E11D31"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c>
          <w:tcPr>
            <w:tcW w:w="332" w:type="pct"/>
            <w:shd w:val="clear" w:color="auto" w:fill="auto"/>
            <w:vAlign w:val="center"/>
          </w:tcPr>
          <w:p w14:paraId="7B29DB88"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c>
          <w:tcPr>
            <w:tcW w:w="357" w:type="pct"/>
            <w:shd w:val="clear" w:color="auto" w:fill="auto"/>
            <w:vAlign w:val="center"/>
          </w:tcPr>
          <w:p w14:paraId="0FD7DEA1"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c>
          <w:tcPr>
            <w:tcW w:w="380" w:type="pct"/>
            <w:shd w:val="clear" w:color="auto" w:fill="auto"/>
            <w:vAlign w:val="center"/>
          </w:tcPr>
          <w:p w14:paraId="67848174" w14:textId="77777777" w:rsidR="00E25E1E" w:rsidRPr="0064529A" w:rsidRDefault="00E25E1E" w:rsidP="00F13871">
            <w:pPr>
              <w:shd w:val="clear" w:color="auto" w:fill="FFFFFF" w:themeFill="background1"/>
              <w:jc w:val="center"/>
              <w:rPr>
                <w:sz w:val="22"/>
                <w:szCs w:val="22"/>
              </w:rPr>
            </w:pPr>
            <w:r w:rsidRPr="0064529A">
              <w:rPr>
                <w:sz w:val="22"/>
                <w:szCs w:val="22"/>
              </w:rPr>
              <w:t>157,56</w:t>
            </w:r>
          </w:p>
        </w:tc>
      </w:tr>
      <w:tr w:rsidR="00E25E1E" w:rsidRPr="0064529A" w14:paraId="0AD76C60" w14:textId="77777777" w:rsidTr="00614E3B">
        <w:trPr>
          <w:cantSplit/>
          <w:trHeight w:val="20"/>
        </w:trPr>
        <w:tc>
          <w:tcPr>
            <w:tcW w:w="1218" w:type="pct"/>
            <w:shd w:val="clear" w:color="auto" w:fill="auto"/>
            <w:vAlign w:val="center"/>
          </w:tcPr>
          <w:p w14:paraId="50AE07DF" w14:textId="77777777" w:rsidR="00E25E1E" w:rsidRPr="0064529A" w:rsidRDefault="00E25E1E" w:rsidP="00F13871">
            <w:pPr>
              <w:shd w:val="clear" w:color="auto" w:fill="FFFFFF" w:themeFill="background1"/>
              <w:rPr>
                <w:sz w:val="22"/>
                <w:szCs w:val="22"/>
              </w:rPr>
            </w:pPr>
            <w:r w:rsidRPr="0064529A">
              <w:rPr>
                <w:sz w:val="22"/>
                <w:szCs w:val="22"/>
              </w:rPr>
              <w:t>СГМУП «Сургутский хлебозавод»</w:t>
            </w:r>
          </w:p>
        </w:tc>
        <w:tc>
          <w:tcPr>
            <w:tcW w:w="513" w:type="pct"/>
            <w:shd w:val="clear" w:color="auto" w:fill="auto"/>
            <w:vAlign w:val="center"/>
          </w:tcPr>
          <w:p w14:paraId="3F70E9B4"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69C2633F" w14:textId="77777777" w:rsidR="00E25E1E" w:rsidRPr="0064529A" w:rsidRDefault="00E25E1E" w:rsidP="00F13871">
            <w:pPr>
              <w:shd w:val="clear" w:color="auto" w:fill="FFFFFF" w:themeFill="background1"/>
              <w:jc w:val="center"/>
              <w:rPr>
                <w:sz w:val="22"/>
                <w:szCs w:val="22"/>
              </w:rPr>
            </w:pPr>
            <w:r w:rsidRPr="0064529A">
              <w:rPr>
                <w:sz w:val="22"/>
                <w:szCs w:val="22"/>
              </w:rPr>
              <w:t>173,5</w:t>
            </w:r>
          </w:p>
        </w:tc>
        <w:tc>
          <w:tcPr>
            <w:tcW w:w="366" w:type="pct"/>
            <w:shd w:val="clear" w:color="auto" w:fill="auto"/>
            <w:vAlign w:val="center"/>
          </w:tcPr>
          <w:p w14:paraId="61666551"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357" w:type="pct"/>
            <w:shd w:val="clear" w:color="auto" w:fill="auto"/>
            <w:vAlign w:val="center"/>
          </w:tcPr>
          <w:p w14:paraId="3049B0D0"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357" w:type="pct"/>
            <w:shd w:val="clear" w:color="auto" w:fill="auto"/>
            <w:vAlign w:val="center"/>
          </w:tcPr>
          <w:p w14:paraId="1610F3FB"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357" w:type="pct"/>
            <w:shd w:val="clear" w:color="auto" w:fill="auto"/>
            <w:vAlign w:val="center"/>
          </w:tcPr>
          <w:p w14:paraId="236CA48D"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423" w:type="pct"/>
            <w:shd w:val="clear" w:color="auto" w:fill="auto"/>
            <w:vAlign w:val="center"/>
          </w:tcPr>
          <w:p w14:paraId="19F169D3"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332" w:type="pct"/>
            <w:shd w:val="clear" w:color="auto" w:fill="auto"/>
            <w:vAlign w:val="center"/>
          </w:tcPr>
          <w:p w14:paraId="5D758AC2"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357" w:type="pct"/>
            <w:shd w:val="clear" w:color="auto" w:fill="auto"/>
            <w:vAlign w:val="center"/>
          </w:tcPr>
          <w:p w14:paraId="01591CC8"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c>
          <w:tcPr>
            <w:tcW w:w="380" w:type="pct"/>
            <w:shd w:val="clear" w:color="auto" w:fill="auto"/>
            <w:vAlign w:val="center"/>
          </w:tcPr>
          <w:p w14:paraId="52B1D223" w14:textId="77777777" w:rsidR="00E25E1E" w:rsidRPr="0064529A" w:rsidRDefault="00E25E1E" w:rsidP="00F13871">
            <w:pPr>
              <w:shd w:val="clear" w:color="auto" w:fill="FFFFFF" w:themeFill="background1"/>
              <w:jc w:val="center"/>
              <w:rPr>
                <w:sz w:val="22"/>
                <w:szCs w:val="22"/>
              </w:rPr>
            </w:pPr>
            <w:r w:rsidRPr="0064529A">
              <w:rPr>
                <w:sz w:val="22"/>
                <w:szCs w:val="22"/>
              </w:rPr>
              <w:t>172,69</w:t>
            </w:r>
          </w:p>
        </w:tc>
      </w:tr>
      <w:tr w:rsidR="00E25E1E" w:rsidRPr="0064529A" w14:paraId="74DF2801" w14:textId="77777777" w:rsidTr="00614E3B">
        <w:trPr>
          <w:cantSplit/>
          <w:trHeight w:val="20"/>
        </w:trPr>
        <w:tc>
          <w:tcPr>
            <w:tcW w:w="1218" w:type="pct"/>
            <w:shd w:val="clear" w:color="auto" w:fill="auto"/>
            <w:vAlign w:val="center"/>
          </w:tcPr>
          <w:p w14:paraId="05654DC9" w14:textId="77777777" w:rsidR="00E25E1E" w:rsidRPr="0064529A" w:rsidRDefault="00E25E1E" w:rsidP="00F13871">
            <w:pPr>
              <w:shd w:val="clear" w:color="auto" w:fill="FFFFFF" w:themeFill="background1"/>
              <w:rPr>
                <w:sz w:val="22"/>
                <w:szCs w:val="22"/>
              </w:rPr>
            </w:pPr>
            <w:r w:rsidRPr="0064529A">
              <w:rPr>
                <w:sz w:val="22"/>
                <w:szCs w:val="22"/>
              </w:rPr>
              <w:t>ООО УК «СЗТК»</w:t>
            </w:r>
          </w:p>
        </w:tc>
        <w:tc>
          <w:tcPr>
            <w:tcW w:w="513" w:type="pct"/>
            <w:shd w:val="clear" w:color="auto" w:fill="auto"/>
            <w:vAlign w:val="center"/>
          </w:tcPr>
          <w:p w14:paraId="1A65C042"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4C8D6C35" w14:textId="77777777" w:rsidR="00E25E1E" w:rsidRPr="0064529A" w:rsidRDefault="00E25E1E" w:rsidP="00F13871">
            <w:pPr>
              <w:shd w:val="clear" w:color="auto" w:fill="FFFFFF" w:themeFill="background1"/>
              <w:jc w:val="center"/>
              <w:rPr>
                <w:sz w:val="22"/>
                <w:szCs w:val="22"/>
              </w:rPr>
            </w:pPr>
            <w:r w:rsidRPr="0064529A">
              <w:rPr>
                <w:sz w:val="22"/>
                <w:szCs w:val="22"/>
              </w:rPr>
              <w:t>247,45</w:t>
            </w:r>
          </w:p>
        </w:tc>
        <w:tc>
          <w:tcPr>
            <w:tcW w:w="366" w:type="pct"/>
            <w:shd w:val="clear" w:color="auto" w:fill="auto"/>
            <w:vAlign w:val="center"/>
          </w:tcPr>
          <w:p w14:paraId="687D0AFD"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357" w:type="pct"/>
            <w:shd w:val="clear" w:color="auto" w:fill="auto"/>
            <w:vAlign w:val="center"/>
          </w:tcPr>
          <w:p w14:paraId="201B6EAB"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357" w:type="pct"/>
            <w:shd w:val="clear" w:color="auto" w:fill="auto"/>
            <w:vAlign w:val="center"/>
          </w:tcPr>
          <w:p w14:paraId="57715908"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357" w:type="pct"/>
            <w:shd w:val="clear" w:color="auto" w:fill="auto"/>
            <w:vAlign w:val="center"/>
          </w:tcPr>
          <w:p w14:paraId="3271699D"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423" w:type="pct"/>
            <w:shd w:val="clear" w:color="auto" w:fill="auto"/>
            <w:vAlign w:val="center"/>
          </w:tcPr>
          <w:p w14:paraId="43ED807B"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332" w:type="pct"/>
            <w:shd w:val="clear" w:color="auto" w:fill="auto"/>
            <w:vAlign w:val="center"/>
          </w:tcPr>
          <w:p w14:paraId="0966BD5D"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357" w:type="pct"/>
            <w:shd w:val="clear" w:color="auto" w:fill="auto"/>
            <w:vAlign w:val="center"/>
          </w:tcPr>
          <w:p w14:paraId="457B419F"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c>
          <w:tcPr>
            <w:tcW w:w="380" w:type="pct"/>
            <w:shd w:val="clear" w:color="auto" w:fill="auto"/>
            <w:vAlign w:val="center"/>
          </w:tcPr>
          <w:p w14:paraId="24914A61" w14:textId="77777777" w:rsidR="00E25E1E" w:rsidRPr="0064529A" w:rsidRDefault="00E25E1E" w:rsidP="00F13871">
            <w:pPr>
              <w:shd w:val="clear" w:color="auto" w:fill="FFFFFF" w:themeFill="background1"/>
              <w:jc w:val="center"/>
              <w:rPr>
                <w:sz w:val="22"/>
                <w:szCs w:val="22"/>
              </w:rPr>
            </w:pPr>
            <w:r w:rsidRPr="0064529A">
              <w:rPr>
                <w:sz w:val="22"/>
                <w:szCs w:val="22"/>
              </w:rPr>
              <w:t>167,85</w:t>
            </w:r>
          </w:p>
        </w:tc>
      </w:tr>
      <w:tr w:rsidR="00E25E1E" w:rsidRPr="0064529A" w14:paraId="5068BF3F" w14:textId="77777777" w:rsidTr="00614E3B">
        <w:trPr>
          <w:cantSplit/>
          <w:trHeight w:val="20"/>
        </w:trPr>
        <w:tc>
          <w:tcPr>
            <w:tcW w:w="1218" w:type="pct"/>
            <w:shd w:val="clear" w:color="auto" w:fill="auto"/>
            <w:vAlign w:val="center"/>
          </w:tcPr>
          <w:p w14:paraId="300E941E" w14:textId="77777777" w:rsidR="00E25E1E" w:rsidRPr="0064529A" w:rsidRDefault="00E25E1E" w:rsidP="00F13871">
            <w:pPr>
              <w:shd w:val="clear" w:color="auto" w:fill="FFFFFF" w:themeFill="background1"/>
              <w:rPr>
                <w:sz w:val="22"/>
                <w:szCs w:val="22"/>
              </w:rPr>
            </w:pPr>
            <w:r w:rsidRPr="0064529A">
              <w:rPr>
                <w:sz w:val="22"/>
                <w:szCs w:val="22"/>
              </w:rPr>
              <w:t>ОАО «Сургутстройтрест»</w:t>
            </w:r>
          </w:p>
        </w:tc>
        <w:tc>
          <w:tcPr>
            <w:tcW w:w="513" w:type="pct"/>
            <w:shd w:val="clear" w:color="auto" w:fill="auto"/>
            <w:vAlign w:val="center"/>
          </w:tcPr>
          <w:p w14:paraId="3A551026"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6C59660E" w14:textId="77777777" w:rsidR="00E25E1E" w:rsidRPr="0064529A" w:rsidRDefault="00E25E1E" w:rsidP="00F13871">
            <w:pPr>
              <w:shd w:val="clear" w:color="auto" w:fill="FFFFFF" w:themeFill="background1"/>
              <w:jc w:val="center"/>
              <w:rPr>
                <w:sz w:val="22"/>
                <w:szCs w:val="22"/>
              </w:rPr>
            </w:pPr>
            <w:r w:rsidRPr="0064529A">
              <w:rPr>
                <w:sz w:val="22"/>
                <w:szCs w:val="22"/>
              </w:rPr>
              <w:t>159,8</w:t>
            </w:r>
          </w:p>
        </w:tc>
        <w:tc>
          <w:tcPr>
            <w:tcW w:w="366" w:type="pct"/>
            <w:shd w:val="clear" w:color="auto" w:fill="auto"/>
            <w:vAlign w:val="center"/>
          </w:tcPr>
          <w:p w14:paraId="3CAD28A3"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357" w:type="pct"/>
            <w:shd w:val="clear" w:color="auto" w:fill="auto"/>
            <w:vAlign w:val="center"/>
          </w:tcPr>
          <w:p w14:paraId="59FCD14D"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357" w:type="pct"/>
            <w:shd w:val="clear" w:color="auto" w:fill="auto"/>
            <w:vAlign w:val="center"/>
          </w:tcPr>
          <w:p w14:paraId="52F659E1"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357" w:type="pct"/>
            <w:shd w:val="clear" w:color="auto" w:fill="auto"/>
            <w:vAlign w:val="center"/>
          </w:tcPr>
          <w:p w14:paraId="4FE2DD96"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423" w:type="pct"/>
            <w:shd w:val="clear" w:color="auto" w:fill="auto"/>
            <w:vAlign w:val="center"/>
          </w:tcPr>
          <w:p w14:paraId="4D5B9CF5"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332" w:type="pct"/>
            <w:shd w:val="clear" w:color="auto" w:fill="auto"/>
            <w:vAlign w:val="center"/>
          </w:tcPr>
          <w:p w14:paraId="4EA13832"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357" w:type="pct"/>
            <w:shd w:val="clear" w:color="auto" w:fill="auto"/>
            <w:vAlign w:val="center"/>
          </w:tcPr>
          <w:p w14:paraId="19F5C429"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c>
          <w:tcPr>
            <w:tcW w:w="380" w:type="pct"/>
            <w:shd w:val="clear" w:color="auto" w:fill="auto"/>
            <w:vAlign w:val="center"/>
          </w:tcPr>
          <w:p w14:paraId="04732540" w14:textId="77777777" w:rsidR="00E25E1E" w:rsidRPr="0064529A" w:rsidRDefault="00E25E1E" w:rsidP="00F13871">
            <w:pPr>
              <w:shd w:val="clear" w:color="auto" w:fill="FFFFFF" w:themeFill="background1"/>
              <w:jc w:val="center"/>
              <w:rPr>
                <w:sz w:val="22"/>
                <w:szCs w:val="22"/>
              </w:rPr>
            </w:pPr>
            <w:r w:rsidRPr="0064529A">
              <w:rPr>
                <w:sz w:val="22"/>
                <w:szCs w:val="22"/>
              </w:rPr>
              <w:t>157,310</w:t>
            </w:r>
          </w:p>
        </w:tc>
      </w:tr>
      <w:tr w:rsidR="00E25E1E" w:rsidRPr="0064529A" w14:paraId="21520F24" w14:textId="77777777" w:rsidTr="00614E3B">
        <w:trPr>
          <w:cantSplit/>
          <w:trHeight w:val="20"/>
        </w:trPr>
        <w:tc>
          <w:tcPr>
            <w:tcW w:w="1218" w:type="pct"/>
            <w:shd w:val="clear" w:color="auto" w:fill="auto"/>
            <w:vAlign w:val="center"/>
          </w:tcPr>
          <w:p w14:paraId="5D7DBA2A" w14:textId="77777777" w:rsidR="00E25E1E" w:rsidRPr="0064529A" w:rsidRDefault="00E25E1E" w:rsidP="00F13871">
            <w:pPr>
              <w:shd w:val="clear" w:color="auto" w:fill="FFFFFF" w:themeFill="background1"/>
              <w:rPr>
                <w:sz w:val="22"/>
                <w:szCs w:val="22"/>
              </w:rPr>
            </w:pPr>
            <w:r w:rsidRPr="0064529A">
              <w:rPr>
                <w:sz w:val="22"/>
                <w:szCs w:val="22"/>
              </w:rPr>
              <w:t>ОАО «Горремстрой»</w:t>
            </w:r>
          </w:p>
        </w:tc>
        <w:tc>
          <w:tcPr>
            <w:tcW w:w="513" w:type="pct"/>
            <w:shd w:val="clear" w:color="auto" w:fill="auto"/>
            <w:vAlign w:val="center"/>
          </w:tcPr>
          <w:p w14:paraId="3B5BB4C6"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4832EFC3" w14:textId="77777777" w:rsidR="00E25E1E" w:rsidRPr="0064529A" w:rsidRDefault="00E25E1E" w:rsidP="00F13871">
            <w:pPr>
              <w:shd w:val="clear" w:color="auto" w:fill="FFFFFF" w:themeFill="background1"/>
              <w:jc w:val="center"/>
              <w:rPr>
                <w:sz w:val="22"/>
                <w:szCs w:val="22"/>
              </w:rPr>
            </w:pPr>
            <w:r w:rsidRPr="0064529A">
              <w:rPr>
                <w:sz w:val="22"/>
                <w:szCs w:val="22"/>
              </w:rPr>
              <w:t>140,0</w:t>
            </w:r>
          </w:p>
        </w:tc>
        <w:tc>
          <w:tcPr>
            <w:tcW w:w="366" w:type="pct"/>
            <w:shd w:val="clear" w:color="auto" w:fill="auto"/>
            <w:vAlign w:val="center"/>
          </w:tcPr>
          <w:p w14:paraId="6524F1E4" w14:textId="77777777" w:rsidR="00E25E1E" w:rsidRPr="0064529A" w:rsidRDefault="00E25E1E" w:rsidP="00F13871">
            <w:pPr>
              <w:shd w:val="clear" w:color="auto" w:fill="FFFFFF" w:themeFill="background1"/>
              <w:jc w:val="center"/>
              <w:rPr>
                <w:sz w:val="22"/>
                <w:szCs w:val="22"/>
              </w:rPr>
            </w:pPr>
            <w:r w:rsidRPr="0064529A">
              <w:rPr>
                <w:sz w:val="22"/>
                <w:szCs w:val="22"/>
              </w:rPr>
              <w:t>155,7</w:t>
            </w:r>
          </w:p>
        </w:tc>
        <w:tc>
          <w:tcPr>
            <w:tcW w:w="357" w:type="pct"/>
            <w:shd w:val="clear" w:color="auto" w:fill="auto"/>
            <w:vAlign w:val="center"/>
          </w:tcPr>
          <w:p w14:paraId="5560A0CD"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c>
          <w:tcPr>
            <w:tcW w:w="357" w:type="pct"/>
            <w:shd w:val="clear" w:color="auto" w:fill="auto"/>
            <w:vAlign w:val="center"/>
          </w:tcPr>
          <w:p w14:paraId="7705C4AB"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c>
          <w:tcPr>
            <w:tcW w:w="357" w:type="pct"/>
            <w:shd w:val="clear" w:color="auto" w:fill="auto"/>
            <w:vAlign w:val="center"/>
          </w:tcPr>
          <w:p w14:paraId="3356B90D"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c>
          <w:tcPr>
            <w:tcW w:w="423" w:type="pct"/>
            <w:shd w:val="clear" w:color="auto" w:fill="auto"/>
            <w:vAlign w:val="center"/>
          </w:tcPr>
          <w:p w14:paraId="2105F4FA"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c>
          <w:tcPr>
            <w:tcW w:w="332" w:type="pct"/>
            <w:shd w:val="clear" w:color="auto" w:fill="auto"/>
            <w:vAlign w:val="center"/>
          </w:tcPr>
          <w:p w14:paraId="7C93D8B5"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c>
          <w:tcPr>
            <w:tcW w:w="357" w:type="pct"/>
            <w:shd w:val="clear" w:color="auto" w:fill="auto"/>
            <w:vAlign w:val="center"/>
          </w:tcPr>
          <w:p w14:paraId="4EED994E"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c>
          <w:tcPr>
            <w:tcW w:w="380" w:type="pct"/>
            <w:shd w:val="clear" w:color="auto" w:fill="auto"/>
            <w:vAlign w:val="center"/>
          </w:tcPr>
          <w:p w14:paraId="0C1F216D" w14:textId="77777777" w:rsidR="00E25E1E" w:rsidRPr="0064529A" w:rsidRDefault="00E25E1E" w:rsidP="00F13871">
            <w:pPr>
              <w:shd w:val="clear" w:color="auto" w:fill="FFFFFF" w:themeFill="background1"/>
              <w:jc w:val="center"/>
              <w:rPr>
                <w:sz w:val="22"/>
                <w:szCs w:val="22"/>
              </w:rPr>
            </w:pPr>
            <w:r w:rsidRPr="0064529A">
              <w:rPr>
                <w:sz w:val="22"/>
                <w:szCs w:val="22"/>
              </w:rPr>
              <w:t>155,49</w:t>
            </w:r>
          </w:p>
        </w:tc>
      </w:tr>
      <w:tr w:rsidR="00E25E1E" w:rsidRPr="0064529A" w14:paraId="1A1B2D3F" w14:textId="77777777" w:rsidTr="00614E3B">
        <w:trPr>
          <w:cantSplit/>
          <w:trHeight w:val="20"/>
        </w:trPr>
        <w:tc>
          <w:tcPr>
            <w:tcW w:w="1218" w:type="pct"/>
            <w:shd w:val="clear" w:color="auto" w:fill="auto"/>
            <w:vAlign w:val="center"/>
          </w:tcPr>
          <w:p w14:paraId="641BA8ED" w14:textId="77777777" w:rsidR="00E25E1E" w:rsidRPr="0064529A" w:rsidRDefault="00E25E1E" w:rsidP="00F13871">
            <w:pPr>
              <w:shd w:val="clear" w:color="auto" w:fill="FFFFFF" w:themeFill="background1"/>
              <w:rPr>
                <w:sz w:val="22"/>
                <w:szCs w:val="22"/>
              </w:rPr>
            </w:pPr>
            <w:r w:rsidRPr="0064529A">
              <w:rPr>
                <w:sz w:val="22"/>
                <w:szCs w:val="22"/>
              </w:rPr>
              <w:t>ОАО «Аэропорт Сургут»</w:t>
            </w:r>
          </w:p>
        </w:tc>
        <w:tc>
          <w:tcPr>
            <w:tcW w:w="513" w:type="pct"/>
            <w:shd w:val="clear" w:color="auto" w:fill="auto"/>
            <w:vAlign w:val="center"/>
          </w:tcPr>
          <w:p w14:paraId="142C6591"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06411A83" w14:textId="77777777" w:rsidR="00E25E1E" w:rsidRPr="0064529A" w:rsidRDefault="00E25E1E" w:rsidP="00F13871">
            <w:pPr>
              <w:shd w:val="clear" w:color="auto" w:fill="FFFFFF" w:themeFill="background1"/>
              <w:jc w:val="center"/>
              <w:rPr>
                <w:sz w:val="22"/>
                <w:szCs w:val="22"/>
              </w:rPr>
            </w:pPr>
            <w:r w:rsidRPr="0064529A">
              <w:rPr>
                <w:sz w:val="22"/>
                <w:szCs w:val="22"/>
              </w:rPr>
              <w:t>165,1</w:t>
            </w:r>
          </w:p>
        </w:tc>
        <w:tc>
          <w:tcPr>
            <w:tcW w:w="366" w:type="pct"/>
            <w:shd w:val="clear" w:color="auto" w:fill="auto"/>
            <w:vAlign w:val="center"/>
          </w:tcPr>
          <w:p w14:paraId="0AA2B4DD"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357" w:type="pct"/>
            <w:shd w:val="clear" w:color="auto" w:fill="auto"/>
            <w:vAlign w:val="center"/>
          </w:tcPr>
          <w:p w14:paraId="1F012847"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357" w:type="pct"/>
            <w:shd w:val="clear" w:color="auto" w:fill="auto"/>
            <w:vAlign w:val="center"/>
          </w:tcPr>
          <w:p w14:paraId="0A72E2CB"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357" w:type="pct"/>
            <w:shd w:val="clear" w:color="auto" w:fill="auto"/>
            <w:vAlign w:val="center"/>
          </w:tcPr>
          <w:p w14:paraId="747345A8"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423" w:type="pct"/>
            <w:shd w:val="clear" w:color="auto" w:fill="auto"/>
            <w:vAlign w:val="center"/>
          </w:tcPr>
          <w:p w14:paraId="05443BEA"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332" w:type="pct"/>
            <w:shd w:val="clear" w:color="auto" w:fill="auto"/>
            <w:vAlign w:val="center"/>
          </w:tcPr>
          <w:p w14:paraId="25BB397B"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357" w:type="pct"/>
            <w:shd w:val="clear" w:color="auto" w:fill="auto"/>
            <w:vAlign w:val="center"/>
          </w:tcPr>
          <w:p w14:paraId="1A98E360"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c>
          <w:tcPr>
            <w:tcW w:w="380" w:type="pct"/>
            <w:shd w:val="clear" w:color="auto" w:fill="auto"/>
            <w:vAlign w:val="center"/>
          </w:tcPr>
          <w:p w14:paraId="76579C7C" w14:textId="77777777" w:rsidR="00E25E1E" w:rsidRPr="0064529A" w:rsidRDefault="00E25E1E" w:rsidP="00F13871">
            <w:pPr>
              <w:shd w:val="clear" w:color="auto" w:fill="FFFFFF" w:themeFill="background1"/>
              <w:jc w:val="center"/>
              <w:rPr>
                <w:sz w:val="22"/>
                <w:szCs w:val="22"/>
              </w:rPr>
            </w:pPr>
            <w:r w:rsidRPr="0064529A">
              <w:rPr>
                <w:sz w:val="22"/>
                <w:szCs w:val="22"/>
              </w:rPr>
              <w:t>162,23</w:t>
            </w:r>
          </w:p>
        </w:tc>
      </w:tr>
      <w:tr w:rsidR="00E25E1E" w:rsidRPr="0064529A" w14:paraId="65560BBF" w14:textId="77777777" w:rsidTr="00614E3B">
        <w:trPr>
          <w:cantSplit/>
          <w:trHeight w:val="20"/>
        </w:trPr>
        <w:tc>
          <w:tcPr>
            <w:tcW w:w="1218" w:type="pct"/>
            <w:shd w:val="clear" w:color="auto" w:fill="auto"/>
            <w:vAlign w:val="center"/>
          </w:tcPr>
          <w:p w14:paraId="1FA38874" w14:textId="77777777" w:rsidR="00E25E1E" w:rsidRPr="0064529A" w:rsidRDefault="00E25E1E" w:rsidP="00F13871">
            <w:pPr>
              <w:shd w:val="clear" w:color="auto" w:fill="FFFFFF" w:themeFill="background1"/>
              <w:rPr>
                <w:sz w:val="22"/>
                <w:szCs w:val="22"/>
              </w:rPr>
            </w:pPr>
            <w:r w:rsidRPr="0064529A">
              <w:rPr>
                <w:sz w:val="22"/>
                <w:szCs w:val="22"/>
              </w:rPr>
              <w:t>ООО «ТВС-сервис»</w:t>
            </w:r>
          </w:p>
        </w:tc>
        <w:tc>
          <w:tcPr>
            <w:tcW w:w="513" w:type="pct"/>
            <w:shd w:val="clear" w:color="auto" w:fill="auto"/>
            <w:vAlign w:val="center"/>
          </w:tcPr>
          <w:p w14:paraId="5FB69751"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7AD7DBB5" w14:textId="77777777" w:rsidR="00E25E1E" w:rsidRPr="0064529A" w:rsidRDefault="00E25E1E" w:rsidP="00F13871">
            <w:pPr>
              <w:shd w:val="clear" w:color="auto" w:fill="FFFFFF" w:themeFill="background1"/>
              <w:jc w:val="center"/>
              <w:rPr>
                <w:sz w:val="22"/>
                <w:szCs w:val="22"/>
              </w:rPr>
            </w:pPr>
            <w:r w:rsidRPr="0064529A">
              <w:rPr>
                <w:sz w:val="22"/>
                <w:szCs w:val="22"/>
              </w:rPr>
              <w:t>170,7</w:t>
            </w:r>
          </w:p>
        </w:tc>
        <w:tc>
          <w:tcPr>
            <w:tcW w:w="366" w:type="pct"/>
            <w:shd w:val="clear" w:color="auto" w:fill="auto"/>
            <w:vAlign w:val="center"/>
          </w:tcPr>
          <w:p w14:paraId="4614B46D" w14:textId="77777777" w:rsidR="00E25E1E" w:rsidRPr="0064529A" w:rsidRDefault="00E25E1E" w:rsidP="00F13871">
            <w:pPr>
              <w:shd w:val="clear" w:color="auto" w:fill="FFFFFF" w:themeFill="background1"/>
              <w:jc w:val="center"/>
              <w:rPr>
                <w:sz w:val="22"/>
                <w:szCs w:val="22"/>
              </w:rPr>
            </w:pPr>
            <w:r w:rsidRPr="0064529A">
              <w:rPr>
                <w:sz w:val="22"/>
                <w:szCs w:val="22"/>
              </w:rPr>
              <w:t>170,67</w:t>
            </w:r>
          </w:p>
        </w:tc>
        <w:tc>
          <w:tcPr>
            <w:tcW w:w="357" w:type="pct"/>
            <w:shd w:val="clear" w:color="auto" w:fill="auto"/>
            <w:vAlign w:val="center"/>
          </w:tcPr>
          <w:p w14:paraId="235A953D"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c>
          <w:tcPr>
            <w:tcW w:w="357" w:type="pct"/>
            <w:shd w:val="clear" w:color="auto" w:fill="auto"/>
            <w:vAlign w:val="center"/>
          </w:tcPr>
          <w:p w14:paraId="651BFE41"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c>
          <w:tcPr>
            <w:tcW w:w="357" w:type="pct"/>
            <w:shd w:val="clear" w:color="auto" w:fill="auto"/>
            <w:vAlign w:val="center"/>
          </w:tcPr>
          <w:p w14:paraId="7DF5ED2F"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c>
          <w:tcPr>
            <w:tcW w:w="423" w:type="pct"/>
            <w:shd w:val="clear" w:color="auto" w:fill="auto"/>
            <w:vAlign w:val="center"/>
          </w:tcPr>
          <w:p w14:paraId="5E9921A7"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c>
          <w:tcPr>
            <w:tcW w:w="332" w:type="pct"/>
            <w:shd w:val="clear" w:color="auto" w:fill="auto"/>
            <w:vAlign w:val="center"/>
          </w:tcPr>
          <w:p w14:paraId="33ACEDFE"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c>
          <w:tcPr>
            <w:tcW w:w="357" w:type="pct"/>
            <w:shd w:val="clear" w:color="auto" w:fill="auto"/>
            <w:vAlign w:val="center"/>
          </w:tcPr>
          <w:p w14:paraId="0C32F973"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c>
          <w:tcPr>
            <w:tcW w:w="380" w:type="pct"/>
            <w:shd w:val="clear" w:color="auto" w:fill="auto"/>
            <w:vAlign w:val="center"/>
          </w:tcPr>
          <w:p w14:paraId="1A9871E5" w14:textId="77777777" w:rsidR="00E25E1E" w:rsidRPr="0064529A" w:rsidRDefault="00E25E1E" w:rsidP="00F13871">
            <w:pPr>
              <w:shd w:val="clear" w:color="auto" w:fill="FFFFFF" w:themeFill="background1"/>
              <w:jc w:val="center"/>
              <w:rPr>
                <w:sz w:val="22"/>
                <w:szCs w:val="22"/>
              </w:rPr>
            </w:pPr>
            <w:r w:rsidRPr="0064529A">
              <w:rPr>
                <w:sz w:val="22"/>
                <w:szCs w:val="22"/>
              </w:rPr>
              <w:t>174,4</w:t>
            </w:r>
          </w:p>
        </w:tc>
      </w:tr>
      <w:tr w:rsidR="00E25E1E" w:rsidRPr="0064529A" w14:paraId="15CC3182" w14:textId="77777777" w:rsidTr="00614E3B">
        <w:trPr>
          <w:cantSplit/>
          <w:trHeight w:val="20"/>
        </w:trPr>
        <w:tc>
          <w:tcPr>
            <w:tcW w:w="1218" w:type="pct"/>
            <w:shd w:val="clear" w:color="auto" w:fill="auto"/>
            <w:vAlign w:val="center"/>
          </w:tcPr>
          <w:p w14:paraId="310D8903" w14:textId="77777777" w:rsidR="00E25E1E" w:rsidRPr="0064529A" w:rsidRDefault="00E25E1E" w:rsidP="00F13871">
            <w:pPr>
              <w:shd w:val="clear" w:color="auto" w:fill="FFFFFF" w:themeFill="background1"/>
              <w:rPr>
                <w:sz w:val="22"/>
                <w:szCs w:val="22"/>
              </w:rPr>
            </w:pPr>
            <w:r w:rsidRPr="0064529A">
              <w:rPr>
                <w:sz w:val="22"/>
                <w:szCs w:val="22"/>
              </w:rPr>
              <w:t>ООО «Технические системы»</w:t>
            </w:r>
          </w:p>
        </w:tc>
        <w:tc>
          <w:tcPr>
            <w:tcW w:w="513" w:type="pct"/>
            <w:shd w:val="clear" w:color="auto" w:fill="auto"/>
            <w:vAlign w:val="center"/>
          </w:tcPr>
          <w:p w14:paraId="6F4DFDC5" w14:textId="77777777" w:rsidR="00E25E1E" w:rsidRPr="0064529A" w:rsidRDefault="00E25E1E" w:rsidP="00F13871">
            <w:pPr>
              <w:shd w:val="clear" w:color="auto" w:fill="FFFFFF" w:themeFill="background1"/>
              <w:jc w:val="center"/>
              <w:rPr>
                <w:sz w:val="22"/>
                <w:szCs w:val="22"/>
              </w:rPr>
            </w:pPr>
            <w:r w:rsidRPr="0064529A">
              <w:rPr>
                <w:sz w:val="22"/>
                <w:szCs w:val="22"/>
              </w:rPr>
              <w:t>кг у.т./ Гкал</w:t>
            </w:r>
          </w:p>
        </w:tc>
        <w:tc>
          <w:tcPr>
            <w:tcW w:w="338" w:type="pct"/>
            <w:shd w:val="clear" w:color="auto" w:fill="auto"/>
            <w:vAlign w:val="center"/>
          </w:tcPr>
          <w:p w14:paraId="1E0D6BED" w14:textId="77777777" w:rsidR="00E25E1E" w:rsidRPr="0064529A" w:rsidRDefault="00E25E1E" w:rsidP="00F13871">
            <w:pPr>
              <w:shd w:val="clear" w:color="auto" w:fill="FFFFFF" w:themeFill="background1"/>
              <w:jc w:val="center"/>
              <w:rPr>
                <w:sz w:val="22"/>
                <w:szCs w:val="22"/>
              </w:rPr>
            </w:pPr>
            <w:r w:rsidRPr="0064529A">
              <w:rPr>
                <w:sz w:val="22"/>
                <w:szCs w:val="22"/>
              </w:rPr>
              <w:t>130,3</w:t>
            </w:r>
          </w:p>
        </w:tc>
        <w:tc>
          <w:tcPr>
            <w:tcW w:w="366" w:type="pct"/>
            <w:shd w:val="clear" w:color="auto" w:fill="auto"/>
            <w:vAlign w:val="center"/>
          </w:tcPr>
          <w:p w14:paraId="03F2123B"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357" w:type="pct"/>
            <w:shd w:val="clear" w:color="auto" w:fill="auto"/>
            <w:vAlign w:val="center"/>
          </w:tcPr>
          <w:p w14:paraId="78B21E92"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357" w:type="pct"/>
            <w:shd w:val="clear" w:color="auto" w:fill="auto"/>
            <w:vAlign w:val="center"/>
          </w:tcPr>
          <w:p w14:paraId="644BCFA2"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357" w:type="pct"/>
            <w:shd w:val="clear" w:color="auto" w:fill="auto"/>
            <w:vAlign w:val="center"/>
          </w:tcPr>
          <w:p w14:paraId="4B6958C9"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423" w:type="pct"/>
            <w:shd w:val="clear" w:color="auto" w:fill="auto"/>
            <w:vAlign w:val="center"/>
          </w:tcPr>
          <w:p w14:paraId="237FF62E"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332" w:type="pct"/>
            <w:shd w:val="clear" w:color="auto" w:fill="auto"/>
            <w:vAlign w:val="center"/>
          </w:tcPr>
          <w:p w14:paraId="7F141068"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357" w:type="pct"/>
            <w:shd w:val="clear" w:color="auto" w:fill="auto"/>
            <w:vAlign w:val="center"/>
          </w:tcPr>
          <w:p w14:paraId="3FC673D8"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c>
          <w:tcPr>
            <w:tcW w:w="380" w:type="pct"/>
            <w:shd w:val="clear" w:color="auto" w:fill="auto"/>
            <w:vAlign w:val="center"/>
          </w:tcPr>
          <w:p w14:paraId="3B570E4B" w14:textId="77777777" w:rsidR="00E25E1E" w:rsidRPr="0064529A" w:rsidRDefault="00E25E1E" w:rsidP="00F13871">
            <w:pPr>
              <w:shd w:val="clear" w:color="auto" w:fill="FFFFFF" w:themeFill="background1"/>
              <w:jc w:val="center"/>
              <w:rPr>
                <w:sz w:val="22"/>
                <w:szCs w:val="22"/>
              </w:rPr>
            </w:pPr>
            <w:r w:rsidRPr="0064529A">
              <w:rPr>
                <w:sz w:val="22"/>
                <w:szCs w:val="22"/>
              </w:rPr>
              <w:t>159,84</w:t>
            </w:r>
          </w:p>
        </w:tc>
      </w:tr>
      <w:tr w:rsidR="00E25E1E" w:rsidRPr="0064529A" w14:paraId="2AB9A087" w14:textId="77777777" w:rsidTr="00614E3B">
        <w:trPr>
          <w:cantSplit/>
          <w:trHeight w:val="20"/>
        </w:trPr>
        <w:tc>
          <w:tcPr>
            <w:tcW w:w="1218" w:type="pct"/>
            <w:shd w:val="clear" w:color="auto" w:fill="auto"/>
            <w:vAlign w:val="center"/>
            <w:hideMark/>
          </w:tcPr>
          <w:p w14:paraId="55940F08" w14:textId="77777777" w:rsidR="00E25E1E" w:rsidRPr="0064529A" w:rsidRDefault="00E25E1E" w:rsidP="00F13871">
            <w:pPr>
              <w:shd w:val="clear" w:color="auto" w:fill="FFFFFF" w:themeFill="background1"/>
              <w:rPr>
                <w:sz w:val="22"/>
                <w:szCs w:val="22"/>
              </w:rPr>
            </w:pPr>
            <w:r w:rsidRPr="0064529A">
              <w:rPr>
                <w:sz w:val="22"/>
                <w:szCs w:val="22"/>
              </w:rPr>
              <w:t>Удельный расход электроэнергии на производство (передачу) тепловой энергии на единицу тепловой энергии, отпускаемой в сеть</w:t>
            </w:r>
          </w:p>
        </w:tc>
        <w:tc>
          <w:tcPr>
            <w:tcW w:w="513" w:type="pct"/>
            <w:shd w:val="clear" w:color="auto" w:fill="auto"/>
            <w:vAlign w:val="center"/>
            <w:hideMark/>
          </w:tcPr>
          <w:p w14:paraId="2C1198B3"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3A1BC8FE"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56FA9A6E"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670345DA"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039B9883"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033684AD"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5D8CA555"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77AF8877"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2413453A"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12538FA0" w14:textId="77777777" w:rsidR="00E25E1E" w:rsidRPr="0064529A" w:rsidRDefault="00E25E1E" w:rsidP="00F13871">
            <w:pPr>
              <w:shd w:val="clear" w:color="auto" w:fill="FFFFFF" w:themeFill="background1"/>
              <w:jc w:val="center"/>
              <w:rPr>
                <w:sz w:val="22"/>
                <w:szCs w:val="22"/>
              </w:rPr>
            </w:pPr>
          </w:p>
        </w:tc>
      </w:tr>
      <w:tr w:rsidR="00E25E1E" w:rsidRPr="0064529A" w14:paraId="27153415" w14:textId="77777777" w:rsidTr="00614E3B">
        <w:trPr>
          <w:cantSplit/>
          <w:trHeight w:val="20"/>
        </w:trPr>
        <w:tc>
          <w:tcPr>
            <w:tcW w:w="1218" w:type="pct"/>
            <w:shd w:val="clear" w:color="auto" w:fill="auto"/>
            <w:vAlign w:val="center"/>
          </w:tcPr>
          <w:p w14:paraId="2E5025BF" w14:textId="77777777" w:rsidR="00E25E1E" w:rsidRPr="0064529A" w:rsidRDefault="00E25E1E" w:rsidP="00F13871">
            <w:pPr>
              <w:shd w:val="clear" w:color="auto" w:fill="FFFFFF" w:themeFill="background1"/>
              <w:rPr>
                <w:sz w:val="22"/>
                <w:szCs w:val="22"/>
              </w:rPr>
            </w:pPr>
            <w:r w:rsidRPr="0064529A">
              <w:rPr>
                <w:sz w:val="22"/>
                <w:szCs w:val="22"/>
              </w:rPr>
              <w:t>ООО «СГЭС»</w:t>
            </w:r>
          </w:p>
        </w:tc>
        <w:tc>
          <w:tcPr>
            <w:tcW w:w="513" w:type="pct"/>
            <w:shd w:val="clear" w:color="auto" w:fill="auto"/>
            <w:vAlign w:val="center"/>
          </w:tcPr>
          <w:p w14:paraId="53C4EDE5"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8" w:type="pct"/>
            <w:shd w:val="clear" w:color="auto" w:fill="auto"/>
            <w:vAlign w:val="center"/>
          </w:tcPr>
          <w:p w14:paraId="44E75E6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7B1D8B0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376C78A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75E1734"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4FAD12F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3DBE395F"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45ABB399"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6715D65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4BCD893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2725E960" w14:textId="77777777" w:rsidTr="00614E3B">
        <w:trPr>
          <w:cantSplit/>
          <w:trHeight w:val="20"/>
        </w:trPr>
        <w:tc>
          <w:tcPr>
            <w:tcW w:w="1218" w:type="pct"/>
            <w:shd w:val="clear" w:color="auto" w:fill="auto"/>
            <w:vAlign w:val="center"/>
          </w:tcPr>
          <w:p w14:paraId="737BD933" w14:textId="77777777" w:rsidR="00E25E1E" w:rsidRPr="00DF6498" w:rsidRDefault="00E25E1E" w:rsidP="00F13871">
            <w:pPr>
              <w:shd w:val="clear" w:color="auto" w:fill="FFFFFF" w:themeFill="background1"/>
              <w:jc w:val="center"/>
              <w:rPr>
                <w:i/>
                <w:iCs/>
              </w:rPr>
            </w:pPr>
            <w:r w:rsidRPr="00DF6498">
              <w:rPr>
                <w:i/>
                <w:iCs/>
              </w:rPr>
              <w:t>Тепловая энергия от СГРЭС-1 и СГРЭС-2</w:t>
            </w:r>
          </w:p>
        </w:tc>
        <w:tc>
          <w:tcPr>
            <w:tcW w:w="513" w:type="pct"/>
            <w:shd w:val="clear" w:color="auto" w:fill="auto"/>
            <w:vAlign w:val="center"/>
          </w:tcPr>
          <w:p w14:paraId="714875FB"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03E3132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66" w:type="pct"/>
            <w:shd w:val="clear" w:color="auto" w:fill="auto"/>
            <w:vAlign w:val="center"/>
          </w:tcPr>
          <w:p w14:paraId="3962611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57" w:type="pct"/>
            <w:shd w:val="clear" w:color="auto" w:fill="auto"/>
            <w:vAlign w:val="center"/>
          </w:tcPr>
          <w:p w14:paraId="0E3453E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57" w:type="pct"/>
            <w:shd w:val="clear" w:color="auto" w:fill="auto"/>
            <w:vAlign w:val="center"/>
          </w:tcPr>
          <w:p w14:paraId="0882970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57" w:type="pct"/>
            <w:shd w:val="clear" w:color="auto" w:fill="auto"/>
            <w:vAlign w:val="center"/>
          </w:tcPr>
          <w:p w14:paraId="14E8116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423" w:type="pct"/>
            <w:shd w:val="clear" w:color="auto" w:fill="auto"/>
            <w:vAlign w:val="center"/>
          </w:tcPr>
          <w:p w14:paraId="25EF6E1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32" w:type="pct"/>
            <w:shd w:val="clear" w:color="auto" w:fill="auto"/>
            <w:vAlign w:val="center"/>
          </w:tcPr>
          <w:p w14:paraId="6D5E1BA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57" w:type="pct"/>
            <w:shd w:val="clear" w:color="auto" w:fill="auto"/>
            <w:vAlign w:val="center"/>
          </w:tcPr>
          <w:p w14:paraId="4E57A63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c>
          <w:tcPr>
            <w:tcW w:w="380" w:type="pct"/>
            <w:shd w:val="clear" w:color="auto" w:fill="auto"/>
            <w:vAlign w:val="center"/>
          </w:tcPr>
          <w:p w14:paraId="1390700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4,800</w:t>
            </w:r>
          </w:p>
        </w:tc>
      </w:tr>
      <w:tr w:rsidR="00E25E1E" w:rsidRPr="0064529A" w14:paraId="4DACE6CC" w14:textId="77777777" w:rsidTr="00614E3B">
        <w:trPr>
          <w:cantSplit/>
          <w:trHeight w:val="20"/>
        </w:trPr>
        <w:tc>
          <w:tcPr>
            <w:tcW w:w="1218" w:type="pct"/>
            <w:shd w:val="clear" w:color="auto" w:fill="auto"/>
            <w:vAlign w:val="center"/>
          </w:tcPr>
          <w:p w14:paraId="7476C9E2"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ш. Нефтеюганское </w:t>
            </w:r>
          </w:p>
        </w:tc>
        <w:tc>
          <w:tcPr>
            <w:tcW w:w="513" w:type="pct"/>
            <w:shd w:val="clear" w:color="auto" w:fill="auto"/>
            <w:vAlign w:val="center"/>
          </w:tcPr>
          <w:p w14:paraId="0C2BE448"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0AE1575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26,22</w:t>
            </w:r>
          </w:p>
        </w:tc>
        <w:tc>
          <w:tcPr>
            <w:tcW w:w="366" w:type="pct"/>
            <w:shd w:val="clear" w:color="auto" w:fill="auto"/>
            <w:vAlign w:val="center"/>
          </w:tcPr>
          <w:p w14:paraId="01DFFBB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17,98</w:t>
            </w:r>
          </w:p>
        </w:tc>
        <w:tc>
          <w:tcPr>
            <w:tcW w:w="357" w:type="pct"/>
            <w:shd w:val="clear" w:color="auto" w:fill="auto"/>
            <w:vAlign w:val="center"/>
          </w:tcPr>
          <w:p w14:paraId="08C7AEC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6F88332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572028F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423" w:type="pct"/>
            <w:shd w:val="clear" w:color="auto" w:fill="auto"/>
            <w:vAlign w:val="center"/>
          </w:tcPr>
          <w:p w14:paraId="07D1794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32" w:type="pct"/>
            <w:shd w:val="clear" w:color="auto" w:fill="auto"/>
            <w:vAlign w:val="center"/>
          </w:tcPr>
          <w:p w14:paraId="0A2787C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2991442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80" w:type="pct"/>
            <w:shd w:val="clear" w:color="auto" w:fill="auto"/>
            <w:vAlign w:val="center"/>
          </w:tcPr>
          <w:p w14:paraId="44F031A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r>
      <w:tr w:rsidR="00E25E1E" w:rsidRPr="0064529A" w14:paraId="5875BC52" w14:textId="77777777" w:rsidTr="00614E3B">
        <w:trPr>
          <w:cantSplit/>
          <w:trHeight w:val="20"/>
        </w:trPr>
        <w:tc>
          <w:tcPr>
            <w:tcW w:w="1218" w:type="pct"/>
            <w:shd w:val="clear" w:color="auto" w:fill="auto"/>
            <w:vAlign w:val="center"/>
          </w:tcPr>
          <w:p w14:paraId="7D1EFCDE" w14:textId="77777777" w:rsidR="00E25E1E" w:rsidRPr="0064529A" w:rsidRDefault="00E25E1E" w:rsidP="00F13871">
            <w:pPr>
              <w:shd w:val="clear" w:color="auto" w:fill="FFFFFF" w:themeFill="background1"/>
              <w:jc w:val="right"/>
              <w:rPr>
                <w:i/>
                <w:iCs/>
                <w:sz w:val="22"/>
                <w:szCs w:val="22"/>
              </w:rPr>
            </w:pPr>
            <w:r w:rsidRPr="0064529A">
              <w:rPr>
                <w:i/>
                <w:iCs/>
                <w:sz w:val="22"/>
                <w:szCs w:val="22"/>
              </w:rPr>
              <w:t>Котельная, ул. Крылова</w:t>
            </w:r>
          </w:p>
        </w:tc>
        <w:tc>
          <w:tcPr>
            <w:tcW w:w="513" w:type="pct"/>
            <w:shd w:val="clear" w:color="auto" w:fill="auto"/>
            <w:vAlign w:val="center"/>
          </w:tcPr>
          <w:p w14:paraId="28D7CBE8"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79B6557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17,72</w:t>
            </w:r>
          </w:p>
        </w:tc>
        <w:tc>
          <w:tcPr>
            <w:tcW w:w="366" w:type="pct"/>
            <w:shd w:val="clear" w:color="auto" w:fill="auto"/>
            <w:vAlign w:val="center"/>
          </w:tcPr>
          <w:p w14:paraId="62FA0D1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2DD65C5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13A2508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54F7FE5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423" w:type="pct"/>
            <w:shd w:val="clear" w:color="auto" w:fill="auto"/>
            <w:vAlign w:val="center"/>
          </w:tcPr>
          <w:p w14:paraId="48E6463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32" w:type="pct"/>
            <w:shd w:val="clear" w:color="auto" w:fill="auto"/>
            <w:vAlign w:val="center"/>
          </w:tcPr>
          <w:p w14:paraId="4521C08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3AE37BC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80" w:type="pct"/>
            <w:shd w:val="clear" w:color="auto" w:fill="auto"/>
            <w:vAlign w:val="center"/>
          </w:tcPr>
          <w:p w14:paraId="4410ED8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r>
      <w:tr w:rsidR="00E25E1E" w:rsidRPr="0064529A" w14:paraId="3322D0D3" w14:textId="77777777" w:rsidTr="00614E3B">
        <w:trPr>
          <w:cantSplit/>
          <w:trHeight w:val="20"/>
        </w:trPr>
        <w:tc>
          <w:tcPr>
            <w:tcW w:w="1218" w:type="pct"/>
            <w:shd w:val="clear" w:color="auto" w:fill="auto"/>
            <w:vAlign w:val="center"/>
          </w:tcPr>
          <w:p w14:paraId="37C672ED" w14:textId="77777777" w:rsidR="00E25E1E" w:rsidRPr="0064529A" w:rsidRDefault="00E25E1E" w:rsidP="00F13871">
            <w:pPr>
              <w:shd w:val="clear" w:color="auto" w:fill="FFFFFF" w:themeFill="background1"/>
              <w:rPr>
                <w:sz w:val="22"/>
                <w:szCs w:val="22"/>
              </w:rPr>
            </w:pPr>
            <w:r w:rsidRPr="0064529A">
              <w:rPr>
                <w:sz w:val="22"/>
                <w:szCs w:val="22"/>
              </w:rPr>
              <w:t>СГМУП «Городские тепловые сети»</w:t>
            </w:r>
          </w:p>
        </w:tc>
        <w:tc>
          <w:tcPr>
            <w:tcW w:w="513" w:type="pct"/>
            <w:shd w:val="clear" w:color="auto" w:fill="auto"/>
            <w:vAlign w:val="center"/>
          </w:tcPr>
          <w:p w14:paraId="5333BF78"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0345427A"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1313FAA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0843C6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6C0D1FF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4E8F3E1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684CC53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64362A1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CFA8CA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02F2AEA6"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690BF6EB" w14:textId="77777777" w:rsidTr="00614E3B">
        <w:trPr>
          <w:cantSplit/>
          <w:trHeight w:val="20"/>
        </w:trPr>
        <w:tc>
          <w:tcPr>
            <w:tcW w:w="1218" w:type="pct"/>
            <w:shd w:val="clear" w:color="auto" w:fill="auto"/>
            <w:vAlign w:val="center"/>
          </w:tcPr>
          <w:p w14:paraId="59B2032C" w14:textId="77777777" w:rsidR="00E25E1E" w:rsidRPr="0064529A" w:rsidRDefault="00E25E1E" w:rsidP="00F13871">
            <w:pPr>
              <w:shd w:val="clear" w:color="auto" w:fill="FFFFFF" w:themeFill="background1"/>
              <w:jc w:val="right"/>
              <w:rPr>
                <w:i/>
                <w:iCs/>
                <w:sz w:val="22"/>
                <w:szCs w:val="22"/>
              </w:rPr>
            </w:pPr>
            <w:r w:rsidRPr="0064529A">
              <w:rPr>
                <w:i/>
                <w:iCs/>
                <w:sz w:val="22"/>
                <w:szCs w:val="22"/>
              </w:rPr>
              <w:t>город Сургут (на производство ТЭ)</w:t>
            </w:r>
          </w:p>
        </w:tc>
        <w:tc>
          <w:tcPr>
            <w:tcW w:w="513" w:type="pct"/>
            <w:shd w:val="clear" w:color="auto" w:fill="auto"/>
            <w:vAlign w:val="center"/>
          </w:tcPr>
          <w:p w14:paraId="1D309BA2"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vMerge w:val="restart"/>
            <w:shd w:val="clear" w:color="auto" w:fill="auto"/>
            <w:vAlign w:val="center"/>
          </w:tcPr>
          <w:p w14:paraId="6CCF57DC" w14:textId="77777777" w:rsidR="00E25E1E" w:rsidRPr="0064529A" w:rsidRDefault="00E25E1E" w:rsidP="00F13871">
            <w:pPr>
              <w:shd w:val="clear" w:color="auto" w:fill="FFFFFF" w:themeFill="background1"/>
              <w:jc w:val="center"/>
              <w:rPr>
                <w:sz w:val="22"/>
                <w:szCs w:val="22"/>
              </w:rPr>
            </w:pPr>
            <w:r w:rsidRPr="0064529A">
              <w:rPr>
                <w:sz w:val="22"/>
                <w:szCs w:val="22"/>
              </w:rPr>
              <w:t>20,61</w:t>
            </w:r>
          </w:p>
        </w:tc>
        <w:tc>
          <w:tcPr>
            <w:tcW w:w="366" w:type="pct"/>
            <w:vMerge w:val="restart"/>
            <w:shd w:val="clear" w:color="auto" w:fill="auto"/>
            <w:vAlign w:val="center"/>
          </w:tcPr>
          <w:p w14:paraId="696A941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34,6</w:t>
            </w:r>
          </w:p>
        </w:tc>
        <w:tc>
          <w:tcPr>
            <w:tcW w:w="357" w:type="pct"/>
            <w:shd w:val="clear" w:color="auto" w:fill="auto"/>
            <w:vAlign w:val="center"/>
          </w:tcPr>
          <w:p w14:paraId="38C0629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c>
          <w:tcPr>
            <w:tcW w:w="357" w:type="pct"/>
            <w:shd w:val="clear" w:color="auto" w:fill="auto"/>
            <w:vAlign w:val="center"/>
          </w:tcPr>
          <w:p w14:paraId="4794119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c>
          <w:tcPr>
            <w:tcW w:w="357" w:type="pct"/>
            <w:shd w:val="clear" w:color="auto" w:fill="auto"/>
            <w:vAlign w:val="center"/>
          </w:tcPr>
          <w:p w14:paraId="16732DD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c>
          <w:tcPr>
            <w:tcW w:w="423" w:type="pct"/>
            <w:shd w:val="clear" w:color="auto" w:fill="auto"/>
            <w:vAlign w:val="center"/>
          </w:tcPr>
          <w:p w14:paraId="5BB33B9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c>
          <w:tcPr>
            <w:tcW w:w="332" w:type="pct"/>
            <w:shd w:val="clear" w:color="auto" w:fill="auto"/>
            <w:vAlign w:val="center"/>
          </w:tcPr>
          <w:p w14:paraId="06030F6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c>
          <w:tcPr>
            <w:tcW w:w="357" w:type="pct"/>
            <w:shd w:val="clear" w:color="auto" w:fill="auto"/>
            <w:vAlign w:val="center"/>
          </w:tcPr>
          <w:p w14:paraId="3E73286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c>
          <w:tcPr>
            <w:tcW w:w="380" w:type="pct"/>
            <w:shd w:val="clear" w:color="auto" w:fill="auto"/>
            <w:vAlign w:val="center"/>
          </w:tcPr>
          <w:p w14:paraId="62E0E70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19,45</w:t>
            </w:r>
          </w:p>
        </w:tc>
      </w:tr>
      <w:tr w:rsidR="00E25E1E" w:rsidRPr="0064529A" w14:paraId="3B26C221" w14:textId="77777777" w:rsidTr="00614E3B">
        <w:trPr>
          <w:cantSplit/>
          <w:trHeight w:val="20"/>
        </w:trPr>
        <w:tc>
          <w:tcPr>
            <w:tcW w:w="1218" w:type="pct"/>
            <w:shd w:val="clear" w:color="auto" w:fill="auto"/>
            <w:vAlign w:val="center"/>
          </w:tcPr>
          <w:p w14:paraId="0B0C8D7C" w14:textId="77777777" w:rsidR="00E25E1E" w:rsidRPr="0064529A" w:rsidRDefault="00E25E1E" w:rsidP="00F13871">
            <w:pPr>
              <w:shd w:val="clear" w:color="auto" w:fill="FFFFFF" w:themeFill="background1"/>
              <w:jc w:val="right"/>
              <w:rPr>
                <w:i/>
                <w:iCs/>
                <w:sz w:val="22"/>
                <w:szCs w:val="22"/>
              </w:rPr>
            </w:pPr>
            <w:r w:rsidRPr="0064529A">
              <w:rPr>
                <w:i/>
                <w:iCs/>
                <w:sz w:val="22"/>
                <w:szCs w:val="22"/>
              </w:rPr>
              <w:t>город Сургут (на передачу ТЭ)</w:t>
            </w:r>
          </w:p>
        </w:tc>
        <w:tc>
          <w:tcPr>
            <w:tcW w:w="513" w:type="pct"/>
            <w:shd w:val="clear" w:color="auto" w:fill="auto"/>
            <w:vAlign w:val="center"/>
          </w:tcPr>
          <w:p w14:paraId="7B9C880A"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vMerge/>
            <w:shd w:val="clear" w:color="auto" w:fill="auto"/>
            <w:vAlign w:val="center"/>
          </w:tcPr>
          <w:p w14:paraId="3F1BD81A" w14:textId="77777777" w:rsidR="00E25E1E" w:rsidRPr="0064529A" w:rsidRDefault="00E25E1E" w:rsidP="00F13871">
            <w:pPr>
              <w:shd w:val="clear" w:color="auto" w:fill="FFFFFF" w:themeFill="background1"/>
              <w:rPr>
                <w:sz w:val="22"/>
                <w:szCs w:val="22"/>
              </w:rPr>
            </w:pPr>
          </w:p>
        </w:tc>
        <w:tc>
          <w:tcPr>
            <w:tcW w:w="366" w:type="pct"/>
            <w:vMerge/>
            <w:shd w:val="clear" w:color="auto" w:fill="auto"/>
            <w:vAlign w:val="center"/>
          </w:tcPr>
          <w:p w14:paraId="2A3E29A6" w14:textId="77777777" w:rsidR="00E25E1E" w:rsidRPr="0064529A" w:rsidRDefault="00E25E1E" w:rsidP="00F13871">
            <w:pPr>
              <w:shd w:val="clear" w:color="auto" w:fill="FFFFFF" w:themeFill="background1"/>
              <w:rPr>
                <w:i/>
                <w:iCs/>
                <w:sz w:val="22"/>
                <w:szCs w:val="22"/>
              </w:rPr>
            </w:pPr>
          </w:p>
        </w:tc>
        <w:tc>
          <w:tcPr>
            <w:tcW w:w="357" w:type="pct"/>
            <w:shd w:val="clear" w:color="auto" w:fill="auto"/>
            <w:vAlign w:val="center"/>
          </w:tcPr>
          <w:p w14:paraId="2DD094B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c>
          <w:tcPr>
            <w:tcW w:w="357" w:type="pct"/>
            <w:shd w:val="clear" w:color="auto" w:fill="auto"/>
            <w:vAlign w:val="center"/>
          </w:tcPr>
          <w:p w14:paraId="35E6921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c>
          <w:tcPr>
            <w:tcW w:w="357" w:type="pct"/>
            <w:shd w:val="clear" w:color="auto" w:fill="auto"/>
            <w:vAlign w:val="center"/>
          </w:tcPr>
          <w:p w14:paraId="697F531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c>
          <w:tcPr>
            <w:tcW w:w="423" w:type="pct"/>
            <w:shd w:val="clear" w:color="auto" w:fill="auto"/>
            <w:vAlign w:val="center"/>
          </w:tcPr>
          <w:p w14:paraId="54A4B32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c>
          <w:tcPr>
            <w:tcW w:w="332" w:type="pct"/>
            <w:shd w:val="clear" w:color="auto" w:fill="auto"/>
            <w:vAlign w:val="center"/>
          </w:tcPr>
          <w:p w14:paraId="4D792E9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c>
          <w:tcPr>
            <w:tcW w:w="357" w:type="pct"/>
            <w:shd w:val="clear" w:color="auto" w:fill="auto"/>
            <w:vAlign w:val="center"/>
          </w:tcPr>
          <w:p w14:paraId="3CFE224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c>
          <w:tcPr>
            <w:tcW w:w="380" w:type="pct"/>
            <w:shd w:val="clear" w:color="auto" w:fill="auto"/>
            <w:vAlign w:val="center"/>
          </w:tcPr>
          <w:p w14:paraId="7C754D6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4,29</w:t>
            </w:r>
          </w:p>
        </w:tc>
      </w:tr>
      <w:tr w:rsidR="00E25E1E" w:rsidRPr="0064529A" w14:paraId="41790EE2" w14:textId="77777777" w:rsidTr="00614E3B">
        <w:trPr>
          <w:cantSplit/>
          <w:trHeight w:val="20"/>
        </w:trPr>
        <w:tc>
          <w:tcPr>
            <w:tcW w:w="1218" w:type="pct"/>
            <w:shd w:val="clear" w:color="auto" w:fill="auto"/>
            <w:vAlign w:val="center"/>
          </w:tcPr>
          <w:p w14:paraId="58F24CDF"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auto" w:fill="auto"/>
            <w:vAlign w:val="center"/>
          </w:tcPr>
          <w:p w14:paraId="627BDB87"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44A1C60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0D37ABC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2BC6B177"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092DB7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CFAA87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571DD291"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2E23FB4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356A9E11"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563EC785"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4A646E9E" w14:textId="77777777" w:rsidTr="00614E3B">
        <w:trPr>
          <w:cantSplit/>
          <w:trHeight w:val="20"/>
        </w:trPr>
        <w:tc>
          <w:tcPr>
            <w:tcW w:w="1218" w:type="pct"/>
            <w:shd w:val="clear" w:color="auto" w:fill="auto"/>
            <w:vAlign w:val="center"/>
          </w:tcPr>
          <w:p w14:paraId="5C3CDE93"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поселки Юность, МО-94, Таежный, МК-32, Лунный, Медвежий Угол </w:t>
            </w:r>
          </w:p>
        </w:tc>
        <w:tc>
          <w:tcPr>
            <w:tcW w:w="513" w:type="pct"/>
            <w:shd w:val="clear" w:color="auto" w:fill="auto"/>
            <w:vAlign w:val="center"/>
          </w:tcPr>
          <w:p w14:paraId="26338B84"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227BFFD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w:t>
            </w:r>
          </w:p>
        </w:tc>
        <w:tc>
          <w:tcPr>
            <w:tcW w:w="366" w:type="pct"/>
            <w:shd w:val="clear" w:color="auto" w:fill="auto"/>
            <w:vAlign w:val="center"/>
          </w:tcPr>
          <w:p w14:paraId="0A12165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28,56</w:t>
            </w:r>
          </w:p>
        </w:tc>
        <w:tc>
          <w:tcPr>
            <w:tcW w:w="357" w:type="pct"/>
            <w:shd w:val="clear" w:color="auto" w:fill="auto"/>
            <w:vAlign w:val="center"/>
          </w:tcPr>
          <w:p w14:paraId="72EF2B5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c>
          <w:tcPr>
            <w:tcW w:w="357" w:type="pct"/>
            <w:shd w:val="clear" w:color="auto" w:fill="auto"/>
            <w:vAlign w:val="center"/>
          </w:tcPr>
          <w:p w14:paraId="5C5F9E5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c>
          <w:tcPr>
            <w:tcW w:w="357" w:type="pct"/>
            <w:shd w:val="clear" w:color="auto" w:fill="auto"/>
            <w:vAlign w:val="center"/>
          </w:tcPr>
          <w:p w14:paraId="5B4A971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c>
          <w:tcPr>
            <w:tcW w:w="423" w:type="pct"/>
            <w:shd w:val="clear" w:color="auto" w:fill="auto"/>
            <w:vAlign w:val="center"/>
          </w:tcPr>
          <w:p w14:paraId="5792661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c>
          <w:tcPr>
            <w:tcW w:w="332" w:type="pct"/>
            <w:shd w:val="clear" w:color="auto" w:fill="auto"/>
            <w:vAlign w:val="center"/>
          </w:tcPr>
          <w:p w14:paraId="2663E81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c>
          <w:tcPr>
            <w:tcW w:w="357" w:type="pct"/>
            <w:shd w:val="clear" w:color="auto" w:fill="auto"/>
            <w:vAlign w:val="center"/>
          </w:tcPr>
          <w:p w14:paraId="61CC4CE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c>
          <w:tcPr>
            <w:tcW w:w="380" w:type="pct"/>
            <w:shd w:val="clear" w:color="auto" w:fill="auto"/>
            <w:vAlign w:val="center"/>
          </w:tcPr>
          <w:p w14:paraId="75AEB50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25,91</w:t>
            </w:r>
          </w:p>
        </w:tc>
      </w:tr>
      <w:tr w:rsidR="00E25E1E" w:rsidRPr="0064529A" w14:paraId="10ABE4DA" w14:textId="77777777" w:rsidTr="00614E3B">
        <w:trPr>
          <w:cantSplit/>
          <w:trHeight w:val="20"/>
        </w:trPr>
        <w:tc>
          <w:tcPr>
            <w:tcW w:w="1218" w:type="pct"/>
            <w:shd w:val="clear" w:color="auto" w:fill="auto"/>
            <w:vAlign w:val="center"/>
          </w:tcPr>
          <w:p w14:paraId="09F4748D"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Снежный</w:t>
            </w:r>
          </w:p>
        </w:tc>
        <w:tc>
          <w:tcPr>
            <w:tcW w:w="513" w:type="pct"/>
            <w:shd w:val="clear" w:color="auto" w:fill="auto"/>
            <w:vAlign w:val="center"/>
          </w:tcPr>
          <w:p w14:paraId="0227EDD7"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50DBEF7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15</w:t>
            </w:r>
          </w:p>
        </w:tc>
        <w:tc>
          <w:tcPr>
            <w:tcW w:w="366" w:type="pct"/>
            <w:shd w:val="clear" w:color="auto" w:fill="auto"/>
            <w:vAlign w:val="center"/>
          </w:tcPr>
          <w:p w14:paraId="207DFE4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28</w:t>
            </w:r>
          </w:p>
        </w:tc>
        <w:tc>
          <w:tcPr>
            <w:tcW w:w="357" w:type="pct"/>
            <w:shd w:val="clear" w:color="auto" w:fill="auto"/>
            <w:vAlign w:val="center"/>
          </w:tcPr>
          <w:p w14:paraId="1C9098B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357" w:type="pct"/>
            <w:shd w:val="clear" w:color="auto" w:fill="auto"/>
            <w:vAlign w:val="center"/>
          </w:tcPr>
          <w:p w14:paraId="723ED9A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357" w:type="pct"/>
            <w:shd w:val="clear" w:color="auto" w:fill="auto"/>
            <w:vAlign w:val="center"/>
          </w:tcPr>
          <w:p w14:paraId="702FBDB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423" w:type="pct"/>
            <w:shd w:val="clear" w:color="auto" w:fill="auto"/>
            <w:vAlign w:val="center"/>
          </w:tcPr>
          <w:p w14:paraId="728E199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332" w:type="pct"/>
            <w:shd w:val="clear" w:color="auto" w:fill="auto"/>
            <w:vAlign w:val="center"/>
          </w:tcPr>
          <w:p w14:paraId="5078259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357" w:type="pct"/>
            <w:shd w:val="clear" w:color="auto" w:fill="auto"/>
            <w:vAlign w:val="center"/>
          </w:tcPr>
          <w:p w14:paraId="2C47288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380" w:type="pct"/>
            <w:shd w:val="clear" w:color="auto" w:fill="auto"/>
            <w:vAlign w:val="center"/>
          </w:tcPr>
          <w:p w14:paraId="40EAF45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r>
      <w:tr w:rsidR="00E25E1E" w:rsidRPr="0064529A" w14:paraId="77C80DF9" w14:textId="77777777" w:rsidTr="00614E3B">
        <w:trPr>
          <w:cantSplit/>
          <w:trHeight w:val="20"/>
        </w:trPr>
        <w:tc>
          <w:tcPr>
            <w:tcW w:w="1218" w:type="pct"/>
            <w:shd w:val="clear" w:color="auto" w:fill="auto"/>
            <w:vAlign w:val="center"/>
          </w:tcPr>
          <w:p w14:paraId="2D774AB9"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Кедровый-2</w:t>
            </w:r>
          </w:p>
        </w:tc>
        <w:tc>
          <w:tcPr>
            <w:tcW w:w="513" w:type="pct"/>
            <w:shd w:val="clear" w:color="auto" w:fill="auto"/>
            <w:vAlign w:val="center"/>
          </w:tcPr>
          <w:p w14:paraId="547A78A4"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797318D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4,1</w:t>
            </w:r>
          </w:p>
        </w:tc>
        <w:tc>
          <w:tcPr>
            <w:tcW w:w="366" w:type="pct"/>
            <w:shd w:val="clear" w:color="auto" w:fill="auto"/>
            <w:vAlign w:val="center"/>
          </w:tcPr>
          <w:p w14:paraId="4F8C2A0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13,23</w:t>
            </w:r>
          </w:p>
        </w:tc>
        <w:tc>
          <w:tcPr>
            <w:tcW w:w="357" w:type="pct"/>
            <w:shd w:val="clear" w:color="auto" w:fill="auto"/>
            <w:vAlign w:val="center"/>
          </w:tcPr>
          <w:p w14:paraId="4F35EEA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c>
          <w:tcPr>
            <w:tcW w:w="357" w:type="pct"/>
            <w:shd w:val="clear" w:color="auto" w:fill="auto"/>
            <w:vAlign w:val="center"/>
          </w:tcPr>
          <w:p w14:paraId="6310F31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c>
          <w:tcPr>
            <w:tcW w:w="357" w:type="pct"/>
            <w:shd w:val="clear" w:color="auto" w:fill="auto"/>
            <w:vAlign w:val="center"/>
          </w:tcPr>
          <w:p w14:paraId="1C4A168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c>
          <w:tcPr>
            <w:tcW w:w="423" w:type="pct"/>
            <w:shd w:val="clear" w:color="auto" w:fill="auto"/>
            <w:vAlign w:val="center"/>
          </w:tcPr>
          <w:p w14:paraId="614E8E0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c>
          <w:tcPr>
            <w:tcW w:w="332" w:type="pct"/>
            <w:shd w:val="clear" w:color="auto" w:fill="auto"/>
            <w:vAlign w:val="center"/>
          </w:tcPr>
          <w:p w14:paraId="1DABBF1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c>
          <w:tcPr>
            <w:tcW w:w="357" w:type="pct"/>
            <w:shd w:val="clear" w:color="auto" w:fill="auto"/>
            <w:vAlign w:val="center"/>
          </w:tcPr>
          <w:p w14:paraId="60CDDA2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c>
          <w:tcPr>
            <w:tcW w:w="380" w:type="pct"/>
            <w:shd w:val="clear" w:color="auto" w:fill="auto"/>
            <w:vAlign w:val="center"/>
          </w:tcPr>
          <w:p w14:paraId="5437B28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9,1</w:t>
            </w:r>
          </w:p>
        </w:tc>
      </w:tr>
      <w:tr w:rsidR="00E25E1E" w:rsidRPr="0064529A" w14:paraId="69ABC04D" w14:textId="77777777" w:rsidTr="00614E3B">
        <w:trPr>
          <w:cantSplit/>
          <w:trHeight w:val="20"/>
        </w:trPr>
        <w:tc>
          <w:tcPr>
            <w:tcW w:w="1218" w:type="pct"/>
            <w:shd w:val="clear" w:color="auto" w:fill="auto"/>
            <w:vAlign w:val="center"/>
          </w:tcPr>
          <w:p w14:paraId="50CD071C"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Кедровый-1</w:t>
            </w:r>
          </w:p>
        </w:tc>
        <w:tc>
          <w:tcPr>
            <w:tcW w:w="513" w:type="pct"/>
            <w:shd w:val="clear" w:color="auto" w:fill="auto"/>
            <w:vAlign w:val="center"/>
          </w:tcPr>
          <w:p w14:paraId="6496AE89"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03B2B72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4,7</w:t>
            </w:r>
          </w:p>
        </w:tc>
        <w:tc>
          <w:tcPr>
            <w:tcW w:w="366" w:type="pct"/>
            <w:shd w:val="clear" w:color="auto" w:fill="auto"/>
            <w:vAlign w:val="center"/>
          </w:tcPr>
          <w:p w14:paraId="7A2936E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4,12</w:t>
            </w:r>
          </w:p>
        </w:tc>
        <w:tc>
          <w:tcPr>
            <w:tcW w:w="357" w:type="pct"/>
            <w:shd w:val="clear" w:color="auto" w:fill="auto"/>
            <w:vAlign w:val="center"/>
          </w:tcPr>
          <w:p w14:paraId="1A2BE65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c>
          <w:tcPr>
            <w:tcW w:w="357" w:type="pct"/>
            <w:shd w:val="clear" w:color="auto" w:fill="auto"/>
            <w:vAlign w:val="center"/>
          </w:tcPr>
          <w:p w14:paraId="212FF72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c>
          <w:tcPr>
            <w:tcW w:w="357" w:type="pct"/>
            <w:shd w:val="clear" w:color="auto" w:fill="auto"/>
            <w:vAlign w:val="center"/>
          </w:tcPr>
          <w:p w14:paraId="4829C72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c>
          <w:tcPr>
            <w:tcW w:w="423" w:type="pct"/>
            <w:shd w:val="clear" w:color="auto" w:fill="auto"/>
            <w:vAlign w:val="center"/>
          </w:tcPr>
          <w:p w14:paraId="05C9BBD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c>
          <w:tcPr>
            <w:tcW w:w="332" w:type="pct"/>
            <w:shd w:val="clear" w:color="auto" w:fill="auto"/>
            <w:vAlign w:val="center"/>
          </w:tcPr>
          <w:p w14:paraId="273737E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c>
          <w:tcPr>
            <w:tcW w:w="357" w:type="pct"/>
            <w:shd w:val="clear" w:color="auto" w:fill="auto"/>
            <w:vAlign w:val="center"/>
          </w:tcPr>
          <w:p w14:paraId="0C68D09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c>
          <w:tcPr>
            <w:tcW w:w="380" w:type="pct"/>
            <w:shd w:val="clear" w:color="auto" w:fill="auto"/>
            <w:vAlign w:val="center"/>
          </w:tcPr>
          <w:p w14:paraId="2C162C3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11,88</w:t>
            </w:r>
          </w:p>
        </w:tc>
      </w:tr>
      <w:tr w:rsidR="00E25E1E" w:rsidRPr="0064529A" w14:paraId="0759BBF6" w14:textId="77777777" w:rsidTr="00614E3B">
        <w:trPr>
          <w:cantSplit/>
          <w:trHeight w:val="20"/>
        </w:trPr>
        <w:tc>
          <w:tcPr>
            <w:tcW w:w="1218" w:type="pct"/>
            <w:shd w:val="clear" w:color="auto" w:fill="auto"/>
            <w:vAlign w:val="center"/>
          </w:tcPr>
          <w:p w14:paraId="7CFD4740"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по ул. Крылова, д. 40 </w:t>
            </w:r>
          </w:p>
        </w:tc>
        <w:tc>
          <w:tcPr>
            <w:tcW w:w="513" w:type="pct"/>
            <w:shd w:val="clear" w:color="auto" w:fill="auto"/>
            <w:vAlign w:val="center"/>
          </w:tcPr>
          <w:p w14:paraId="1BA35711"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644FE18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37,6</w:t>
            </w:r>
          </w:p>
        </w:tc>
        <w:tc>
          <w:tcPr>
            <w:tcW w:w="366" w:type="pct"/>
            <w:shd w:val="clear" w:color="auto" w:fill="auto"/>
            <w:vAlign w:val="center"/>
          </w:tcPr>
          <w:p w14:paraId="678C7E7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w:t>
            </w:r>
          </w:p>
        </w:tc>
        <w:tc>
          <w:tcPr>
            <w:tcW w:w="357" w:type="pct"/>
            <w:shd w:val="clear" w:color="auto" w:fill="auto"/>
            <w:vAlign w:val="center"/>
          </w:tcPr>
          <w:p w14:paraId="13DB92F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69A0CB8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58AC67F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423" w:type="pct"/>
            <w:shd w:val="clear" w:color="auto" w:fill="auto"/>
            <w:vAlign w:val="center"/>
          </w:tcPr>
          <w:p w14:paraId="691E110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32" w:type="pct"/>
            <w:shd w:val="clear" w:color="auto" w:fill="auto"/>
            <w:vAlign w:val="center"/>
          </w:tcPr>
          <w:p w14:paraId="417F20C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57" w:type="pct"/>
            <w:shd w:val="clear" w:color="auto" w:fill="auto"/>
            <w:vAlign w:val="center"/>
          </w:tcPr>
          <w:p w14:paraId="4518CB0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c>
          <w:tcPr>
            <w:tcW w:w="380" w:type="pct"/>
            <w:shd w:val="clear" w:color="auto" w:fill="auto"/>
            <w:vAlign w:val="center"/>
          </w:tcPr>
          <w:p w14:paraId="6331C4D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18</w:t>
            </w:r>
          </w:p>
        </w:tc>
      </w:tr>
      <w:tr w:rsidR="00E25E1E" w:rsidRPr="0064529A" w14:paraId="4E3BCE0C" w14:textId="77777777" w:rsidTr="00614E3B">
        <w:trPr>
          <w:cantSplit/>
          <w:trHeight w:val="20"/>
        </w:trPr>
        <w:tc>
          <w:tcPr>
            <w:tcW w:w="1218" w:type="pct"/>
            <w:shd w:val="clear" w:color="auto" w:fill="auto"/>
            <w:vAlign w:val="center"/>
          </w:tcPr>
          <w:p w14:paraId="188C7AE7" w14:textId="77777777" w:rsidR="00E25E1E" w:rsidRPr="0064529A" w:rsidRDefault="00E25E1E" w:rsidP="00F13871">
            <w:pPr>
              <w:shd w:val="clear" w:color="auto" w:fill="FFFFFF" w:themeFill="background1"/>
              <w:rPr>
                <w:sz w:val="22"/>
                <w:szCs w:val="22"/>
              </w:rPr>
            </w:pPr>
            <w:r w:rsidRPr="0064529A">
              <w:rPr>
                <w:sz w:val="22"/>
                <w:szCs w:val="22"/>
              </w:rPr>
              <w:t>ООО «Газпром трансгаз Сургут»</w:t>
            </w:r>
          </w:p>
        </w:tc>
        <w:tc>
          <w:tcPr>
            <w:tcW w:w="513" w:type="pct"/>
            <w:shd w:val="clear" w:color="auto" w:fill="auto"/>
            <w:vAlign w:val="center"/>
          </w:tcPr>
          <w:p w14:paraId="60539BAD"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028818B0" w14:textId="77777777" w:rsidR="00E25E1E" w:rsidRPr="0064529A" w:rsidRDefault="00E25E1E" w:rsidP="00F13871">
            <w:pPr>
              <w:shd w:val="clear" w:color="auto" w:fill="FFFFFF" w:themeFill="background1"/>
              <w:jc w:val="center"/>
              <w:rPr>
                <w:sz w:val="22"/>
                <w:szCs w:val="22"/>
              </w:rPr>
            </w:pPr>
            <w:r w:rsidRPr="0064529A">
              <w:rPr>
                <w:sz w:val="22"/>
                <w:szCs w:val="22"/>
              </w:rPr>
              <w:t>19</w:t>
            </w:r>
          </w:p>
        </w:tc>
        <w:tc>
          <w:tcPr>
            <w:tcW w:w="366" w:type="pct"/>
            <w:shd w:val="clear" w:color="auto" w:fill="auto"/>
            <w:vAlign w:val="center"/>
          </w:tcPr>
          <w:p w14:paraId="3A27CD70"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357" w:type="pct"/>
            <w:shd w:val="clear" w:color="auto" w:fill="auto"/>
            <w:vAlign w:val="center"/>
          </w:tcPr>
          <w:p w14:paraId="24010FB1"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357" w:type="pct"/>
            <w:shd w:val="clear" w:color="auto" w:fill="auto"/>
            <w:vAlign w:val="center"/>
          </w:tcPr>
          <w:p w14:paraId="57C3C726"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357" w:type="pct"/>
            <w:shd w:val="clear" w:color="auto" w:fill="auto"/>
            <w:vAlign w:val="center"/>
          </w:tcPr>
          <w:p w14:paraId="0CBBF272"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423" w:type="pct"/>
            <w:shd w:val="clear" w:color="auto" w:fill="auto"/>
            <w:vAlign w:val="center"/>
          </w:tcPr>
          <w:p w14:paraId="2150B9A3"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332" w:type="pct"/>
            <w:shd w:val="clear" w:color="auto" w:fill="auto"/>
            <w:vAlign w:val="center"/>
          </w:tcPr>
          <w:p w14:paraId="30EE5ADD"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357" w:type="pct"/>
            <w:shd w:val="clear" w:color="auto" w:fill="auto"/>
            <w:vAlign w:val="center"/>
          </w:tcPr>
          <w:p w14:paraId="4320900D"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c>
          <w:tcPr>
            <w:tcW w:w="380" w:type="pct"/>
            <w:shd w:val="clear" w:color="auto" w:fill="auto"/>
            <w:vAlign w:val="center"/>
          </w:tcPr>
          <w:p w14:paraId="53430C4D" w14:textId="77777777" w:rsidR="00E25E1E" w:rsidRPr="0064529A" w:rsidRDefault="00E25E1E" w:rsidP="00F13871">
            <w:pPr>
              <w:shd w:val="clear" w:color="auto" w:fill="FFFFFF" w:themeFill="background1"/>
              <w:jc w:val="center"/>
              <w:rPr>
                <w:sz w:val="22"/>
                <w:szCs w:val="22"/>
              </w:rPr>
            </w:pPr>
            <w:r w:rsidRPr="0064529A">
              <w:rPr>
                <w:sz w:val="22"/>
                <w:szCs w:val="22"/>
              </w:rPr>
              <w:t>32</w:t>
            </w:r>
          </w:p>
        </w:tc>
      </w:tr>
      <w:tr w:rsidR="00E25E1E" w:rsidRPr="0064529A" w14:paraId="332F3944" w14:textId="77777777" w:rsidTr="00614E3B">
        <w:trPr>
          <w:cantSplit/>
          <w:trHeight w:val="20"/>
        </w:trPr>
        <w:tc>
          <w:tcPr>
            <w:tcW w:w="1218" w:type="pct"/>
            <w:shd w:val="clear" w:color="auto" w:fill="auto"/>
            <w:vAlign w:val="center"/>
          </w:tcPr>
          <w:p w14:paraId="675C87A9" w14:textId="77777777" w:rsidR="00E25E1E" w:rsidRPr="0064529A" w:rsidRDefault="00E25E1E" w:rsidP="00F13871">
            <w:pPr>
              <w:shd w:val="clear" w:color="auto" w:fill="FFFFFF" w:themeFill="background1"/>
              <w:rPr>
                <w:sz w:val="22"/>
                <w:szCs w:val="22"/>
              </w:rPr>
            </w:pPr>
            <w:r w:rsidRPr="0064529A">
              <w:rPr>
                <w:sz w:val="22"/>
                <w:szCs w:val="22"/>
              </w:rPr>
              <w:t>СГМУП «Сургутский хлебозавод»</w:t>
            </w:r>
          </w:p>
        </w:tc>
        <w:tc>
          <w:tcPr>
            <w:tcW w:w="513" w:type="pct"/>
            <w:shd w:val="clear" w:color="auto" w:fill="auto"/>
            <w:vAlign w:val="center"/>
          </w:tcPr>
          <w:p w14:paraId="63CD4E69"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56460130" w14:textId="77777777" w:rsidR="00E25E1E" w:rsidRPr="0064529A" w:rsidRDefault="00E25E1E" w:rsidP="00F13871">
            <w:pPr>
              <w:shd w:val="clear" w:color="auto" w:fill="FFFFFF" w:themeFill="background1"/>
              <w:jc w:val="center"/>
              <w:rPr>
                <w:sz w:val="22"/>
                <w:szCs w:val="22"/>
              </w:rPr>
            </w:pPr>
            <w:r w:rsidRPr="0064529A">
              <w:rPr>
                <w:sz w:val="22"/>
                <w:szCs w:val="22"/>
              </w:rPr>
              <w:t>24,19</w:t>
            </w:r>
          </w:p>
        </w:tc>
        <w:tc>
          <w:tcPr>
            <w:tcW w:w="366" w:type="pct"/>
            <w:shd w:val="clear" w:color="auto" w:fill="auto"/>
            <w:vAlign w:val="center"/>
          </w:tcPr>
          <w:p w14:paraId="56A86F9E"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357" w:type="pct"/>
            <w:shd w:val="clear" w:color="auto" w:fill="auto"/>
            <w:vAlign w:val="center"/>
          </w:tcPr>
          <w:p w14:paraId="16CEF0CB"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357" w:type="pct"/>
            <w:shd w:val="clear" w:color="auto" w:fill="auto"/>
            <w:vAlign w:val="center"/>
          </w:tcPr>
          <w:p w14:paraId="1BF860E8"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357" w:type="pct"/>
            <w:shd w:val="clear" w:color="auto" w:fill="auto"/>
            <w:vAlign w:val="center"/>
          </w:tcPr>
          <w:p w14:paraId="22AA70DC"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423" w:type="pct"/>
            <w:shd w:val="clear" w:color="auto" w:fill="auto"/>
            <w:vAlign w:val="center"/>
          </w:tcPr>
          <w:p w14:paraId="7FB873D2"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332" w:type="pct"/>
            <w:shd w:val="clear" w:color="auto" w:fill="auto"/>
            <w:vAlign w:val="center"/>
          </w:tcPr>
          <w:p w14:paraId="62403F91"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357" w:type="pct"/>
            <w:shd w:val="clear" w:color="auto" w:fill="auto"/>
            <w:vAlign w:val="center"/>
          </w:tcPr>
          <w:p w14:paraId="55D37651"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c>
          <w:tcPr>
            <w:tcW w:w="380" w:type="pct"/>
            <w:shd w:val="clear" w:color="auto" w:fill="auto"/>
            <w:vAlign w:val="center"/>
          </w:tcPr>
          <w:p w14:paraId="2C6ED6B2" w14:textId="77777777" w:rsidR="00E25E1E" w:rsidRPr="0064529A" w:rsidRDefault="00E25E1E" w:rsidP="00F13871">
            <w:pPr>
              <w:shd w:val="clear" w:color="auto" w:fill="FFFFFF" w:themeFill="background1"/>
              <w:jc w:val="center"/>
              <w:rPr>
                <w:sz w:val="22"/>
                <w:szCs w:val="22"/>
              </w:rPr>
            </w:pPr>
            <w:r w:rsidRPr="0064529A">
              <w:rPr>
                <w:sz w:val="22"/>
                <w:szCs w:val="22"/>
              </w:rPr>
              <w:t>19,39</w:t>
            </w:r>
          </w:p>
        </w:tc>
      </w:tr>
      <w:tr w:rsidR="00E25E1E" w:rsidRPr="0064529A" w14:paraId="58FE09C9" w14:textId="77777777" w:rsidTr="00614E3B">
        <w:trPr>
          <w:cantSplit/>
          <w:trHeight w:val="20"/>
        </w:trPr>
        <w:tc>
          <w:tcPr>
            <w:tcW w:w="1218" w:type="pct"/>
            <w:shd w:val="clear" w:color="auto" w:fill="auto"/>
            <w:vAlign w:val="center"/>
          </w:tcPr>
          <w:p w14:paraId="35B4ADEF" w14:textId="77777777" w:rsidR="00E25E1E" w:rsidRPr="0064529A" w:rsidRDefault="00E25E1E" w:rsidP="00F13871">
            <w:pPr>
              <w:shd w:val="clear" w:color="auto" w:fill="FFFFFF" w:themeFill="background1"/>
              <w:rPr>
                <w:sz w:val="22"/>
                <w:szCs w:val="22"/>
              </w:rPr>
            </w:pPr>
            <w:r w:rsidRPr="0064529A">
              <w:rPr>
                <w:sz w:val="22"/>
                <w:szCs w:val="22"/>
              </w:rPr>
              <w:t>ООО УК «СЗТК»</w:t>
            </w:r>
          </w:p>
        </w:tc>
        <w:tc>
          <w:tcPr>
            <w:tcW w:w="513" w:type="pct"/>
            <w:shd w:val="clear" w:color="auto" w:fill="auto"/>
            <w:vAlign w:val="center"/>
          </w:tcPr>
          <w:p w14:paraId="6F81878F"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573A5BB4" w14:textId="77777777" w:rsidR="00E25E1E" w:rsidRPr="0064529A" w:rsidRDefault="00E25E1E" w:rsidP="00F13871">
            <w:pPr>
              <w:shd w:val="clear" w:color="auto" w:fill="FFFFFF" w:themeFill="background1"/>
              <w:jc w:val="center"/>
              <w:rPr>
                <w:sz w:val="22"/>
                <w:szCs w:val="22"/>
              </w:rPr>
            </w:pPr>
            <w:r w:rsidRPr="0064529A">
              <w:rPr>
                <w:sz w:val="22"/>
                <w:szCs w:val="22"/>
              </w:rPr>
              <w:t>63,83</w:t>
            </w:r>
          </w:p>
        </w:tc>
        <w:tc>
          <w:tcPr>
            <w:tcW w:w="366" w:type="pct"/>
            <w:shd w:val="clear" w:color="auto" w:fill="auto"/>
            <w:vAlign w:val="center"/>
          </w:tcPr>
          <w:p w14:paraId="74DCF1D0"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357" w:type="pct"/>
            <w:shd w:val="clear" w:color="auto" w:fill="auto"/>
            <w:vAlign w:val="center"/>
          </w:tcPr>
          <w:p w14:paraId="5B35A834"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357" w:type="pct"/>
            <w:shd w:val="clear" w:color="auto" w:fill="auto"/>
            <w:vAlign w:val="center"/>
          </w:tcPr>
          <w:p w14:paraId="3482C59B"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357" w:type="pct"/>
            <w:shd w:val="clear" w:color="auto" w:fill="auto"/>
            <w:vAlign w:val="center"/>
          </w:tcPr>
          <w:p w14:paraId="17E3A8AC"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423" w:type="pct"/>
            <w:shd w:val="clear" w:color="auto" w:fill="auto"/>
            <w:vAlign w:val="center"/>
          </w:tcPr>
          <w:p w14:paraId="13CA8E67"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332" w:type="pct"/>
            <w:shd w:val="clear" w:color="auto" w:fill="auto"/>
            <w:vAlign w:val="center"/>
          </w:tcPr>
          <w:p w14:paraId="5CC5B692"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357" w:type="pct"/>
            <w:shd w:val="clear" w:color="auto" w:fill="auto"/>
            <w:vAlign w:val="center"/>
          </w:tcPr>
          <w:p w14:paraId="27F9DEE0"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c>
          <w:tcPr>
            <w:tcW w:w="380" w:type="pct"/>
            <w:shd w:val="clear" w:color="auto" w:fill="auto"/>
            <w:vAlign w:val="center"/>
          </w:tcPr>
          <w:p w14:paraId="37E7F711" w14:textId="77777777" w:rsidR="00E25E1E" w:rsidRPr="0064529A" w:rsidRDefault="00E25E1E" w:rsidP="00F13871">
            <w:pPr>
              <w:shd w:val="clear" w:color="auto" w:fill="FFFFFF" w:themeFill="background1"/>
              <w:jc w:val="center"/>
              <w:rPr>
                <w:sz w:val="22"/>
                <w:szCs w:val="22"/>
              </w:rPr>
            </w:pPr>
            <w:r w:rsidRPr="0064529A">
              <w:rPr>
                <w:sz w:val="22"/>
                <w:szCs w:val="22"/>
              </w:rPr>
              <w:t>34,2</w:t>
            </w:r>
          </w:p>
        </w:tc>
      </w:tr>
      <w:tr w:rsidR="00E25E1E" w:rsidRPr="0064529A" w14:paraId="6A1D906D" w14:textId="77777777" w:rsidTr="00614E3B">
        <w:trPr>
          <w:cantSplit/>
          <w:trHeight w:val="20"/>
        </w:trPr>
        <w:tc>
          <w:tcPr>
            <w:tcW w:w="1218" w:type="pct"/>
            <w:shd w:val="clear" w:color="auto" w:fill="auto"/>
            <w:vAlign w:val="center"/>
          </w:tcPr>
          <w:p w14:paraId="24CA5038" w14:textId="77777777" w:rsidR="00E25E1E" w:rsidRPr="0064529A" w:rsidRDefault="00E25E1E" w:rsidP="00F13871">
            <w:pPr>
              <w:shd w:val="clear" w:color="auto" w:fill="FFFFFF" w:themeFill="background1"/>
              <w:rPr>
                <w:sz w:val="22"/>
                <w:szCs w:val="22"/>
              </w:rPr>
            </w:pPr>
            <w:r w:rsidRPr="0064529A">
              <w:rPr>
                <w:sz w:val="22"/>
                <w:szCs w:val="22"/>
              </w:rPr>
              <w:t>ОАО «Сургутстройтрест»</w:t>
            </w:r>
          </w:p>
        </w:tc>
        <w:tc>
          <w:tcPr>
            <w:tcW w:w="513" w:type="pct"/>
            <w:shd w:val="clear" w:color="auto" w:fill="auto"/>
            <w:vAlign w:val="center"/>
          </w:tcPr>
          <w:p w14:paraId="007432EA"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04D1E1D3" w14:textId="77777777" w:rsidR="00E25E1E" w:rsidRPr="0064529A" w:rsidRDefault="00E25E1E" w:rsidP="00F13871">
            <w:pPr>
              <w:shd w:val="clear" w:color="auto" w:fill="FFFFFF" w:themeFill="background1"/>
              <w:jc w:val="center"/>
              <w:rPr>
                <w:sz w:val="22"/>
                <w:szCs w:val="22"/>
              </w:rPr>
            </w:pPr>
            <w:r w:rsidRPr="0064529A">
              <w:rPr>
                <w:sz w:val="22"/>
                <w:szCs w:val="22"/>
              </w:rPr>
              <w:t>26,68</w:t>
            </w:r>
          </w:p>
        </w:tc>
        <w:tc>
          <w:tcPr>
            <w:tcW w:w="366" w:type="pct"/>
            <w:shd w:val="clear" w:color="auto" w:fill="auto"/>
            <w:vAlign w:val="center"/>
          </w:tcPr>
          <w:p w14:paraId="02D11294"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357" w:type="pct"/>
            <w:shd w:val="clear" w:color="auto" w:fill="auto"/>
            <w:vAlign w:val="center"/>
          </w:tcPr>
          <w:p w14:paraId="29C27C36"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357" w:type="pct"/>
            <w:shd w:val="clear" w:color="auto" w:fill="auto"/>
            <w:vAlign w:val="center"/>
          </w:tcPr>
          <w:p w14:paraId="2523DFEA"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357" w:type="pct"/>
            <w:shd w:val="clear" w:color="auto" w:fill="auto"/>
            <w:vAlign w:val="center"/>
          </w:tcPr>
          <w:p w14:paraId="6C51E72D"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423" w:type="pct"/>
            <w:shd w:val="clear" w:color="auto" w:fill="auto"/>
            <w:vAlign w:val="center"/>
          </w:tcPr>
          <w:p w14:paraId="1D1E9B04"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332" w:type="pct"/>
            <w:shd w:val="clear" w:color="auto" w:fill="auto"/>
            <w:vAlign w:val="center"/>
          </w:tcPr>
          <w:p w14:paraId="3A2DB10F"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357" w:type="pct"/>
            <w:shd w:val="clear" w:color="auto" w:fill="auto"/>
            <w:vAlign w:val="center"/>
          </w:tcPr>
          <w:p w14:paraId="05EE66AB"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c>
          <w:tcPr>
            <w:tcW w:w="380" w:type="pct"/>
            <w:shd w:val="clear" w:color="auto" w:fill="auto"/>
            <w:vAlign w:val="center"/>
          </w:tcPr>
          <w:p w14:paraId="25E555E9" w14:textId="77777777" w:rsidR="00E25E1E" w:rsidRPr="0064529A" w:rsidRDefault="00E25E1E" w:rsidP="00F13871">
            <w:pPr>
              <w:shd w:val="clear" w:color="auto" w:fill="FFFFFF" w:themeFill="background1"/>
              <w:jc w:val="center"/>
              <w:rPr>
                <w:sz w:val="22"/>
                <w:szCs w:val="22"/>
              </w:rPr>
            </w:pPr>
            <w:r w:rsidRPr="0064529A">
              <w:rPr>
                <w:sz w:val="22"/>
                <w:szCs w:val="22"/>
              </w:rPr>
              <w:t>17,940</w:t>
            </w:r>
          </w:p>
        </w:tc>
      </w:tr>
      <w:tr w:rsidR="00E25E1E" w:rsidRPr="0064529A" w14:paraId="180125E4" w14:textId="77777777" w:rsidTr="00614E3B">
        <w:trPr>
          <w:cantSplit/>
          <w:trHeight w:val="20"/>
        </w:trPr>
        <w:tc>
          <w:tcPr>
            <w:tcW w:w="1218" w:type="pct"/>
            <w:shd w:val="clear" w:color="auto" w:fill="auto"/>
            <w:vAlign w:val="center"/>
          </w:tcPr>
          <w:p w14:paraId="0B3A9C10" w14:textId="77777777" w:rsidR="00E25E1E" w:rsidRPr="0064529A" w:rsidRDefault="00E25E1E" w:rsidP="00F13871">
            <w:pPr>
              <w:shd w:val="clear" w:color="auto" w:fill="FFFFFF" w:themeFill="background1"/>
              <w:rPr>
                <w:sz w:val="22"/>
                <w:szCs w:val="22"/>
              </w:rPr>
            </w:pPr>
            <w:r w:rsidRPr="0064529A">
              <w:rPr>
                <w:sz w:val="22"/>
                <w:szCs w:val="22"/>
              </w:rPr>
              <w:t>ОАО «Горремстрой»</w:t>
            </w:r>
          </w:p>
        </w:tc>
        <w:tc>
          <w:tcPr>
            <w:tcW w:w="513" w:type="pct"/>
            <w:shd w:val="clear" w:color="auto" w:fill="auto"/>
            <w:vAlign w:val="center"/>
          </w:tcPr>
          <w:p w14:paraId="6281CBF4"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287A4E0C"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66" w:type="pct"/>
            <w:shd w:val="clear" w:color="auto" w:fill="auto"/>
            <w:vAlign w:val="center"/>
          </w:tcPr>
          <w:p w14:paraId="7710E63E"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57" w:type="pct"/>
            <w:shd w:val="clear" w:color="auto" w:fill="auto"/>
            <w:vAlign w:val="center"/>
          </w:tcPr>
          <w:p w14:paraId="5E5DC817"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57" w:type="pct"/>
            <w:shd w:val="clear" w:color="auto" w:fill="auto"/>
            <w:vAlign w:val="center"/>
          </w:tcPr>
          <w:p w14:paraId="4ED20607"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57" w:type="pct"/>
            <w:shd w:val="clear" w:color="auto" w:fill="auto"/>
            <w:vAlign w:val="center"/>
          </w:tcPr>
          <w:p w14:paraId="6A3E150E"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423" w:type="pct"/>
            <w:shd w:val="clear" w:color="auto" w:fill="auto"/>
            <w:vAlign w:val="center"/>
          </w:tcPr>
          <w:p w14:paraId="6ABAA41B"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32" w:type="pct"/>
            <w:shd w:val="clear" w:color="auto" w:fill="auto"/>
            <w:vAlign w:val="center"/>
          </w:tcPr>
          <w:p w14:paraId="1536A0D7"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57" w:type="pct"/>
            <w:shd w:val="clear" w:color="auto" w:fill="auto"/>
            <w:vAlign w:val="center"/>
          </w:tcPr>
          <w:p w14:paraId="6BC50356"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c>
          <w:tcPr>
            <w:tcW w:w="380" w:type="pct"/>
            <w:shd w:val="clear" w:color="auto" w:fill="auto"/>
            <w:vAlign w:val="center"/>
          </w:tcPr>
          <w:p w14:paraId="001DF308" w14:textId="77777777" w:rsidR="00E25E1E" w:rsidRPr="0064529A" w:rsidRDefault="00E25E1E" w:rsidP="00F13871">
            <w:pPr>
              <w:shd w:val="clear" w:color="auto" w:fill="FFFFFF" w:themeFill="background1"/>
              <w:jc w:val="center"/>
              <w:rPr>
                <w:sz w:val="22"/>
                <w:szCs w:val="22"/>
              </w:rPr>
            </w:pPr>
            <w:r w:rsidRPr="0064529A">
              <w:rPr>
                <w:sz w:val="22"/>
                <w:szCs w:val="22"/>
              </w:rPr>
              <w:t>22</w:t>
            </w:r>
          </w:p>
        </w:tc>
      </w:tr>
      <w:tr w:rsidR="00E25E1E" w:rsidRPr="0064529A" w14:paraId="19C825F5" w14:textId="77777777" w:rsidTr="00614E3B">
        <w:trPr>
          <w:cantSplit/>
          <w:trHeight w:val="20"/>
        </w:trPr>
        <w:tc>
          <w:tcPr>
            <w:tcW w:w="1218" w:type="pct"/>
            <w:shd w:val="clear" w:color="auto" w:fill="auto"/>
            <w:vAlign w:val="center"/>
          </w:tcPr>
          <w:p w14:paraId="7F176734" w14:textId="77777777" w:rsidR="00E25E1E" w:rsidRPr="0064529A" w:rsidRDefault="00E25E1E" w:rsidP="00F13871">
            <w:pPr>
              <w:shd w:val="clear" w:color="auto" w:fill="FFFFFF" w:themeFill="background1"/>
              <w:rPr>
                <w:sz w:val="22"/>
                <w:szCs w:val="22"/>
              </w:rPr>
            </w:pPr>
            <w:r w:rsidRPr="0064529A">
              <w:rPr>
                <w:sz w:val="22"/>
                <w:szCs w:val="22"/>
              </w:rPr>
              <w:t>ОАО «Аэропорт Сургут»</w:t>
            </w:r>
          </w:p>
        </w:tc>
        <w:tc>
          <w:tcPr>
            <w:tcW w:w="513" w:type="pct"/>
            <w:shd w:val="clear" w:color="auto" w:fill="auto"/>
            <w:vAlign w:val="center"/>
          </w:tcPr>
          <w:p w14:paraId="3FDF3A1F"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71C58975" w14:textId="77777777" w:rsidR="00E25E1E" w:rsidRPr="0064529A" w:rsidRDefault="00E25E1E" w:rsidP="00F13871">
            <w:pPr>
              <w:shd w:val="clear" w:color="auto" w:fill="FFFFFF" w:themeFill="background1"/>
              <w:jc w:val="center"/>
              <w:rPr>
                <w:sz w:val="22"/>
                <w:szCs w:val="22"/>
              </w:rPr>
            </w:pPr>
            <w:r w:rsidRPr="0064529A">
              <w:rPr>
                <w:sz w:val="22"/>
                <w:szCs w:val="22"/>
              </w:rPr>
              <w:t>21,4</w:t>
            </w:r>
          </w:p>
        </w:tc>
        <w:tc>
          <w:tcPr>
            <w:tcW w:w="366" w:type="pct"/>
            <w:shd w:val="clear" w:color="auto" w:fill="auto"/>
            <w:vAlign w:val="center"/>
          </w:tcPr>
          <w:p w14:paraId="4237314F" w14:textId="77777777" w:rsidR="00E25E1E" w:rsidRPr="0064529A" w:rsidRDefault="00E25E1E" w:rsidP="00F13871">
            <w:pPr>
              <w:shd w:val="clear" w:color="auto" w:fill="FFFFFF" w:themeFill="background1"/>
              <w:jc w:val="center"/>
              <w:rPr>
                <w:sz w:val="22"/>
                <w:szCs w:val="22"/>
              </w:rPr>
            </w:pPr>
            <w:r w:rsidRPr="0064529A">
              <w:rPr>
                <w:sz w:val="22"/>
                <w:szCs w:val="22"/>
              </w:rPr>
              <w:t>21,40</w:t>
            </w:r>
          </w:p>
        </w:tc>
        <w:tc>
          <w:tcPr>
            <w:tcW w:w="357" w:type="pct"/>
            <w:shd w:val="clear" w:color="auto" w:fill="auto"/>
            <w:vAlign w:val="center"/>
          </w:tcPr>
          <w:p w14:paraId="5A6B7B70"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c>
          <w:tcPr>
            <w:tcW w:w="357" w:type="pct"/>
            <w:shd w:val="clear" w:color="auto" w:fill="auto"/>
            <w:vAlign w:val="center"/>
          </w:tcPr>
          <w:p w14:paraId="686B6C6C"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c>
          <w:tcPr>
            <w:tcW w:w="357" w:type="pct"/>
            <w:shd w:val="clear" w:color="auto" w:fill="auto"/>
            <w:vAlign w:val="center"/>
          </w:tcPr>
          <w:p w14:paraId="7C2B6B49"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c>
          <w:tcPr>
            <w:tcW w:w="423" w:type="pct"/>
            <w:shd w:val="clear" w:color="auto" w:fill="auto"/>
            <w:vAlign w:val="center"/>
          </w:tcPr>
          <w:p w14:paraId="28BFB99F"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c>
          <w:tcPr>
            <w:tcW w:w="332" w:type="pct"/>
            <w:shd w:val="clear" w:color="auto" w:fill="auto"/>
            <w:vAlign w:val="center"/>
          </w:tcPr>
          <w:p w14:paraId="5E40C407"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c>
          <w:tcPr>
            <w:tcW w:w="357" w:type="pct"/>
            <w:shd w:val="clear" w:color="auto" w:fill="auto"/>
            <w:vAlign w:val="center"/>
          </w:tcPr>
          <w:p w14:paraId="75AD3461"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c>
          <w:tcPr>
            <w:tcW w:w="380" w:type="pct"/>
            <w:shd w:val="clear" w:color="auto" w:fill="auto"/>
            <w:vAlign w:val="center"/>
          </w:tcPr>
          <w:p w14:paraId="10BF6667" w14:textId="77777777" w:rsidR="00E25E1E" w:rsidRPr="0064529A" w:rsidRDefault="00E25E1E" w:rsidP="00F13871">
            <w:pPr>
              <w:shd w:val="clear" w:color="auto" w:fill="FFFFFF" w:themeFill="background1"/>
              <w:jc w:val="center"/>
              <w:rPr>
                <w:sz w:val="22"/>
                <w:szCs w:val="22"/>
              </w:rPr>
            </w:pPr>
            <w:r w:rsidRPr="0064529A">
              <w:rPr>
                <w:sz w:val="22"/>
                <w:szCs w:val="22"/>
              </w:rPr>
              <w:t>18,00</w:t>
            </w:r>
          </w:p>
        </w:tc>
      </w:tr>
      <w:tr w:rsidR="00E25E1E" w:rsidRPr="0064529A" w14:paraId="599D0D7F" w14:textId="77777777" w:rsidTr="00614E3B">
        <w:trPr>
          <w:cantSplit/>
          <w:trHeight w:val="20"/>
        </w:trPr>
        <w:tc>
          <w:tcPr>
            <w:tcW w:w="1218" w:type="pct"/>
            <w:shd w:val="clear" w:color="auto" w:fill="auto"/>
            <w:vAlign w:val="center"/>
          </w:tcPr>
          <w:p w14:paraId="2E64E5BF" w14:textId="77777777" w:rsidR="00E25E1E" w:rsidRPr="0064529A" w:rsidRDefault="00E25E1E" w:rsidP="00F13871">
            <w:pPr>
              <w:shd w:val="clear" w:color="auto" w:fill="FFFFFF" w:themeFill="background1"/>
              <w:rPr>
                <w:sz w:val="22"/>
                <w:szCs w:val="22"/>
              </w:rPr>
            </w:pPr>
            <w:r w:rsidRPr="0064529A">
              <w:rPr>
                <w:sz w:val="22"/>
                <w:szCs w:val="22"/>
              </w:rPr>
              <w:t>ООО «ТВС-сервис»</w:t>
            </w:r>
          </w:p>
        </w:tc>
        <w:tc>
          <w:tcPr>
            <w:tcW w:w="513" w:type="pct"/>
            <w:shd w:val="clear" w:color="auto" w:fill="auto"/>
            <w:vAlign w:val="center"/>
          </w:tcPr>
          <w:p w14:paraId="6FCE9DA3"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64825A78"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66" w:type="pct"/>
            <w:shd w:val="clear" w:color="auto" w:fill="auto"/>
            <w:vAlign w:val="center"/>
          </w:tcPr>
          <w:p w14:paraId="77D588EE"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57" w:type="pct"/>
            <w:shd w:val="clear" w:color="auto" w:fill="auto"/>
            <w:vAlign w:val="center"/>
          </w:tcPr>
          <w:p w14:paraId="55F2FC69"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57" w:type="pct"/>
            <w:shd w:val="clear" w:color="auto" w:fill="auto"/>
            <w:vAlign w:val="center"/>
          </w:tcPr>
          <w:p w14:paraId="65CA1BFD"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57" w:type="pct"/>
            <w:shd w:val="clear" w:color="auto" w:fill="auto"/>
            <w:vAlign w:val="center"/>
          </w:tcPr>
          <w:p w14:paraId="15A09C91"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423" w:type="pct"/>
            <w:shd w:val="clear" w:color="auto" w:fill="auto"/>
            <w:vAlign w:val="center"/>
          </w:tcPr>
          <w:p w14:paraId="4DA3307B"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32" w:type="pct"/>
            <w:shd w:val="clear" w:color="auto" w:fill="auto"/>
            <w:vAlign w:val="center"/>
          </w:tcPr>
          <w:p w14:paraId="0887B54E"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57" w:type="pct"/>
            <w:shd w:val="clear" w:color="auto" w:fill="auto"/>
            <w:vAlign w:val="center"/>
          </w:tcPr>
          <w:p w14:paraId="594323E9"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c>
          <w:tcPr>
            <w:tcW w:w="380" w:type="pct"/>
            <w:shd w:val="clear" w:color="auto" w:fill="auto"/>
            <w:vAlign w:val="center"/>
          </w:tcPr>
          <w:p w14:paraId="7FC592C8" w14:textId="77777777" w:rsidR="00E25E1E" w:rsidRPr="0064529A" w:rsidRDefault="00E25E1E" w:rsidP="00F13871">
            <w:pPr>
              <w:shd w:val="clear" w:color="auto" w:fill="FFFFFF" w:themeFill="background1"/>
              <w:jc w:val="center"/>
              <w:rPr>
                <w:sz w:val="22"/>
                <w:szCs w:val="22"/>
              </w:rPr>
            </w:pPr>
            <w:r w:rsidRPr="0064529A">
              <w:rPr>
                <w:sz w:val="22"/>
                <w:szCs w:val="22"/>
              </w:rPr>
              <w:t>12,25</w:t>
            </w:r>
          </w:p>
        </w:tc>
      </w:tr>
      <w:tr w:rsidR="00E25E1E" w:rsidRPr="0064529A" w14:paraId="51A0F06F" w14:textId="77777777" w:rsidTr="00614E3B">
        <w:trPr>
          <w:cantSplit/>
          <w:trHeight w:val="20"/>
        </w:trPr>
        <w:tc>
          <w:tcPr>
            <w:tcW w:w="1218" w:type="pct"/>
            <w:shd w:val="clear" w:color="auto" w:fill="auto"/>
            <w:vAlign w:val="center"/>
          </w:tcPr>
          <w:p w14:paraId="791BB14D" w14:textId="77777777" w:rsidR="00E25E1E" w:rsidRPr="0064529A" w:rsidRDefault="00E25E1E" w:rsidP="00F13871">
            <w:pPr>
              <w:shd w:val="clear" w:color="auto" w:fill="FFFFFF" w:themeFill="background1"/>
              <w:rPr>
                <w:sz w:val="22"/>
                <w:szCs w:val="22"/>
              </w:rPr>
            </w:pPr>
            <w:r w:rsidRPr="0064529A">
              <w:rPr>
                <w:sz w:val="22"/>
                <w:szCs w:val="22"/>
              </w:rPr>
              <w:t>ООО «Технические системы»</w:t>
            </w:r>
          </w:p>
        </w:tc>
        <w:tc>
          <w:tcPr>
            <w:tcW w:w="513" w:type="pct"/>
            <w:shd w:val="clear" w:color="auto" w:fill="auto"/>
            <w:vAlign w:val="center"/>
          </w:tcPr>
          <w:p w14:paraId="366DD3F4" w14:textId="77777777" w:rsidR="00E25E1E" w:rsidRPr="0064529A" w:rsidRDefault="00E25E1E" w:rsidP="00F13871">
            <w:pPr>
              <w:shd w:val="clear" w:color="auto" w:fill="FFFFFF" w:themeFill="background1"/>
              <w:jc w:val="center"/>
              <w:rPr>
                <w:sz w:val="22"/>
                <w:szCs w:val="22"/>
              </w:rPr>
            </w:pPr>
            <w:r w:rsidRPr="0064529A">
              <w:rPr>
                <w:sz w:val="22"/>
                <w:szCs w:val="22"/>
              </w:rPr>
              <w:t>кВт∙ч/ Гкал</w:t>
            </w:r>
          </w:p>
        </w:tc>
        <w:tc>
          <w:tcPr>
            <w:tcW w:w="338" w:type="pct"/>
            <w:shd w:val="clear" w:color="auto" w:fill="auto"/>
            <w:vAlign w:val="center"/>
          </w:tcPr>
          <w:p w14:paraId="2E691095" w14:textId="77777777" w:rsidR="00E25E1E" w:rsidRPr="0064529A" w:rsidRDefault="00E25E1E" w:rsidP="00F13871">
            <w:pPr>
              <w:shd w:val="clear" w:color="auto" w:fill="FFFFFF" w:themeFill="background1"/>
              <w:jc w:val="center"/>
              <w:rPr>
                <w:sz w:val="22"/>
                <w:szCs w:val="22"/>
              </w:rPr>
            </w:pPr>
            <w:r w:rsidRPr="0064529A">
              <w:rPr>
                <w:sz w:val="22"/>
                <w:szCs w:val="22"/>
              </w:rPr>
              <w:t>25</w:t>
            </w:r>
          </w:p>
        </w:tc>
        <w:tc>
          <w:tcPr>
            <w:tcW w:w="366" w:type="pct"/>
            <w:shd w:val="clear" w:color="auto" w:fill="auto"/>
            <w:vAlign w:val="center"/>
          </w:tcPr>
          <w:p w14:paraId="0FADEEE9" w14:textId="77777777" w:rsidR="00E25E1E" w:rsidRPr="0064529A" w:rsidRDefault="00E25E1E" w:rsidP="00F13871">
            <w:pPr>
              <w:shd w:val="clear" w:color="auto" w:fill="FFFFFF" w:themeFill="background1"/>
              <w:jc w:val="center"/>
              <w:rPr>
                <w:sz w:val="22"/>
                <w:szCs w:val="22"/>
              </w:rPr>
            </w:pPr>
            <w:r w:rsidRPr="0064529A">
              <w:rPr>
                <w:sz w:val="22"/>
                <w:szCs w:val="22"/>
              </w:rPr>
              <w:t>21,7</w:t>
            </w:r>
          </w:p>
        </w:tc>
        <w:tc>
          <w:tcPr>
            <w:tcW w:w="357" w:type="pct"/>
            <w:shd w:val="clear" w:color="auto" w:fill="auto"/>
            <w:vAlign w:val="center"/>
          </w:tcPr>
          <w:p w14:paraId="1EB31EC3"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c>
          <w:tcPr>
            <w:tcW w:w="357" w:type="pct"/>
            <w:shd w:val="clear" w:color="auto" w:fill="auto"/>
            <w:vAlign w:val="center"/>
          </w:tcPr>
          <w:p w14:paraId="58AFE891"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c>
          <w:tcPr>
            <w:tcW w:w="357" w:type="pct"/>
            <w:shd w:val="clear" w:color="auto" w:fill="auto"/>
            <w:vAlign w:val="center"/>
          </w:tcPr>
          <w:p w14:paraId="6F79F8AF"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c>
          <w:tcPr>
            <w:tcW w:w="423" w:type="pct"/>
            <w:shd w:val="clear" w:color="auto" w:fill="auto"/>
            <w:vAlign w:val="center"/>
          </w:tcPr>
          <w:p w14:paraId="35465500"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c>
          <w:tcPr>
            <w:tcW w:w="332" w:type="pct"/>
            <w:shd w:val="clear" w:color="auto" w:fill="auto"/>
            <w:vAlign w:val="center"/>
          </w:tcPr>
          <w:p w14:paraId="6637AB8D"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c>
          <w:tcPr>
            <w:tcW w:w="357" w:type="pct"/>
            <w:shd w:val="clear" w:color="auto" w:fill="auto"/>
            <w:vAlign w:val="center"/>
          </w:tcPr>
          <w:p w14:paraId="00BD362A"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c>
          <w:tcPr>
            <w:tcW w:w="380" w:type="pct"/>
            <w:shd w:val="clear" w:color="auto" w:fill="auto"/>
            <w:vAlign w:val="center"/>
          </w:tcPr>
          <w:p w14:paraId="75D398FC" w14:textId="77777777" w:rsidR="00E25E1E" w:rsidRPr="0064529A" w:rsidRDefault="00E25E1E" w:rsidP="00F13871">
            <w:pPr>
              <w:shd w:val="clear" w:color="auto" w:fill="FFFFFF" w:themeFill="background1"/>
              <w:jc w:val="center"/>
              <w:rPr>
                <w:sz w:val="22"/>
                <w:szCs w:val="22"/>
              </w:rPr>
            </w:pPr>
            <w:r w:rsidRPr="0064529A">
              <w:rPr>
                <w:sz w:val="22"/>
                <w:szCs w:val="22"/>
              </w:rPr>
              <w:t>24,5</w:t>
            </w:r>
          </w:p>
        </w:tc>
      </w:tr>
      <w:tr w:rsidR="00E25E1E" w:rsidRPr="0064529A" w14:paraId="03CD9209" w14:textId="77777777" w:rsidTr="00614E3B">
        <w:trPr>
          <w:cantSplit/>
          <w:trHeight w:val="20"/>
        </w:trPr>
        <w:tc>
          <w:tcPr>
            <w:tcW w:w="1218" w:type="pct"/>
            <w:shd w:val="clear" w:color="000000" w:fill="FFFFFF"/>
            <w:vAlign w:val="center"/>
            <w:hideMark/>
          </w:tcPr>
          <w:p w14:paraId="2634C57E" w14:textId="46CB77FD" w:rsidR="00E25E1E" w:rsidRDefault="00E25E1E" w:rsidP="00F13871">
            <w:pPr>
              <w:shd w:val="clear" w:color="auto" w:fill="FFFFFF" w:themeFill="background1"/>
              <w:rPr>
                <w:sz w:val="22"/>
                <w:szCs w:val="22"/>
              </w:rPr>
            </w:pPr>
            <w:r w:rsidRPr="0064529A">
              <w:rPr>
                <w:sz w:val="22"/>
                <w:szCs w:val="22"/>
              </w:rPr>
              <w:t>Удельный расход холодной воды на производство (передачу) тепловой энергии на единицу тепловой энергии, отпускаемой в сеть</w:t>
            </w:r>
          </w:p>
          <w:p w14:paraId="06C71023" w14:textId="77777777" w:rsidR="006454D8" w:rsidRDefault="006454D8" w:rsidP="00F13871">
            <w:pPr>
              <w:shd w:val="clear" w:color="auto" w:fill="FFFFFF" w:themeFill="background1"/>
              <w:rPr>
                <w:sz w:val="22"/>
                <w:szCs w:val="22"/>
              </w:rPr>
            </w:pPr>
          </w:p>
          <w:p w14:paraId="51892D37" w14:textId="77777777" w:rsidR="00E25E1E" w:rsidRPr="0064529A" w:rsidRDefault="00E25E1E" w:rsidP="00F13871">
            <w:pPr>
              <w:shd w:val="clear" w:color="auto" w:fill="FFFFFF" w:themeFill="background1"/>
              <w:rPr>
                <w:sz w:val="22"/>
                <w:szCs w:val="22"/>
              </w:rPr>
            </w:pPr>
          </w:p>
        </w:tc>
        <w:tc>
          <w:tcPr>
            <w:tcW w:w="513" w:type="pct"/>
            <w:shd w:val="clear" w:color="000000" w:fill="FFFFFF"/>
            <w:vAlign w:val="center"/>
            <w:hideMark/>
          </w:tcPr>
          <w:p w14:paraId="16988AE6"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75154CF4"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4D361DB5"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301E8657"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1E148C6D"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155BFCC1"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04FC32B6"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5A32253D"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50CB8D0B"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2BEED0D0" w14:textId="77777777" w:rsidR="00E25E1E" w:rsidRPr="0064529A" w:rsidRDefault="00E25E1E" w:rsidP="00F13871">
            <w:pPr>
              <w:shd w:val="clear" w:color="auto" w:fill="FFFFFF" w:themeFill="background1"/>
              <w:jc w:val="center"/>
              <w:rPr>
                <w:sz w:val="22"/>
                <w:szCs w:val="22"/>
              </w:rPr>
            </w:pPr>
          </w:p>
        </w:tc>
      </w:tr>
      <w:tr w:rsidR="00E25E1E" w:rsidRPr="0064529A" w14:paraId="23E659C9" w14:textId="77777777" w:rsidTr="00614E3B">
        <w:trPr>
          <w:cantSplit/>
          <w:trHeight w:val="20"/>
        </w:trPr>
        <w:tc>
          <w:tcPr>
            <w:tcW w:w="1218" w:type="pct"/>
            <w:shd w:val="clear" w:color="000000" w:fill="FFFFFF"/>
            <w:vAlign w:val="center"/>
          </w:tcPr>
          <w:p w14:paraId="006807EA" w14:textId="77777777" w:rsidR="00E25E1E" w:rsidRPr="0064529A" w:rsidRDefault="00E25E1E" w:rsidP="00F13871">
            <w:pPr>
              <w:shd w:val="clear" w:color="auto" w:fill="FFFFFF" w:themeFill="background1"/>
              <w:rPr>
                <w:sz w:val="22"/>
                <w:szCs w:val="22"/>
              </w:rPr>
            </w:pPr>
            <w:r w:rsidRPr="0064529A">
              <w:rPr>
                <w:sz w:val="22"/>
                <w:szCs w:val="22"/>
              </w:rPr>
              <w:t>ООО «СГЭС»</w:t>
            </w:r>
          </w:p>
        </w:tc>
        <w:tc>
          <w:tcPr>
            <w:tcW w:w="513" w:type="pct"/>
            <w:shd w:val="clear" w:color="000000" w:fill="FFFFFF"/>
            <w:vAlign w:val="center"/>
          </w:tcPr>
          <w:p w14:paraId="320448AB"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6964857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5061EB9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7970DBD"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8F6F35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4E2F94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6280C425"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00F1AC9E"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277CF76"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595EC63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51C27927" w14:textId="77777777" w:rsidTr="00614E3B">
        <w:trPr>
          <w:cantSplit/>
          <w:trHeight w:val="20"/>
        </w:trPr>
        <w:tc>
          <w:tcPr>
            <w:tcW w:w="1218" w:type="pct"/>
            <w:shd w:val="clear" w:color="000000" w:fill="FFFFFF"/>
            <w:vAlign w:val="center"/>
          </w:tcPr>
          <w:p w14:paraId="570F43E4" w14:textId="77777777" w:rsidR="00E25E1E" w:rsidRPr="0064529A" w:rsidRDefault="00E25E1E" w:rsidP="00F13871">
            <w:pPr>
              <w:shd w:val="clear" w:color="auto" w:fill="FFFFFF" w:themeFill="background1"/>
              <w:jc w:val="right"/>
              <w:rPr>
                <w:i/>
                <w:iCs/>
                <w:sz w:val="22"/>
                <w:szCs w:val="22"/>
              </w:rPr>
            </w:pPr>
            <w:r w:rsidRPr="0064529A">
              <w:rPr>
                <w:i/>
                <w:iCs/>
                <w:sz w:val="22"/>
                <w:szCs w:val="22"/>
              </w:rPr>
              <w:t>Тепловая энергия от Сургутской ГЭС-1 и Сургутской ГЭС-2</w:t>
            </w:r>
          </w:p>
        </w:tc>
        <w:tc>
          <w:tcPr>
            <w:tcW w:w="513" w:type="pct"/>
            <w:shd w:val="clear" w:color="000000" w:fill="FFFFFF"/>
            <w:vAlign w:val="center"/>
          </w:tcPr>
          <w:p w14:paraId="7FAC73CA"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15E31727" w14:textId="77777777" w:rsidR="00E25E1E" w:rsidRPr="0064529A" w:rsidRDefault="00E25E1E" w:rsidP="00F13871">
            <w:pPr>
              <w:shd w:val="clear" w:color="auto" w:fill="FFFFFF" w:themeFill="background1"/>
              <w:jc w:val="center"/>
              <w:rPr>
                <w:sz w:val="22"/>
                <w:szCs w:val="22"/>
              </w:rPr>
            </w:pPr>
            <w:r w:rsidRPr="0064529A">
              <w:rPr>
                <w:sz w:val="22"/>
                <w:szCs w:val="22"/>
              </w:rPr>
              <w:t>0,23</w:t>
            </w:r>
          </w:p>
        </w:tc>
        <w:tc>
          <w:tcPr>
            <w:tcW w:w="366" w:type="pct"/>
            <w:shd w:val="clear" w:color="auto" w:fill="auto"/>
            <w:vAlign w:val="center"/>
          </w:tcPr>
          <w:p w14:paraId="43FBF5EE"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357" w:type="pct"/>
            <w:shd w:val="clear" w:color="auto" w:fill="auto"/>
            <w:vAlign w:val="center"/>
          </w:tcPr>
          <w:p w14:paraId="34167F3B"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357" w:type="pct"/>
            <w:shd w:val="clear" w:color="auto" w:fill="auto"/>
            <w:vAlign w:val="center"/>
          </w:tcPr>
          <w:p w14:paraId="5E1BD71E"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357" w:type="pct"/>
            <w:shd w:val="clear" w:color="auto" w:fill="auto"/>
            <w:vAlign w:val="center"/>
          </w:tcPr>
          <w:p w14:paraId="6D188E2F"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423" w:type="pct"/>
            <w:shd w:val="clear" w:color="auto" w:fill="auto"/>
            <w:vAlign w:val="center"/>
          </w:tcPr>
          <w:p w14:paraId="62139DAE"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332" w:type="pct"/>
            <w:shd w:val="clear" w:color="auto" w:fill="auto"/>
            <w:vAlign w:val="center"/>
          </w:tcPr>
          <w:p w14:paraId="2594F8C0"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357" w:type="pct"/>
            <w:shd w:val="clear" w:color="auto" w:fill="auto"/>
            <w:vAlign w:val="center"/>
          </w:tcPr>
          <w:p w14:paraId="5F179DBD"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c>
          <w:tcPr>
            <w:tcW w:w="380" w:type="pct"/>
            <w:shd w:val="clear" w:color="auto" w:fill="auto"/>
            <w:vAlign w:val="center"/>
          </w:tcPr>
          <w:p w14:paraId="280B3A26" w14:textId="77777777" w:rsidR="00E25E1E" w:rsidRPr="0064529A" w:rsidRDefault="00E25E1E" w:rsidP="00F13871">
            <w:pPr>
              <w:shd w:val="clear" w:color="auto" w:fill="FFFFFF" w:themeFill="background1"/>
              <w:jc w:val="center"/>
              <w:rPr>
                <w:sz w:val="22"/>
                <w:szCs w:val="22"/>
              </w:rPr>
            </w:pPr>
            <w:r w:rsidRPr="0064529A">
              <w:rPr>
                <w:sz w:val="22"/>
                <w:szCs w:val="22"/>
              </w:rPr>
              <w:t>0,27</w:t>
            </w:r>
          </w:p>
        </w:tc>
      </w:tr>
      <w:tr w:rsidR="00E25E1E" w:rsidRPr="0064529A" w14:paraId="4BBFC3D5" w14:textId="77777777" w:rsidTr="00614E3B">
        <w:trPr>
          <w:cantSplit/>
          <w:trHeight w:val="20"/>
        </w:trPr>
        <w:tc>
          <w:tcPr>
            <w:tcW w:w="1218" w:type="pct"/>
            <w:shd w:val="clear" w:color="000000" w:fill="FFFFFF"/>
            <w:vAlign w:val="center"/>
          </w:tcPr>
          <w:p w14:paraId="2CAEB399"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ш. Нефтеюганское </w:t>
            </w:r>
          </w:p>
        </w:tc>
        <w:tc>
          <w:tcPr>
            <w:tcW w:w="513" w:type="pct"/>
            <w:shd w:val="clear" w:color="000000" w:fill="FFFFFF"/>
            <w:vAlign w:val="center"/>
          </w:tcPr>
          <w:p w14:paraId="452CB3AC"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5EF5A513"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10CAB0B5"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4AE9CB52"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0629F224"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123B1165"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423" w:type="pct"/>
            <w:shd w:val="clear" w:color="auto" w:fill="auto"/>
            <w:vAlign w:val="center"/>
          </w:tcPr>
          <w:p w14:paraId="7F16F9A6"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32" w:type="pct"/>
            <w:shd w:val="clear" w:color="auto" w:fill="auto"/>
            <w:vAlign w:val="center"/>
          </w:tcPr>
          <w:p w14:paraId="2F744AB8"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1B634099"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80" w:type="pct"/>
            <w:shd w:val="clear" w:color="auto" w:fill="auto"/>
            <w:vAlign w:val="center"/>
          </w:tcPr>
          <w:p w14:paraId="49B1F98F"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r>
      <w:tr w:rsidR="00E25E1E" w:rsidRPr="0064529A" w14:paraId="1A3104D4" w14:textId="77777777" w:rsidTr="00614E3B">
        <w:trPr>
          <w:cantSplit/>
          <w:trHeight w:val="20"/>
        </w:trPr>
        <w:tc>
          <w:tcPr>
            <w:tcW w:w="1218" w:type="pct"/>
            <w:shd w:val="clear" w:color="000000" w:fill="FFFFFF"/>
            <w:vAlign w:val="center"/>
          </w:tcPr>
          <w:p w14:paraId="16C896E7" w14:textId="77777777" w:rsidR="00E25E1E" w:rsidRPr="0064529A" w:rsidRDefault="00E25E1E" w:rsidP="00F13871">
            <w:pPr>
              <w:shd w:val="clear" w:color="auto" w:fill="FFFFFF" w:themeFill="background1"/>
              <w:jc w:val="right"/>
              <w:rPr>
                <w:i/>
                <w:iCs/>
                <w:sz w:val="22"/>
                <w:szCs w:val="22"/>
              </w:rPr>
            </w:pPr>
            <w:r w:rsidRPr="0064529A">
              <w:rPr>
                <w:i/>
                <w:iCs/>
                <w:sz w:val="22"/>
                <w:szCs w:val="22"/>
              </w:rPr>
              <w:t>Котельная, ул. Крылова</w:t>
            </w:r>
          </w:p>
        </w:tc>
        <w:tc>
          <w:tcPr>
            <w:tcW w:w="513" w:type="pct"/>
            <w:shd w:val="clear" w:color="000000" w:fill="FFFFFF"/>
            <w:vAlign w:val="center"/>
          </w:tcPr>
          <w:p w14:paraId="2851CB33"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64ED2E9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7A21CA4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357" w:type="pct"/>
            <w:shd w:val="clear" w:color="auto" w:fill="auto"/>
            <w:vAlign w:val="center"/>
          </w:tcPr>
          <w:p w14:paraId="7D5AA53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357" w:type="pct"/>
            <w:shd w:val="clear" w:color="auto" w:fill="auto"/>
            <w:vAlign w:val="center"/>
          </w:tcPr>
          <w:p w14:paraId="1981267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357" w:type="pct"/>
            <w:shd w:val="clear" w:color="auto" w:fill="auto"/>
            <w:vAlign w:val="center"/>
          </w:tcPr>
          <w:p w14:paraId="0AAE7ED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423" w:type="pct"/>
            <w:shd w:val="clear" w:color="auto" w:fill="auto"/>
            <w:vAlign w:val="center"/>
          </w:tcPr>
          <w:p w14:paraId="6344305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332" w:type="pct"/>
            <w:shd w:val="clear" w:color="auto" w:fill="auto"/>
            <w:vAlign w:val="center"/>
          </w:tcPr>
          <w:p w14:paraId="49FEF1E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357" w:type="pct"/>
            <w:shd w:val="clear" w:color="auto" w:fill="auto"/>
            <w:vAlign w:val="center"/>
          </w:tcPr>
          <w:p w14:paraId="5492767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c>
          <w:tcPr>
            <w:tcW w:w="380" w:type="pct"/>
            <w:shd w:val="clear" w:color="auto" w:fill="auto"/>
            <w:vAlign w:val="center"/>
          </w:tcPr>
          <w:p w14:paraId="11D7ADB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0,12</w:t>
            </w:r>
          </w:p>
        </w:tc>
      </w:tr>
      <w:tr w:rsidR="00E25E1E" w:rsidRPr="0064529A" w14:paraId="50AF8276" w14:textId="77777777" w:rsidTr="00614E3B">
        <w:trPr>
          <w:cantSplit/>
          <w:trHeight w:val="20"/>
        </w:trPr>
        <w:tc>
          <w:tcPr>
            <w:tcW w:w="1218" w:type="pct"/>
            <w:shd w:val="clear" w:color="000000" w:fill="FFFFFF"/>
            <w:vAlign w:val="center"/>
          </w:tcPr>
          <w:p w14:paraId="6592F255" w14:textId="77777777" w:rsidR="00E25E1E" w:rsidRPr="0064529A" w:rsidRDefault="00E25E1E" w:rsidP="00F13871">
            <w:pPr>
              <w:shd w:val="clear" w:color="auto" w:fill="FFFFFF" w:themeFill="background1"/>
              <w:rPr>
                <w:sz w:val="22"/>
                <w:szCs w:val="22"/>
              </w:rPr>
            </w:pPr>
            <w:r w:rsidRPr="0064529A">
              <w:rPr>
                <w:sz w:val="22"/>
                <w:szCs w:val="22"/>
              </w:rPr>
              <w:t>СГМУП «Городские тепловые сети»</w:t>
            </w:r>
          </w:p>
        </w:tc>
        <w:tc>
          <w:tcPr>
            <w:tcW w:w="513" w:type="pct"/>
            <w:shd w:val="clear" w:color="000000" w:fill="FFFFFF"/>
            <w:vAlign w:val="center"/>
          </w:tcPr>
          <w:p w14:paraId="5167A55B"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103F8547"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6FE8B9E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4E2FB259"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6D9D06F"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3D1DEC7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40058FA3"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3064241A"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CC9C2A7"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333D45E7"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7226EDF7" w14:textId="77777777" w:rsidTr="00614E3B">
        <w:trPr>
          <w:cantSplit/>
          <w:trHeight w:val="20"/>
        </w:trPr>
        <w:tc>
          <w:tcPr>
            <w:tcW w:w="1218" w:type="pct"/>
            <w:shd w:val="clear" w:color="000000" w:fill="FFFFFF"/>
            <w:vAlign w:val="center"/>
          </w:tcPr>
          <w:p w14:paraId="782CD702" w14:textId="77777777" w:rsidR="00E25E1E" w:rsidRPr="0064529A" w:rsidRDefault="00E25E1E" w:rsidP="00F13871">
            <w:pPr>
              <w:shd w:val="clear" w:color="auto" w:fill="FFFFFF" w:themeFill="background1"/>
              <w:jc w:val="right"/>
              <w:rPr>
                <w:i/>
                <w:iCs/>
                <w:sz w:val="22"/>
                <w:szCs w:val="22"/>
              </w:rPr>
            </w:pPr>
            <w:r w:rsidRPr="0064529A">
              <w:rPr>
                <w:i/>
                <w:iCs/>
                <w:sz w:val="22"/>
                <w:szCs w:val="22"/>
              </w:rPr>
              <w:t>город Сургут (на производство ТЭ)</w:t>
            </w:r>
          </w:p>
        </w:tc>
        <w:tc>
          <w:tcPr>
            <w:tcW w:w="513" w:type="pct"/>
            <w:shd w:val="clear" w:color="000000" w:fill="FFFFFF"/>
            <w:vAlign w:val="center"/>
          </w:tcPr>
          <w:p w14:paraId="6B416860"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vMerge w:val="restart"/>
            <w:shd w:val="clear" w:color="auto" w:fill="auto"/>
            <w:vAlign w:val="center"/>
          </w:tcPr>
          <w:p w14:paraId="474E266E" w14:textId="77777777" w:rsidR="00E25E1E" w:rsidRPr="0064529A" w:rsidRDefault="00E25E1E" w:rsidP="00F13871">
            <w:pPr>
              <w:shd w:val="clear" w:color="auto" w:fill="FFFFFF" w:themeFill="background1"/>
              <w:jc w:val="center"/>
              <w:rPr>
                <w:sz w:val="22"/>
                <w:szCs w:val="22"/>
              </w:rPr>
            </w:pPr>
            <w:r w:rsidRPr="0064529A">
              <w:rPr>
                <w:sz w:val="22"/>
                <w:szCs w:val="22"/>
              </w:rPr>
              <w:t>0,05</w:t>
            </w:r>
          </w:p>
        </w:tc>
        <w:tc>
          <w:tcPr>
            <w:tcW w:w="366" w:type="pct"/>
            <w:vMerge w:val="restart"/>
            <w:shd w:val="clear" w:color="auto" w:fill="auto"/>
            <w:vAlign w:val="center"/>
          </w:tcPr>
          <w:p w14:paraId="1C253808" w14:textId="77777777" w:rsidR="00E25E1E" w:rsidRPr="0064529A" w:rsidRDefault="00E25E1E" w:rsidP="00F13871">
            <w:pPr>
              <w:shd w:val="clear" w:color="auto" w:fill="FFFFFF" w:themeFill="background1"/>
              <w:jc w:val="center"/>
              <w:rPr>
                <w:sz w:val="22"/>
                <w:szCs w:val="22"/>
              </w:rPr>
            </w:pPr>
            <w:r w:rsidRPr="0064529A">
              <w:rPr>
                <w:sz w:val="22"/>
                <w:szCs w:val="22"/>
              </w:rPr>
              <w:t>1</w:t>
            </w:r>
          </w:p>
        </w:tc>
        <w:tc>
          <w:tcPr>
            <w:tcW w:w="357" w:type="pct"/>
            <w:shd w:val="clear" w:color="auto" w:fill="auto"/>
            <w:vAlign w:val="center"/>
          </w:tcPr>
          <w:p w14:paraId="5AE35E3A"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5FA2B04F"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7F52AD59"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423" w:type="pct"/>
            <w:shd w:val="clear" w:color="auto" w:fill="auto"/>
            <w:vAlign w:val="center"/>
          </w:tcPr>
          <w:p w14:paraId="21D129B1"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32" w:type="pct"/>
            <w:shd w:val="clear" w:color="auto" w:fill="auto"/>
            <w:vAlign w:val="center"/>
          </w:tcPr>
          <w:p w14:paraId="7039369A"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5DF0A0D6"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80" w:type="pct"/>
            <w:shd w:val="clear" w:color="auto" w:fill="auto"/>
            <w:vAlign w:val="center"/>
          </w:tcPr>
          <w:p w14:paraId="73572B59"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r>
      <w:tr w:rsidR="00E25E1E" w:rsidRPr="0064529A" w14:paraId="1A7DF1CC" w14:textId="77777777" w:rsidTr="00614E3B">
        <w:trPr>
          <w:cantSplit/>
          <w:trHeight w:val="20"/>
        </w:trPr>
        <w:tc>
          <w:tcPr>
            <w:tcW w:w="1218" w:type="pct"/>
            <w:shd w:val="clear" w:color="000000" w:fill="FFFFFF"/>
            <w:vAlign w:val="center"/>
          </w:tcPr>
          <w:p w14:paraId="5A8407A7" w14:textId="77777777" w:rsidR="00E25E1E" w:rsidRPr="0064529A" w:rsidRDefault="00E25E1E" w:rsidP="00F13871">
            <w:pPr>
              <w:shd w:val="clear" w:color="auto" w:fill="FFFFFF" w:themeFill="background1"/>
              <w:jc w:val="right"/>
              <w:rPr>
                <w:i/>
                <w:iCs/>
                <w:sz w:val="22"/>
                <w:szCs w:val="22"/>
              </w:rPr>
            </w:pPr>
            <w:r w:rsidRPr="0064529A">
              <w:rPr>
                <w:i/>
                <w:iCs/>
                <w:sz w:val="22"/>
                <w:szCs w:val="22"/>
              </w:rPr>
              <w:t>город Сургут (на передачу ТЭ)</w:t>
            </w:r>
          </w:p>
        </w:tc>
        <w:tc>
          <w:tcPr>
            <w:tcW w:w="513" w:type="pct"/>
            <w:shd w:val="clear" w:color="000000" w:fill="FFFFFF"/>
            <w:vAlign w:val="center"/>
          </w:tcPr>
          <w:p w14:paraId="1626734D"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vMerge/>
            <w:shd w:val="clear" w:color="auto" w:fill="auto"/>
            <w:vAlign w:val="center"/>
          </w:tcPr>
          <w:p w14:paraId="5C221E72" w14:textId="77777777" w:rsidR="00E25E1E" w:rsidRPr="0064529A" w:rsidRDefault="00E25E1E" w:rsidP="00F13871">
            <w:pPr>
              <w:shd w:val="clear" w:color="auto" w:fill="FFFFFF" w:themeFill="background1"/>
              <w:rPr>
                <w:sz w:val="22"/>
                <w:szCs w:val="22"/>
              </w:rPr>
            </w:pPr>
          </w:p>
        </w:tc>
        <w:tc>
          <w:tcPr>
            <w:tcW w:w="366" w:type="pct"/>
            <w:vMerge/>
            <w:shd w:val="clear" w:color="auto" w:fill="auto"/>
            <w:vAlign w:val="center"/>
          </w:tcPr>
          <w:p w14:paraId="23F6F493" w14:textId="77777777" w:rsidR="00E25E1E" w:rsidRPr="0064529A" w:rsidRDefault="00E25E1E" w:rsidP="00F13871">
            <w:pPr>
              <w:shd w:val="clear" w:color="auto" w:fill="FFFFFF" w:themeFill="background1"/>
              <w:rPr>
                <w:sz w:val="22"/>
                <w:szCs w:val="22"/>
              </w:rPr>
            </w:pPr>
          </w:p>
        </w:tc>
        <w:tc>
          <w:tcPr>
            <w:tcW w:w="357" w:type="pct"/>
            <w:shd w:val="clear" w:color="auto" w:fill="auto"/>
            <w:vAlign w:val="center"/>
          </w:tcPr>
          <w:p w14:paraId="54117A3A"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c>
          <w:tcPr>
            <w:tcW w:w="357" w:type="pct"/>
            <w:shd w:val="clear" w:color="auto" w:fill="auto"/>
            <w:vAlign w:val="center"/>
          </w:tcPr>
          <w:p w14:paraId="3D8AE035"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c>
          <w:tcPr>
            <w:tcW w:w="357" w:type="pct"/>
            <w:shd w:val="clear" w:color="auto" w:fill="auto"/>
            <w:vAlign w:val="center"/>
          </w:tcPr>
          <w:p w14:paraId="13C822A1"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c>
          <w:tcPr>
            <w:tcW w:w="423" w:type="pct"/>
            <w:shd w:val="clear" w:color="auto" w:fill="auto"/>
            <w:vAlign w:val="center"/>
          </w:tcPr>
          <w:p w14:paraId="7FE53800"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c>
          <w:tcPr>
            <w:tcW w:w="332" w:type="pct"/>
            <w:shd w:val="clear" w:color="auto" w:fill="auto"/>
            <w:vAlign w:val="center"/>
          </w:tcPr>
          <w:p w14:paraId="17A25D13"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c>
          <w:tcPr>
            <w:tcW w:w="357" w:type="pct"/>
            <w:shd w:val="clear" w:color="auto" w:fill="auto"/>
            <w:vAlign w:val="center"/>
          </w:tcPr>
          <w:p w14:paraId="4AD96C28"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c>
          <w:tcPr>
            <w:tcW w:w="380" w:type="pct"/>
            <w:shd w:val="clear" w:color="auto" w:fill="auto"/>
            <w:vAlign w:val="center"/>
          </w:tcPr>
          <w:p w14:paraId="12171499" w14:textId="77777777" w:rsidR="00E25E1E" w:rsidRPr="0064529A" w:rsidRDefault="00E25E1E" w:rsidP="00F13871">
            <w:pPr>
              <w:shd w:val="clear" w:color="auto" w:fill="FFFFFF" w:themeFill="background1"/>
              <w:jc w:val="center"/>
              <w:rPr>
                <w:sz w:val="22"/>
                <w:szCs w:val="22"/>
              </w:rPr>
            </w:pPr>
            <w:r w:rsidRPr="0064529A">
              <w:rPr>
                <w:sz w:val="22"/>
                <w:szCs w:val="22"/>
              </w:rPr>
              <w:t>0,20</w:t>
            </w:r>
          </w:p>
        </w:tc>
      </w:tr>
      <w:tr w:rsidR="00E25E1E" w:rsidRPr="0064529A" w14:paraId="2E4EBBEE" w14:textId="77777777" w:rsidTr="00614E3B">
        <w:trPr>
          <w:cantSplit/>
          <w:trHeight w:val="20"/>
        </w:trPr>
        <w:tc>
          <w:tcPr>
            <w:tcW w:w="1218" w:type="pct"/>
            <w:shd w:val="clear" w:color="000000" w:fill="FFFFFF"/>
            <w:vAlign w:val="center"/>
          </w:tcPr>
          <w:p w14:paraId="6CB1EC22"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000000" w:fill="FFFFFF"/>
            <w:vAlign w:val="center"/>
          </w:tcPr>
          <w:p w14:paraId="00BCCA11"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65A0AF7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60773D8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980EB57"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41D14D6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5928E35"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3266466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18A8556F"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CE23FA5"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5EB058E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4DA29E13" w14:textId="77777777" w:rsidTr="00614E3B">
        <w:trPr>
          <w:cantSplit/>
          <w:trHeight w:val="20"/>
        </w:trPr>
        <w:tc>
          <w:tcPr>
            <w:tcW w:w="1218" w:type="pct"/>
            <w:shd w:val="clear" w:color="000000" w:fill="FFFFFF"/>
            <w:vAlign w:val="center"/>
          </w:tcPr>
          <w:p w14:paraId="1D8C6D88"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поселки Юность, МО-94, Таежный, МК-32, Лунный, Медвежий Угол </w:t>
            </w:r>
          </w:p>
        </w:tc>
        <w:tc>
          <w:tcPr>
            <w:tcW w:w="513" w:type="pct"/>
            <w:shd w:val="clear" w:color="000000" w:fill="FFFFFF"/>
            <w:vAlign w:val="center"/>
          </w:tcPr>
          <w:p w14:paraId="2F52CC9B"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168013C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2,4</w:t>
            </w:r>
          </w:p>
        </w:tc>
        <w:tc>
          <w:tcPr>
            <w:tcW w:w="366" w:type="pct"/>
            <w:shd w:val="clear" w:color="auto" w:fill="auto"/>
            <w:vAlign w:val="center"/>
          </w:tcPr>
          <w:p w14:paraId="4A82847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0,5</w:t>
            </w:r>
          </w:p>
        </w:tc>
        <w:tc>
          <w:tcPr>
            <w:tcW w:w="357" w:type="pct"/>
            <w:shd w:val="clear" w:color="auto" w:fill="auto"/>
            <w:vAlign w:val="center"/>
          </w:tcPr>
          <w:p w14:paraId="0C21A42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57" w:type="pct"/>
            <w:shd w:val="clear" w:color="auto" w:fill="auto"/>
            <w:vAlign w:val="center"/>
          </w:tcPr>
          <w:p w14:paraId="01A31F7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57" w:type="pct"/>
            <w:shd w:val="clear" w:color="auto" w:fill="auto"/>
            <w:vAlign w:val="center"/>
          </w:tcPr>
          <w:p w14:paraId="69FC0ED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423" w:type="pct"/>
            <w:shd w:val="clear" w:color="auto" w:fill="auto"/>
            <w:vAlign w:val="center"/>
          </w:tcPr>
          <w:p w14:paraId="05D362A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32" w:type="pct"/>
            <w:shd w:val="clear" w:color="auto" w:fill="auto"/>
            <w:vAlign w:val="center"/>
          </w:tcPr>
          <w:p w14:paraId="197C2CE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57" w:type="pct"/>
            <w:shd w:val="clear" w:color="auto" w:fill="auto"/>
            <w:vAlign w:val="center"/>
          </w:tcPr>
          <w:p w14:paraId="4BD2A4E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80" w:type="pct"/>
            <w:shd w:val="clear" w:color="auto" w:fill="auto"/>
            <w:vAlign w:val="center"/>
          </w:tcPr>
          <w:p w14:paraId="6B0C303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r>
      <w:tr w:rsidR="00E25E1E" w:rsidRPr="0064529A" w14:paraId="44D96076" w14:textId="77777777" w:rsidTr="00614E3B">
        <w:trPr>
          <w:cantSplit/>
          <w:trHeight w:val="20"/>
        </w:trPr>
        <w:tc>
          <w:tcPr>
            <w:tcW w:w="1218" w:type="pct"/>
            <w:shd w:val="clear" w:color="000000" w:fill="FFFFFF"/>
            <w:vAlign w:val="center"/>
          </w:tcPr>
          <w:p w14:paraId="72970E8C"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Снежный</w:t>
            </w:r>
          </w:p>
        </w:tc>
        <w:tc>
          <w:tcPr>
            <w:tcW w:w="513" w:type="pct"/>
            <w:shd w:val="clear" w:color="000000" w:fill="FFFFFF"/>
            <w:vAlign w:val="center"/>
          </w:tcPr>
          <w:p w14:paraId="28161449"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7214FF1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66" w:type="pct"/>
            <w:shd w:val="clear" w:color="auto" w:fill="auto"/>
            <w:vAlign w:val="center"/>
          </w:tcPr>
          <w:p w14:paraId="2A8A4B7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0,49</w:t>
            </w:r>
          </w:p>
        </w:tc>
        <w:tc>
          <w:tcPr>
            <w:tcW w:w="357" w:type="pct"/>
            <w:shd w:val="clear" w:color="auto" w:fill="auto"/>
            <w:vAlign w:val="center"/>
          </w:tcPr>
          <w:p w14:paraId="167E5D9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c>
          <w:tcPr>
            <w:tcW w:w="357" w:type="pct"/>
            <w:shd w:val="clear" w:color="auto" w:fill="auto"/>
            <w:vAlign w:val="center"/>
          </w:tcPr>
          <w:p w14:paraId="08D839C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c>
          <w:tcPr>
            <w:tcW w:w="357" w:type="pct"/>
            <w:shd w:val="clear" w:color="auto" w:fill="auto"/>
            <w:vAlign w:val="center"/>
          </w:tcPr>
          <w:p w14:paraId="6A2D405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c>
          <w:tcPr>
            <w:tcW w:w="423" w:type="pct"/>
            <w:shd w:val="clear" w:color="auto" w:fill="auto"/>
            <w:vAlign w:val="center"/>
          </w:tcPr>
          <w:p w14:paraId="65091FA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c>
          <w:tcPr>
            <w:tcW w:w="332" w:type="pct"/>
            <w:shd w:val="clear" w:color="auto" w:fill="auto"/>
            <w:vAlign w:val="center"/>
          </w:tcPr>
          <w:p w14:paraId="2A10BE7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c>
          <w:tcPr>
            <w:tcW w:w="357" w:type="pct"/>
            <w:shd w:val="clear" w:color="auto" w:fill="auto"/>
            <w:vAlign w:val="center"/>
          </w:tcPr>
          <w:p w14:paraId="5F67787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c>
          <w:tcPr>
            <w:tcW w:w="380" w:type="pct"/>
            <w:shd w:val="clear" w:color="auto" w:fill="auto"/>
            <w:vAlign w:val="center"/>
          </w:tcPr>
          <w:p w14:paraId="1F84CDD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0,3</w:t>
            </w:r>
          </w:p>
        </w:tc>
      </w:tr>
      <w:tr w:rsidR="00E25E1E" w:rsidRPr="0064529A" w14:paraId="594F7568" w14:textId="77777777" w:rsidTr="00614E3B">
        <w:trPr>
          <w:cantSplit/>
          <w:trHeight w:val="20"/>
        </w:trPr>
        <w:tc>
          <w:tcPr>
            <w:tcW w:w="1218" w:type="pct"/>
            <w:shd w:val="clear" w:color="000000" w:fill="FFFFFF"/>
            <w:vAlign w:val="center"/>
          </w:tcPr>
          <w:p w14:paraId="625660E9"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Кедровый-2</w:t>
            </w:r>
          </w:p>
        </w:tc>
        <w:tc>
          <w:tcPr>
            <w:tcW w:w="513" w:type="pct"/>
            <w:shd w:val="clear" w:color="000000" w:fill="FFFFFF"/>
            <w:vAlign w:val="center"/>
          </w:tcPr>
          <w:p w14:paraId="26D0C6E1"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326A5F5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w:t>
            </w:r>
          </w:p>
        </w:tc>
        <w:tc>
          <w:tcPr>
            <w:tcW w:w="366" w:type="pct"/>
            <w:shd w:val="clear" w:color="auto" w:fill="auto"/>
            <w:vAlign w:val="center"/>
          </w:tcPr>
          <w:p w14:paraId="35D91A0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 </w:t>
            </w:r>
          </w:p>
        </w:tc>
        <w:tc>
          <w:tcPr>
            <w:tcW w:w="357" w:type="pct"/>
            <w:shd w:val="clear" w:color="auto" w:fill="auto"/>
            <w:vAlign w:val="center"/>
          </w:tcPr>
          <w:p w14:paraId="64C91F1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57" w:type="pct"/>
            <w:shd w:val="clear" w:color="auto" w:fill="auto"/>
            <w:vAlign w:val="center"/>
          </w:tcPr>
          <w:p w14:paraId="12BAA24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57" w:type="pct"/>
            <w:shd w:val="clear" w:color="auto" w:fill="auto"/>
            <w:vAlign w:val="center"/>
          </w:tcPr>
          <w:p w14:paraId="1CF141D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423" w:type="pct"/>
            <w:shd w:val="clear" w:color="auto" w:fill="auto"/>
            <w:vAlign w:val="center"/>
          </w:tcPr>
          <w:p w14:paraId="6E785F4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32" w:type="pct"/>
            <w:shd w:val="clear" w:color="auto" w:fill="auto"/>
            <w:vAlign w:val="center"/>
          </w:tcPr>
          <w:p w14:paraId="1AEAFB4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57" w:type="pct"/>
            <w:shd w:val="clear" w:color="auto" w:fill="auto"/>
            <w:vAlign w:val="center"/>
          </w:tcPr>
          <w:p w14:paraId="43B6DBB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c>
          <w:tcPr>
            <w:tcW w:w="380" w:type="pct"/>
            <w:shd w:val="clear" w:color="auto" w:fill="auto"/>
            <w:vAlign w:val="center"/>
          </w:tcPr>
          <w:p w14:paraId="5916C34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0,6</w:t>
            </w:r>
          </w:p>
        </w:tc>
      </w:tr>
      <w:tr w:rsidR="00E25E1E" w:rsidRPr="0064529A" w14:paraId="66FBE0F1" w14:textId="77777777" w:rsidTr="00614E3B">
        <w:trPr>
          <w:cantSplit/>
          <w:trHeight w:val="20"/>
        </w:trPr>
        <w:tc>
          <w:tcPr>
            <w:tcW w:w="1218" w:type="pct"/>
            <w:shd w:val="clear" w:color="000000" w:fill="FFFFFF"/>
            <w:vAlign w:val="center"/>
          </w:tcPr>
          <w:p w14:paraId="5857EA1A"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по ул. Крылова, д. 40 </w:t>
            </w:r>
          </w:p>
        </w:tc>
        <w:tc>
          <w:tcPr>
            <w:tcW w:w="513" w:type="pct"/>
            <w:shd w:val="clear" w:color="000000" w:fill="FFFFFF"/>
            <w:vAlign w:val="center"/>
          </w:tcPr>
          <w:p w14:paraId="3FBCC0AF"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4738E03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0,1</w:t>
            </w:r>
          </w:p>
        </w:tc>
        <w:tc>
          <w:tcPr>
            <w:tcW w:w="366" w:type="pct"/>
            <w:shd w:val="clear" w:color="auto" w:fill="auto"/>
            <w:vAlign w:val="center"/>
          </w:tcPr>
          <w:p w14:paraId="6BFEE51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57" w:type="pct"/>
            <w:shd w:val="clear" w:color="auto" w:fill="auto"/>
            <w:vAlign w:val="center"/>
          </w:tcPr>
          <w:p w14:paraId="2CA6886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57" w:type="pct"/>
            <w:shd w:val="clear" w:color="auto" w:fill="auto"/>
            <w:vAlign w:val="center"/>
          </w:tcPr>
          <w:p w14:paraId="0BCBBF5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57" w:type="pct"/>
            <w:shd w:val="clear" w:color="auto" w:fill="auto"/>
            <w:vAlign w:val="center"/>
          </w:tcPr>
          <w:p w14:paraId="22786A5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423" w:type="pct"/>
            <w:shd w:val="clear" w:color="auto" w:fill="auto"/>
            <w:vAlign w:val="center"/>
          </w:tcPr>
          <w:p w14:paraId="0094372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32" w:type="pct"/>
            <w:shd w:val="clear" w:color="auto" w:fill="auto"/>
            <w:vAlign w:val="center"/>
          </w:tcPr>
          <w:p w14:paraId="5114280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57" w:type="pct"/>
            <w:shd w:val="clear" w:color="auto" w:fill="auto"/>
            <w:vAlign w:val="center"/>
          </w:tcPr>
          <w:p w14:paraId="0D4FBCF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c>
          <w:tcPr>
            <w:tcW w:w="380" w:type="pct"/>
            <w:shd w:val="clear" w:color="auto" w:fill="auto"/>
            <w:vAlign w:val="center"/>
          </w:tcPr>
          <w:p w14:paraId="4710B4F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0,2</w:t>
            </w:r>
          </w:p>
        </w:tc>
      </w:tr>
      <w:tr w:rsidR="00E25E1E" w:rsidRPr="0064529A" w14:paraId="6F9FB6DB" w14:textId="77777777" w:rsidTr="00614E3B">
        <w:trPr>
          <w:cantSplit/>
          <w:trHeight w:val="20"/>
        </w:trPr>
        <w:tc>
          <w:tcPr>
            <w:tcW w:w="1218" w:type="pct"/>
            <w:shd w:val="clear" w:color="000000" w:fill="FFFFFF"/>
            <w:vAlign w:val="center"/>
          </w:tcPr>
          <w:p w14:paraId="67F15CA2" w14:textId="77777777" w:rsidR="00E25E1E" w:rsidRPr="0064529A" w:rsidRDefault="00E25E1E" w:rsidP="00F13871">
            <w:pPr>
              <w:shd w:val="clear" w:color="auto" w:fill="FFFFFF" w:themeFill="background1"/>
              <w:rPr>
                <w:sz w:val="22"/>
                <w:szCs w:val="22"/>
              </w:rPr>
            </w:pPr>
            <w:r w:rsidRPr="0064529A">
              <w:rPr>
                <w:sz w:val="22"/>
                <w:szCs w:val="22"/>
              </w:rPr>
              <w:t>ООО «Газпром трансгаз Сургут»</w:t>
            </w:r>
          </w:p>
        </w:tc>
        <w:tc>
          <w:tcPr>
            <w:tcW w:w="513" w:type="pct"/>
            <w:shd w:val="clear" w:color="000000" w:fill="FFFFFF"/>
            <w:vAlign w:val="center"/>
          </w:tcPr>
          <w:p w14:paraId="317B9FF3"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6EB3F2BC" w14:textId="77777777" w:rsidR="00E25E1E" w:rsidRPr="0064529A" w:rsidRDefault="00E25E1E" w:rsidP="00F13871">
            <w:pPr>
              <w:shd w:val="clear" w:color="auto" w:fill="FFFFFF" w:themeFill="background1"/>
              <w:jc w:val="center"/>
              <w:rPr>
                <w:sz w:val="22"/>
                <w:szCs w:val="22"/>
              </w:rPr>
            </w:pPr>
            <w:r w:rsidRPr="0064529A">
              <w:rPr>
                <w:sz w:val="22"/>
                <w:szCs w:val="22"/>
              </w:rPr>
              <w:t>0,19</w:t>
            </w:r>
          </w:p>
        </w:tc>
        <w:tc>
          <w:tcPr>
            <w:tcW w:w="366" w:type="pct"/>
            <w:shd w:val="clear" w:color="auto" w:fill="auto"/>
            <w:vAlign w:val="center"/>
          </w:tcPr>
          <w:p w14:paraId="0873FEC0"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357" w:type="pct"/>
            <w:shd w:val="clear" w:color="auto" w:fill="auto"/>
            <w:vAlign w:val="center"/>
          </w:tcPr>
          <w:p w14:paraId="6500C751"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69EB57C6"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04932F9C"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423" w:type="pct"/>
            <w:shd w:val="clear" w:color="auto" w:fill="auto"/>
            <w:vAlign w:val="center"/>
          </w:tcPr>
          <w:p w14:paraId="1D961DA2"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32" w:type="pct"/>
            <w:shd w:val="clear" w:color="auto" w:fill="auto"/>
            <w:vAlign w:val="center"/>
          </w:tcPr>
          <w:p w14:paraId="22FB9EE7"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2A0BCF99"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80" w:type="pct"/>
            <w:shd w:val="clear" w:color="auto" w:fill="auto"/>
            <w:vAlign w:val="center"/>
          </w:tcPr>
          <w:p w14:paraId="2227E598"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r>
      <w:tr w:rsidR="00E25E1E" w:rsidRPr="0064529A" w14:paraId="2416E237" w14:textId="77777777" w:rsidTr="00614E3B">
        <w:trPr>
          <w:cantSplit/>
          <w:trHeight w:val="20"/>
        </w:trPr>
        <w:tc>
          <w:tcPr>
            <w:tcW w:w="1218" w:type="pct"/>
            <w:shd w:val="clear" w:color="000000" w:fill="FFFFFF"/>
            <w:vAlign w:val="center"/>
          </w:tcPr>
          <w:p w14:paraId="5D36EA11" w14:textId="77777777" w:rsidR="00E25E1E" w:rsidRPr="0064529A" w:rsidRDefault="00E25E1E" w:rsidP="00F13871">
            <w:pPr>
              <w:shd w:val="clear" w:color="auto" w:fill="FFFFFF" w:themeFill="background1"/>
              <w:rPr>
                <w:sz w:val="22"/>
                <w:szCs w:val="22"/>
              </w:rPr>
            </w:pPr>
            <w:r w:rsidRPr="0064529A">
              <w:rPr>
                <w:sz w:val="22"/>
                <w:szCs w:val="22"/>
              </w:rPr>
              <w:t>СГМУП «Сургутский хлебозавод»</w:t>
            </w:r>
          </w:p>
        </w:tc>
        <w:tc>
          <w:tcPr>
            <w:tcW w:w="513" w:type="pct"/>
            <w:shd w:val="clear" w:color="000000" w:fill="FFFFFF"/>
            <w:vAlign w:val="center"/>
          </w:tcPr>
          <w:p w14:paraId="1EBE676B"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0992342A" w14:textId="77777777" w:rsidR="00E25E1E" w:rsidRPr="0064529A" w:rsidRDefault="00E25E1E" w:rsidP="00F13871">
            <w:pPr>
              <w:shd w:val="clear" w:color="auto" w:fill="FFFFFF" w:themeFill="background1"/>
              <w:jc w:val="center"/>
              <w:rPr>
                <w:sz w:val="22"/>
                <w:szCs w:val="22"/>
              </w:rPr>
            </w:pPr>
            <w:r w:rsidRPr="0064529A">
              <w:rPr>
                <w:sz w:val="22"/>
                <w:szCs w:val="22"/>
              </w:rPr>
              <w:t>1,15</w:t>
            </w:r>
          </w:p>
        </w:tc>
        <w:tc>
          <w:tcPr>
            <w:tcW w:w="366" w:type="pct"/>
            <w:shd w:val="clear" w:color="auto" w:fill="auto"/>
            <w:vAlign w:val="center"/>
          </w:tcPr>
          <w:p w14:paraId="48E7DCE4"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357" w:type="pct"/>
            <w:shd w:val="clear" w:color="auto" w:fill="auto"/>
            <w:vAlign w:val="center"/>
          </w:tcPr>
          <w:p w14:paraId="0211E20F"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357" w:type="pct"/>
            <w:shd w:val="clear" w:color="auto" w:fill="auto"/>
            <w:vAlign w:val="center"/>
          </w:tcPr>
          <w:p w14:paraId="031A1B04"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357" w:type="pct"/>
            <w:shd w:val="clear" w:color="auto" w:fill="auto"/>
            <w:vAlign w:val="center"/>
          </w:tcPr>
          <w:p w14:paraId="1B8B1976"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423" w:type="pct"/>
            <w:shd w:val="clear" w:color="auto" w:fill="auto"/>
            <w:vAlign w:val="center"/>
          </w:tcPr>
          <w:p w14:paraId="425C8666"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332" w:type="pct"/>
            <w:shd w:val="clear" w:color="auto" w:fill="auto"/>
            <w:vAlign w:val="center"/>
          </w:tcPr>
          <w:p w14:paraId="729CD4A3"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357" w:type="pct"/>
            <w:shd w:val="clear" w:color="auto" w:fill="auto"/>
            <w:vAlign w:val="center"/>
          </w:tcPr>
          <w:p w14:paraId="05966C67"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c>
          <w:tcPr>
            <w:tcW w:w="380" w:type="pct"/>
            <w:shd w:val="clear" w:color="auto" w:fill="auto"/>
            <w:vAlign w:val="center"/>
          </w:tcPr>
          <w:p w14:paraId="76C95034" w14:textId="77777777" w:rsidR="00E25E1E" w:rsidRPr="0064529A" w:rsidRDefault="00E25E1E" w:rsidP="00F13871">
            <w:pPr>
              <w:shd w:val="clear" w:color="auto" w:fill="FFFFFF" w:themeFill="background1"/>
              <w:jc w:val="center"/>
              <w:rPr>
                <w:sz w:val="22"/>
                <w:szCs w:val="22"/>
              </w:rPr>
            </w:pPr>
            <w:r w:rsidRPr="0064529A">
              <w:rPr>
                <w:sz w:val="22"/>
                <w:szCs w:val="22"/>
              </w:rPr>
              <w:t>1,09</w:t>
            </w:r>
          </w:p>
        </w:tc>
      </w:tr>
      <w:tr w:rsidR="00E25E1E" w:rsidRPr="0064529A" w14:paraId="15AF544F" w14:textId="77777777" w:rsidTr="00614E3B">
        <w:trPr>
          <w:cantSplit/>
          <w:trHeight w:val="20"/>
        </w:trPr>
        <w:tc>
          <w:tcPr>
            <w:tcW w:w="1218" w:type="pct"/>
            <w:shd w:val="clear" w:color="000000" w:fill="FFFFFF"/>
            <w:vAlign w:val="center"/>
          </w:tcPr>
          <w:p w14:paraId="1CF10D42" w14:textId="77777777" w:rsidR="00E25E1E" w:rsidRPr="0064529A" w:rsidRDefault="00E25E1E" w:rsidP="00F13871">
            <w:pPr>
              <w:shd w:val="clear" w:color="auto" w:fill="FFFFFF" w:themeFill="background1"/>
              <w:rPr>
                <w:sz w:val="22"/>
                <w:szCs w:val="22"/>
              </w:rPr>
            </w:pPr>
            <w:r w:rsidRPr="0064529A">
              <w:rPr>
                <w:sz w:val="22"/>
                <w:szCs w:val="22"/>
              </w:rPr>
              <w:t>ООО УК «СЗТК»</w:t>
            </w:r>
          </w:p>
        </w:tc>
        <w:tc>
          <w:tcPr>
            <w:tcW w:w="513" w:type="pct"/>
            <w:shd w:val="clear" w:color="000000" w:fill="FFFFFF"/>
            <w:vAlign w:val="center"/>
          </w:tcPr>
          <w:p w14:paraId="66965612"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3070DA1D" w14:textId="77777777" w:rsidR="00E25E1E" w:rsidRPr="0064529A" w:rsidRDefault="00E25E1E" w:rsidP="00F13871">
            <w:pPr>
              <w:shd w:val="clear" w:color="auto" w:fill="FFFFFF" w:themeFill="background1"/>
              <w:jc w:val="center"/>
              <w:rPr>
                <w:sz w:val="22"/>
                <w:szCs w:val="22"/>
              </w:rPr>
            </w:pPr>
            <w:r w:rsidRPr="0064529A">
              <w:rPr>
                <w:sz w:val="22"/>
                <w:szCs w:val="22"/>
              </w:rPr>
              <w:t>0,85</w:t>
            </w:r>
          </w:p>
        </w:tc>
        <w:tc>
          <w:tcPr>
            <w:tcW w:w="366" w:type="pct"/>
            <w:shd w:val="clear" w:color="auto" w:fill="auto"/>
            <w:vAlign w:val="center"/>
          </w:tcPr>
          <w:p w14:paraId="746C61C0"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357" w:type="pct"/>
            <w:shd w:val="clear" w:color="auto" w:fill="auto"/>
            <w:vAlign w:val="center"/>
          </w:tcPr>
          <w:p w14:paraId="7CEEED12"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357" w:type="pct"/>
            <w:shd w:val="clear" w:color="auto" w:fill="auto"/>
            <w:vAlign w:val="center"/>
          </w:tcPr>
          <w:p w14:paraId="7509C226"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357" w:type="pct"/>
            <w:shd w:val="clear" w:color="auto" w:fill="auto"/>
            <w:vAlign w:val="center"/>
          </w:tcPr>
          <w:p w14:paraId="126A1A54"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423" w:type="pct"/>
            <w:shd w:val="clear" w:color="auto" w:fill="auto"/>
            <w:vAlign w:val="center"/>
          </w:tcPr>
          <w:p w14:paraId="0B80B8FF"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332" w:type="pct"/>
            <w:shd w:val="clear" w:color="auto" w:fill="auto"/>
            <w:vAlign w:val="center"/>
          </w:tcPr>
          <w:p w14:paraId="6445D61E"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357" w:type="pct"/>
            <w:shd w:val="clear" w:color="auto" w:fill="auto"/>
            <w:vAlign w:val="center"/>
          </w:tcPr>
          <w:p w14:paraId="663421AD"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c>
          <w:tcPr>
            <w:tcW w:w="380" w:type="pct"/>
            <w:shd w:val="clear" w:color="auto" w:fill="auto"/>
            <w:vAlign w:val="center"/>
          </w:tcPr>
          <w:p w14:paraId="78FCCF73" w14:textId="77777777" w:rsidR="00E25E1E" w:rsidRPr="0064529A" w:rsidRDefault="00E25E1E" w:rsidP="00F13871">
            <w:pPr>
              <w:shd w:val="clear" w:color="auto" w:fill="FFFFFF" w:themeFill="background1"/>
              <w:jc w:val="center"/>
              <w:rPr>
                <w:sz w:val="22"/>
                <w:szCs w:val="22"/>
              </w:rPr>
            </w:pPr>
            <w:r w:rsidRPr="0064529A">
              <w:rPr>
                <w:sz w:val="22"/>
                <w:szCs w:val="22"/>
              </w:rPr>
              <w:t>0,66</w:t>
            </w:r>
          </w:p>
        </w:tc>
      </w:tr>
      <w:tr w:rsidR="00E25E1E" w:rsidRPr="0064529A" w14:paraId="7DFEB56A" w14:textId="77777777" w:rsidTr="00614E3B">
        <w:trPr>
          <w:cantSplit/>
          <w:trHeight w:val="20"/>
        </w:trPr>
        <w:tc>
          <w:tcPr>
            <w:tcW w:w="1218" w:type="pct"/>
            <w:shd w:val="clear" w:color="000000" w:fill="FFFFFF"/>
            <w:vAlign w:val="center"/>
          </w:tcPr>
          <w:p w14:paraId="024212F9" w14:textId="77777777" w:rsidR="00E25E1E" w:rsidRPr="0064529A" w:rsidRDefault="00E25E1E" w:rsidP="00F13871">
            <w:pPr>
              <w:shd w:val="clear" w:color="auto" w:fill="FFFFFF" w:themeFill="background1"/>
              <w:rPr>
                <w:sz w:val="22"/>
                <w:szCs w:val="22"/>
              </w:rPr>
            </w:pPr>
            <w:r w:rsidRPr="0064529A">
              <w:rPr>
                <w:sz w:val="22"/>
                <w:szCs w:val="22"/>
              </w:rPr>
              <w:t>ОАО «Сургутстройтрест»</w:t>
            </w:r>
          </w:p>
        </w:tc>
        <w:tc>
          <w:tcPr>
            <w:tcW w:w="513" w:type="pct"/>
            <w:shd w:val="clear" w:color="000000" w:fill="FFFFFF"/>
            <w:vAlign w:val="center"/>
          </w:tcPr>
          <w:p w14:paraId="3BDE9DBE"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66566035" w14:textId="77777777" w:rsidR="00E25E1E" w:rsidRPr="0064529A" w:rsidRDefault="00E25E1E" w:rsidP="00F13871">
            <w:pPr>
              <w:shd w:val="clear" w:color="auto" w:fill="FFFFFF" w:themeFill="background1"/>
              <w:jc w:val="center"/>
              <w:rPr>
                <w:sz w:val="22"/>
                <w:szCs w:val="22"/>
              </w:rPr>
            </w:pPr>
            <w:r w:rsidRPr="0064529A">
              <w:rPr>
                <w:sz w:val="22"/>
                <w:szCs w:val="22"/>
              </w:rPr>
              <w:t>0,29</w:t>
            </w:r>
          </w:p>
        </w:tc>
        <w:tc>
          <w:tcPr>
            <w:tcW w:w="366" w:type="pct"/>
            <w:shd w:val="clear" w:color="auto" w:fill="auto"/>
            <w:vAlign w:val="center"/>
          </w:tcPr>
          <w:p w14:paraId="1AB5CE76"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357" w:type="pct"/>
            <w:shd w:val="clear" w:color="auto" w:fill="auto"/>
            <w:vAlign w:val="center"/>
          </w:tcPr>
          <w:p w14:paraId="4BBE4C59"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357" w:type="pct"/>
            <w:shd w:val="clear" w:color="auto" w:fill="auto"/>
            <w:vAlign w:val="center"/>
          </w:tcPr>
          <w:p w14:paraId="5E83D71C"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357" w:type="pct"/>
            <w:shd w:val="clear" w:color="auto" w:fill="auto"/>
            <w:vAlign w:val="center"/>
          </w:tcPr>
          <w:p w14:paraId="02E032C7"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423" w:type="pct"/>
            <w:shd w:val="clear" w:color="auto" w:fill="auto"/>
            <w:vAlign w:val="center"/>
          </w:tcPr>
          <w:p w14:paraId="6E08BB74"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332" w:type="pct"/>
            <w:shd w:val="clear" w:color="auto" w:fill="auto"/>
            <w:vAlign w:val="center"/>
          </w:tcPr>
          <w:p w14:paraId="600C5610"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357" w:type="pct"/>
            <w:shd w:val="clear" w:color="auto" w:fill="auto"/>
            <w:vAlign w:val="center"/>
          </w:tcPr>
          <w:p w14:paraId="544E9D92"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c>
          <w:tcPr>
            <w:tcW w:w="380" w:type="pct"/>
            <w:shd w:val="clear" w:color="auto" w:fill="auto"/>
            <w:vAlign w:val="center"/>
          </w:tcPr>
          <w:p w14:paraId="66FFCA3F" w14:textId="77777777" w:rsidR="00E25E1E" w:rsidRPr="0064529A" w:rsidRDefault="00E25E1E" w:rsidP="00F13871">
            <w:pPr>
              <w:shd w:val="clear" w:color="auto" w:fill="FFFFFF" w:themeFill="background1"/>
              <w:jc w:val="center"/>
              <w:rPr>
                <w:sz w:val="22"/>
                <w:szCs w:val="22"/>
              </w:rPr>
            </w:pPr>
            <w:r w:rsidRPr="0064529A">
              <w:rPr>
                <w:sz w:val="22"/>
                <w:szCs w:val="22"/>
              </w:rPr>
              <w:t>0,290</w:t>
            </w:r>
          </w:p>
        </w:tc>
      </w:tr>
      <w:tr w:rsidR="00E25E1E" w:rsidRPr="0064529A" w14:paraId="17E31FDA" w14:textId="77777777" w:rsidTr="00614E3B">
        <w:trPr>
          <w:cantSplit/>
          <w:trHeight w:val="20"/>
        </w:trPr>
        <w:tc>
          <w:tcPr>
            <w:tcW w:w="1218" w:type="pct"/>
            <w:shd w:val="clear" w:color="000000" w:fill="FFFFFF"/>
            <w:vAlign w:val="center"/>
          </w:tcPr>
          <w:p w14:paraId="2F829E3E" w14:textId="77777777" w:rsidR="00E25E1E" w:rsidRPr="0064529A" w:rsidRDefault="00E25E1E" w:rsidP="00F13871">
            <w:pPr>
              <w:shd w:val="clear" w:color="auto" w:fill="FFFFFF" w:themeFill="background1"/>
              <w:rPr>
                <w:sz w:val="22"/>
                <w:szCs w:val="22"/>
              </w:rPr>
            </w:pPr>
            <w:r w:rsidRPr="0064529A">
              <w:rPr>
                <w:sz w:val="22"/>
                <w:szCs w:val="22"/>
              </w:rPr>
              <w:t>ОАО «Горремстрой»</w:t>
            </w:r>
          </w:p>
        </w:tc>
        <w:tc>
          <w:tcPr>
            <w:tcW w:w="513" w:type="pct"/>
            <w:shd w:val="clear" w:color="000000" w:fill="FFFFFF"/>
            <w:vAlign w:val="center"/>
          </w:tcPr>
          <w:p w14:paraId="40FD7861"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5700027E" w14:textId="77777777" w:rsidR="00E25E1E" w:rsidRPr="0064529A" w:rsidRDefault="00E25E1E" w:rsidP="00F13871">
            <w:pPr>
              <w:shd w:val="clear" w:color="auto" w:fill="FFFFFF" w:themeFill="background1"/>
              <w:jc w:val="center"/>
              <w:rPr>
                <w:sz w:val="22"/>
                <w:szCs w:val="22"/>
              </w:rPr>
            </w:pPr>
            <w:r w:rsidRPr="0064529A">
              <w:rPr>
                <w:sz w:val="22"/>
                <w:szCs w:val="22"/>
              </w:rPr>
              <w:t>1,5</w:t>
            </w:r>
          </w:p>
        </w:tc>
        <w:tc>
          <w:tcPr>
            <w:tcW w:w="366" w:type="pct"/>
            <w:shd w:val="clear" w:color="auto" w:fill="auto"/>
            <w:vAlign w:val="center"/>
          </w:tcPr>
          <w:p w14:paraId="366C9323" w14:textId="77777777" w:rsidR="00E25E1E" w:rsidRPr="0064529A" w:rsidRDefault="00E25E1E" w:rsidP="00F13871">
            <w:pPr>
              <w:shd w:val="clear" w:color="auto" w:fill="FFFFFF" w:themeFill="background1"/>
              <w:jc w:val="center"/>
              <w:rPr>
                <w:sz w:val="22"/>
                <w:szCs w:val="22"/>
              </w:rPr>
            </w:pPr>
            <w:r w:rsidRPr="0064529A">
              <w:rPr>
                <w:sz w:val="22"/>
                <w:szCs w:val="22"/>
              </w:rPr>
              <w:t>0,49</w:t>
            </w:r>
          </w:p>
        </w:tc>
        <w:tc>
          <w:tcPr>
            <w:tcW w:w="357" w:type="pct"/>
            <w:shd w:val="clear" w:color="auto" w:fill="auto"/>
            <w:vAlign w:val="center"/>
          </w:tcPr>
          <w:p w14:paraId="7E5566C0"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357" w:type="pct"/>
            <w:shd w:val="clear" w:color="auto" w:fill="auto"/>
            <w:vAlign w:val="center"/>
          </w:tcPr>
          <w:p w14:paraId="2D53C711"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357" w:type="pct"/>
            <w:shd w:val="clear" w:color="auto" w:fill="auto"/>
            <w:vAlign w:val="center"/>
          </w:tcPr>
          <w:p w14:paraId="02089FA3"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423" w:type="pct"/>
            <w:shd w:val="clear" w:color="auto" w:fill="auto"/>
            <w:vAlign w:val="center"/>
          </w:tcPr>
          <w:p w14:paraId="1FE0D621"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332" w:type="pct"/>
            <w:shd w:val="clear" w:color="auto" w:fill="auto"/>
            <w:vAlign w:val="center"/>
          </w:tcPr>
          <w:p w14:paraId="0F838663"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357" w:type="pct"/>
            <w:shd w:val="clear" w:color="auto" w:fill="auto"/>
            <w:vAlign w:val="center"/>
          </w:tcPr>
          <w:p w14:paraId="43C738A4"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c>
          <w:tcPr>
            <w:tcW w:w="380" w:type="pct"/>
            <w:shd w:val="clear" w:color="auto" w:fill="auto"/>
            <w:vAlign w:val="center"/>
          </w:tcPr>
          <w:p w14:paraId="4CD4B9A7" w14:textId="77777777" w:rsidR="00E25E1E" w:rsidRPr="0064529A" w:rsidRDefault="00E25E1E" w:rsidP="00F13871">
            <w:pPr>
              <w:shd w:val="clear" w:color="auto" w:fill="FFFFFF" w:themeFill="background1"/>
              <w:jc w:val="center"/>
              <w:rPr>
                <w:sz w:val="22"/>
                <w:szCs w:val="22"/>
              </w:rPr>
            </w:pPr>
            <w:r w:rsidRPr="0064529A">
              <w:rPr>
                <w:sz w:val="22"/>
                <w:szCs w:val="22"/>
              </w:rPr>
              <w:t>0,6</w:t>
            </w:r>
          </w:p>
        </w:tc>
      </w:tr>
      <w:tr w:rsidR="00E25E1E" w:rsidRPr="0064529A" w14:paraId="292CCF0A" w14:textId="77777777" w:rsidTr="00614E3B">
        <w:trPr>
          <w:cantSplit/>
          <w:trHeight w:val="20"/>
        </w:trPr>
        <w:tc>
          <w:tcPr>
            <w:tcW w:w="1218" w:type="pct"/>
            <w:shd w:val="clear" w:color="000000" w:fill="FFFFFF"/>
            <w:vAlign w:val="center"/>
          </w:tcPr>
          <w:p w14:paraId="7F499C0C" w14:textId="77777777" w:rsidR="00E25E1E" w:rsidRPr="0064529A" w:rsidRDefault="00E25E1E" w:rsidP="00F13871">
            <w:pPr>
              <w:shd w:val="clear" w:color="auto" w:fill="FFFFFF" w:themeFill="background1"/>
              <w:rPr>
                <w:sz w:val="22"/>
                <w:szCs w:val="22"/>
              </w:rPr>
            </w:pPr>
            <w:r w:rsidRPr="0064529A">
              <w:rPr>
                <w:sz w:val="22"/>
                <w:szCs w:val="22"/>
              </w:rPr>
              <w:t>ОАО «Аэропорт Сургут»</w:t>
            </w:r>
          </w:p>
        </w:tc>
        <w:tc>
          <w:tcPr>
            <w:tcW w:w="513" w:type="pct"/>
            <w:shd w:val="clear" w:color="000000" w:fill="FFFFFF"/>
            <w:vAlign w:val="center"/>
          </w:tcPr>
          <w:p w14:paraId="45F47EDB"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4FB37332" w14:textId="77777777" w:rsidR="00E25E1E" w:rsidRPr="0064529A" w:rsidRDefault="00E25E1E" w:rsidP="00F13871">
            <w:pPr>
              <w:shd w:val="clear" w:color="auto" w:fill="FFFFFF" w:themeFill="background1"/>
              <w:jc w:val="center"/>
              <w:rPr>
                <w:sz w:val="22"/>
                <w:szCs w:val="22"/>
              </w:rPr>
            </w:pPr>
            <w:r w:rsidRPr="0064529A">
              <w:rPr>
                <w:sz w:val="22"/>
                <w:szCs w:val="22"/>
              </w:rPr>
              <w:t>0,5</w:t>
            </w:r>
          </w:p>
        </w:tc>
        <w:tc>
          <w:tcPr>
            <w:tcW w:w="366" w:type="pct"/>
            <w:shd w:val="clear" w:color="auto" w:fill="auto"/>
            <w:vAlign w:val="center"/>
          </w:tcPr>
          <w:p w14:paraId="325724A0" w14:textId="77777777" w:rsidR="00E25E1E" w:rsidRPr="0064529A" w:rsidRDefault="00E25E1E" w:rsidP="00F13871">
            <w:pPr>
              <w:shd w:val="clear" w:color="auto" w:fill="FFFFFF" w:themeFill="background1"/>
              <w:jc w:val="center"/>
              <w:rPr>
                <w:sz w:val="22"/>
                <w:szCs w:val="22"/>
              </w:rPr>
            </w:pPr>
            <w:r w:rsidRPr="0064529A">
              <w:rPr>
                <w:sz w:val="22"/>
                <w:szCs w:val="22"/>
              </w:rPr>
              <w:t>0,50</w:t>
            </w:r>
          </w:p>
        </w:tc>
        <w:tc>
          <w:tcPr>
            <w:tcW w:w="357" w:type="pct"/>
            <w:shd w:val="clear" w:color="auto" w:fill="auto"/>
            <w:vAlign w:val="center"/>
          </w:tcPr>
          <w:p w14:paraId="5424D156"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c>
          <w:tcPr>
            <w:tcW w:w="357" w:type="pct"/>
            <w:shd w:val="clear" w:color="auto" w:fill="auto"/>
            <w:vAlign w:val="center"/>
          </w:tcPr>
          <w:p w14:paraId="237FA776"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c>
          <w:tcPr>
            <w:tcW w:w="357" w:type="pct"/>
            <w:shd w:val="clear" w:color="auto" w:fill="auto"/>
            <w:vAlign w:val="center"/>
          </w:tcPr>
          <w:p w14:paraId="73481DD3"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c>
          <w:tcPr>
            <w:tcW w:w="423" w:type="pct"/>
            <w:shd w:val="clear" w:color="auto" w:fill="auto"/>
            <w:vAlign w:val="center"/>
          </w:tcPr>
          <w:p w14:paraId="30AD1E31"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c>
          <w:tcPr>
            <w:tcW w:w="332" w:type="pct"/>
            <w:shd w:val="clear" w:color="auto" w:fill="auto"/>
            <w:vAlign w:val="center"/>
          </w:tcPr>
          <w:p w14:paraId="7C6BFF0F"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c>
          <w:tcPr>
            <w:tcW w:w="357" w:type="pct"/>
            <w:shd w:val="clear" w:color="auto" w:fill="auto"/>
            <w:vAlign w:val="center"/>
          </w:tcPr>
          <w:p w14:paraId="5624EAAB"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c>
          <w:tcPr>
            <w:tcW w:w="380" w:type="pct"/>
            <w:shd w:val="clear" w:color="auto" w:fill="auto"/>
            <w:vAlign w:val="center"/>
          </w:tcPr>
          <w:p w14:paraId="614B84A6" w14:textId="77777777" w:rsidR="00E25E1E" w:rsidRPr="0064529A" w:rsidRDefault="00E25E1E" w:rsidP="00F13871">
            <w:pPr>
              <w:shd w:val="clear" w:color="auto" w:fill="FFFFFF" w:themeFill="background1"/>
              <w:jc w:val="center"/>
              <w:rPr>
                <w:sz w:val="22"/>
                <w:szCs w:val="22"/>
              </w:rPr>
            </w:pPr>
            <w:r w:rsidRPr="0064529A">
              <w:rPr>
                <w:sz w:val="22"/>
                <w:szCs w:val="22"/>
              </w:rPr>
              <w:t>0,40</w:t>
            </w:r>
          </w:p>
        </w:tc>
      </w:tr>
      <w:tr w:rsidR="00E25E1E" w:rsidRPr="0064529A" w14:paraId="522D86E8" w14:textId="77777777" w:rsidTr="00614E3B">
        <w:trPr>
          <w:cantSplit/>
          <w:trHeight w:val="20"/>
        </w:trPr>
        <w:tc>
          <w:tcPr>
            <w:tcW w:w="1218" w:type="pct"/>
            <w:shd w:val="clear" w:color="000000" w:fill="FFFFFF"/>
            <w:vAlign w:val="center"/>
          </w:tcPr>
          <w:p w14:paraId="370F7A57" w14:textId="77777777" w:rsidR="00E25E1E" w:rsidRPr="0064529A" w:rsidRDefault="00E25E1E" w:rsidP="00F13871">
            <w:pPr>
              <w:shd w:val="clear" w:color="auto" w:fill="FFFFFF" w:themeFill="background1"/>
              <w:rPr>
                <w:sz w:val="22"/>
                <w:szCs w:val="22"/>
              </w:rPr>
            </w:pPr>
            <w:r w:rsidRPr="0064529A">
              <w:rPr>
                <w:sz w:val="22"/>
                <w:szCs w:val="22"/>
              </w:rPr>
              <w:t>ООО «ТВС-сервис»</w:t>
            </w:r>
          </w:p>
        </w:tc>
        <w:tc>
          <w:tcPr>
            <w:tcW w:w="513" w:type="pct"/>
            <w:shd w:val="clear" w:color="000000" w:fill="FFFFFF"/>
            <w:vAlign w:val="center"/>
          </w:tcPr>
          <w:p w14:paraId="67D52EEC"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78761356" w14:textId="77777777" w:rsidR="00E25E1E" w:rsidRPr="0064529A" w:rsidRDefault="00E25E1E" w:rsidP="00F13871">
            <w:pPr>
              <w:shd w:val="clear" w:color="auto" w:fill="FFFFFF" w:themeFill="background1"/>
              <w:jc w:val="center"/>
              <w:rPr>
                <w:sz w:val="22"/>
                <w:szCs w:val="22"/>
              </w:rPr>
            </w:pPr>
            <w:r w:rsidRPr="0064529A">
              <w:rPr>
                <w:sz w:val="22"/>
                <w:szCs w:val="22"/>
              </w:rPr>
              <w:t>0,3</w:t>
            </w:r>
          </w:p>
        </w:tc>
        <w:tc>
          <w:tcPr>
            <w:tcW w:w="366" w:type="pct"/>
            <w:shd w:val="clear" w:color="auto" w:fill="auto"/>
            <w:vAlign w:val="center"/>
          </w:tcPr>
          <w:p w14:paraId="64D0B0E4" w14:textId="77777777" w:rsidR="00E25E1E" w:rsidRPr="0064529A" w:rsidRDefault="00E25E1E" w:rsidP="00F13871">
            <w:pPr>
              <w:shd w:val="clear" w:color="auto" w:fill="FFFFFF" w:themeFill="background1"/>
              <w:jc w:val="center"/>
              <w:rPr>
                <w:sz w:val="22"/>
                <w:szCs w:val="22"/>
              </w:rPr>
            </w:pPr>
            <w:r w:rsidRPr="0064529A">
              <w:rPr>
                <w:sz w:val="22"/>
                <w:szCs w:val="22"/>
              </w:rPr>
              <w:t>0,3</w:t>
            </w:r>
          </w:p>
        </w:tc>
        <w:tc>
          <w:tcPr>
            <w:tcW w:w="357" w:type="pct"/>
            <w:shd w:val="clear" w:color="auto" w:fill="auto"/>
            <w:vAlign w:val="center"/>
          </w:tcPr>
          <w:p w14:paraId="351F1556"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04825D69"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18463E78"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423" w:type="pct"/>
            <w:shd w:val="clear" w:color="auto" w:fill="auto"/>
            <w:vAlign w:val="center"/>
          </w:tcPr>
          <w:p w14:paraId="59D73358"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32" w:type="pct"/>
            <w:shd w:val="clear" w:color="auto" w:fill="auto"/>
            <w:vAlign w:val="center"/>
          </w:tcPr>
          <w:p w14:paraId="2FD9A830"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57" w:type="pct"/>
            <w:shd w:val="clear" w:color="auto" w:fill="auto"/>
            <w:vAlign w:val="center"/>
          </w:tcPr>
          <w:p w14:paraId="4C15FE85"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c>
          <w:tcPr>
            <w:tcW w:w="380" w:type="pct"/>
            <w:shd w:val="clear" w:color="auto" w:fill="auto"/>
            <w:vAlign w:val="center"/>
          </w:tcPr>
          <w:p w14:paraId="02D2204B" w14:textId="77777777" w:rsidR="00E25E1E" w:rsidRPr="0064529A" w:rsidRDefault="00E25E1E" w:rsidP="00F13871">
            <w:pPr>
              <w:shd w:val="clear" w:color="auto" w:fill="FFFFFF" w:themeFill="background1"/>
              <w:jc w:val="center"/>
              <w:rPr>
                <w:sz w:val="22"/>
                <w:szCs w:val="22"/>
              </w:rPr>
            </w:pPr>
            <w:r w:rsidRPr="0064529A">
              <w:rPr>
                <w:sz w:val="22"/>
                <w:szCs w:val="22"/>
              </w:rPr>
              <w:t>0,15</w:t>
            </w:r>
          </w:p>
        </w:tc>
      </w:tr>
      <w:tr w:rsidR="00E25E1E" w:rsidRPr="0064529A" w14:paraId="37C98852" w14:textId="77777777" w:rsidTr="00614E3B">
        <w:trPr>
          <w:cantSplit/>
          <w:trHeight w:val="20"/>
        </w:trPr>
        <w:tc>
          <w:tcPr>
            <w:tcW w:w="1218" w:type="pct"/>
            <w:shd w:val="clear" w:color="000000" w:fill="FFFFFF"/>
            <w:vAlign w:val="center"/>
          </w:tcPr>
          <w:p w14:paraId="379D4BD3" w14:textId="77777777" w:rsidR="00E25E1E" w:rsidRPr="0064529A" w:rsidRDefault="00E25E1E" w:rsidP="00F13871">
            <w:pPr>
              <w:shd w:val="clear" w:color="auto" w:fill="FFFFFF" w:themeFill="background1"/>
              <w:rPr>
                <w:sz w:val="22"/>
                <w:szCs w:val="22"/>
              </w:rPr>
            </w:pPr>
            <w:r w:rsidRPr="0064529A">
              <w:rPr>
                <w:sz w:val="22"/>
                <w:szCs w:val="22"/>
              </w:rPr>
              <w:t>ООО «Технические системы»</w:t>
            </w:r>
          </w:p>
        </w:tc>
        <w:tc>
          <w:tcPr>
            <w:tcW w:w="513" w:type="pct"/>
            <w:shd w:val="clear" w:color="000000" w:fill="FFFFFF"/>
            <w:vAlign w:val="center"/>
          </w:tcPr>
          <w:p w14:paraId="2872AA75" w14:textId="77777777" w:rsidR="00E25E1E" w:rsidRPr="0064529A" w:rsidRDefault="00E25E1E" w:rsidP="00F13871">
            <w:pPr>
              <w:shd w:val="clear" w:color="auto" w:fill="FFFFFF" w:themeFill="background1"/>
              <w:jc w:val="center"/>
              <w:rPr>
                <w:sz w:val="22"/>
                <w:szCs w:val="22"/>
              </w:rPr>
            </w:pPr>
            <w:r w:rsidRPr="0064529A">
              <w:rPr>
                <w:sz w:val="22"/>
                <w:szCs w:val="22"/>
              </w:rPr>
              <w:t>м³/Гкал</w:t>
            </w:r>
          </w:p>
        </w:tc>
        <w:tc>
          <w:tcPr>
            <w:tcW w:w="338" w:type="pct"/>
            <w:shd w:val="clear" w:color="auto" w:fill="auto"/>
            <w:vAlign w:val="center"/>
          </w:tcPr>
          <w:p w14:paraId="520204F2"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66" w:type="pct"/>
            <w:shd w:val="clear" w:color="auto" w:fill="auto"/>
            <w:vAlign w:val="center"/>
          </w:tcPr>
          <w:p w14:paraId="3284ABD4" w14:textId="77777777" w:rsidR="00E25E1E" w:rsidRPr="0064529A" w:rsidRDefault="00E25E1E" w:rsidP="00F13871">
            <w:pPr>
              <w:shd w:val="clear" w:color="auto" w:fill="FFFFFF" w:themeFill="background1"/>
              <w:jc w:val="center"/>
              <w:rPr>
                <w:sz w:val="22"/>
                <w:szCs w:val="22"/>
              </w:rPr>
            </w:pPr>
            <w:r w:rsidRPr="0064529A">
              <w:rPr>
                <w:sz w:val="22"/>
                <w:szCs w:val="22"/>
              </w:rPr>
              <w:t>0,49</w:t>
            </w:r>
          </w:p>
        </w:tc>
        <w:tc>
          <w:tcPr>
            <w:tcW w:w="357" w:type="pct"/>
            <w:shd w:val="clear" w:color="auto" w:fill="auto"/>
            <w:vAlign w:val="center"/>
          </w:tcPr>
          <w:p w14:paraId="26C0BDC8"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4B3D6C5C"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0E72E2F0"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423" w:type="pct"/>
            <w:shd w:val="clear" w:color="auto" w:fill="auto"/>
            <w:vAlign w:val="center"/>
          </w:tcPr>
          <w:p w14:paraId="6878B8AC"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32" w:type="pct"/>
            <w:shd w:val="clear" w:color="auto" w:fill="auto"/>
            <w:vAlign w:val="center"/>
          </w:tcPr>
          <w:p w14:paraId="7A51941E"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26AC49D9"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80" w:type="pct"/>
            <w:shd w:val="clear" w:color="auto" w:fill="auto"/>
            <w:vAlign w:val="center"/>
          </w:tcPr>
          <w:p w14:paraId="3A99C28E"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r>
      <w:tr w:rsidR="00E25E1E" w:rsidRPr="0064529A" w14:paraId="34B83590" w14:textId="77777777" w:rsidTr="00614E3B">
        <w:trPr>
          <w:cantSplit/>
          <w:trHeight w:val="20"/>
        </w:trPr>
        <w:tc>
          <w:tcPr>
            <w:tcW w:w="1218" w:type="pct"/>
            <w:shd w:val="clear" w:color="auto" w:fill="auto"/>
            <w:vAlign w:val="center"/>
            <w:hideMark/>
          </w:tcPr>
          <w:p w14:paraId="497F773F" w14:textId="77777777" w:rsidR="00E25E1E" w:rsidRPr="0064529A" w:rsidRDefault="00E25E1E" w:rsidP="00F13871">
            <w:pPr>
              <w:shd w:val="clear" w:color="auto" w:fill="FFFFFF" w:themeFill="background1"/>
              <w:rPr>
                <w:sz w:val="22"/>
                <w:szCs w:val="22"/>
              </w:rPr>
            </w:pPr>
            <w:r w:rsidRPr="0064529A">
              <w:rPr>
                <w:sz w:val="22"/>
                <w:szCs w:val="22"/>
              </w:rPr>
              <w:t>Уровень потерь при передаче тепловой энергии</w:t>
            </w:r>
          </w:p>
        </w:tc>
        <w:tc>
          <w:tcPr>
            <w:tcW w:w="513" w:type="pct"/>
            <w:shd w:val="clear" w:color="auto" w:fill="auto"/>
            <w:vAlign w:val="center"/>
            <w:hideMark/>
          </w:tcPr>
          <w:p w14:paraId="3A0E9456"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5C5D8906"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0B5E8699"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445E3FC6"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6EC15E80"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0B5350F6"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1655959B"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6C592389"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32B542DF"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6ED3217A" w14:textId="77777777" w:rsidR="00E25E1E" w:rsidRPr="0064529A" w:rsidRDefault="00E25E1E" w:rsidP="00F13871">
            <w:pPr>
              <w:shd w:val="clear" w:color="auto" w:fill="FFFFFF" w:themeFill="background1"/>
              <w:jc w:val="center"/>
              <w:rPr>
                <w:sz w:val="22"/>
                <w:szCs w:val="22"/>
              </w:rPr>
            </w:pPr>
          </w:p>
        </w:tc>
      </w:tr>
      <w:tr w:rsidR="00E25E1E" w:rsidRPr="0064529A" w14:paraId="51470F68" w14:textId="77777777" w:rsidTr="00614E3B">
        <w:trPr>
          <w:cantSplit/>
          <w:trHeight w:val="20"/>
        </w:trPr>
        <w:tc>
          <w:tcPr>
            <w:tcW w:w="1218" w:type="pct"/>
            <w:shd w:val="clear" w:color="auto" w:fill="auto"/>
            <w:vAlign w:val="center"/>
          </w:tcPr>
          <w:p w14:paraId="19EBB30D" w14:textId="77777777" w:rsidR="00E25E1E" w:rsidRPr="0064529A" w:rsidRDefault="00E25E1E" w:rsidP="00F13871">
            <w:pPr>
              <w:shd w:val="clear" w:color="auto" w:fill="FFFFFF" w:themeFill="background1"/>
              <w:rPr>
                <w:sz w:val="22"/>
                <w:szCs w:val="22"/>
              </w:rPr>
            </w:pPr>
            <w:r w:rsidRPr="0064529A">
              <w:rPr>
                <w:sz w:val="22"/>
                <w:szCs w:val="22"/>
              </w:rPr>
              <w:t>ООО «СГЭС»</w:t>
            </w:r>
          </w:p>
        </w:tc>
        <w:tc>
          <w:tcPr>
            <w:tcW w:w="513" w:type="pct"/>
            <w:shd w:val="clear" w:color="auto" w:fill="auto"/>
            <w:vAlign w:val="center"/>
          </w:tcPr>
          <w:p w14:paraId="0240B61E"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07975FD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66" w:type="pct"/>
            <w:shd w:val="clear" w:color="auto" w:fill="auto"/>
            <w:vAlign w:val="center"/>
          </w:tcPr>
          <w:p w14:paraId="554369E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642D4B9"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1CE7738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7647F654"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41C1F11F"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484C0EC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28E08E77"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49C6235A"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7DB6CEB4" w14:textId="77777777" w:rsidTr="00614E3B">
        <w:trPr>
          <w:cantSplit/>
          <w:trHeight w:val="20"/>
        </w:trPr>
        <w:tc>
          <w:tcPr>
            <w:tcW w:w="1218" w:type="pct"/>
            <w:shd w:val="clear" w:color="auto" w:fill="auto"/>
            <w:vAlign w:val="center"/>
          </w:tcPr>
          <w:p w14:paraId="2E26EF36" w14:textId="77777777" w:rsidR="00E25E1E" w:rsidRPr="0064529A" w:rsidRDefault="00E25E1E" w:rsidP="00F13871">
            <w:pPr>
              <w:shd w:val="clear" w:color="auto" w:fill="FFFFFF" w:themeFill="background1"/>
              <w:jc w:val="right"/>
              <w:rPr>
                <w:i/>
                <w:iCs/>
                <w:sz w:val="22"/>
                <w:szCs w:val="22"/>
              </w:rPr>
            </w:pPr>
            <w:r w:rsidRPr="0064529A">
              <w:rPr>
                <w:i/>
                <w:iCs/>
                <w:sz w:val="22"/>
                <w:szCs w:val="22"/>
              </w:rPr>
              <w:t>город Сургут (передача ТЭ)</w:t>
            </w:r>
          </w:p>
        </w:tc>
        <w:tc>
          <w:tcPr>
            <w:tcW w:w="513" w:type="pct"/>
            <w:shd w:val="clear" w:color="auto" w:fill="auto"/>
            <w:vAlign w:val="center"/>
          </w:tcPr>
          <w:p w14:paraId="26B3A9B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55825C5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4,92</w:t>
            </w:r>
          </w:p>
        </w:tc>
        <w:tc>
          <w:tcPr>
            <w:tcW w:w="366" w:type="pct"/>
            <w:shd w:val="clear" w:color="auto" w:fill="auto"/>
            <w:vAlign w:val="center"/>
          </w:tcPr>
          <w:p w14:paraId="051D82C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w:t>
            </w:r>
          </w:p>
        </w:tc>
        <w:tc>
          <w:tcPr>
            <w:tcW w:w="357" w:type="pct"/>
            <w:shd w:val="clear" w:color="auto" w:fill="auto"/>
            <w:vAlign w:val="center"/>
          </w:tcPr>
          <w:p w14:paraId="582EA17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c>
          <w:tcPr>
            <w:tcW w:w="357" w:type="pct"/>
            <w:shd w:val="clear" w:color="auto" w:fill="auto"/>
            <w:vAlign w:val="center"/>
          </w:tcPr>
          <w:p w14:paraId="0FF66E7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c>
          <w:tcPr>
            <w:tcW w:w="357" w:type="pct"/>
            <w:shd w:val="clear" w:color="auto" w:fill="auto"/>
            <w:vAlign w:val="center"/>
          </w:tcPr>
          <w:p w14:paraId="7BF973B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c>
          <w:tcPr>
            <w:tcW w:w="423" w:type="pct"/>
            <w:shd w:val="clear" w:color="auto" w:fill="auto"/>
            <w:vAlign w:val="center"/>
          </w:tcPr>
          <w:p w14:paraId="2BD9508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c>
          <w:tcPr>
            <w:tcW w:w="332" w:type="pct"/>
            <w:shd w:val="clear" w:color="auto" w:fill="auto"/>
            <w:vAlign w:val="center"/>
          </w:tcPr>
          <w:p w14:paraId="4AF3407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c>
          <w:tcPr>
            <w:tcW w:w="357" w:type="pct"/>
            <w:shd w:val="clear" w:color="auto" w:fill="auto"/>
            <w:vAlign w:val="center"/>
          </w:tcPr>
          <w:p w14:paraId="70FC942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c>
          <w:tcPr>
            <w:tcW w:w="380" w:type="pct"/>
            <w:shd w:val="clear" w:color="auto" w:fill="auto"/>
            <w:vAlign w:val="center"/>
          </w:tcPr>
          <w:p w14:paraId="24CD941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0,97</w:t>
            </w:r>
          </w:p>
        </w:tc>
      </w:tr>
      <w:tr w:rsidR="00E25E1E" w:rsidRPr="0064529A" w14:paraId="2434FCCF" w14:textId="77777777" w:rsidTr="00614E3B">
        <w:trPr>
          <w:cantSplit/>
          <w:trHeight w:val="20"/>
        </w:trPr>
        <w:tc>
          <w:tcPr>
            <w:tcW w:w="1218" w:type="pct"/>
            <w:shd w:val="clear" w:color="auto" w:fill="auto"/>
            <w:vAlign w:val="center"/>
          </w:tcPr>
          <w:p w14:paraId="6924D0DD" w14:textId="77777777" w:rsidR="00E25E1E" w:rsidRPr="00DF6498" w:rsidRDefault="00E25E1E" w:rsidP="00F13871">
            <w:pPr>
              <w:shd w:val="clear" w:color="auto" w:fill="FFFFFF" w:themeFill="background1"/>
              <w:ind w:left="-57" w:right="-57"/>
              <w:jc w:val="right"/>
              <w:rPr>
                <w:i/>
                <w:iCs/>
              </w:rPr>
            </w:pPr>
            <w:r w:rsidRPr="00DF6498">
              <w:rPr>
                <w:i/>
                <w:iCs/>
              </w:rPr>
              <w:t>город Сургут (ТЭ от СГРЭС-1, ГРЭС-2)</w:t>
            </w:r>
          </w:p>
        </w:tc>
        <w:tc>
          <w:tcPr>
            <w:tcW w:w="513" w:type="pct"/>
            <w:shd w:val="clear" w:color="auto" w:fill="auto"/>
            <w:vAlign w:val="center"/>
          </w:tcPr>
          <w:p w14:paraId="446DA9B1" w14:textId="77777777" w:rsidR="00E25E1E" w:rsidRPr="00DF6498" w:rsidRDefault="00E25E1E" w:rsidP="00F13871">
            <w:pPr>
              <w:shd w:val="clear" w:color="auto" w:fill="FFFFFF" w:themeFill="background1"/>
              <w:jc w:val="center"/>
            </w:pPr>
            <w:r w:rsidRPr="00DF6498">
              <w:t>%</w:t>
            </w:r>
          </w:p>
        </w:tc>
        <w:tc>
          <w:tcPr>
            <w:tcW w:w="338" w:type="pct"/>
            <w:shd w:val="clear" w:color="auto" w:fill="auto"/>
            <w:vAlign w:val="center"/>
          </w:tcPr>
          <w:p w14:paraId="3E13CB5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w:t>
            </w:r>
          </w:p>
        </w:tc>
        <w:tc>
          <w:tcPr>
            <w:tcW w:w="366" w:type="pct"/>
            <w:shd w:val="clear" w:color="auto" w:fill="auto"/>
            <w:vAlign w:val="center"/>
          </w:tcPr>
          <w:p w14:paraId="186D5D0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5,42</w:t>
            </w:r>
          </w:p>
        </w:tc>
        <w:tc>
          <w:tcPr>
            <w:tcW w:w="357" w:type="pct"/>
            <w:shd w:val="clear" w:color="auto" w:fill="auto"/>
            <w:vAlign w:val="center"/>
          </w:tcPr>
          <w:p w14:paraId="36963F1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c>
          <w:tcPr>
            <w:tcW w:w="357" w:type="pct"/>
            <w:shd w:val="clear" w:color="auto" w:fill="auto"/>
            <w:vAlign w:val="center"/>
          </w:tcPr>
          <w:p w14:paraId="3CFE362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c>
          <w:tcPr>
            <w:tcW w:w="357" w:type="pct"/>
            <w:shd w:val="clear" w:color="auto" w:fill="auto"/>
            <w:vAlign w:val="center"/>
          </w:tcPr>
          <w:p w14:paraId="7F6F90B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c>
          <w:tcPr>
            <w:tcW w:w="423" w:type="pct"/>
            <w:shd w:val="clear" w:color="auto" w:fill="auto"/>
            <w:vAlign w:val="center"/>
          </w:tcPr>
          <w:p w14:paraId="760F989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c>
          <w:tcPr>
            <w:tcW w:w="332" w:type="pct"/>
            <w:shd w:val="clear" w:color="auto" w:fill="auto"/>
            <w:vAlign w:val="center"/>
          </w:tcPr>
          <w:p w14:paraId="4F5CD5A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c>
          <w:tcPr>
            <w:tcW w:w="357" w:type="pct"/>
            <w:shd w:val="clear" w:color="auto" w:fill="auto"/>
            <w:vAlign w:val="center"/>
          </w:tcPr>
          <w:p w14:paraId="377D65E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c>
          <w:tcPr>
            <w:tcW w:w="380" w:type="pct"/>
            <w:shd w:val="clear" w:color="auto" w:fill="auto"/>
            <w:vAlign w:val="center"/>
          </w:tcPr>
          <w:p w14:paraId="60BBEB0B"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5,24</w:t>
            </w:r>
          </w:p>
        </w:tc>
      </w:tr>
      <w:tr w:rsidR="00E25E1E" w:rsidRPr="0064529A" w14:paraId="1993A261" w14:textId="77777777" w:rsidTr="00614E3B">
        <w:trPr>
          <w:cantSplit/>
          <w:trHeight w:val="20"/>
        </w:trPr>
        <w:tc>
          <w:tcPr>
            <w:tcW w:w="1218" w:type="pct"/>
            <w:shd w:val="clear" w:color="auto" w:fill="auto"/>
            <w:vAlign w:val="center"/>
          </w:tcPr>
          <w:p w14:paraId="1FD355B0"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Котельная ш. Нефтеюганское </w:t>
            </w:r>
          </w:p>
        </w:tc>
        <w:tc>
          <w:tcPr>
            <w:tcW w:w="513" w:type="pct"/>
            <w:shd w:val="clear" w:color="auto" w:fill="auto"/>
            <w:vAlign w:val="center"/>
          </w:tcPr>
          <w:p w14:paraId="098AF52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32EC16E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w:t>
            </w:r>
          </w:p>
        </w:tc>
        <w:tc>
          <w:tcPr>
            <w:tcW w:w="366" w:type="pct"/>
            <w:shd w:val="clear" w:color="auto" w:fill="auto"/>
            <w:vAlign w:val="center"/>
          </w:tcPr>
          <w:p w14:paraId="2636D90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2,44</w:t>
            </w:r>
          </w:p>
        </w:tc>
        <w:tc>
          <w:tcPr>
            <w:tcW w:w="357" w:type="pct"/>
            <w:shd w:val="clear" w:color="auto" w:fill="auto"/>
            <w:vAlign w:val="center"/>
          </w:tcPr>
          <w:p w14:paraId="212FF3B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357" w:type="pct"/>
            <w:shd w:val="clear" w:color="auto" w:fill="auto"/>
            <w:vAlign w:val="center"/>
          </w:tcPr>
          <w:p w14:paraId="47A4E8E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357" w:type="pct"/>
            <w:shd w:val="clear" w:color="auto" w:fill="auto"/>
            <w:vAlign w:val="center"/>
          </w:tcPr>
          <w:p w14:paraId="1C88B03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423" w:type="pct"/>
            <w:shd w:val="clear" w:color="auto" w:fill="auto"/>
            <w:vAlign w:val="center"/>
          </w:tcPr>
          <w:p w14:paraId="42DC882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332" w:type="pct"/>
            <w:shd w:val="clear" w:color="auto" w:fill="auto"/>
            <w:vAlign w:val="center"/>
          </w:tcPr>
          <w:p w14:paraId="215FB15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357" w:type="pct"/>
            <w:shd w:val="clear" w:color="auto" w:fill="auto"/>
            <w:vAlign w:val="center"/>
          </w:tcPr>
          <w:p w14:paraId="6F22E51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380" w:type="pct"/>
            <w:shd w:val="clear" w:color="auto" w:fill="auto"/>
            <w:vAlign w:val="center"/>
          </w:tcPr>
          <w:p w14:paraId="28BA9931"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r>
      <w:tr w:rsidR="00E25E1E" w:rsidRPr="0064529A" w14:paraId="58EAB31A" w14:textId="77777777" w:rsidTr="00614E3B">
        <w:trPr>
          <w:cantSplit/>
          <w:trHeight w:val="20"/>
        </w:trPr>
        <w:tc>
          <w:tcPr>
            <w:tcW w:w="1218" w:type="pct"/>
            <w:shd w:val="clear" w:color="auto" w:fill="auto"/>
            <w:vAlign w:val="center"/>
          </w:tcPr>
          <w:p w14:paraId="4FC911D8" w14:textId="77777777" w:rsidR="00E25E1E" w:rsidRPr="0064529A" w:rsidRDefault="00E25E1E" w:rsidP="00F13871">
            <w:pPr>
              <w:shd w:val="clear" w:color="auto" w:fill="FFFFFF" w:themeFill="background1"/>
              <w:jc w:val="right"/>
              <w:rPr>
                <w:i/>
                <w:iCs/>
                <w:sz w:val="22"/>
                <w:szCs w:val="22"/>
              </w:rPr>
            </w:pPr>
            <w:r w:rsidRPr="0064529A">
              <w:rPr>
                <w:i/>
                <w:iCs/>
                <w:sz w:val="22"/>
                <w:szCs w:val="22"/>
              </w:rPr>
              <w:t>Котельная, ул. Крылова</w:t>
            </w:r>
          </w:p>
        </w:tc>
        <w:tc>
          <w:tcPr>
            <w:tcW w:w="513" w:type="pct"/>
            <w:shd w:val="clear" w:color="auto" w:fill="auto"/>
            <w:vAlign w:val="center"/>
          </w:tcPr>
          <w:p w14:paraId="6FBE648E"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6249AA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w:t>
            </w:r>
          </w:p>
        </w:tc>
        <w:tc>
          <w:tcPr>
            <w:tcW w:w="366" w:type="pct"/>
            <w:shd w:val="clear" w:color="auto" w:fill="auto"/>
            <w:vAlign w:val="center"/>
          </w:tcPr>
          <w:p w14:paraId="754E47F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357" w:type="pct"/>
            <w:shd w:val="clear" w:color="auto" w:fill="auto"/>
            <w:vAlign w:val="center"/>
          </w:tcPr>
          <w:p w14:paraId="572CCC3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357" w:type="pct"/>
            <w:shd w:val="clear" w:color="auto" w:fill="auto"/>
            <w:vAlign w:val="center"/>
          </w:tcPr>
          <w:p w14:paraId="6CA2437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357" w:type="pct"/>
            <w:shd w:val="clear" w:color="auto" w:fill="auto"/>
            <w:vAlign w:val="center"/>
          </w:tcPr>
          <w:p w14:paraId="28026FD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423" w:type="pct"/>
            <w:shd w:val="clear" w:color="auto" w:fill="auto"/>
            <w:vAlign w:val="center"/>
          </w:tcPr>
          <w:p w14:paraId="008955A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332" w:type="pct"/>
            <w:shd w:val="clear" w:color="auto" w:fill="auto"/>
            <w:vAlign w:val="center"/>
          </w:tcPr>
          <w:p w14:paraId="2FA803F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357" w:type="pct"/>
            <w:shd w:val="clear" w:color="auto" w:fill="auto"/>
            <w:vAlign w:val="center"/>
          </w:tcPr>
          <w:p w14:paraId="5BAD173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c>
          <w:tcPr>
            <w:tcW w:w="380" w:type="pct"/>
            <w:shd w:val="clear" w:color="auto" w:fill="auto"/>
            <w:vAlign w:val="center"/>
          </w:tcPr>
          <w:p w14:paraId="1A5F6677"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6,2</w:t>
            </w:r>
          </w:p>
        </w:tc>
      </w:tr>
      <w:tr w:rsidR="00E25E1E" w:rsidRPr="0064529A" w14:paraId="219578FC" w14:textId="77777777" w:rsidTr="00614E3B">
        <w:trPr>
          <w:cantSplit/>
          <w:trHeight w:val="20"/>
        </w:trPr>
        <w:tc>
          <w:tcPr>
            <w:tcW w:w="1218" w:type="pct"/>
            <w:shd w:val="clear" w:color="auto" w:fill="auto"/>
            <w:vAlign w:val="center"/>
          </w:tcPr>
          <w:p w14:paraId="3EE5DE69" w14:textId="77777777" w:rsidR="00E25E1E" w:rsidRPr="0064529A" w:rsidRDefault="00E25E1E" w:rsidP="00F13871">
            <w:pPr>
              <w:shd w:val="clear" w:color="auto" w:fill="FFFFFF" w:themeFill="background1"/>
              <w:rPr>
                <w:sz w:val="22"/>
                <w:szCs w:val="22"/>
              </w:rPr>
            </w:pPr>
            <w:r w:rsidRPr="0064529A">
              <w:rPr>
                <w:sz w:val="22"/>
                <w:szCs w:val="22"/>
              </w:rPr>
              <w:t>СГМУП «Городские тепловые сети»</w:t>
            </w:r>
          </w:p>
        </w:tc>
        <w:tc>
          <w:tcPr>
            <w:tcW w:w="513" w:type="pct"/>
            <w:shd w:val="clear" w:color="auto" w:fill="auto"/>
            <w:vAlign w:val="center"/>
          </w:tcPr>
          <w:p w14:paraId="1392468D"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DA951F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13BB0452" w14:textId="77777777" w:rsidR="00E25E1E" w:rsidRPr="0064529A" w:rsidRDefault="00E25E1E" w:rsidP="00F13871">
            <w:pPr>
              <w:shd w:val="clear" w:color="auto" w:fill="FFFFFF" w:themeFill="background1"/>
              <w:jc w:val="center"/>
              <w:rPr>
                <w:sz w:val="22"/>
                <w:szCs w:val="22"/>
              </w:rPr>
            </w:pPr>
            <w:r w:rsidRPr="0064529A">
              <w:rPr>
                <w:sz w:val="22"/>
                <w:szCs w:val="22"/>
              </w:rPr>
              <w:t>7,41</w:t>
            </w:r>
          </w:p>
        </w:tc>
        <w:tc>
          <w:tcPr>
            <w:tcW w:w="357" w:type="pct"/>
            <w:shd w:val="clear" w:color="auto" w:fill="auto"/>
            <w:vAlign w:val="center"/>
          </w:tcPr>
          <w:p w14:paraId="08A1744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c>
          <w:tcPr>
            <w:tcW w:w="357" w:type="pct"/>
            <w:shd w:val="clear" w:color="auto" w:fill="auto"/>
            <w:vAlign w:val="center"/>
          </w:tcPr>
          <w:p w14:paraId="34F60A3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c>
          <w:tcPr>
            <w:tcW w:w="357" w:type="pct"/>
            <w:shd w:val="clear" w:color="auto" w:fill="auto"/>
            <w:vAlign w:val="center"/>
          </w:tcPr>
          <w:p w14:paraId="5DF23AE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c>
          <w:tcPr>
            <w:tcW w:w="423" w:type="pct"/>
            <w:shd w:val="clear" w:color="auto" w:fill="auto"/>
            <w:vAlign w:val="center"/>
          </w:tcPr>
          <w:p w14:paraId="30CA1A0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c>
          <w:tcPr>
            <w:tcW w:w="332" w:type="pct"/>
            <w:shd w:val="clear" w:color="auto" w:fill="auto"/>
            <w:vAlign w:val="center"/>
          </w:tcPr>
          <w:p w14:paraId="5455C9F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c>
          <w:tcPr>
            <w:tcW w:w="357" w:type="pct"/>
            <w:shd w:val="clear" w:color="auto" w:fill="auto"/>
            <w:vAlign w:val="center"/>
          </w:tcPr>
          <w:p w14:paraId="7A32353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c>
          <w:tcPr>
            <w:tcW w:w="380" w:type="pct"/>
            <w:shd w:val="clear" w:color="auto" w:fill="auto"/>
            <w:vAlign w:val="center"/>
          </w:tcPr>
          <w:p w14:paraId="73305E1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8,82</w:t>
            </w:r>
          </w:p>
        </w:tc>
      </w:tr>
      <w:tr w:rsidR="00E25E1E" w:rsidRPr="0064529A" w14:paraId="2D54A930" w14:textId="77777777" w:rsidTr="00614E3B">
        <w:trPr>
          <w:cantSplit/>
          <w:trHeight w:val="20"/>
        </w:trPr>
        <w:tc>
          <w:tcPr>
            <w:tcW w:w="1218" w:type="pct"/>
            <w:shd w:val="clear" w:color="auto" w:fill="auto"/>
            <w:vAlign w:val="center"/>
          </w:tcPr>
          <w:p w14:paraId="7E4F280C"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auto" w:fill="auto"/>
            <w:vAlign w:val="center"/>
          </w:tcPr>
          <w:p w14:paraId="3DC03FA8"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1356EE12"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08F7DA72"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2783F9D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0D149050"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68F1136B"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423" w:type="pct"/>
            <w:shd w:val="clear" w:color="auto" w:fill="auto"/>
            <w:vAlign w:val="center"/>
          </w:tcPr>
          <w:p w14:paraId="0382DF38"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32" w:type="pct"/>
            <w:shd w:val="clear" w:color="auto" w:fill="auto"/>
            <w:vAlign w:val="center"/>
          </w:tcPr>
          <w:p w14:paraId="4EBA17AC"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57" w:type="pct"/>
            <w:shd w:val="clear" w:color="auto" w:fill="auto"/>
            <w:vAlign w:val="center"/>
          </w:tcPr>
          <w:p w14:paraId="542B0164" w14:textId="77777777" w:rsidR="00E25E1E" w:rsidRPr="0064529A" w:rsidRDefault="00E25E1E" w:rsidP="00F13871">
            <w:pPr>
              <w:shd w:val="clear" w:color="auto" w:fill="FFFFFF" w:themeFill="background1"/>
              <w:jc w:val="center"/>
              <w:rPr>
                <w:sz w:val="22"/>
                <w:szCs w:val="22"/>
              </w:rPr>
            </w:pPr>
            <w:r w:rsidRPr="0064529A">
              <w:rPr>
                <w:sz w:val="22"/>
                <w:szCs w:val="22"/>
              </w:rPr>
              <w:t> </w:t>
            </w:r>
          </w:p>
        </w:tc>
        <w:tc>
          <w:tcPr>
            <w:tcW w:w="380" w:type="pct"/>
            <w:shd w:val="clear" w:color="auto" w:fill="auto"/>
            <w:vAlign w:val="center"/>
          </w:tcPr>
          <w:p w14:paraId="10E1465A" w14:textId="77777777" w:rsidR="00E25E1E" w:rsidRPr="0064529A" w:rsidRDefault="00E25E1E" w:rsidP="00F13871">
            <w:pPr>
              <w:shd w:val="clear" w:color="auto" w:fill="FFFFFF" w:themeFill="background1"/>
              <w:jc w:val="center"/>
              <w:rPr>
                <w:sz w:val="22"/>
                <w:szCs w:val="22"/>
              </w:rPr>
            </w:pPr>
            <w:r w:rsidRPr="0064529A">
              <w:rPr>
                <w:sz w:val="22"/>
                <w:szCs w:val="22"/>
              </w:rPr>
              <w:t> </w:t>
            </w:r>
          </w:p>
        </w:tc>
      </w:tr>
      <w:tr w:rsidR="00E25E1E" w:rsidRPr="0064529A" w14:paraId="3E82E9A5" w14:textId="77777777" w:rsidTr="00614E3B">
        <w:trPr>
          <w:cantSplit/>
          <w:trHeight w:val="20"/>
        </w:trPr>
        <w:tc>
          <w:tcPr>
            <w:tcW w:w="1218" w:type="pct"/>
            <w:shd w:val="clear" w:color="auto" w:fill="auto"/>
            <w:vAlign w:val="center"/>
          </w:tcPr>
          <w:p w14:paraId="23EB5CA6" w14:textId="77777777" w:rsidR="00E25E1E" w:rsidRPr="0064529A" w:rsidRDefault="00E25E1E" w:rsidP="00F13871">
            <w:pPr>
              <w:shd w:val="clear" w:color="auto" w:fill="FFFFFF" w:themeFill="background1"/>
              <w:jc w:val="right"/>
              <w:rPr>
                <w:i/>
                <w:iCs/>
                <w:sz w:val="22"/>
                <w:szCs w:val="22"/>
              </w:rPr>
            </w:pPr>
            <w:r w:rsidRPr="0064529A">
              <w:rPr>
                <w:i/>
                <w:iCs/>
                <w:sz w:val="22"/>
                <w:szCs w:val="22"/>
              </w:rPr>
              <w:t xml:space="preserve">поселки Юность, МО-94, Таежный, МК-32, Лунный, Медвежий Угол </w:t>
            </w:r>
          </w:p>
        </w:tc>
        <w:tc>
          <w:tcPr>
            <w:tcW w:w="513" w:type="pct"/>
            <w:shd w:val="clear" w:color="auto" w:fill="auto"/>
            <w:vAlign w:val="center"/>
          </w:tcPr>
          <w:p w14:paraId="174E075A"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277CC04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77E8CFD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13,9</w:t>
            </w:r>
          </w:p>
        </w:tc>
        <w:tc>
          <w:tcPr>
            <w:tcW w:w="357" w:type="pct"/>
            <w:shd w:val="clear" w:color="auto" w:fill="auto"/>
            <w:vAlign w:val="center"/>
          </w:tcPr>
          <w:p w14:paraId="397B1EF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4360915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6AB3E694"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423" w:type="pct"/>
            <w:shd w:val="clear" w:color="auto" w:fill="auto"/>
            <w:vAlign w:val="center"/>
          </w:tcPr>
          <w:p w14:paraId="12A1BC4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32" w:type="pct"/>
            <w:shd w:val="clear" w:color="auto" w:fill="auto"/>
            <w:vAlign w:val="center"/>
          </w:tcPr>
          <w:p w14:paraId="61C06A3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2DB8E22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80" w:type="pct"/>
            <w:shd w:val="clear" w:color="auto" w:fill="auto"/>
            <w:vAlign w:val="center"/>
          </w:tcPr>
          <w:p w14:paraId="28C8E84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r>
      <w:tr w:rsidR="00E25E1E" w:rsidRPr="0064529A" w14:paraId="010D1853" w14:textId="77777777" w:rsidTr="00614E3B">
        <w:trPr>
          <w:cantSplit/>
          <w:trHeight w:val="20"/>
        </w:trPr>
        <w:tc>
          <w:tcPr>
            <w:tcW w:w="1218" w:type="pct"/>
            <w:shd w:val="clear" w:color="auto" w:fill="auto"/>
            <w:vAlign w:val="center"/>
          </w:tcPr>
          <w:p w14:paraId="3F4A2539"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Снежный</w:t>
            </w:r>
          </w:p>
        </w:tc>
        <w:tc>
          <w:tcPr>
            <w:tcW w:w="513" w:type="pct"/>
            <w:shd w:val="clear" w:color="auto" w:fill="auto"/>
            <w:vAlign w:val="center"/>
          </w:tcPr>
          <w:p w14:paraId="1A82E416"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2A74D472"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5F06D29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6,12</w:t>
            </w:r>
          </w:p>
        </w:tc>
        <w:tc>
          <w:tcPr>
            <w:tcW w:w="357" w:type="pct"/>
            <w:shd w:val="clear" w:color="auto" w:fill="auto"/>
            <w:vAlign w:val="center"/>
          </w:tcPr>
          <w:p w14:paraId="23C98EA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c>
          <w:tcPr>
            <w:tcW w:w="357" w:type="pct"/>
            <w:shd w:val="clear" w:color="auto" w:fill="auto"/>
            <w:vAlign w:val="center"/>
          </w:tcPr>
          <w:p w14:paraId="06732F9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c>
          <w:tcPr>
            <w:tcW w:w="357" w:type="pct"/>
            <w:shd w:val="clear" w:color="auto" w:fill="auto"/>
            <w:vAlign w:val="center"/>
          </w:tcPr>
          <w:p w14:paraId="0BF52B7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c>
          <w:tcPr>
            <w:tcW w:w="423" w:type="pct"/>
            <w:shd w:val="clear" w:color="auto" w:fill="auto"/>
            <w:vAlign w:val="center"/>
          </w:tcPr>
          <w:p w14:paraId="579140E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c>
          <w:tcPr>
            <w:tcW w:w="332" w:type="pct"/>
            <w:shd w:val="clear" w:color="auto" w:fill="auto"/>
            <w:vAlign w:val="center"/>
          </w:tcPr>
          <w:p w14:paraId="7A72F0F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c>
          <w:tcPr>
            <w:tcW w:w="357" w:type="pct"/>
            <w:shd w:val="clear" w:color="auto" w:fill="auto"/>
            <w:vAlign w:val="center"/>
          </w:tcPr>
          <w:p w14:paraId="2693564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c>
          <w:tcPr>
            <w:tcW w:w="380" w:type="pct"/>
            <w:shd w:val="clear" w:color="auto" w:fill="auto"/>
            <w:vAlign w:val="center"/>
          </w:tcPr>
          <w:p w14:paraId="7D60AE5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5,56</w:t>
            </w:r>
          </w:p>
        </w:tc>
      </w:tr>
      <w:tr w:rsidR="00E25E1E" w:rsidRPr="0064529A" w14:paraId="3A744003" w14:textId="77777777" w:rsidTr="00614E3B">
        <w:trPr>
          <w:cantSplit/>
          <w:trHeight w:val="20"/>
        </w:trPr>
        <w:tc>
          <w:tcPr>
            <w:tcW w:w="1218" w:type="pct"/>
            <w:shd w:val="clear" w:color="auto" w:fill="auto"/>
            <w:vAlign w:val="center"/>
          </w:tcPr>
          <w:p w14:paraId="6E6ADE06"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Лесной</w:t>
            </w:r>
          </w:p>
        </w:tc>
        <w:tc>
          <w:tcPr>
            <w:tcW w:w="513" w:type="pct"/>
            <w:shd w:val="clear" w:color="auto" w:fill="auto"/>
            <w:vAlign w:val="center"/>
          </w:tcPr>
          <w:p w14:paraId="14D47D07"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36CD2353"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76D1005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20,06</w:t>
            </w:r>
          </w:p>
        </w:tc>
        <w:tc>
          <w:tcPr>
            <w:tcW w:w="357" w:type="pct"/>
            <w:shd w:val="clear" w:color="auto" w:fill="auto"/>
            <w:vAlign w:val="center"/>
          </w:tcPr>
          <w:p w14:paraId="4B06031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40B2215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0CB6BE9C"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423" w:type="pct"/>
            <w:shd w:val="clear" w:color="auto" w:fill="auto"/>
            <w:vAlign w:val="center"/>
          </w:tcPr>
          <w:p w14:paraId="59BB27A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32" w:type="pct"/>
            <w:shd w:val="clear" w:color="auto" w:fill="auto"/>
            <w:vAlign w:val="center"/>
          </w:tcPr>
          <w:p w14:paraId="7BEC5E3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35E6970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80" w:type="pct"/>
            <w:shd w:val="clear" w:color="auto" w:fill="auto"/>
            <w:vAlign w:val="center"/>
          </w:tcPr>
          <w:p w14:paraId="6A3CD2E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r>
      <w:tr w:rsidR="00E25E1E" w:rsidRPr="0064529A" w14:paraId="3E9F5D86" w14:textId="77777777" w:rsidTr="00614E3B">
        <w:trPr>
          <w:cantSplit/>
          <w:trHeight w:val="20"/>
        </w:trPr>
        <w:tc>
          <w:tcPr>
            <w:tcW w:w="1218" w:type="pct"/>
            <w:shd w:val="clear" w:color="auto" w:fill="auto"/>
            <w:vAlign w:val="center"/>
          </w:tcPr>
          <w:p w14:paraId="18C8873D"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Кедровый-2</w:t>
            </w:r>
          </w:p>
        </w:tc>
        <w:tc>
          <w:tcPr>
            <w:tcW w:w="513" w:type="pct"/>
            <w:shd w:val="clear" w:color="auto" w:fill="auto"/>
            <w:vAlign w:val="center"/>
          </w:tcPr>
          <w:p w14:paraId="5FF8E1F6"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A017A0C"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55B41CD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10,88</w:t>
            </w:r>
          </w:p>
        </w:tc>
        <w:tc>
          <w:tcPr>
            <w:tcW w:w="357" w:type="pct"/>
            <w:shd w:val="clear" w:color="auto" w:fill="auto"/>
            <w:vAlign w:val="center"/>
          </w:tcPr>
          <w:p w14:paraId="79C32EF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4FED587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5F671FE6"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423" w:type="pct"/>
            <w:shd w:val="clear" w:color="auto" w:fill="auto"/>
            <w:vAlign w:val="center"/>
          </w:tcPr>
          <w:p w14:paraId="123F988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32" w:type="pct"/>
            <w:shd w:val="clear" w:color="auto" w:fill="auto"/>
            <w:vAlign w:val="center"/>
          </w:tcPr>
          <w:p w14:paraId="2CCAD140"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7BCA6128"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80" w:type="pct"/>
            <w:shd w:val="clear" w:color="auto" w:fill="auto"/>
            <w:vAlign w:val="center"/>
          </w:tcPr>
          <w:p w14:paraId="1DFE44B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r>
      <w:tr w:rsidR="00E25E1E" w:rsidRPr="0064529A" w14:paraId="60CAFDC3" w14:textId="77777777" w:rsidTr="00614E3B">
        <w:trPr>
          <w:cantSplit/>
          <w:trHeight w:val="20"/>
        </w:trPr>
        <w:tc>
          <w:tcPr>
            <w:tcW w:w="1218" w:type="pct"/>
            <w:shd w:val="clear" w:color="auto" w:fill="auto"/>
            <w:vAlign w:val="center"/>
          </w:tcPr>
          <w:p w14:paraId="02D3C23D" w14:textId="77777777" w:rsidR="00E25E1E" w:rsidRPr="0064529A" w:rsidRDefault="00E25E1E" w:rsidP="00F13871">
            <w:pPr>
              <w:shd w:val="clear" w:color="auto" w:fill="FFFFFF" w:themeFill="background1"/>
              <w:jc w:val="right"/>
              <w:rPr>
                <w:i/>
                <w:iCs/>
                <w:sz w:val="22"/>
                <w:szCs w:val="22"/>
              </w:rPr>
            </w:pPr>
            <w:r w:rsidRPr="0064529A">
              <w:rPr>
                <w:i/>
                <w:iCs/>
                <w:sz w:val="22"/>
                <w:szCs w:val="22"/>
              </w:rPr>
              <w:t>п. Кедровый-1</w:t>
            </w:r>
          </w:p>
        </w:tc>
        <w:tc>
          <w:tcPr>
            <w:tcW w:w="513" w:type="pct"/>
            <w:shd w:val="clear" w:color="auto" w:fill="auto"/>
            <w:vAlign w:val="center"/>
          </w:tcPr>
          <w:p w14:paraId="10CF487F"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B1CFBAA"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21EF9D33" w14:textId="77777777" w:rsidR="00E25E1E" w:rsidRPr="0064529A" w:rsidRDefault="00E25E1E" w:rsidP="00F13871">
            <w:pPr>
              <w:shd w:val="clear" w:color="auto" w:fill="FFFFFF" w:themeFill="background1"/>
              <w:jc w:val="center"/>
              <w:rPr>
                <w:i/>
                <w:iCs/>
                <w:sz w:val="22"/>
                <w:szCs w:val="22"/>
              </w:rPr>
            </w:pPr>
            <w:r w:rsidRPr="0064529A">
              <w:rPr>
                <w:i/>
                <w:iCs/>
                <w:sz w:val="22"/>
                <w:szCs w:val="22"/>
              </w:rPr>
              <w:t>20,06</w:t>
            </w:r>
          </w:p>
        </w:tc>
        <w:tc>
          <w:tcPr>
            <w:tcW w:w="357" w:type="pct"/>
            <w:shd w:val="clear" w:color="auto" w:fill="auto"/>
            <w:vAlign w:val="center"/>
          </w:tcPr>
          <w:p w14:paraId="006E6B7F"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271EA2EE"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5D5D5C5A"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423" w:type="pct"/>
            <w:shd w:val="clear" w:color="auto" w:fill="auto"/>
            <w:vAlign w:val="center"/>
          </w:tcPr>
          <w:p w14:paraId="61ACD082"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32" w:type="pct"/>
            <w:shd w:val="clear" w:color="auto" w:fill="auto"/>
            <w:vAlign w:val="center"/>
          </w:tcPr>
          <w:p w14:paraId="3DC7EB49"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57" w:type="pct"/>
            <w:shd w:val="clear" w:color="auto" w:fill="auto"/>
            <w:vAlign w:val="center"/>
          </w:tcPr>
          <w:p w14:paraId="399A241D"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c>
          <w:tcPr>
            <w:tcW w:w="380" w:type="pct"/>
            <w:shd w:val="clear" w:color="auto" w:fill="auto"/>
            <w:vAlign w:val="center"/>
          </w:tcPr>
          <w:p w14:paraId="69684925" w14:textId="77777777" w:rsidR="00E25E1E" w:rsidRPr="0064529A" w:rsidRDefault="00E25E1E" w:rsidP="00F13871">
            <w:pPr>
              <w:shd w:val="clear" w:color="auto" w:fill="FFFFFF" w:themeFill="background1"/>
              <w:jc w:val="center"/>
              <w:rPr>
                <w:i/>
                <w:iCs/>
                <w:sz w:val="22"/>
                <w:szCs w:val="22"/>
              </w:rPr>
            </w:pPr>
            <w:r w:rsidRPr="0064529A">
              <w:rPr>
                <w:i/>
                <w:iCs/>
                <w:sz w:val="22"/>
                <w:szCs w:val="22"/>
              </w:rPr>
              <w:t>13</w:t>
            </w:r>
          </w:p>
        </w:tc>
      </w:tr>
      <w:tr w:rsidR="00E25E1E" w:rsidRPr="0064529A" w14:paraId="6A130A80" w14:textId="77777777" w:rsidTr="00614E3B">
        <w:trPr>
          <w:cantSplit/>
          <w:trHeight w:val="20"/>
        </w:trPr>
        <w:tc>
          <w:tcPr>
            <w:tcW w:w="1218" w:type="pct"/>
            <w:shd w:val="clear" w:color="auto" w:fill="auto"/>
            <w:vAlign w:val="center"/>
          </w:tcPr>
          <w:p w14:paraId="6675FC34" w14:textId="77777777" w:rsidR="00E25E1E" w:rsidRPr="0064529A" w:rsidRDefault="00E25E1E" w:rsidP="00F13871">
            <w:pPr>
              <w:shd w:val="clear" w:color="auto" w:fill="FFFFFF" w:themeFill="background1"/>
              <w:rPr>
                <w:sz w:val="22"/>
                <w:szCs w:val="22"/>
              </w:rPr>
            </w:pPr>
            <w:r w:rsidRPr="0064529A">
              <w:rPr>
                <w:sz w:val="22"/>
                <w:szCs w:val="22"/>
              </w:rPr>
              <w:t>ООО «Газпром трансгаз Сургут»</w:t>
            </w:r>
          </w:p>
        </w:tc>
        <w:tc>
          <w:tcPr>
            <w:tcW w:w="513" w:type="pct"/>
            <w:shd w:val="clear" w:color="auto" w:fill="auto"/>
            <w:vAlign w:val="center"/>
          </w:tcPr>
          <w:p w14:paraId="575932FA"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140583B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329B476B" w14:textId="77777777" w:rsidR="00E25E1E" w:rsidRPr="0064529A" w:rsidRDefault="00E25E1E" w:rsidP="00F13871">
            <w:pPr>
              <w:shd w:val="clear" w:color="auto" w:fill="FFFFFF" w:themeFill="background1"/>
              <w:jc w:val="center"/>
              <w:rPr>
                <w:sz w:val="22"/>
                <w:szCs w:val="22"/>
              </w:rPr>
            </w:pPr>
            <w:r w:rsidRPr="0064529A">
              <w:rPr>
                <w:sz w:val="22"/>
                <w:szCs w:val="22"/>
              </w:rPr>
              <w:t>2,16</w:t>
            </w:r>
          </w:p>
        </w:tc>
        <w:tc>
          <w:tcPr>
            <w:tcW w:w="357" w:type="pct"/>
            <w:shd w:val="clear" w:color="auto" w:fill="auto"/>
            <w:vAlign w:val="center"/>
          </w:tcPr>
          <w:p w14:paraId="0A0FAD57"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c>
          <w:tcPr>
            <w:tcW w:w="357" w:type="pct"/>
            <w:shd w:val="clear" w:color="auto" w:fill="auto"/>
            <w:vAlign w:val="center"/>
          </w:tcPr>
          <w:p w14:paraId="16799170"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c>
          <w:tcPr>
            <w:tcW w:w="357" w:type="pct"/>
            <w:shd w:val="clear" w:color="auto" w:fill="auto"/>
            <w:vAlign w:val="center"/>
          </w:tcPr>
          <w:p w14:paraId="50CD3D51"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c>
          <w:tcPr>
            <w:tcW w:w="423" w:type="pct"/>
            <w:shd w:val="clear" w:color="auto" w:fill="auto"/>
            <w:vAlign w:val="center"/>
          </w:tcPr>
          <w:p w14:paraId="6CB63F23"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c>
          <w:tcPr>
            <w:tcW w:w="332" w:type="pct"/>
            <w:shd w:val="clear" w:color="auto" w:fill="auto"/>
            <w:vAlign w:val="center"/>
          </w:tcPr>
          <w:p w14:paraId="26A12571"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c>
          <w:tcPr>
            <w:tcW w:w="357" w:type="pct"/>
            <w:shd w:val="clear" w:color="auto" w:fill="auto"/>
            <w:vAlign w:val="center"/>
          </w:tcPr>
          <w:p w14:paraId="0F26201E"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c>
          <w:tcPr>
            <w:tcW w:w="380" w:type="pct"/>
            <w:shd w:val="clear" w:color="auto" w:fill="auto"/>
            <w:vAlign w:val="center"/>
          </w:tcPr>
          <w:p w14:paraId="44AADDFD" w14:textId="77777777" w:rsidR="00E25E1E" w:rsidRPr="0064529A" w:rsidRDefault="00E25E1E" w:rsidP="00F13871">
            <w:pPr>
              <w:shd w:val="clear" w:color="auto" w:fill="FFFFFF" w:themeFill="background1"/>
              <w:jc w:val="center"/>
              <w:rPr>
                <w:sz w:val="22"/>
                <w:szCs w:val="22"/>
              </w:rPr>
            </w:pPr>
            <w:r w:rsidRPr="0064529A">
              <w:rPr>
                <w:sz w:val="22"/>
                <w:szCs w:val="22"/>
              </w:rPr>
              <w:t>3,15</w:t>
            </w:r>
          </w:p>
        </w:tc>
      </w:tr>
      <w:tr w:rsidR="00E25E1E" w:rsidRPr="0064529A" w14:paraId="5A05775D" w14:textId="77777777" w:rsidTr="00614E3B">
        <w:trPr>
          <w:cantSplit/>
          <w:trHeight w:val="20"/>
        </w:trPr>
        <w:tc>
          <w:tcPr>
            <w:tcW w:w="1218" w:type="pct"/>
            <w:shd w:val="clear" w:color="auto" w:fill="auto"/>
            <w:vAlign w:val="center"/>
          </w:tcPr>
          <w:p w14:paraId="7786B74C" w14:textId="77777777" w:rsidR="00E25E1E" w:rsidRPr="0064529A" w:rsidRDefault="00E25E1E" w:rsidP="00F13871">
            <w:pPr>
              <w:shd w:val="clear" w:color="auto" w:fill="FFFFFF" w:themeFill="background1"/>
              <w:rPr>
                <w:sz w:val="22"/>
                <w:szCs w:val="22"/>
              </w:rPr>
            </w:pPr>
            <w:r w:rsidRPr="0064529A">
              <w:rPr>
                <w:sz w:val="22"/>
                <w:szCs w:val="22"/>
              </w:rPr>
              <w:t>СГМУП «Сургутский хлебозавод»</w:t>
            </w:r>
          </w:p>
        </w:tc>
        <w:tc>
          <w:tcPr>
            <w:tcW w:w="513" w:type="pct"/>
            <w:shd w:val="clear" w:color="auto" w:fill="auto"/>
            <w:vAlign w:val="center"/>
          </w:tcPr>
          <w:p w14:paraId="0632E6E8"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9D11557"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152C9A40"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357" w:type="pct"/>
            <w:shd w:val="clear" w:color="auto" w:fill="auto"/>
            <w:vAlign w:val="center"/>
          </w:tcPr>
          <w:p w14:paraId="6B265573"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357" w:type="pct"/>
            <w:shd w:val="clear" w:color="auto" w:fill="auto"/>
            <w:vAlign w:val="center"/>
          </w:tcPr>
          <w:p w14:paraId="38A91291"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357" w:type="pct"/>
            <w:shd w:val="clear" w:color="auto" w:fill="auto"/>
            <w:vAlign w:val="center"/>
          </w:tcPr>
          <w:p w14:paraId="493A0CD5"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423" w:type="pct"/>
            <w:shd w:val="clear" w:color="auto" w:fill="auto"/>
            <w:vAlign w:val="center"/>
          </w:tcPr>
          <w:p w14:paraId="530B1E25"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332" w:type="pct"/>
            <w:shd w:val="clear" w:color="auto" w:fill="auto"/>
            <w:vAlign w:val="center"/>
          </w:tcPr>
          <w:p w14:paraId="6C905851"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357" w:type="pct"/>
            <w:shd w:val="clear" w:color="auto" w:fill="auto"/>
            <w:vAlign w:val="center"/>
          </w:tcPr>
          <w:p w14:paraId="78990452"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c>
          <w:tcPr>
            <w:tcW w:w="380" w:type="pct"/>
            <w:shd w:val="clear" w:color="auto" w:fill="auto"/>
            <w:vAlign w:val="center"/>
          </w:tcPr>
          <w:p w14:paraId="2147C962" w14:textId="77777777" w:rsidR="00E25E1E" w:rsidRPr="0064529A" w:rsidRDefault="00E25E1E" w:rsidP="00F13871">
            <w:pPr>
              <w:shd w:val="clear" w:color="auto" w:fill="FFFFFF" w:themeFill="background1"/>
              <w:jc w:val="center"/>
              <w:rPr>
                <w:sz w:val="22"/>
                <w:szCs w:val="22"/>
              </w:rPr>
            </w:pPr>
            <w:r w:rsidRPr="0064529A">
              <w:rPr>
                <w:sz w:val="22"/>
                <w:szCs w:val="22"/>
              </w:rPr>
              <w:t>1,33</w:t>
            </w:r>
          </w:p>
        </w:tc>
      </w:tr>
      <w:tr w:rsidR="00E25E1E" w:rsidRPr="0064529A" w14:paraId="1991E205" w14:textId="77777777" w:rsidTr="00614E3B">
        <w:trPr>
          <w:cantSplit/>
          <w:trHeight w:val="20"/>
        </w:trPr>
        <w:tc>
          <w:tcPr>
            <w:tcW w:w="1218" w:type="pct"/>
            <w:shd w:val="clear" w:color="auto" w:fill="auto"/>
            <w:vAlign w:val="center"/>
          </w:tcPr>
          <w:p w14:paraId="1EC0FE8F" w14:textId="77777777" w:rsidR="00E25E1E" w:rsidRPr="0064529A" w:rsidRDefault="00E25E1E" w:rsidP="00F13871">
            <w:pPr>
              <w:shd w:val="clear" w:color="auto" w:fill="FFFFFF" w:themeFill="background1"/>
              <w:rPr>
                <w:sz w:val="22"/>
                <w:szCs w:val="22"/>
              </w:rPr>
            </w:pPr>
            <w:r w:rsidRPr="0064529A">
              <w:rPr>
                <w:sz w:val="22"/>
                <w:szCs w:val="22"/>
              </w:rPr>
              <w:t>ООО УК «СЗТК»</w:t>
            </w:r>
          </w:p>
        </w:tc>
        <w:tc>
          <w:tcPr>
            <w:tcW w:w="513" w:type="pct"/>
            <w:shd w:val="clear" w:color="auto" w:fill="auto"/>
            <w:vAlign w:val="center"/>
          </w:tcPr>
          <w:p w14:paraId="6CF26A4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2AE3CD5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0049F24E"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357" w:type="pct"/>
            <w:shd w:val="clear" w:color="auto" w:fill="auto"/>
            <w:vAlign w:val="center"/>
          </w:tcPr>
          <w:p w14:paraId="2FE1506F"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357" w:type="pct"/>
            <w:shd w:val="clear" w:color="auto" w:fill="auto"/>
            <w:vAlign w:val="center"/>
          </w:tcPr>
          <w:p w14:paraId="71D791B5"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357" w:type="pct"/>
            <w:shd w:val="clear" w:color="auto" w:fill="auto"/>
            <w:vAlign w:val="center"/>
          </w:tcPr>
          <w:p w14:paraId="75FDBDBE"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423" w:type="pct"/>
            <w:shd w:val="clear" w:color="auto" w:fill="auto"/>
            <w:vAlign w:val="center"/>
          </w:tcPr>
          <w:p w14:paraId="22651EEE"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332" w:type="pct"/>
            <w:shd w:val="clear" w:color="auto" w:fill="auto"/>
            <w:vAlign w:val="center"/>
          </w:tcPr>
          <w:p w14:paraId="1C606283"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357" w:type="pct"/>
            <w:shd w:val="clear" w:color="auto" w:fill="auto"/>
            <w:vAlign w:val="center"/>
          </w:tcPr>
          <w:p w14:paraId="38AFEB18"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c>
          <w:tcPr>
            <w:tcW w:w="380" w:type="pct"/>
            <w:shd w:val="clear" w:color="auto" w:fill="auto"/>
            <w:vAlign w:val="center"/>
          </w:tcPr>
          <w:p w14:paraId="4FDAD7B4" w14:textId="77777777" w:rsidR="00E25E1E" w:rsidRPr="0064529A" w:rsidRDefault="00E25E1E" w:rsidP="00F13871">
            <w:pPr>
              <w:shd w:val="clear" w:color="auto" w:fill="FFFFFF" w:themeFill="background1"/>
              <w:jc w:val="center"/>
              <w:rPr>
                <w:sz w:val="22"/>
                <w:szCs w:val="22"/>
              </w:rPr>
            </w:pPr>
            <w:r w:rsidRPr="0064529A">
              <w:rPr>
                <w:sz w:val="22"/>
                <w:szCs w:val="22"/>
              </w:rPr>
              <w:t>6,11</w:t>
            </w:r>
          </w:p>
        </w:tc>
      </w:tr>
      <w:tr w:rsidR="00E25E1E" w:rsidRPr="0064529A" w14:paraId="08EC5FD2" w14:textId="77777777" w:rsidTr="00614E3B">
        <w:trPr>
          <w:cantSplit/>
          <w:trHeight w:val="20"/>
        </w:trPr>
        <w:tc>
          <w:tcPr>
            <w:tcW w:w="1218" w:type="pct"/>
            <w:shd w:val="clear" w:color="auto" w:fill="auto"/>
            <w:vAlign w:val="center"/>
          </w:tcPr>
          <w:p w14:paraId="0C989430" w14:textId="77777777" w:rsidR="00E25E1E" w:rsidRPr="0064529A" w:rsidRDefault="00E25E1E" w:rsidP="00F13871">
            <w:pPr>
              <w:shd w:val="clear" w:color="auto" w:fill="FFFFFF" w:themeFill="background1"/>
              <w:rPr>
                <w:sz w:val="22"/>
                <w:szCs w:val="22"/>
              </w:rPr>
            </w:pPr>
            <w:r w:rsidRPr="0064529A">
              <w:rPr>
                <w:sz w:val="22"/>
                <w:szCs w:val="22"/>
              </w:rPr>
              <w:t>ОАО «Горремстрой»</w:t>
            </w:r>
          </w:p>
        </w:tc>
        <w:tc>
          <w:tcPr>
            <w:tcW w:w="513" w:type="pct"/>
            <w:shd w:val="clear" w:color="auto" w:fill="auto"/>
            <w:vAlign w:val="center"/>
          </w:tcPr>
          <w:p w14:paraId="5479BC0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5D2EE9B3"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6BC868B8" w14:textId="77777777" w:rsidR="00E25E1E" w:rsidRPr="0064529A" w:rsidRDefault="00E25E1E" w:rsidP="00F13871">
            <w:pPr>
              <w:shd w:val="clear" w:color="auto" w:fill="FFFFFF" w:themeFill="background1"/>
              <w:jc w:val="center"/>
              <w:rPr>
                <w:sz w:val="22"/>
                <w:szCs w:val="22"/>
              </w:rPr>
            </w:pPr>
            <w:r w:rsidRPr="0064529A">
              <w:rPr>
                <w:sz w:val="22"/>
                <w:szCs w:val="22"/>
              </w:rPr>
              <w:t>1</w:t>
            </w:r>
          </w:p>
        </w:tc>
        <w:tc>
          <w:tcPr>
            <w:tcW w:w="357" w:type="pct"/>
            <w:shd w:val="clear" w:color="auto" w:fill="auto"/>
            <w:vAlign w:val="center"/>
          </w:tcPr>
          <w:p w14:paraId="02663BE1"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c>
          <w:tcPr>
            <w:tcW w:w="357" w:type="pct"/>
            <w:shd w:val="clear" w:color="auto" w:fill="auto"/>
            <w:vAlign w:val="center"/>
          </w:tcPr>
          <w:p w14:paraId="2713E2E8"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c>
          <w:tcPr>
            <w:tcW w:w="357" w:type="pct"/>
            <w:shd w:val="clear" w:color="auto" w:fill="auto"/>
            <w:vAlign w:val="center"/>
          </w:tcPr>
          <w:p w14:paraId="40F4B2A7"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c>
          <w:tcPr>
            <w:tcW w:w="423" w:type="pct"/>
            <w:shd w:val="clear" w:color="auto" w:fill="auto"/>
            <w:vAlign w:val="center"/>
          </w:tcPr>
          <w:p w14:paraId="06768F62"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c>
          <w:tcPr>
            <w:tcW w:w="332" w:type="pct"/>
            <w:shd w:val="clear" w:color="auto" w:fill="auto"/>
            <w:vAlign w:val="center"/>
          </w:tcPr>
          <w:p w14:paraId="0D67467F"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c>
          <w:tcPr>
            <w:tcW w:w="357" w:type="pct"/>
            <w:shd w:val="clear" w:color="auto" w:fill="auto"/>
            <w:vAlign w:val="center"/>
          </w:tcPr>
          <w:p w14:paraId="4E0829D6"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c>
          <w:tcPr>
            <w:tcW w:w="380" w:type="pct"/>
            <w:shd w:val="clear" w:color="auto" w:fill="auto"/>
            <w:vAlign w:val="center"/>
          </w:tcPr>
          <w:p w14:paraId="2A39DD52" w14:textId="77777777" w:rsidR="00E25E1E" w:rsidRPr="0064529A" w:rsidRDefault="00E25E1E" w:rsidP="00F13871">
            <w:pPr>
              <w:shd w:val="clear" w:color="auto" w:fill="FFFFFF" w:themeFill="background1"/>
              <w:jc w:val="center"/>
              <w:rPr>
                <w:sz w:val="22"/>
                <w:szCs w:val="22"/>
              </w:rPr>
            </w:pPr>
            <w:r w:rsidRPr="0064529A">
              <w:rPr>
                <w:sz w:val="22"/>
                <w:szCs w:val="22"/>
              </w:rPr>
              <w:t>10,42</w:t>
            </w:r>
          </w:p>
        </w:tc>
      </w:tr>
      <w:tr w:rsidR="00E25E1E" w:rsidRPr="0064529A" w14:paraId="796BAAFD" w14:textId="77777777" w:rsidTr="00614E3B">
        <w:trPr>
          <w:cantSplit/>
          <w:trHeight w:val="20"/>
        </w:trPr>
        <w:tc>
          <w:tcPr>
            <w:tcW w:w="1218" w:type="pct"/>
            <w:shd w:val="clear" w:color="auto" w:fill="auto"/>
            <w:vAlign w:val="center"/>
          </w:tcPr>
          <w:p w14:paraId="6F24A446" w14:textId="77777777" w:rsidR="00E25E1E" w:rsidRPr="0064529A" w:rsidRDefault="00E25E1E" w:rsidP="00F13871">
            <w:pPr>
              <w:shd w:val="clear" w:color="auto" w:fill="FFFFFF" w:themeFill="background1"/>
              <w:rPr>
                <w:sz w:val="22"/>
                <w:szCs w:val="22"/>
              </w:rPr>
            </w:pPr>
            <w:r w:rsidRPr="0064529A">
              <w:rPr>
                <w:sz w:val="22"/>
                <w:szCs w:val="22"/>
              </w:rPr>
              <w:t>ООО «Технические системы»</w:t>
            </w:r>
          </w:p>
        </w:tc>
        <w:tc>
          <w:tcPr>
            <w:tcW w:w="513" w:type="pct"/>
            <w:shd w:val="clear" w:color="auto" w:fill="auto"/>
            <w:vAlign w:val="center"/>
          </w:tcPr>
          <w:p w14:paraId="6BBEF8FA"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18629039"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tcPr>
          <w:p w14:paraId="1843A8DC" w14:textId="77777777" w:rsidR="00E25E1E" w:rsidRPr="0064529A" w:rsidRDefault="00E25E1E" w:rsidP="00F13871">
            <w:pPr>
              <w:shd w:val="clear" w:color="auto" w:fill="FFFFFF" w:themeFill="background1"/>
              <w:jc w:val="center"/>
              <w:rPr>
                <w:sz w:val="22"/>
                <w:szCs w:val="22"/>
              </w:rPr>
            </w:pPr>
            <w:r w:rsidRPr="0064529A">
              <w:rPr>
                <w:sz w:val="22"/>
                <w:szCs w:val="22"/>
              </w:rPr>
              <w:t>4,81</w:t>
            </w:r>
          </w:p>
        </w:tc>
        <w:tc>
          <w:tcPr>
            <w:tcW w:w="357" w:type="pct"/>
            <w:shd w:val="clear" w:color="auto" w:fill="auto"/>
            <w:vAlign w:val="center"/>
          </w:tcPr>
          <w:p w14:paraId="76B1C4B4"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c>
          <w:tcPr>
            <w:tcW w:w="357" w:type="pct"/>
            <w:shd w:val="clear" w:color="auto" w:fill="auto"/>
            <w:vAlign w:val="center"/>
          </w:tcPr>
          <w:p w14:paraId="1CD423DB"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c>
          <w:tcPr>
            <w:tcW w:w="357" w:type="pct"/>
            <w:shd w:val="clear" w:color="auto" w:fill="auto"/>
            <w:vAlign w:val="center"/>
          </w:tcPr>
          <w:p w14:paraId="117042C8"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c>
          <w:tcPr>
            <w:tcW w:w="423" w:type="pct"/>
            <w:shd w:val="clear" w:color="auto" w:fill="auto"/>
            <w:vAlign w:val="center"/>
          </w:tcPr>
          <w:p w14:paraId="1ABEAB4E"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c>
          <w:tcPr>
            <w:tcW w:w="332" w:type="pct"/>
            <w:shd w:val="clear" w:color="auto" w:fill="auto"/>
            <w:vAlign w:val="center"/>
          </w:tcPr>
          <w:p w14:paraId="1FBE8F1A"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c>
          <w:tcPr>
            <w:tcW w:w="357" w:type="pct"/>
            <w:shd w:val="clear" w:color="auto" w:fill="auto"/>
            <w:vAlign w:val="center"/>
          </w:tcPr>
          <w:p w14:paraId="6C84A206"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c>
          <w:tcPr>
            <w:tcW w:w="380" w:type="pct"/>
            <w:shd w:val="clear" w:color="auto" w:fill="auto"/>
            <w:vAlign w:val="center"/>
          </w:tcPr>
          <w:p w14:paraId="3748A842" w14:textId="77777777" w:rsidR="00E25E1E" w:rsidRPr="0064529A" w:rsidRDefault="00E25E1E" w:rsidP="00F13871">
            <w:pPr>
              <w:shd w:val="clear" w:color="auto" w:fill="FFFFFF" w:themeFill="background1"/>
              <w:jc w:val="center"/>
              <w:rPr>
                <w:sz w:val="22"/>
                <w:szCs w:val="22"/>
              </w:rPr>
            </w:pPr>
            <w:r w:rsidRPr="0064529A">
              <w:rPr>
                <w:sz w:val="22"/>
                <w:szCs w:val="22"/>
              </w:rPr>
              <w:t>4,02</w:t>
            </w:r>
          </w:p>
        </w:tc>
      </w:tr>
      <w:tr w:rsidR="00E25E1E" w:rsidRPr="0064529A" w14:paraId="225E3818" w14:textId="77777777" w:rsidTr="00F51560">
        <w:trPr>
          <w:cantSplit/>
          <w:trHeight w:val="20"/>
        </w:trPr>
        <w:tc>
          <w:tcPr>
            <w:tcW w:w="5000" w:type="pct"/>
            <w:gridSpan w:val="11"/>
            <w:shd w:val="clear" w:color="auto" w:fill="auto"/>
            <w:vAlign w:val="center"/>
            <w:hideMark/>
          </w:tcPr>
          <w:p w14:paraId="328BA2E6" w14:textId="77777777" w:rsidR="00E25E1E" w:rsidRDefault="00E25E1E" w:rsidP="00F13871">
            <w:pPr>
              <w:shd w:val="clear" w:color="auto" w:fill="FFFFFF" w:themeFill="background1"/>
              <w:jc w:val="center"/>
              <w:rPr>
                <w:b/>
                <w:bCs/>
                <w:sz w:val="22"/>
                <w:szCs w:val="22"/>
              </w:rPr>
            </w:pPr>
            <w:r w:rsidRPr="0064529A">
              <w:rPr>
                <w:b/>
                <w:bCs/>
                <w:sz w:val="22"/>
                <w:szCs w:val="22"/>
              </w:rPr>
              <w:t>Показатели эффективности потребления</w:t>
            </w:r>
          </w:p>
          <w:p w14:paraId="31F5161E" w14:textId="77777777" w:rsidR="00E25E1E" w:rsidRPr="0064529A" w:rsidRDefault="00E25E1E" w:rsidP="00F13871">
            <w:pPr>
              <w:shd w:val="clear" w:color="auto" w:fill="FFFFFF" w:themeFill="background1"/>
              <w:jc w:val="center"/>
              <w:rPr>
                <w:b/>
                <w:bCs/>
                <w:sz w:val="22"/>
                <w:szCs w:val="22"/>
              </w:rPr>
            </w:pPr>
          </w:p>
        </w:tc>
      </w:tr>
      <w:tr w:rsidR="00E25E1E" w:rsidRPr="0064529A" w14:paraId="5DBC6386" w14:textId="77777777" w:rsidTr="00614E3B">
        <w:trPr>
          <w:cantSplit/>
          <w:trHeight w:val="20"/>
        </w:trPr>
        <w:tc>
          <w:tcPr>
            <w:tcW w:w="1218" w:type="pct"/>
            <w:shd w:val="clear" w:color="auto" w:fill="auto"/>
            <w:vAlign w:val="center"/>
            <w:hideMark/>
          </w:tcPr>
          <w:p w14:paraId="143816B2" w14:textId="77777777" w:rsidR="00E25E1E" w:rsidRDefault="00E25E1E" w:rsidP="00F13871">
            <w:pPr>
              <w:shd w:val="clear" w:color="auto" w:fill="FFFFFF" w:themeFill="background1"/>
              <w:rPr>
                <w:sz w:val="22"/>
                <w:szCs w:val="22"/>
              </w:rPr>
            </w:pPr>
            <w:r w:rsidRPr="0064529A">
              <w:rPr>
                <w:sz w:val="22"/>
                <w:szCs w:val="22"/>
              </w:rPr>
              <w:t>Удельная величина потребления энергетических ресурсов в многоквартирных домах: тепловая энергия</w:t>
            </w:r>
          </w:p>
          <w:p w14:paraId="139AB73B" w14:textId="4FE4B672" w:rsidR="006454D8" w:rsidRPr="0064529A" w:rsidRDefault="006454D8" w:rsidP="00F13871">
            <w:pPr>
              <w:shd w:val="clear" w:color="auto" w:fill="FFFFFF" w:themeFill="background1"/>
              <w:rPr>
                <w:sz w:val="22"/>
                <w:szCs w:val="22"/>
              </w:rPr>
            </w:pPr>
          </w:p>
        </w:tc>
        <w:tc>
          <w:tcPr>
            <w:tcW w:w="513" w:type="pct"/>
            <w:shd w:val="clear" w:color="auto" w:fill="auto"/>
            <w:vAlign w:val="center"/>
            <w:hideMark/>
          </w:tcPr>
          <w:p w14:paraId="317402FD" w14:textId="77777777" w:rsidR="00E25E1E" w:rsidRPr="0064529A" w:rsidRDefault="00E25E1E" w:rsidP="00F13871">
            <w:pPr>
              <w:shd w:val="clear" w:color="auto" w:fill="FFFFFF" w:themeFill="background1"/>
              <w:jc w:val="center"/>
              <w:rPr>
                <w:sz w:val="22"/>
                <w:szCs w:val="22"/>
              </w:rPr>
            </w:pPr>
            <w:r w:rsidRPr="0064529A">
              <w:rPr>
                <w:sz w:val="22"/>
                <w:szCs w:val="22"/>
              </w:rPr>
              <w:t>Гкал/м²</w:t>
            </w:r>
          </w:p>
        </w:tc>
        <w:tc>
          <w:tcPr>
            <w:tcW w:w="338" w:type="pct"/>
            <w:shd w:val="clear" w:color="auto" w:fill="auto"/>
            <w:vAlign w:val="center"/>
          </w:tcPr>
          <w:p w14:paraId="4AA3725C"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66" w:type="pct"/>
            <w:shd w:val="clear" w:color="auto" w:fill="auto"/>
            <w:vAlign w:val="center"/>
          </w:tcPr>
          <w:p w14:paraId="7B671413"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57" w:type="pct"/>
            <w:shd w:val="clear" w:color="auto" w:fill="auto"/>
            <w:vAlign w:val="center"/>
          </w:tcPr>
          <w:p w14:paraId="3C7A293E"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57" w:type="pct"/>
            <w:shd w:val="clear" w:color="auto" w:fill="auto"/>
            <w:vAlign w:val="center"/>
          </w:tcPr>
          <w:p w14:paraId="358D119B"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57" w:type="pct"/>
            <w:shd w:val="clear" w:color="auto" w:fill="auto"/>
            <w:vAlign w:val="center"/>
          </w:tcPr>
          <w:p w14:paraId="7FE9383A"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423" w:type="pct"/>
            <w:shd w:val="clear" w:color="auto" w:fill="auto"/>
            <w:vAlign w:val="center"/>
          </w:tcPr>
          <w:p w14:paraId="311F0FDE"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32" w:type="pct"/>
            <w:shd w:val="clear" w:color="auto" w:fill="auto"/>
            <w:vAlign w:val="center"/>
          </w:tcPr>
          <w:p w14:paraId="0FB088CD"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57" w:type="pct"/>
            <w:shd w:val="clear" w:color="auto" w:fill="auto"/>
            <w:vAlign w:val="center"/>
          </w:tcPr>
          <w:p w14:paraId="027CC916"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c>
          <w:tcPr>
            <w:tcW w:w="380" w:type="pct"/>
            <w:shd w:val="clear" w:color="auto" w:fill="auto"/>
            <w:vAlign w:val="center"/>
          </w:tcPr>
          <w:p w14:paraId="083B15B5" w14:textId="77777777" w:rsidR="00E25E1E" w:rsidRPr="0064529A" w:rsidRDefault="00E25E1E" w:rsidP="00F13871">
            <w:pPr>
              <w:shd w:val="clear" w:color="auto" w:fill="FFFFFF" w:themeFill="background1"/>
              <w:jc w:val="center"/>
              <w:rPr>
                <w:sz w:val="22"/>
                <w:szCs w:val="22"/>
              </w:rPr>
            </w:pPr>
            <w:r w:rsidRPr="0064529A">
              <w:rPr>
                <w:sz w:val="22"/>
                <w:szCs w:val="22"/>
              </w:rPr>
              <w:t>17</w:t>
            </w:r>
          </w:p>
        </w:tc>
      </w:tr>
      <w:tr w:rsidR="00E25E1E" w:rsidRPr="0064529A" w14:paraId="4FDEAE7D" w14:textId="77777777" w:rsidTr="00614E3B">
        <w:trPr>
          <w:cantSplit/>
          <w:trHeight w:val="20"/>
        </w:trPr>
        <w:tc>
          <w:tcPr>
            <w:tcW w:w="1218" w:type="pct"/>
            <w:shd w:val="clear" w:color="auto" w:fill="auto"/>
            <w:vAlign w:val="center"/>
            <w:hideMark/>
          </w:tcPr>
          <w:p w14:paraId="1F42E0F1" w14:textId="141084CB" w:rsidR="00E25E1E" w:rsidRDefault="00E25E1E" w:rsidP="00F13871">
            <w:pPr>
              <w:shd w:val="clear" w:color="auto" w:fill="FFFFFF" w:themeFill="background1"/>
              <w:rPr>
                <w:sz w:val="22"/>
                <w:szCs w:val="22"/>
              </w:rPr>
            </w:pPr>
            <w:r w:rsidRPr="0064529A">
              <w:rPr>
                <w:sz w:val="22"/>
                <w:szCs w:val="22"/>
              </w:rPr>
              <w:t>Удельная величина потребления энергетических ресурсов муниципальными бюджетными учреждениями: тепловая энергия</w:t>
            </w:r>
          </w:p>
          <w:p w14:paraId="63BC3CDD" w14:textId="77777777" w:rsidR="00E25E1E" w:rsidRPr="0064529A" w:rsidRDefault="00E25E1E" w:rsidP="00F13871">
            <w:pPr>
              <w:shd w:val="clear" w:color="auto" w:fill="FFFFFF" w:themeFill="background1"/>
              <w:rPr>
                <w:sz w:val="22"/>
                <w:szCs w:val="22"/>
              </w:rPr>
            </w:pPr>
          </w:p>
        </w:tc>
        <w:tc>
          <w:tcPr>
            <w:tcW w:w="513" w:type="pct"/>
            <w:shd w:val="clear" w:color="auto" w:fill="auto"/>
            <w:vAlign w:val="center"/>
            <w:hideMark/>
          </w:tcPr>
          <w:p w14:paraId="4777D6C8" w14:textId="77777777" w:rsidR="00E25E1E" w:rsidRPr="0064529A" w:rsidRDefault="00E25E1E" w:rsidP="00F13871">
            <w:pPr>
              <w:shd w:val="clear" w:color="auto" w:fill="FFFFFF" w:themeFill="background1"/>
              <w:jc w:val="center"/>
              <w:rPr>
                <w:sz w:val="22"/>
                <w:szCs w:val="22"/>
              </w:rPr>
            </w:pPr>
            <w:r w:rsidRPr="0064529A">
              <w:rPr>
                <w:sz w:val="22"/>
                <w:szCs w:val="22"/>
              </w:rPr>
              <w:t>Гкал/м²</w:t>
            </w:r>
          </w:p>
        </w:tc>
        <w:tc>
          <w:tcPr>
            <w:tcW w:w="338" w:type="pct"/>
            <w:shd w:val="clear" w:color="auto" w:fill="auto"/>
            <w:vAlign w:val="center"/>
          </w:tcPr>
          <w:p w14:paraId="5B779118" w14:textId="77777777" w:rsidR="00E25E1E" w:rsidRPr="0064529A" w:rsidRDefault="00E25E1E" w:rsidP="00F13871">
            <w:pPr>
              <w:shd w:val="clear" w:color="auto" w:fill="FFFFFF" w:themeFill="background1"/>
              <w:jc w:val="center"/>
              <w:rPr>
                <w:sz w:val="22"/>
                <w:szCs w:val="22"/>
              </w:rPr>
            </w:pPr>
            <w:r w:rsidRPr="0064529A">
              <w:rPr>
                <w:sz w:val="22"/>
                <w:szCs w:val="22"/>
              </w:rPr>
              <w:t>0,19</w:t>
            </w:r>
          </w:p>
        </w:tc>
        <w:tc>
          <w:tcPr>
            <w:tcW w:w="366" w:type="pct"/>
            <w:shd w:val="clear" w:color="auto" w:fill="auto"/>
            <w:vAlign w:val="center"/>
          </w:tcPr>
          <w:p w14:paraId="150628C7"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285712B7"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2F75C7B4"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547B1A55"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423" w:type="pct"/>
            <w:shd w:val="clear" w:color="auto" w:fill="auto"/>
            <w:vAlign w:val="center"/>
          </w:tcPr>
          <w:p w14:paraId="11AE15D5"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32" w:type="pct"/>
            <w:shd w:val="clear" w:color="auto" w:fill="auto"/>
            <w:vAlign w:val="center"/>
          </w:tcPr>
          <w:p w14:paraId="5E8855E2"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57" w:type="pct"/>
            <w:shd w:val="clear" w:color="auto" w:fill="auto"/>
            <w:vAlign w:val="center"/>
          </w:tcPr>
          <w:p w14:paraId="2F53A036"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c>
          <w:tcPr>
            <w:tcW w:w="380" w:type="pct"/>
            <w:shd w:val="clear" w:color="auto" w:fill="auto"/>
            <w:vAlign w:val="center"/>
          </w:tcPr>
          <w:p w14:paraId="3635FAAE" w14:textId="77777777" w:rsidR="00E25E1E" w:rsidRPr="0064529A" w:rsidRDefault="00E25E1E" w:rsidP="00F13871">
            <w:pPr>
              <w:shd w:val="clear" w:color="auto" w:fill="FFFFFF" w:themeFill="background1"/>
              <w:jc w:val="center"/>
              <w:rPr>
                <w:sz w:val="22"/>
                <w:szCs w:val="22"/>
              </w:rPr>
            </w:pPr>
            <w:r w:rsidRPr="0064529A">
              <w:rPr>
                <w:sz w:val="22"/>
                <w:szCs w:val="22"/>
              </w:rPr>
              <w:t>0,17</w:t>
            </w:r>
          </w:p>
        </w:tc>
      </w:tr>
      <w:tr w:rsidR="00E25E1E" w:rsidRPr="0064529A" w14:paraId="17AEBD3F" w14:textId="77777777" w:rsidTr="00F51560">
        <w:trPr>
          <w:cantSplit/>
          <w:trHeight w:val="20"/>
        </w:trPr>
        <w:tc>
          <w:tcPr>
            <w:tcW w:w="5000" w:type="pct"/>
            <w:gridSpan w:val="11"/>
            <w:shd w:val="clear" w:color="auto" w:fill="auto"/>
            <w:vAlign w:val="center"/>
            <w:hideMark/>
          </w:tcPr>
          <w:p w14:paraId="2CD8E3FA"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Система водоснабжения</w:t>
            </w:r>
          </w:p>
        </w:tc>
      </w:tr>
      <w:tr w:rsidR="00E25E1E" w:rsidRPr="0064529A" w14:paraId="5B5296C3" w14:textId="77777777" w:rsidTr="00F51560">
        <w:trPr>
          <w:cantSplit/>
          <w:trHeight w:val="20"/>
        </w:trPr>
        <w:tc>
          <w:tcPr>
            <w:tcW w:w="5000" w:type="pct"/>
            <w:gridSpan w:val="11"/>
            <w:shd w:val="clear" w:color="auto" w:fill="auto"/>
            <w:vAlign w:val="center"/>
          </w:tcPr>
          <w:p w14:paraId="259EE20B"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качества воды</w:t>
            </w:r>
          </w:p>
        </w:tc>
      </w:tr>
      <w:tr w:rsidR="00E25E1E" w:rsidRPr="0064529A" w14:paraId="757CBCEB" w14:textId="77777777" w:rsidTr="00614E3B">
        <w:trPr>
          <w:cantSplit/>
          <w:trHeight w:val="20"/>
        </w:trPr>
        <w:tc>
          <w:tcPr>
            <w:tcW w:w="1218" w:type="pct"/>
            <w:shd w:val="clear" w:color="auto" w:fill="auto"/>
            <w:vAlign w:val="center"/>
          </w:tcPr>
          <w:p w14:paraId="0A6E9DB8" w14:textId="4E9158FF" w:rsidR="00E25E1E" w:rsidRPr="0064529A" w:rsidRDefault="00DF6498" w:rsidP="00F13871">
            <w:pPr>
              <w:shd w:val="clear" w:color="auto" w:fill="FFFFFF" w:themeFill="background1"/>
              <w:rPr>
                <w:sz w:val="22"/>
                <w:szCs w:val="22"/>
              </w:rPr>
            </w:pPr>
            <w:r w:rsidRPr="0064529A">
              <w:rPr>
                <w:sz w:val="22"/>
                <w:szCs w:val="22"/>
              </w:rPr>
              <w:t>Доля проб питьевой воды, подаваемой с источников водоснабжения, водопроводных станций или иных объектов централизованной системы</w:t>
            </w:r>
          </w:p>
        </w:tc>
        <w:tc>
          <w:tcPr>
            <w:tcW w:w="513" w:type="pct"/>
            <w:shd w:val="clear" w:color="auto" w:fill="auto"/>
            <w:vAlign w:val="center"/>
          </w:tcPr>
          <w:p w14:paraId="50A55E61"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73229477"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10A68248"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5EE0D11B"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71C2E78D"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5D39F7E5"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13E7E6C8"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428D5149"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42743410"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7EFE1BC8" w14:textId="77777777" w:rsidR="00E25E1E" w:rsidRPr="0064529A" w:rsidRDefault="00E25E1E" w:rsidP="00F13871">
            <w:pPr>
              <w:shd w:val="clear" w:color="auto" w:fill="FFFFFF" w:themeFill="background1"/>
              <w:jc w:val="center"/>
              <w:rPr>
                <w:sz w:val="22"/>
                <w:szCs w:val="22"/>
              </w:rPr>
            </w:pPr>
          </w:p>
        </w:tc>
      </w:tr>
      <w:tr w:rsidR="00DF6498" w:rsidRPr="0064529A" w14:paraId="1EB34572" w14:textId="77777777" w:rsidTr="00614E3B">
        <w:trPr>
          <w:cantSplit/>
          <w:trHeight w:val="20"/>
        </w:trPr>
        <w:tc>
          <w:tcPr>
            <w:tcW w:w="1218" w:type="pct"/>
            <w:shd w:val="clear" w:color="auto" w:fill="auto"/>
            <w:vAlign w:val="center"/>
          </w:tcPr>
          <w:p w14:paraId="747FCC36" w14:textId="2A16FA69" w:rsidR="00DF6498" w:rsidRDefault="00DF6498" w:rsidP="00F13871">
            <w:pPr>
              <w:shd w:val="clear" w:color="auto" w:fill="FFFFFF" w:themeFill="background1"/>
              <w:rPr>
                <w:sz w:val="22"/>
                <w:szCs w:val="22"/>
              </w:rPr>
            </w:pPr>
            <w:r w:rsidRPr="0064529A">
              <w:rPr>
                <w:sz w:val="22"/>
                <w:szCs w:val="22"/>
              </w:rPr>
              <w:t xml:space="preserve">водоснабжения в </w:t>
            </w:r>
          </w:p>
          <w:p w14:paraId="037F6EC8" w14:textId="65CA33F8" w:rsidR="00DF6498" w:rsidRPr="0064529A" w:rsidRDefault="00DF6498" w:rsidP="00F13871">
            <w:pPr>
              <w:shd w:val="clear" w:color="auto" w:fill="FFFFFF" w:themeFill="background1"/>
              <w:rPr>
                <w:sz w:val="22"/>
                <w:szCs w:val="22"/>
              </w:rPr>
            </w:pPr>
            <w:r w:rsidRPr="0064529A">
              <w:rPr>
                <w:sz w:val="22"/>
                <w:szCs w:val="22"/>
              </w:rPr>
              <w:t>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513" w:type="pct"/>
            <w:shd w:val="clear" w:color="auto" w:fill="auto"/>
            <w:vAlign w:val="center"/>
          </w:tcPr>
          <w:p w14:paraId="4AC991CC" w14:textId="77777777" w:rsidR="00DF6498" w:rsidRPr="0064529A" w:rsidRDefault="00DF6498" w:rsidP="00F13871">
            <w:pPr>
              <w:shd w:val="clear" w:color="auto" w:fill="FFFFFF" w:themeFill="background1"/>
              <w:jc w:val="center"/>
              <w:rPr>
                <w:sz w:val="22"/>
                <w:szCs w:val="22"/>
              </w:rPr>
            </w:pPr>
          </w:p>
        </w:tc>
        <w:tc>
          <w:tcPr>
            <w:tcW w:w="338" w:type="pct"/>
            <w:shd w:val="clear" w:color="auto" w:fill="auto"/>
            <w:vAlign w:val="center"/>
          </w:tcPr>
          <w:p w14:paraId="31EB2038" w14:textId="77777777" w:rsidR="00DF6498" w:rsidRPr="0064529A" w:rsidRDefault="00DF6498" w:rsidP="00F13871">
            <w:pPr>
              <w:shd w:val="clear" w:color="auto" w:fill="FFFFFF" w:themeFill="background1"/>
              <w:jc w:val="center"/>
              <w:rPr>
                <w:sz w:val="22"/>
                <w:szCs w:val="22"/>
              </w:rPr>
            </w:pPr>
          </w:p>
        </w:tc>
        <w:tc>
          <w:tcPr>
            <w:tcW w:w="366" w:type="pct"/>
            <w:shd w:val="clear" w:color="auto" w:fill="auto"/>
            <w:vAlign w:val="center"/>
          </w:tcPr>
          <w:p w14:paraId="243FC768"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3DD1AA10"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2F75F404"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5B1F0CE0" w14:textId="77777777" w:rsidR="00DF6498" w:rsidRPr="0064529A" w:rsidRDefault="00DF6498" w:rsidP="00F13871">
            <w:pPr>
              <w:shd w:val="clear" w:color="auto" w:fill="FFFFFF" w:themeFill="background1"/>
              <w:jc w:val="center"/>
              <w:rPr>
                <w:sz w:val="22"/>
                <w:szCs w:val="22"/>
              </w:rPr>
            </w:pPr>
          </w:p>
        </w:tc>
        <w:tc>
          <w:tcPr>
            <w:tcW w:w="423" w:type="pct"/>
            <w:shd w:val="clear" w:color="auto" w:fill="auto"/>
            <w:vAlign w:val="center"/>
          </w:tcPr>
          <w:p w14:paraId="513DDBE5" w14:textId="77777777" w:rsidR="00DF6498" w:rsidRPr="0064529A" w:rsidRDefault="00DF6498" w:rsidP="00F13871">
            <w:pPr>
              <w:shd w:val="clear" w:color="auto" w:fill="FFFFFF" w:themeFill="background1"/>
              <w:jc w:val="center"/>
              <w:rPr>
                <w:sz w:val="22"/>
                <w:szCs w:val="22"/>
              </w:rPr>
            </w:pPr>
          </w:p>
        </w:tc>
        <w:tc>
          <w:tcPr>
            <w:tcW w:w="332" w:type="pct"/>
            <w:shd w:val="clear" w:color="auto" w:fill="auto"/>
            <w:vAlign w:val="center"/>
          </w:tcPr>
          <w:p w14:paraId="4D29B6F5"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545CBBE1" w14:textId="77777777" w:rsidR="00DF6498" w:rsidRPr="0064529A" w:rsidRDefault="00DF6498" w:rsidP="00F13871">
            <w:pPr>
              <w:shd w:val="clear" w:color="auto" w:fill="FFFFFF" w:themeFill="background1"/>
              <w:jc w:val="center"/>
              <w:rPr>
                <w:sz w:val="22"/>
                <w:szCs w:val="22"/>
              </w:rPr>
            </w:pPr>
          </w:p>
        </w:tc>
        <w:tc>
          <w:tcPr>
            <w:tcW w:w="380" w:type="pct"/>
            <w:shd w:val="clear" w:color="auto" w:fill="auto"/>
            <w:vAlign w:val="center"/>
          </w:tcPr>
          <w:p w14:paraId="04A08FA4" w14:textId="77777777" w:rsidR="00DF6498" w:rsidRPr="0064529A" w:rsidRDefault="00DF6498" w:rsidP="00F13871">
            <w:pPr>
              <w:shd w:val="clear" w:color="auto" w:fill="FFFFFF" w:themeFill="background1"/>
              <w:jc w:val="center"/>
              <w:rPr>
                <w:sz w:val="22"/>
                <w:szCs w:val="22"/>
              </w:rPr>
            </w:pPr>
          </w:p>
        </w:tc>
      </w:tr>
      <w:tr w:rsidR="00E25E1E" w:rsidRPr="0064529A" w14:paraId="69011D40" w14:textId="77777777" w:rsidTr="00614E3B">
        <w:trPr>
          <w:cantSplit/>
          <w:trHeight w:val="20"/>
        </w:trPr>
        <w:tc>
          <w:tcPr>
            <w:tcW w:w="1218" w:type="pct"/>
            <w:shd w:val="clear" w:color="auto" w:fill="auto"/>
            <w:vAlign w:val="center"/>
          </w:tcPr>
          <w:p w14:paraId="4D68678D" w14:textId="77777777" w:rsidR="00E25E1E" w:rsidRPr="0064529A" w:rsidRDefault="00E25E1E" w:rsidP="00F13871">
            <w:pPr>
              <w:shd w:val="clear" w:color="auto" w:fill="FFFFFF" w:themeFill="background1"/>
              <w:rPr>
                <w:sz w:val="22"/>
                <w:szCs w:val="22"/>
              </w:rPr>
            </w:pPr>
            <w:r w:rsidRPr="0064529A">
              <w:rPr>
                <w:sz w:val="22"/>
                <w:szCs w:val="22"/>
              </w:rPr>
              <w:t>СГМУП «Горводоканал»</w:t>
            </w:r>
          </w:p>
        </w:tc>
        <w:tc>
          <w:tcPr>
            <w:tcW w:w="513" w:type="pct"/>
            <w:shd w:val="clear" w:color="auto" w:fill="auto"/>
            <w:vAlign w:val="center"/>
          </w:tcPr>
          <w:p w14:paraId="3959608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34D88F0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2F4E38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7C98AE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9E2D09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D699A7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7758482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0D520D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B58B62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7552151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11D1F3CB" w14:textId="77777777" w:rsidTr="00614E3B">
        <w:trPr>
          <w:cantSplit/>
          <w:trHeight w:val="20"/>
        </w:trPr>
        <w:tc>
          <w:tcPr>
            <w:tcW w:w="1218" w:type="pct"/>
            <w:shd w:val="clear" w:color="auto" w:fill="auto"/>
            <w:vAlign w:val="center"/>
          </w:tcPr>
          <w:p w14:paraId="6ACC1C1B" w14:textId="77777777" w:rsidR="00E25E1E" w:rsidRPr="0064529A" w:rsidRDefault="00E25E1E" w:rsidP="00F13871">
            <w:pPr>
              <w:shd w:val="clear" w:color="auto" w:fill="FFFFFF" w:themeFill="background1"/>
              <w:rPr>
                <w:sz w:val="22"/>
                <w:szCs w:val="22"/>
              </w:rPr>
            </w:pPr>
            <w:r w:rsidRPr="0064529A">
              <w:rPr>
                <w:sz w:val="22"/>
                <w:szCs w:val="22"/>
              </w:rPr>
              <w:t>СГМУП «ГТС»</w:t>
            </w:r>
          </w:p>
        </w:tc>
        <w:tc>
          <w:tcPr>
            <w:tcW w:w="513" w:type="pct"/>
            <w:shd w:val="clear" w:color="auto" w:fill="auto"/>
            <w:vAlign w:val="center"/>
          </w:tcPr>
          <w:p w14:paraId="335F1B51"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2A7AE4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5D6521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A18AE0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FD807D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DB0EA9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725756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2314FD1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73EB9B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3C688C0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1881CA8" w14:textId="77777777" w:rsidTr="00614E3B">
        <w:trPr>
          <w:cantSplit/>
          <w:trHeight w:val="20"/>
        </w:trPr>
        <w:tc>
          <w:tcPr>
            <w:tcW w:w="1218" w:type="pct"/>
            <w:shd w:val="clear" w:color="auto" w:fill="auto"/>
            <w:vAlign w:val="center"/>
          </w:tcPr>
          <w:p w14:paraId="3E826C24"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auto" w:fill="auto"/>
            <w:vAlign w:val="center"/>
          </w:tcPr>
          <w:p w14:paraId="2C7B802A"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18F091F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tcPr>
          <w:p w14:paraId="601D82BB"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672D2862"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57" w:type="pct"/>
            <w:shd w:val="clear" w:color="auto" w:fill="auto"/>
            <w:vAlign w:val="center"/>
          </w:tcPr>
          <w:p w14:paraId="4A731962"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57" w:type="pct"/>
            <w:shd w:val="clear" w:color="auto" w:fill="auto"/>
            <w:vAlign w:val="center"/>
          </w:tcPr>
          <w:p w14:paraId="3CA1A004"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423" w:type="pct"/>
            <w:shd w:val="clear" w:color="auto" w:fill="auto"/>
            <w:vAlign w:val="center"/>
          </w:tcPr>
          <w:p w14:paraId="1F848402"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32" w:type="pct"/>
            <w:shd w:val="clear" w:color="auto" w:fill="auto"/>
            <w:vAlign w:val="center"/>
          </w:tcPr>
          <w:p w14:paraId="39C9104D"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57" w:type="pct"/>
            <w:shd w:val="clear" w:color="auto" w:fill="auto"/>
            <w:vAlign w:val="center"/>
          </w:tcPr>
          <w:p w14:paraId="71833010"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80" w:type="pct"/>
            <w:shd w:val="clear" w:color="auto" w:fill="auto"/>
            <w:vAlign w:val="center"/>
          </w:tcPr>
          <w:p w14:paraId="50D7CAB3" w14:textId="77777777" w:rsidR="00E25E1E" w:rsidRPr="0064529A" w:rsidRDefault="00E25E1E" w:rsidP="00F13871">
            <w:pPr>
              <w:shd w:val="clear" w:color="auto" w:fill="FFFFFF" w:themeFill="background1"/>
              <w:jc w:val="center"/>
              <w:rPr>
                <w:sz w:val="22"/>
                <w:szCs w:val="22"/>
              </w:rPr>
            </w:pPr>
            <w:r w:rsidRPr="0064529A">
              <w:rPr>
                <w:sz w:val="22"/>
                <w:szCs w:val="22"/>
              </w:rPr>
              <w:t>5</w:t>
            </w:r>
          </w:p>
        </w:tc>
      </w:tr>
      <w:tr w:rsidR="00E25E1E" w:rsidRPr="0064529A" w14:paraId="65C36AD2" w14:textId="77777777" w:rsidTr="00614E3B">
        <w:trPr>
          <w:cantSplit/>
          <w:trHeight w:val="20"/>
        </w:trPr>
        <w:tc>
          <w:tcPr>
            <w:tcW w:w="1218" w:type="pct"/>
            <w:shd w:val="clear" w:color="auto" w:fill="auto"/>
            <w:vAlign w:val="center"/>
          </w:tcPr>
          <w:p w14:paraId="5DC01486" w14:textId="77777777" w:rsidR="00E25E1E" w:rsidRPr="0064529A" w:rsidRDefault="00E25E1E" w:rsidP="00F13871">
            <w:pPr>
              <w:shd w:val="clear" w:color="auto" w:fill="FFFFFF" w:themeFill="background1"/>
              <w:rPr>
                <w:sz w:val="22"/>
                <w:szCs w:val="22"/>
              </w:rPr>
            </w:pPr>
            <w:r w:rsidRPr="0064529A">
              <w:rPr>
                <w:sz w:val="22"/>
                <w:szCs w:val="22"/>
              </w:rPr>
              <w:t>Филиал «Сургутская ГРЭС–2»</w:t>
            </w:r>
          </w:p>
          <w:p w14:paraId="2CE03B10" w14:textId="77777777" w:rsidR="00E25E1E" w:rsidRPr="0064529A" w:rsidRDefault="00E25E1E" w:rsidP="00F13871">
            <w:pPr>
              <w:shd w:val="clear" w:color="auto" w:fill="FFFFFF" w:themeFill="background1"/>
              <w:rPr>
                <w:sz w:val="22"/>
                <w:szCs w:val="22"/>
              </w:rPr>
            </w:pPr>
            <w:r w:rsidRPr="0064529A">
              <w:rPr>
                <w:sz w:val="22"/>
                <w:szCs w:val="22"/>
              </w:rPr>
              <w:t>ПАО «Юнипро»</w:t>
            </w:r>
          </w:p>
        </w:tc>
        <w:tc>
          <w:tcPr>
            <w:tcW w:w="513" w:type="pct"/>
            <w:shd w:val="clear" w:color="000000" w:fill="FFFFFF"/>
            <w:vAlign w:val="center"/>
          </w:tcPr>
          <w:p w14:paraId="3146A6B6"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E765C0B" w14:textId="77777777" w:rsidR="00E25E1E" w:rsidRPr="0064529A" w:rsidRDefault="00E25E1E" w:rsidP="00F13871">
            <w:pPr>
              <w:shd w:val="clear" w:color="auto" w:fill="FFFFFF" w:themeFill="background1"/>
              <w:jc w:val="center"/>
              <w:rPr>
                <w:sz w:val="22"/>
                <w:szCs w:val="22"/>
              </w:rPr>
            </w:pPr>
            <w:r w:rsidRPr="0064529A">
              <w:rPr>
                <w:sz w:val="22"/>
                <w:szCs w:val="22"/>
              </w:rPr>
              <w:t>38</w:t>
            </w:r>
          </w:p>
        </w:tc>
        <w:tc>
          <w:tcPr>
            <w:tcW w:w="366" w:type="pct"/>
            <w:shd w:val="clear" w:color="auto" w:fill="auto"/>
            <w:vAlign w:val="center"/>
          </w:tcPr>
          <w:p w14:paraId="1DB62096" w14:textId="77777777" w:rsidR="00E25E1E" w:rsidRPr="0064529A" w:rsidRDefault="00E25E1E" w:rsidP="00F13871">
            <w:pPr>
              <w:shd w:val="clear" w:color="auto" w:fill="FFFFFF" w:themeFill="background1"/>
              <w:jc w:val="center"/>
              <w:rPr>
                <w:sz w:val="22"/>
                <w:szCs w:val="22"/>
              </w:rPr>
            </w:pPr>
            <w:r w:rsidRPr="0064529A">
              <w:rPr>
                <w:sz w:val="22"/>
                <w:szCs w:val="22"/>
              </w:rPr>
              <w:t>6,9</w:t>
            </w:r>
          </w:p>
        </w:tc>
        <w:tc>
          <w:tcPr>
            <w:tcW w:w="357" w:type="pct"/>
            <w:shd w:val="clear" w:color="auto" w:fill="auto"/>
            <w:vAlign w:val="center"/>
          </w:tcPr>
          <w:p w14:paraId="6F0CE771" w14:textId="77777777" w:rsidR="00E25E1E" w:rsidRPr="0064529A" w:rsidRDefault="00E25E1E" w:rsidP="00F13871">
            <w:pPr>
              <w:shd w:val="clear" w:color="auto" w:fill="FFFFFF" w:themeFill="background1"/>
              <w:jc w:val="center"/>
              <w:rPr>
                <w:sz w:val="22"/>
                <w:szCs w:val="22"/>
              </w:rPr>
            </w:pPr>
            <w:r w:rsidRPr="0064529A">
              <w:rPr>
                <w:sz w:val="22"/>
                <w:szCs w:val="22"/>
              </w:rPr>
              <w:t>6,9</w:t>
            </w:r>
          </w:p>
        </w:tc>
        <w:tc>
          <w:tcPr>
            <w:tcW w:w="357" w:type="pct"/>
            <w:shd w:val="clear" w:color="auto" w:fill="auto"/>
            <w:vAlign w:val="center"/>
          </w:tcPr>
          <w:p w14:paraId="5D17C8CB" w14:textId="77777777" w:rsidR="00E25E1E" w:rsidRPr="0064529A" w:rsidRDefault="00E25E1E" w:rsidP="00F13871">
            <w:pPr>
              <w:shd w:val="clear" w:color="auto" w:fill="FFFFFF" w:themeFill="background1"/>
              <w:jc w:val="center"/>
              <w:rPr>
                <w:sz w:val="22"/>
                <w:szCs w:val="22"/>
              </w:rPr>
            </w:pPr>
            <w:r w:rsidRPr="0064529A">
              <w:rPr>
                <w:sz w:val="22"/>
                <w:szCs w:val="22"/>
              </w:rPr>
              <w:t>6,9</w:t>
            </w:r>
          </w:p>
        </w:tc>
        <w:tc>
          <w:tcPr>
            <w:tcW w:w="357" w:type="pct"/>
            <w:shd w:val="clear" w:color="auto" w:fill="auto"/>
            <w:vAlign w:val="center"/>
          </w:tcPr>
          <w:p w14:paraId="747EFF9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471F462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5D21B8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877FFF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6EA25C7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54B6842E" w14:textId="77777777" w:rsidTr="00614E3B">
        <w:trPr>
          <w:cantSplit/>
          <w:trHeight w:val="20"/>
        </w:trPr>
        <w:tc>
          <w:tcPr>
            <w:tcW w:w="1218" w:type="pct"/>
            <w:shd w:val="clear" w:color="auto" w:fill="auto"/>
            <w:vAlign w:val="center"/>
          </w:tcPr>
          <w:p w14:paraId="14E5EFB4" w14:textId="77777777" w:rsidR="00E25E1E" w:rsidRPr="0064529A" w:rsidRDefault="00E25E1E" w:rsidP="00F13871">
            <w:pPr>
              <w:shd w:val="clear" w:color="auto" w:fill="FFFFFF" w:themeFill="background1"/>
              <w:rPr>
                <w:sz w:val="22"/>
                <w:szCs w:val="22"/>
              </w:rPr>
            </w:pPr>
            <w:r w:rsidRPr="0064529A">
              <w:rPr>
                <w:sz w:val="22"/>
                <w:szCs w:val="22"/>
              </w:rPr>
              <w:t>Филиал ПАО «ОГК–2»– Сургутская ГРЭС-1</w:t>
            </w:r>
          </w:p>
        </w:tc>
        <w:tc>
          <w:tcPr>
            <w:tcW w:w="513" w:type="pct"/>
            <w:shd w:val="clear" w:color="000000" w:fill="FFFFFF"/>
            <w:vAlign w:val="center"/>
          </w:tcPr>
          <w:p w14:paraId="54299811"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5ABBAF8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6D4A72D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C255C6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057C13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19BA82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B8FC0B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4E0AAF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A0C471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410D48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14F66949" w14:textId="77777777" w:rsidTr="00614E3B">
        <w:trPr>
          <w:cantSplit/>
          <w:trHeight w:val="20"/>
        </w:trPr>
        <w:tc>
          <w:tcPr>
            <w:tcW w:w="1218" w:type="pct"/>
            <w:shd w:val="clear" w:color="auto" w:fill="auto"/>
            <w:vAlign w:val="center"/>
          </w:tcPr>
          <w:p w14:paraId="78F9AE93" w14:textId="77777777" w:rsidR="00E25E1E" w:rsidRPr="0064529A" w:rsidRDefault="00E25E1E" w:rsidP="00F13871">
            <w:pPr>
              <w:shd w:val="clear" w:color="auto" w:fill="FFFFFF" w:themeFill="background1"/>
              <w:rPr>
                <w:sz w:val="22"/>
                <w:szCs w:val="22"/>
              </w:rPr>
            </w:pPr>
            <w:r w:rsidRPr="0064529A">
              <w:rPr>
                <w:sz w:val="22"/>
                <w:szCs w:val="22"/>
              </w:rPr>
              <w:t>УЭЗС ООО «Газпром трансгаз Сургут»</w:t>
            </w:r>
          </w:p>
        </w:tc>
        <w:tc>
          <w:tcPr>
            <w:tcW w:w="513" w:type="pct"/>
            <w:shd w:val="clear" w:color="auto" w:fill="auto"/>
            <w:vAlign w:val="center"/>
          </w:tcPr>
          <w:p w14:paraId="1DAB43C0"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4E52EA7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DF9257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A1FA22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A9C43B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7DE173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E2CCBF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79933F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B6B935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8FFB60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2BD0022" w14:textId="77777777" w:rsidTr="00614E3B">
        <w:trPr>
          <w:cantSplit/>
          <w:trHeight w:val="20"/>
        </w:trPr>
        <w:tc>
          <w:tcPr>
            <w:tcW w:w="1218" w:type="pct"/>
            <w:shd w:val="clear" w:color="auto" w:fill="auto"/>
            <w:vAlign w:val="center"/>
          </w:tcPr>
          <w:p w14:paraId="4C31C0FA" w14:textId="77777777" w:rsidR="00E25E1E" w:rsidRPr="0064529A" w:rsidRDefault="00E25E1E" w:rsidP="00F13871">
            <w:pPr>
              <w:shd w:val="clear" w:color="auto" w:fill="FFFFFF" w:themeFill="background1"/>
              <w:rPr>
                <w:sz w:val="22"/>
                <w:szCs w:val="22"/>
              </w:rPr>
            </w:pPr>
            <w:r w:rsidRPr="0064529A">
              <w:rPr>
                <w:sz w:val="22"/>
                <w:szCs w:val="22"/>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513" w:type="pct"/>
            <w:shd w:val="clear" w:color="auto" w:fill="auto"/>
            <w:vAlign w:val="center"/>
          </w:tcPr>
          <w:p w14:paraId="2BC51E26" w14:textId="77777777" w:rsidR="00E25E1E" w:rsidRPr="0064529A" w:rsidRDefault="00E25E1E" w:rsidP="00F13871">
            <w:pPr>
              <w:shd w:val="clear" w:color="auto" w:fill="FFFFFF" w:themeFill="background1"/>
              <w:jc w:val="center"/>
              <w:rPr>
                <w:sz w:val="22"/>
                <w:szCs w:val="22"/>
              </w:rPr>
            </w:pPr>
          </w:p>
        </w:tc>
        <w:tc>
          <w:tcPr>
            <w:tcW w:w="338" w:type="pct"/>
            <w:shd w:val="clear" w:color="auto" w:fill="auto"/>
            <w:vAlign w:val="center"/>
          </w:tcPr>
          <w:p w14:paraId="44225DCA" w14:textId="77777777" w:rsidR="00E25E1E" w:rsidRPr="0064529A" w:rsidRDefault="00E25E1E" w:rsidP="00F13871">
            <w:pPr>
              <w:shd w:val="clear" w:color="auto" w:fill="FFFFFF" w:themeFill="background1"/>
              <w:jc w:val="center"/>
              <w:rPr>
                <w:sz w:val="22"/>
                <w:szCs w:val="22"/>
              </w:rPr>
            </w:pPr>
          </w:p>
        </w:tc>
        <w:tc>
          <w:tcPr>
            <w:tcW w:w="366" w:type="pct"/>
            <w:shd w:val="clear" w:color="auto" w:fill="auto"/>
            <w:vAlign w:val="center"/>
          </w:tcPr>
          <w:p w14:paraId="7574DAE2"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1EFDFB67"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10A25618"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3ECD889F" w14:textId="77777777" w:rsidR="00E25E1E" w:rsidRPr="0064529A" w:rsidRDefault="00E25E1E" w:rsidP="00F13871">
            <w:pPr>
              <w:shd w:val="clear" w:color="auto" w:fill="FFFFFF" w:themeFill="background1"/>
              <w:jc w:val="center"/>
              <w:rPr>
                <w:sz w:val="22"/>
                <w:szCs w:val="22"/>
              </w:rPr>
            </w:pPr>
          </w:p>
        </w:tc>
        <w:tc>
          <w:tcPr>
            <w:tcW w:w="423" w:type="pct"/>
            <w:shd w:val="clear" w:color="auto" w:fill="auto"/>
            <w:vAlign w:val="center"/>
          </w:tcPr>
          <w:p w14:paraId="6DFF148D" w14:textId="77777777" w:rsidR="00E25E1E" w:rsidRPr="0064529A" w:rsidRDefault="00E25E1E" w:rsidP="00F13871">
            <w:pPr>
              <w:shd w:val="clear" w:color="auto" w:fill="FFFFFF" w:themeFill="background1"/>
              <w:jc w:val="center"/>
              <w:rPr>
                <w:sz w:val="22"/>
                <w:szCs w:val="22"/>
              </w:rPr>
            </w:pPr>
          </w:p>
        </w:tc>
        <w:tc>
          <w:tcPr>
            <w:tcW w:w="332" w:type="pct"/>
            <w:shd w:val="clear" w:color="auto" w:fill="auto"/>
            <w:vAlign w:val="center"/>
          </w:tcPr>
          <w:p w14:paraId="6DC4486D" w14:textId="77777777" w:rsidR="00E25E1E" w:rsidRPr="0064529A" w:rsidRDefault="00E25E1E" w:rsidP="00F13871">
            <w:pPr>
              <w:shd w:val="clear" w:color="auto" w:fill="FFFFFF" w:themeFill="background1"/>
              <w:jc w:val="center"/>
              <w:rPr>
                <w:sz w:val="22"/>
                <w:szCs w:val="22"/>
              </w:rPr>
            </w:pPr>
          </w:p>
        </w:tc>
        <w:tc>
          <w:tcPr>
            <w:tcW w:w="357" w:type="pct"/>
            <w:shd w:val="clear" w:color="auto" w:fill="auto"/>
            <w:vAlign w:val="center"/>
          </w:tcPr>
          <w:p w14:paraId="1E1B6A52" w14:textId="77777777" w:rsidR="00E25E1E" w:rsidRPr="0064529A" w:rsidRDefault="00E25E1E" w:rsidP="00F13871">
            <w:pPr>
              <w:shd w:val="clear" w:color="auto" w:fill="FFFFFF" w:themeFill="background1"/>
              <w:jc w:val="center"/>
              <w:rPr>
                <w:sz w:val="22"/>
                <w:szCs w:val="22"/>
              </w:rPr>
            </w:pPr>
          </w:p>
        </w:tc>
        <w:tc>
          <w:tcPr>
            <w:tcW w:w="380" w:type="pct"/>
            <w:shd w:val="clear" w:color="auto" w:fill="auto"/>
            <w:vAlign w:val="center"/>
          </w:tcPr>
          <w:p w14:paraId="1CCA94D9" w14:textId="77777777" w:rsidR="00E25E1E" w:rsidRPr="0064529A" w:rsidRDefault="00E25E1E" w:rsidP="00F13871">
            <w:pPr>
              <w:shd w:val="clear" w:color="auto" w:fill="FFFFFF" w:themeFill="background1"/>
              <w:jc w:val="center"/>
              <w:rPr>
                <w:sz w:val="22"/>
                <w:szCs w:val="22"/>
              </w:rPr>
            </w:pPr>
          </w:p>
        </w:tc>
      </w:tr>
      <w:tr w:rsidR="00E25E1E" w:rsidRPr="0064529A" w14:paraId="3EFAA13E" w14:textId="77777777" w:rsidTr="00614E3B">
        <w:trPr>
          <w:cantSplit/>
          <w:trHeight w:val="170"/>
        </w:trPr>
        <w:tc>
          <w:tcPr>
            <w:tcW w:w="1218" w:type="pct"/>
            <w:shd w:val="clear" w:color="auto" w:fill="auto"/>
            <w:vAlign w:val="center"/>
          </w:tcPr>
          <w:p w14:paraId="47BACDC6" w14:textId="77777777" w:rsidR="00E25E1E" w:rsidRPr="0064529A" w:rsidRDefault="00E25E1E" w:rsidP="00F13871">
            <w:pPr>
              <w:shd w:val="clear" w:color="auto" w:fill="FFFFFF" w:themeFill="background1"/>
              <w:rPr>
                <w:sz w:val="22"/>
                <w:szCs w:val="22"/>
              </w:rPr>
            </w:pPr>
            <w:r w:rsidRPr="0064529A">
              <w:rPr>
                <w:sz w:val="22"/>
                <w:szCs w:val="22"/>
              </w:rPr>
              <w:t>СГМУП «Горводоканал»</w:t>
            </w:r>
          </w:p>
        </w:tc>
        <w:tc>
          <w:tcPr>
            <w:tcW w:w="513" w:type="pct"/>
            <w:shd w:val="clear" w:color="000000" w:fill="FFFFFF"/>
            <w:vAlign w:val="center"/>
          </w:tcPr>
          <w:p w14:paraId="64751253"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A4CDB7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18CFC0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8ACE28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B7AE3A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47C679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539FEC1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39312A7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E35DCB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6361EE2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2D810648" w14:textId="77777777" w:rsidTr="00614E3B">
        <w:trPr>
          <w:cantSplit/>
          <w:trHeight w:val="170"/>
        </w:trPr>
        <w:tc>
          <w:tcPr>
            <w:tcW w:w="1218" w:type="pct"/>
            <w:shd w:val="clear" w:color="auto" w:fill="auto"/>
            <w:vAlign w:val="center"/>
          </w:tcPr>
          <w:p w14:paraId="30089527" w14:textId="77777777" w:rsidR="00E25E1E" w:rsidRPr="0064529A" w:rsidRDefault="00E25E1E" w:rsidP="00F13871">
            <w:pPr>
              <w:shd w:val="clear" w:color="auto" w:fill="FFFFFF" w:themeFill="background1"/>
              <w:rPr>
                <w:sz w:val="22"/>
                <w:szCs w:val="22"/>
              </w:rPr>
            </w:pPr>
            <w:r w:rsidRPr="0064529A">
              <w:rPr>
                <w:sz w:val="22"/>
                <w:szCs w:val="22"/>
              </w:rPr>
              <w:t>СГМУП «ГТС»</w:t>
            </w:r>
          </w:p>
        </w:tc>
        <w:tc>
          <w:tcPr>
            <w:tcW w:w="513" w:type="pct"/>
            <w:shd w:val="clear" w:color="000000" w:fill="FFFFFF"/>
            <w:vAlign w:val="center"/>
          </w:tcPr>
          <w:p w14:paraId="544EB389"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A4A7BB7" w14:textId="77777777" w:rsidR="00E25E1E" w:rsidRPr="0064529A" w:rsidRDefault="00E25E1E" w:rsidP="00F13871">
            <w:pPr>
              <w:shd w:val="clear" w:color="auto" w:fill="FFFFFF" w:themeFill="background1"/>
              <w:jc w:val="center"/>
              <w:rPr>
                <w:sz w:val="22"/>
                <w:szCs w:val="22"/>
              </w:rPr>
            </w:pPr>
            <w:r w:rsidRPr="0064529A">
              <w:rPr>
                <w:sz w:val="22"/>
                <w:szCs w:val="22"/>
              </w:rPr>
              <w:t>5,5</w:t>
            </w:r>
          </w:p>
        </w:tc>
        <w:tc>
          <w:tcPr>
            <w:tcW w:w="366" w:type="pct"/>
            <w:shd w:val="clear" w:color="auto" w:fill="auto"/>
            <w:vAlign w:val="center"/>
          </w:tcPr>
          <w:p w14:paraId="4678F95E" w14:textId="77777777" w:rsidR="00E25E1E" w:rsidRPr="0064529A" w:rsidRDefault="00E25E1E" w:rsidP="00F13871">
            <w:pPr>
              <w:shd w:val="clear" w:color="auto" w:fill="FFFFFF" w:themeFill="background1"/>
              <w:jc w:val="center"/>
              <w:rPr>
                <w:sz w:val="22"/>
                <w:szCs w:val="22"/>
              </w:rPr>
            </w:pPr>
            <w:r w:rsidRPr="0064529A">
              <w:rPr>
                <w:sz w:val="22"/>
                <w:szCs w:val="22"/>
              </w:rPr>
              <w:t>6,1</w:t>
            </w:r>
          </w:p>
        </w:tc>
        <w:tc>
          <w:tcPr>
            <w:tcW w:w="357" w:type="pct"/>
            <w:shd w:val="clear" w:color="auto" w:fill="auto"/>
            <w:vAlign w:val="center"/>
          </w:tcPr>
          <w:p w14:paraId="2A03557B" w14:textId="77777777" w:rsidR="00E25E1E" w:rsidRPr="0064529A" w:rsidRDefault="00E25E1E" w:rsidP="00F13871">
            <w:pPr>
              <w:shd w:val="clear" w:color="auto" w:fill="FFFFFF" w:themeFill="background1"/>
              <w:jc w:val="center"/>
              <w:rPr>
                <w:sz w:val="22"/>
                <w:szCs w:val="22"/>
              </w:rPr>
            </w:pPr>
            <w:r w:rsidRPr="0064529A">
              <w:rPr>
                <w:sz w:val="22"/>
                <w:szCs w:val="22"/>
              </w:rPr>
              <w:t>6,1</w:t>
            </w:r>
          </w:p>
        </w:tc>
        <w:tc>
          <w:tcPr>
            <w:tcW w:w="357" w:type="pct"/>
            <w:shd w:val="clear" w:color="auto" w:fill="auto"/>
            <w:vAlign w:val="center"/>
          </w:tcPr>
          <w:p w14:paraId="5CF30A5A" w14:textId="77777777" w:rsidR="00E25E1E" w:rsidRPr="0064529A" w:rsidRDefault="00E25E1E" w:rsidP="00F13871">
            <w:pPr>
              <w:shd w:val="clear" w:color="auto" w:fill="FFFFFF" w:themeFill="background1"/>
              <w:jc w:val="center"/>
              <w:rPr>
                <w:sz w:val="22"/>
                <w:szCs w:val="22"/>
              </w:rPr>
            </w:pPr>
            <w:r w:rsidRPr="0064529A">
              <w:rPr>
                <w:sz w:val="22"/>
                <w:szCs w:val="22"/>
              </w:rPr>
              <w:t>6,1</w:t>
            </w:r>
          </w:p>
        </w:tc>
        <w:tc>
          <w:tcPr>
            <w:tcW w:w="357" w:type="pct"/>
            <w:shd w:val="clear" w:color="auto" w:fill="auto"/>
            <w:vAlign w:val="center"/>
          </w:tcPr>
          <w:p w14:paraId="72E10126" w14:textId="77777777" w:rsidR="00E25E1E" w:rsidRPr="0064529A" w:rsidRDefault="00E25E1E" w:rsidP="00F13871">
            <w:pPr>
              <w:shd w:val="clear" w:color="auto" w:fill="FFFFFF" w:themeFill="background1"/>
              <w:jc w:val="center"/>
              <w:rPr>
                <w:sz w:val="22"/>
                <w:szCs w:val="22"/>
              </w:rPr>
            </w:pPr>
            <w:r w:rsidRPr="0064529A">
              <w:rPr>
                <w:sz w:val="22"/>
                <w:szCs w:val="22"/>
              </w:rPr>
              <w:t>6,1</w:t>
            </w:r>
          </w:p>
        </w:tc>
        <w:tc>
          <w:tcPr>
            <w:tcW w:w="423" w:type="pct"/>
            <w:shd w:val="clear" w:color="auto" w:fill="auto"/>
            <w:vAlign w:val="center"/>
          </w:tcPr>
          <w:p w14:paraId="3CF60292" w14:textId="77777777" w:rsidR="00E25E1E" w:rsidRPr="0064529A" w:rsidRDefault="00E25E1E" w:rsidP="00F13871">
            <w:pPr>
              <w:shd w:val="clear" w:color="auto" w:fill="FFFFFF" w:themeFill="background1"/>
              <w:jc w:val="center"/>
              <w:rPr>
                <w:sz w:val="22"/>
                <w:szCs w:val="22"/>
              </w:rPr>
            </w:pPr>
            <w:r w:rsidRPr="0064529A">
              <w:rPr>
                <w:sz w:val="22"/>
                <w:szCs w:val="22"/>
              </w:rPr>
              <w:t>6,1</w:t>
            </w:r>
          </w:p>
        </w:tc>
        <w:tc>
          <w:tcPr>
            <w:tcW w:w="332" w:type="pct"/>
            <w:shd w:val="clear" w:color="auto" w:fill="auto"/>
            <w:vAlign w:val="center"/>
          </w:tcPr>
          <w:p w14:paraId="44CD66F1" w14:textId="77777777" w:rsidR="00E25E1E" w:rsidRPr="0064529A" w:rsidRDefault="00E25E1E" w:rsidP="00F13871">
            <w:pPr>
              <w:shd w:val="clear" w:color="auto" w:fill="FFFFFF" w:themeFill="background1"/>
              <w:jc w:val="center"/>
              <w:rPr>
                <w:sz w:val="22"/>
                <w:szCs w:val="22"/>
              </w:rPr>
            </w:pPr>
            <w:r w:rsidRPr="0064529A">
              <w:rPr>
                <w:sz w:val="22"/>
                <w:szCs w:val="22"/>
              </w:rPr>
              <w:t>6,1</w:t>
            </w:r>
          </w:p>
        </w:tc>
        <w:tc>
          <w:tcPr>
            <w:tcW w:w="357" w:type="pct"/>
            <w:shd w:val="clear" w:color="auto" w:fill="auto"/>
            <w:vAlign w:val="center"/>
          </w:tcPr>
          <w:p w14:paraId="16F30578"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80" w:type="pct"/>
            <w:shd w:val="clear" w:color="auto" w:fill="auto"/>
            <w:vAlign w:val="center"/>
          </w:tcPr>
          <w:p w14:paraId="04257EE0" w14:textId="77777777" w:rsidR="00E25E1E" w:rsidRPr="0064529A" w:rsidRDefault="00E25E1E" w:rsidP="00F13871">
            <w:pPr>
              <w:shd w:val="clear" w:color="auto" w:fill="FFFFFF" w:themeFill="background1"/>
              <w:jc w:val="center"/>
              <w:rPr>
                <w:sz w:val="22"/>
                <w:szCs w:val="22"/>
              </w:rPr>
            </w:pPr>
            <w:r w:rsidRPr="0064529A">
              <w:rPr>
                <w:sz w:val="22"/>
                <w:szCs w:val="22"/>
              </w:rPr>
              <w:t>5</w:t>
            </w:r>
          </w:p>
        </w:tc>
      </w:tr>
      <w:tr w:rsidR="00E25E1E" w:rsidRPr="0064529A" w14:paraId="76ACDBFB" w14:textId="77777777" w:rsidTr="00614E3B">
        <w:trPr>
          <w:cantSplit/>
          <w:trHeight w:val="170"/>
        </w:trPr>
        <w:tc>
          <w:tcPr>
            <w:tcW w:w="1218" w:type="pct"/>
            <w:shd w:val="clear" w:color="auto" w:fill="auto"/>
          </w:tcPr>
          <w:p w14:paraId="49DAC6C1" w14:textId="77777777" w:rsidR="00E25E1E" w:rsidRPr="0064529A" w:rsidRDefault="00E25E1E" w:rsidP="00F13871">
            <w:pPr>
              <w:shd w:val="clear" w:color="auto" w:fill="FFFFFF" w:themeFill="background1"/>
              <w:rPr>
                <w:sz w:val="22"/>
                <w:szCs w:val="22"/>
              </w:rPr>
            </w:pPr>
            <w:r w:rsidRPr="0064529A">
              <w:rPr>
                <w:sz w:val="22"/>
                <w:szCs w:val="22"/>
              </w:rPr>
              <w:t>СГМУП «Тепловик»</w:t>
            </w:r>
          </w:p>
        </w:tc>
        <w:tc>
          <w:tcPr>
            <w:tcW w:w="513" w:type="pct"/>
            <w:shd w:val="clear" w:color="000000" w:fill="FFFFFF"/>
            <w:vAlign w:val="center"/>
          </w:tcPr>
          <w:p w14:paraId="6907C8B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AABA57D"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366" w:type="pct"/>
            <w:shd w:val="clear" w:color="auto" w:fill="auto"/>
            <w:vAlign w:val="center"/>
          </w:tcPr>
          <w:p w14:paraId="55F88F2A"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357" w:type="pct"/>
            <w:shd w:val="clear" w:color="auto" w:fill="auto"/>
            <w:vAlign w:val="center"/>
          </w:tcPr>
          <w:p w14:paraId="3B992788"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357" w:type="pct"/>
            <w:shd w:val="clear" w:color="auto" w:fill="auto"/>
            <w:vAlign w:val="center"/>
          </w:tcPr>
          <w:p w14:paraId="7D8E6E1C"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357" w:type="pct"/>
            <w:shd w:val="clear" w:color="auto" w:fill="auto"/>
            <w:vAlign w:val="center"/>
          </w:tcPr>
          <w:p w14:paraId="5C2322FA"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423" w:type="pct"/>
            <w:shd w:val="clear" w:color="auto" w:fill="auto"/>
            <w:vAlign w:val="center"/>
          </w:tcPr>
          <w:p w14:paraId="4B01C5EF"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332" w:type="pct"/>
            <w:shd w:val="clear" w:color="auto" w:fill="auto"/>
            <w:vAlign w:val="center"/>
          </w:tcPr>
          <w:p w14:paraId="1E1337FF"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357" w:type="pct"/>
            <w:shd w:val="clear" w:color="auto" w:fill="auto"/>
            <w:vAlign w:val="center"/>
          </w:tcPr>
          <w:p w14:paraId="6257E0C4" w14:textId="77777777" w:rsidR="00E25E1E" w:rsidRPr="0064529A" w:rsidRDefault="00E25E1E" w:rsidP="00F13871">
            <w:pPr>
              <w:shd w:val="clear" w:color="auto" w:fill="FFFFFF" w:themeFill="background1"/>
              <w:jc w:val="center"/>
              <w:rPr>
                <w:sz w:val="22"/>
                <w:szCs w:val="22"/>
              </w:rPr>
            </w:pPr>
            <w:r w:rsidRPr="0064529A">
              <w:rPr>
                <w:sz w:val="22"/>
                <w:szCs w:val="22"/>
              </w:rPr>
              <w:t>5</w:t>
            </w:r>
          </w:p>
        </w:tc>
        <w:tc>
          <w:tcPr>
            <w:tcW w:w="380" w:type="pct"/>
            <w:shd w:val="clear" w:color="auto" w:fill="auto"/>
            <w:vAlign w:val="center"/>
          </w:tcPr>
          <w:p w14:paraId="6056A2B5" w14:textId="77777777" w:rsidR="00E25E1E" w:rsidRPr="0064529A" w:rsidRDefault="00E25E1E" w:rsidP="00F13871">
            <w:pPr>
              <w:shd w:val="clear" w:color="auto" w:fill="FFFFFF" w:themeFill="background1"/>
              <w:jc w:val="center"/>
              <w:rPr>
                <w:sz w:val="22"/>
                <w:szCs w:val="22"/>
              </w:rPr>
            </w:pPr>
            <w:r w:rsidRPr="0064529A">
              <w:rPr>
                <w:sz w:val="22"/>
                <w:szCs w:val="22"/>
              </w:rPr>
              <w:t>5</w:t>
            </w:r>
          </w:p>
        </w:tc>
      </w:tr>
      <w:tr w:rsidR="00E25E1E" w:rsidRPr="0064529A" w14:paraId="38A9408F" w14:textId="77777777" w:rsidTr="00614E3B">
        <w:trPr>
          <w:cantSplit/>
          <w:trHeight w:val="170"/>
        </w:trPr>
        <w:tc>
          <w:tcPr>
            <w:tcW w:w="1218" w:type="pct"/>
            <w:shd w:val="clear" w:color="auto" w:fill="auto"/>
            <w:vAlign w:val="center"/>
          </w:tcPr>
          <w:p w14:paraId="60803168" w14:textId="77777777" w:rsidR="00E25E1E" w:rsidRPr="0064529A" w:rsidRDefault="00E25E1E" w:rsidP="00F13871">
            <w:pPr>
              <w:shd w:val="clear" w:color="auto" w:fill="FFFFFF" w:themeFill="background1"/>
              <w:rPr>
                <w:sz w:val="22"/>
                <w:szCs w:val="22"/>
              </w:rPr>
            </w:pPr>
            <w:r w:rsidRPr="0064529A">
              <w:rPr>
                <w:sz w:val="22"/>
                <w:szCs w:val="22"/>
              </w:rPr>
              <w:t xml:space="preserve">Филиал «Сургутская ГРЭС–2» </w:t>
            </w:r>
          </w:p>
          <w:p w14:paraId="30F43B1F" w14:textId="77777777" w:rsidR="00E25E1E" w:rsidRPr="0064529A" w:rsidRDefault="00E25E1E" w:rsidP="00F13871">
            <w:pPr>
              <w:shd w:val="clear" w:color="auto" w:fill="FFFFFF" w:themeFill="background1"/>
              <w:rPr>
                <w:sz w:val="22"/>
                <w:szCs w:val="22"/>
              </w:rPr>
            </w:pPr>
            <w:r w:rsidRPr="0064529A">
              <w:rPr>
                <w:sz w:val="22"/>
                <w:szCs w:val="22"/>
              </w:rPr>
              <w:t>ПАО «Юнипро»</w:t>
            </w:r>
          </w:p>
        </w:tc>
        <w:tc>
          <w:tcPr>
            <w:tcW w:w="513" w:type="pct"/>
            <w:shd w:val="clear" w:color="auto" w:fill="auto"/>
            <w:vAlign w:val="center"/>
          </w:tcPr>
          <w:p w14:paraId="248CF406"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4E7A42E6" w14:textId="77777777" w:rsidR="00E25E1E" w:rsidRPr="0064529A" w:rsidRDefault="00E25E1E" w:rsidP="00F13871">
            <w:pPr>
              <w:shd w:val="clear" w:color="auto" w:fill="FFFFFF" w:themeFill="background1"/>
              <w:jc w:val="center"/>
              <w:rPr>
                <w:sz w:val="22"/>
                <w:szCs w:val="22"/>
              </w:rPr>
            </w:pPr>
            <w:r w:rsidRPr="0064529A">
              <w:rPr>
                <w:sz w:val="22"/>
                <w:szCs w:val="22"/>
              </w:rPr>
              <w:t>26,04</w:t>
            </w:r>
          </w:p>
        </w:tc>
        <w:tc>
          <w:tcPr>
            <w:tcW w:w="366" w:type="pct"/>
            <w:shd w:val="clear" w:color="auto" w:fill="auto"/>
            <w:vAlign w:val="center"/>
          </w:tcPr>
          <w:p w14:paraId="43655EA7"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357" w:type="pct"/>
            <w:shd w:val="clear" w:color="auto" w:fill="auto"/>
            <w:vAlign w:val="center"/>
          </w:tcPr>
          <w:p w14:paraId="22ECF221"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357" w:type="pct"/>
            <w:shd w:val="clear" w:color="auto" w:fill="auto"/>
            <w:vAlign w:val="center"/>
          </w:tcPr>
          <w:p w14:paraId="77119E12"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357" w:type="pct"/>
            <w:shd w:val="clear" w:color="auto" w:fill="auto"/>
            <w:vAlign w:val="center"/>
          </w:tcPr>
          <w:p w14:paraId="79EA20AE"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423" w:type="pct"/>
            <w:shd w:val="clear" w:color="auto" w:fill="auto"/>
            <w:vAlign w:val="center"/>
          </w:tcPr>
          <w:p w14:paraId="25F4B510"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332" w:type="pct"/>
            <w:shd w:val="clear" w:color="auto" w:fill="auto"/>
            <w:vAlign w:val="center"/>
          </w:tcPr>
          <w:p w14:paraId="37D2F869"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357" w:type="pct"/>
            <w:shd w:val="clear" w:color="auto" w:fill="auto"/>
            <w:vAlign w:val="center"/>
          </w:tcPr>
          <w:p w14:paraId="3390A691"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c>
          <w:tcPr>
            <w:tcW w:w="380" w:type="pct"/>
            <w:shd w:val="clear" w:color="auto" w:fill="auto"/>
            <w:vAlign w:val="center"/>
          </w:tcPr>
          <w:p w14:paraId="4F52DB05" w14:textId="77777777" w:rsidR="00E25E1E" w:rsidRPr="0064529A" w:rsidRDefault="00E25E1E" w:rsidP="00F13871">
            <w:pPr>
              <w:shd w:val="clear" w:color="auto" w:fill="FFFFFF" w:themeFill="background1"/>
              <w:jc w:val="center"/>
              <w:rPr>
                <w:sz w:val="22"/>
                <w:szCs w:val="22"/>
              </w:rPr>
            </w:pPr>
            <w:r w:rsidRPr="0064529A">
              <w:rPr>
                <w:sz w:val="22"/>
                <w:szCs w:val="22"/>
              </w:rPr>
              <w:t>4,82</w:t>
            </w:r>
          </w:p>
        </w:tc>
      </w:tr>
      <w:tr w:rsidR="00E25E1E" w:rsidRPr="0064529A" w14:paraId="4D181C2B" w14:textId="77777777" w:rsidTr="00614E3B">
        <w:trPr>
          <w:cantSplit/>
          <w:trHeight w:val="170"/>
        </w:trPr>
        <w:tc>
          <w:tcPr>
            <w:tcW w:w="1218" w:type="pct"/>
            <w:shd w:val="clear" w:color="auto" w:fill="auto"/>
            <w:vAlign w:val="center"/>
          </w:tcPr>
          <w:p w14:paraId="501E7D73" w14:textId="77777777" w:rsidR="00E25E1E" w:rsidRPr="0064529A" w:rsidRDefault="00E25E1E" w:rsidP="00F13871">
            <w:pPr>
              <w:shd w:val="clear" w:color="auto" w:fill="FFFFFF" w:themeFill="background1"/>
              <w:rPr>
                <w:sz w:val="22"/>
                <w:szCs w:val="22"/>
              </w:rPr>
            </w:pPr>
            <w:r w:rsidRPr="0064529A">
              <w:rPr>
                <w:sz w:val="22"/>
                <w:szCs w:val="22"/>
              </w:rPr>
              <w:t>Филиал ПАО «ОГК–2»– Сургутская ГРЭС-1</w:t>
            </w:r>
          </w:p>
        </w:tc>
        <w:tc>
          <w:tcPr>
            <w:tcW w:w="513" w:type="pct"/>
            <w:shd w:val="clear" w:color="auto" w:fill="auto"/>
            <w:vAlign w:val="center"/>
          </w:tcPr>
          <w:p w14:paraId="3CBF73E7"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17CE379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5D36769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D6F57B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383F1E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7E4D5A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0E56F9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CF6BA8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05E187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74DC939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4B6A12FB" w14:textId="77777777" w:rsidTr="00614E3B">
        <w:trPr>
          <w:cantSplit/>
          <w:trHeight w:val="170"/>
        </w:trPr>
        <w:tc>
          <w:tcPr>
            <w:tcW w:w="1218" w:type="pct"/>
            <w:shd w:val="clear" w:color="auto" w:fill="auto"/>
            <w:vAlign w:val="center"/>
          </w:tcPr>
          <w:p w14:paraId="30FD7C8E" w14:textId="77777777" w:rsidR="00E25E1E" w:rsidRPr="0064529A" w:rsidRDefault="00E25E1E" w:rsidP="00F13871">
            <w:pPr>
              <w:shd w:val="clear" w:color="auto" w:fill="FFFFFF" w:themeFill="background1"/>
              <w:rPr>
                <w:sz w:val="22"/>
                <w:szCs w:val="22"/>
              </w:rPr>
            </w:pPr>
            <w:r w:rsidRPr="0064529A">
              <w:rPr>
                <w:sz w:val="22"/>
                <w:szCs w:val="22"/>
              </w:rPr>
              <w:t>УЭЗС ООО «Газпром трансгаз Сургут»</w:t>
            </w:r>
          </w:p>
        </w:tc>
        <w:tc>
          <w:tcPr>
            <w:tcW w:w="513" w:type="pct"/>
            <w:shd w:val="clear" w:color="auto" w:fill="auto"/>
            <w:vAlign w:val="center"/>
          </w:tcPr>
          <w:p w14:paraId="07A032C0"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27C7971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2EFC0EB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6CC852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F1BFAE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F749D4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27C252DC"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64F17FE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1FC409A0"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3EB1F0A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C5D2355" w14:textId="77777777" w:rsidTr="00F51560">
        <w:trPr>
          <w:cantSplit/>
          <w:trHeight w:val="20"/>
        </w:trPr>
        <w:tc>
          <w:tcPr>
            <w:tcW w:w="5000" w:type="pct"/>
            <w:gridSpan w:val="11"/>
            <w:shd w:val="clear" w:color="auto" w:fill="auto"/>
            <w:vAlign w:val="center"/>
          </w:tcPr>
          <w:p w14:paraId="3F66F8A2"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и бесперебойности</w:t>
            </w:r>
          </w:p>
        </w:tc>
      </w:tr>
      <w:tr w:rsidR="00E25E1E" w:rsidRPr="0064529A" w14:paraId="446E2FD8" w14:textId="77777777" w:rsidTr="00614E3B">
        <w:trPr>
          <w:cantSplit/>
          <w:trHeight w:val="20"/>
        </w:trPr>
        <w:tc>
          <w:tcPr>
            <w:tcW w:w="1218" w:type="pct"/>
            <w:shd w:val="clear" w:color="auto" w:fill="auto"/>
            <w:vAlign w:val="center"/>
          </w:tcPr>
          <w:p w14:paraId="4C2174D5" w14:textId="77777777" w:rsidR="00E25E1E" w:rsidRPr="0064529A" w:rsidRDefault="00E25E1E" w:rsidP="00F13871">
            <w:pPr>
              <w:shd w:val="clear" w:color="auto" w:fill="FFFFFF" w:themeFill="background1"/>
              <w:rPr>
                <w:sz w:val="22"/>
                <w:szCs w:val="22"/>
              </w:rPr>
            </w:pPr>
            <w:r w:rsidRPr="0064529A">
              <w:rPr>
                <w:sz w:val="22"/>
                <w:szCs w:val="22"/>
              </w:rPr>
              <w:t xml:space="preserve">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w:t>
            </w:r>
          </w:p>
        </w:tc>
        <w:tc>
          <w:tcPr>
            <w:tcW w:w="513" w:type="pct"/>
            <w:shd w:val="clear" w:color="auto" w:fill="auto"/>
            <w:vAlign w:val="center"/>
          </w:tcPr>
          <w:p w14:paraId="3A8BDA15"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223A3524" w14:textId="77777777" w:rsidR="00E25E1E" w:rsidRPr="0064529A" w:rsidRDefault="00E25E1E" w:rsidP="00F13871">
            <w:pPr>
              <w:shd w:val="clear" w:color="auto" w:fill="FFFFFF" w:themeFill="background1"/>
              <w:jc w:val="center"/>
              <w:rPr>
                <w:sz w:val="22"/>
                <w:szCs w:val="22"/>
              </w:rPr>
            </w:pPr>
            <w:r w:rsidRPr="0064529A">
              <w:rPr>
                <w:sz w:val="22"/>
                <w:szCs w:val="22"/>
              </w:rPr>
              <w:t>0,38</w:t>
            </w:r>
          </w:p>
        </w:tc>
        <w:tc>
          <w:tcPr>
            <w:tcW w:w="366" w:type="pct"/>
            <w:shd w:val="clear" w:color="auto" w:fill="auto"/>
            <w:vAlign w:val="center"/>
          </w:tcPr>
          <w:p w14:paraId="2E1573EE"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tcPr>
          <w:p w14:paraId="080D40BD"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tcPr>
          <w:p w14:paraId="7F794CE0"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tcPr>
          <w:p w14:paraId="6B8732BF"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423" w:type="pct"/>
            <w:shd w:val="clear" w:color="auto" w:fill="auto"/>
            <w:vAlign w:val="center"/>
          </w:tcPr>
          <w:p w14:paraId="3CB2AF84"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32" w:type="pct"/>
            <w:shd w:val="clear" w:color="auto" w:fill="auto"/>
            <w:vAlign w:val="center"/>
          </w:tcPr>
          <w:p w14:paraId="2E04249C"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tcPr>
          <w:p w14:paraId="6FFD3D5A"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80" w:type="pct"/>
            <w:shd w:val="clear" w:color="auto" w:fill="auto"/>
            <w:vAlign w:val="center"/>
          </w:tcPr>
          <w:p w14:paraId="612786E0"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r>
      <w:tr w:rsidR="00E25E1E" w:rsidRPr="0064529A" w14:paraId="52FDDF09" w14:textId="77777777" w:rsidTr="00F51560">
        <w:trPr>
          <w:cantSplit/>
          <w:trHeight w:val="20"/>
        </w:trPr>
        <w:tc>
          <w:tcPr>
            <w:tcW w:w="5000" w:type="pct"/>
            <w:gridSpan w:val="11"/>
            <w:shd w:val="clear" w:color="auto" w:fill="auto"/>
            <w:vAlign w:val="center"/>
          </w:tcPr>
          <w:p w14:paraId="522E3D98" w14:textId="77777777" w:rsidR="00E25E1E" w:rsidRPr="0064529A" w:rsidRDefault="00E25E1E" w:rsidP="00F13871">
            <w:pPr>
              <w:shd w:val="clear" w:color="auto" w:fill="FFFFFF" w:themeFill="background1"/>
              <w:jc w:val="center"/>
              <w:rPr>
                <w:b/>
                <w:sz w:val="22"/>
                <w:szCs w:val="22"/>
              </w:rPr>
            </w:pPr>
            <w:r w:rsidRPr="0064529A">
              <w:rPr>
                <w:b/>
                <w:sz w:val="22"/>
                <w:szCs w:val="22"/>
              </w:rPr>
              <w:t>Показатели эффективности использования ресурсов, в том числе уровень потерь воды</w:t>
            </w:r>
          </w:p>
        </w:tc>
      </w:tr>
      <w:tr w:rsidR="00E25E1E" w:rsidRPr="0064529A" w14:paraId="5D326A0B" w14:textId="77777777" w:rsidTr="00614E3B">
        <w:trPr>
          <w:cantSplit/>
          <w:trHeight w:val="20"/>
        </w:trPr>
        <w:tc>
          <w:tcPr>
            <w:tcW w:w="1218" w:type="pct"/>
            <w:shd w:val="clear" w:color="auto" w:fill="auto"/>
            <w:vAlign w:val="center"/>
          </w:tcPr>
          <w:p w14:paraId="70624EE8" w14:textId="77777777" w:rsidR="00E25E1E" w:rsidRPr="0064529A" w:rsidRDefault="00E25E1E" w:rsidP="00F13871">
            <w:pPr>
              <w:shd w:val="clear" w:color="auto" w:fill="FFFFFF" w:themeFill="background1"/>
              <w:rPr>
                <w:sz w:val="22"/>
                <w:szCs w:val="22"/>
              </w:rPr>
            </w:pPr>
            <w:r w:rsidRPr="0064529A">
              <w:rPr>
                <w:sz w:val="22"/>
                <w:szCs w:val="22"/>
              </w:rPr>
              <w:t xml:space="preserve">Удельный расход электрической энергии, потребляемой в технологическом процессе подготовки питьевой воды, на единицу объема транспортируемой воды </w:t>
            </w:r>
          </w:p>
        </w:tc>
        <w:tc>
          <w:tcPr>
            <w:tcW w:w="513" w:type="pct"/>
            <w:shd w:val="clear" w:color="auto" w:fill="auto"/>
            <w:vAlign w:val="center"/>
          </w:tcPr>
          <w:p w14:paraId="067A170A" w14:textId="77777777" w:rsidR="00E25E1E" w:rsidRPr="0064529A" w:rsidRDefault="00E25E1E" w:rsidP="00F13871">
            <w:pPr>
              <w:shd w:val="clear" w:color="auto" w:fill="FFFFFF" w:themeFill="background1"/>
              <w:jc w:val="center"/>
              <w:rPr>
                <w:sz w:val="22"/>
                <w:szCs w:val="22"/>
              </w:rPr>
            </w:pPr>
            <w:r w:rsidRPr="0064529A">
              <w:rPr>
                <w:sz w:val="22"/>
                <w:szCs w:val="22"/>
              </w:rPr>
              <w:t xml:space="preserve">кВт∙ч/м³ </w:t>
            </w:r>
          </w:p>
        </w:tc>
        <w:tc>
          <w:tcPr>
            <w:tcW w:w="338" w:type="pct"/>
            <w:shd w:val="clear" w:color="auto" w:fill="auto"/>
            <w:vAlign w:val="center"/>
          </w:tcPr>
          <w:p w14:paraId="14D29EBF"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0,27</w:t>
            </w:r>
          </w:p>
        </w:tc>
        <w:tc>
          <w:tcPr>
            <w:tcW w:w="366" w:type="pct"/>
            <w:shd w:val="clear" w:color="auto" w:fill="auto"/>
            <w:vAlign w:val="center"/>
          </w:tcPr>
          <w:p w14:paraId="6F20BD2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1,07</w:t>
            </w:r>
          </w:p>
        </w:tc>
        <w:tc>
          <w:tcPr>
            <w:tcW w:w="357" w:type="pct"/>
            <w:shd w:val="clear" w:color="auto" w:fill="auto"/>
            <w:vAlign w:val="center"/>
          </w:tcPr>
          <w:p w14:paraId="5604A09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c>
          <w:tcPr>
            <w:tcW w:w="357" w:type="pct"/>
            <w:shd w:val="clear" w:color="auto" w:fill="auto"/>
            <w:vAlign w:val="center"/>
          </w:tcPr>
          <w:p w14:paraId="0A916F3D"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c>
          <w:tcPr>
            <w:tcW w:w="357" w:type="pct"/>
            <w:shd w:val="clear" w:color="auto" w:fill="auto"/>
            <w:vAlign w:val="center"/>
          </w:tcPr>
          <w:p w14:paraId="08653B59"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c>
          <w:tcPr>
            <w:tcW w:w="423" w:type="pct"/>
            <w:shd w:val="clear" w:color="auto" w:fill="auto"/>
            <w:vAlign w:val="center"/>
          </w:tcPr>
          <w:p w14:paraId="2EA2840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c>
          <w:tcPr>
            <w:tcW w:w="332" w:type="pct"/>
            <w:shd w:val="clear" w:color="auto" w:fill="auto"/>
            <w:vAlign w:val="center"/>
          </w:tcPr>
          <w:p w14:paraId="2BB09B79"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c>
          <w:tcPr>
            <w:tcW w:w="357" w:type="pct"/>
            <w:shd w:val="clear" w:color="auto" w:fill="auto"/>
            <w:vAlign w:val="center"/>
          </w:tcPr>
          <w:p w14:paraId="31494600"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c>
          <w:tcPr>
            <w:tcW w:w="380" w:type="pct"/>
            <w:shd w:val="clear" w:color="auto" w:fill="auto"/>
            <w:vAlign w:val="center"/>
          </w:tcPr>
          <w:p w14:paraId="630F4E0E"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0,96</w:t>
            </w:r>
          </w:p>
        </w:tc>
      </w:tr>
      <w:tr w:rsidR="00E25E1E" w:rsidRPr="0064529A" w14:paraId="6915667F" w14:textId="77777777" w:rsidTr="00614E3B">
        <w:trPr>
          <w:cantSplit/>
          <w:trHeight w:val="20"/>
        </w:trPr>
        <w:tc>
          <w:tcPr>
            <w:tcW w:w="1218" w:type="pct"/>
            <w:shd w:val="clear" w:color="auto" w:fill="auto"/>
            <w:vAlign w:val="center"/>
          </w:tcPr>
          <w:p w14:paraId="721B049B" w14:textId="77777777" w:rsidR="00E25E1E" w:rsidRPr="0064529A" w:rsidRDefault="00E25E1E" w:rsidP="00F13871">
            <w:pPr>
              <w:shd w:val="clear" w:color="auto" w:fill="FFFFFF" w:themeFill="background1"/>
              <w:rPr>
                <w:sz w:val="22"/>
                <w:szCs w:val="22"/>
              </w:rPr>
            </w:pPr>
            <w:r w:rsidRPr="0064529A">
              <w:rPr>
                <w:sz w:val="22"/>
                <w:szCs w:val="22"/>
              </w:rPr>
              <w:t>Доля потерь воды в централизованных системах водоснабжения при транспортировке в общем объеме воды, поданной в водопроводную сеть</w:t>
            </w:r>
          </w:p>
        </w:tc>
        <w:tc>
          <w:tcPr>
            <w:tcW w:w="513" w:type="pct"/>
            <w:shd w:val="clear" w:color="auto" w:fill="auto"/>
            <w:vAlign w:val="center"/>
          </w:tcPr>
          <w:p w14:paraId="118C9BA2"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5A3B49ED"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11,23</w:t>
            </w:r>
          </w:p>
        </w:tc>
        <w:tc>
          <w:tcPr>
            <w:tcW w:w="366" w:type="pct"/>
            <w:shd w:val="clear" w:color="auto" w:fill="auto"/>
            <w:vAlign w:val="center"/>
          </w:tcPr>
          <w:p w14:paraId="2F8FEC27"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8,82</w:t>
            </w:r>
          </w:p>
        </w:tc>
        <w:tc>
          <w:tcPr>
            <w:tcW w:w="357" w:type="pct"/>
            <w:shd w:val="clear" w:color="auto" w:fill="auto"/>
            <w:vAlign w:val="center"/>
          </w:tcPr>
          <w:p w14:paraId="3F6372F4"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9,53</w:t>
            </w:r>
          </w:p>
        </w:tc>
        <w:tc>
          <w:tcPr>
            <w:tcW w:w="357" w:type="pct"/>
            <w:shd w:val="clear" w:color="auto" w:fill="auto"/>
            <w:vAlign w:val="center"/>
          </w:tcPr>
          <w:p w14:paraId="653DCBDC"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9,37</w:t>
            </w:r>
          </w:p>
        </w:tc>
        <w:tc>
          <w:tcPr>
            <w:tcW w:w="357" w:type="pct"/>
            <w:shd w:val="clear" w:color="auto" w:fill="auto"/>
            <w:vAlign w:val="center"/>
          </w:tcPr>
          <w:p w14:paraId="0EC2B33B"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9,01</w:t>
            </w:r>
          </w:p>
        </w:tc>
        <w:tc>
          <w:tcPr>
            <w:tcW w:w="423" w:type="pct"/>
            <w:shd w:val="clear" w:color="auto" w:fill="auto"/>
            <w:vAlign w:val="center"/>
          </w:tcPr>
          <w:p w14:paraId="5E629F0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8,91</w:t>
            </w:r>
          </w:p>
        </w:tc>
        <w:tc>
          <w:tcPr>
            <w:tcW w:w="332" w:type="pct"/>
            <w:shd w:val="clear" w:color="auto" w:fill="auto"/>
            <w:vAlign w:val="center"/>
          </w:tcPr>
          <w:p w14:paraId="087B72B0"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8,82</w:t>
            </w:r>
          </w:p>
        </w:tc>
        <w:tc>
          <w:tcPr>
            <w:tcW w:w="357" w:type="pct"/>
            <w:shd w:val="clear" w:color="auto" w:fill="auto"/>
            <w:vAlign w:val="center"/>
          </w:tcPr>
          <w:p w14:paraId="02EB84AF"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8,74</w:t>
            </w:r>
          </w:p>
        </w:tc>
        <w:tc>
          <w:tcPr>
            <w:tcW w:w="380" w:type="pct"/>
            <w:shd w:val="clear" w:color="auto" w:fill="auto"/>
            <w:vAlign w:val="center"/>
          </w:tcPr>
          <w:p w14:paraId="204DF0A3"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8,74</w:t>
            </w:r>
          </w:p>
        </w:tc>
      </w:tr>
      <w:tr w:rsidR="00E25E1E" w:rsidRPr="0064529A" w14:paraId="380AF06A" w14:textId="77777777" w:rsidTr="00614E3B">
        <w:trPr>
          <w:cantSplit/>
          <w:trHeight w:val="20"/>
        </w:trPr>
        <w:tc>
          <w:tcPr>
            <w:tcW w:w="1218" w:type="pct"/>
            <w:shd w:val="clear" w:color="auto" w:fill="auto"/>
            <w:vAlign w:val="center"/>
          </w:tcPr>
          <w:p w14:paraId="7509F957" w14:textId="77777777" w:rsidR="00E25E1E" w:rsidRPr="0064529A" w:rsidRDefault="00E25E1E" w:rsidP="00F13871">
            <w:pPr>
              <w:shd w:val="clear" w:color="auto" w:fill="FFFFFF" w:themeFill="background1"/>
              <w:rPr>
                <w:sz w:val="22"/>
                <w:szCs w:val="22"/>
              </w:rPr>
            </w:pPr>
            <w:r w:rsidRPr="0064529A">
              <w:rPr>
                <w:sz w:val="22"/>
                <w:szCs w:val="22"/>
              </w:rPr>
              <w:t>Потребление на собственные нужды станций водоподготовки</w:t>
            </w:r>
          </w:p>
        </w:tc>
        <w:tc>
          <w:tcPr>
            <w:tcW w:w="513" w:type="pct"/>
            <w:shd w:val="clear" w:color="auto" w:fill="auto"/>
            <w:vAlign w:val="center"/>
          </w:tcPr>
          <w:p w14:paraId="1AAF6B54"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56B53E92"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8,83</w:t>
            </w:r>
          </w:p>
        </w:tc>
        <w:tc>
          <w:tcPr>
            <w:tcW w:w="366" w:type="pct"/>
            <w:shd w:val="clear" w:color="auto" w:fill="auto"/>
            <w:vAlign w:val="center"/>
          </w:tcPr>
          <w:p w14:paraId="022E44B4"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8,52</w:t>
            </w:r>
          </w:p>
        </w:tc>
        <w:tc>
          <w:tcPr>
            <w:tcW w:w="357" w:type="pct"/>
            <w:shd w:val="clear" w:color="auto" w:fill="auto"/>
            <w:vAlign w:val="center"/>
          </w:tcPr>
          <w:p w14:paraId="440E62D1"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8,55</w:t>
            </w:r>
          </w:p>
        </w:tc>
        <w:tc>
          <w:tcPr>
            <w:tcW w:w="357" w:type="pct"/>
            <w:shd w:val="clear" w:color="auto" w:fill="auto"/>
            <w:vAlign w:val="center"/>
          </w:tcPr>
          <w:p w14:paraId="76F1B2F5"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8,46</w:t>
            </w:r>
          </w:p>
        </w:tc>
        <w:tc>
          <w:tcPr>
            <w:tcW w:w="357" w:type="pct"/>
            <w:shd w:val="clear" w:color="auto" w:fill="auto"/>
            <w:vAlign w:val="center"/>
          </w:tcPr>
          <w:p w14:paraId="316B5957"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8,38</w:t>
            </w:r>
          </w:p>
        </w:tc>
        <w:tc>
          <w:tcPr>
            <w:tcW w:w="423" w:type="pct"/>
            <w:shd w:val="clear" w:color="auto" w:fill="auto"/>
            <w:vAlign w:val="center"/>
          </w:tcPr>
          <w:p w14:paraId="7E4F2DA7"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8,28</w:t>
            </w:r>
          </w:p>
        </w:tc>
        <w:tc>
          <w:tcPr>
            <w:tcW w:w="332" w:type="pct"/>
            <w:shd w:val="clear" w:color="auto" w:fill="auto"/>
            <w:vAlign w:val="center"/>
          </w:tcPr>
          <w:p w14:paraId="3E9751B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8,19</w:t>
            </w:r>
          </w:p>
        </w:tc>
        <w:tc>
          <w:tcPr>
            <w:tcW w:w="357" w:type="pct"/>
            <w:shd w:val="clear" w:color="auto" w:fill="auto"/>
            <w:vAlign w:val="center"/>
          </w:tcPr>
          <w:p w14:paraId="4E267847"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8,20</w:t>
            </w:r>
          </w:p>
        </w:tc>
        <w:tc>
          <w:tcPr>
            <w:tcW w:w="380" w:type="pct"/>
            <w:shd w:val="clear" w:color="auto" w:fill="auto"/>
            <w:vAlign w:val="center"/>
          </w:tcPr>
          <w:p w14:paraId="34E1085F"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8,20</w:t>
            </w:r>
          </w:p>
        </w:tc>
      </w:tr>
      <w:tr w:rsidR="00E25E1E" w:rsidRPr="0064529A" w14:paraId="5C3BC3E0" w14:textId="77777777" w:rsidTr="00F51560">
        <w:trPr>
          <w:cantSplit/>
          <w:trHeight w:val="20"/>
        </w:trPr>
        <w:tc>
          <w:tcPr>
            <w:tcW w:w="5000" w:type="pct"/>
            <w:gridSpan w:val="11"/>
            <w:shd w:val="clear" w:color="auto" w:fill="auto"/>
            <w:vAlign w:val="center"/>
          </w:tcPr>
          <w:p w14:paraId="16B5EC6D" w14:textId="77777777" w:rsidR="00E25E1E" w:rsidRPr="0064529A" w:rsidRDefault="00E25E1E" w:rsidP="00F13871">
            <w:pPr>
              <w:shd w:val="clear" w:color="auto" w:fill="FFFFFF" w:themeFill="background1"/>
              <w:jc w:val="center"/>
              <w:rPr>
                <w:b/>
                <w:sz w:val="22"/>
                <w:szCs w:val="22"/>
              </w:rPr>
            </w:pPr>
            <w:r w:rsidRPr="0064529A">
              <w:rPr>
                <w:b/>
                <w:sz w:val="22"/>
                <w:szCs w:val="22"/>
              </w:rPr>
              <w:t>Критерии доступности для населения коммунальных услуг</w:t>
            </w:r>
          </w:p>
        </w:tc>
      </w:tr>
      <w:tr w:rsidR="00E25E1E" w:rsidRPr="0064529A" w14:paraId="0EB6467C" w14:textId="77777777" w:rsidTr="00614E3B">
        <w:trPr>
          <w:cantSplit/>
          <w:trHeight w:val="20"/>
        </w:trPr>
        <w:tc>
          <w:tcPr>
            <w:tcW w:w="1218" w:type="pct"/>
            <w:shd w:val="clear" w:color="auto" w:fill="auto"/>
            <w:vAlign w:val="center"/>
          </w:tcPr>
          <w:p w14:paraId="7BD63DA4" w14:textId="77777777" w:rsidR="00E25E1E" w:rsidRPr="0064529A" w:rsidRDefault="00E25E1E" w:rsidP="00F13871">
            <w:pPr>
              <w:shd w:val="clear" w:color="auto" w:fill="FFFFFF" w:themeFill="background1"/>
              <w:rPr>
                <w:sz w:val="22"/>
                <w:szCs w:val="22"/>
              </w:rPr>
            </w:pPr>
            <w:r w:rsidRPr="0064529A">
              <w:rPr>
                <w:sz w:val="22"/>
                <w:szCs w:val="22"/>
              </w:rPr>
              <w:t xml:space="preserve">Доля потребителей в жилых домах, обеспеченных доступом к водоснабжению </w:t>
            </w:r>
          </w:p>
        </w:tc>
        <w:tc>
          <w:tcPr>
            <w:tcW w:w="513" w:type="pct"/>
            <w:shd w:val="clear" w:color="auto" w:fill="auto"/>
            <w:vAlign w:val="center"/>
          </w:tcPr>
          <w:p w14:paraId="6507B18A"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332E9CD"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66" w:type="pct"/>
            <w:shd w:val="clear" w:color="auto" w:fill="auto"/>
            <w:vAlign w:val="center"/>
          </w:tcPr>
          <w:p w14:paraId="0340422E"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57" w:type="pct"/>
            <w:shd w:val="clear" w:color="auto" w:fill="auto"/>
            <w:vAlign w:val="center"/>
          </w:tcPr>
          <w:p w14:paraId="533796FB"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57" w:type="pct"/>
            <w:shd w:val="clear" w:color="auto" w:fill="auto"/>
            <w:vAlign w:val="center"/>
          </w:tcPr>
          <w:p w14:paraId="16A804D6"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57" w:type="pct"/>
            <w:shd w:val="clear" w:color="auto" w:fill="auto"/>
            <w:vAlign w:val="center"/>
          </w:tcPr>
          <w:p w14:paraId="46CE5491"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423" w:type="pct"/>
            <w:shd w:val="clear" w:color="auto" w:fill="auto"/>
            <w:vAlign w:val="center"/>
          </w:tcPr>
          <w:p w14:paraId="748F1BCF" w14:textId="77777777" w:rsidR="00E25E1E" w:rsidRPr="0064529A" w:rsidRDefault="00E25E1E" w:rsidP="00F13871">
            <w:pPr>
              <w:shd w:val="clear" w:color="auto" w:fill="FFFFFF" w:themeFill="background1"/>
              <w:jc w:val="center"/>
              <w:rPr>
                <w:sz w:val="22"/>
                <w:szCs w:val="22"/>
              </w:rPr>
            </w:pPr>
            <w:r w:rsidRPr="0064529A">
              <w:rPr>
                <w:sz w:val="22"/>
                <w:szCs w:val="22"/>
              </w:rPr>
              <w:t>99,98</w:t>
            </w:r>
          </w:p>
        </w:tc>
        <w:tc>
          <w:tcPr>
            <w:tcW w:w="332" w:type="pct"/>
            <w:shd w:val="clear" w:color="auto" w:fill="auto"/>
            <w:vAlign w:val="center"/>
          </w:tcPr>
          <w:p w14:paraId="312ACBF0" w14:textId="77777777" w:rsidR="00E25E1E" w:rsidRPr="0064529A" w:rsidRDefault="00E25E1E" w:rsidP="00F13871">
            <w:pPr>
              <w:shd w:val="clear" w:color="auto" w:fill="FFFFFF" w:themeFill="background1"/>
              <w:jc w:val="center"/>
              <w:rPr>
                <w:sz w:val="22"/>
                <w:szCs w:val="22"/>
              </w:rPr>
            </w:pPr>
            <w:r w:rsidRPr="0064529A">
              <w:rPr>
                <w:sz w:val="22"/>
                <w:szCs w:val="22"/>
              </w:rPr>
              <w:t>99,98</w:t>
            </w:r>
          </w:p>
        </w:tc>
        <w:tc>
          <w:tcPr>
            <w:tcW w:w="357" w:type="pct"/>
            <w:shd w:val="clear" w:color="auto" w:fill="auto"/>
            <w:vAlign w:val="center"/>
          </w:tcPr>
          <w:p w14:paraId="51DE73DA" w14:textId="77777777" w:rsidR="00E25E1E" w:rsidRPr="0064529A" w:rsidRDefault="00E25E1E" w:rsidP="00F13871">
            <w:pPr>
              <w:shd w:val="clear" w:color="auto" w:fill="FFFFFF" w:themeFill="background1"/>
              <w:jc w:val="center"/>
              <w:rPr>
                <w:sz w:val="22"/>
                <w:szCs w:val="22"/>
              </w:rPr>
            </w:pPr>
            <w:r w:rsidRPr="0064529A">
              <w:rPr>
                <w:sz w:val="22"/>
                <w:szCs w:val="22"/>
              </w:rPr>
              <w:t>99,99</w:t>
            </w:r>
          </w:p>
        </w:tc>
        <w:tc>
          <w:tcPr>
            <w:tcW w:w="380" w:type="pct"/>
            <w:shd w:val="clear" w:color="auto" w:fill="auto"/>
            <w:vAlign w:val="center"/>
          </w:tcPr>
          <w:p w14:paraId="5E0F5ED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731E62AB" w14:textId="77777777" w:rsidTr="00F51560">
        <w:trPr>
          <w:cantSplit/>
          <w:trHeight w:val="20"/>
        </w:trPr>
        <w:tc>
          <w:tcPr>
            <w:tcW w:w="5000" w:type="pct"/>
            <w:gridSpan w:val="11"/>
            <w:shd w:val="clear" w:color="auto" w:fill="auto"/>
            <w:vAlign w:val="center"/>
          </w:tcPr>
          <w:p w14:paraId="01BAB780" w14:textId="77777777" w:rsidR="00E25E1E" w:rsidRPr="0064529A" w:rsidRDefault="00E25E1E" w:rsidP="00F13871">
            <w:pPr>
              <w:shd w:val="clear" w:color="auto" w:fill="FFFFFF" w:themeFill="background1"/>
              <w:jc w:val="center"/>
              <w:rPr>
                <w:b/>
                <w:sz w:val="22"/>
                <w:szCs w:val="22"/>
              </w:rPr>
            </w:pPr>
            <w:r w:rsidRPr="0064529A">
              <w:rPr>
                <w:b/>
                <w:sz w:val="22"/>
                <w:szCs w:val="22"/>
              </w:rPr>
              <w:t>Показатели спроса на ресурс</w:t>
            </w:r>
          </w:p>
        </w:tc>
      </w:tr>
      <w:tr w:rsidR="00E25E1E" w:rsidRPr="0064529A" w14:paraId="76D37967" w14:textId="77777777" w:rsidTr="00614E3B">
        <w:trPr>
          <w:cantSplit/>
          <w:trHeight w:val="20"/>
        </w:trPr>
        <w:tc>
          <w:tcPr>
            <w:tcW w:w="1218" w:type="pct"/>
            <w:shd w:val="clear" w:color="auto" w:fill="auto"/>
            <w:vAlign w:val="center"/>
          </w:tcPr>
          <w:p w14:paraId="6FBC2AAA" w14:textId="77777777" w:rsidR="00E25E1E" w:rsidRPr="0064529A" w:rsidRDefault="00E25E1E" w:rsidP="00F13871">
            <w:pPr>
              <w:shd w:val="clear" w:color="auto" w:fill="FFFFFF" w:themeFill="background1"/>
              <w:rPr>
                <w:sz w:val="22"/>
                <w:szCs w:val="22"/>
              </w:rPr>
            </w:pPr>
            <w:r w:rsidRPr="0064529A">
              <w:rPr>
                <w:sz w:val="22"/>
                <w:szCs w:val="22"/>
              </w:rPr>
              <w:t>Потребление воды</w:t>
            </w:r>
          </w:p>
        </w:tc>
        <w:tc>
          <w:tcPr>
            <w:tcW w:w="513" w:type="pct"/>
            <w:shd w:val="clear" w:color="auto" w:fill="auto"/>
            <w:vAlign w:val="center"/>
          </w:tcPr>
          <w:p w14:paraId="20BDA5EF" w14:textId="77777777" w:rsidR="00E25E1E" w:rsidRPr="0064529A" w:rsidRDefault="00E25E1E" w:rsidP="00F13871">
            <w:pPr>
              <w:shd w:val="clear" w:color="auto" w:fill="FFFFFF" w:themeFill="background1"/>
              <w:jc w:val="center"/>
              <w:rPr>
                <w:sz w:val="22"/>
                <w:szCs w:val="22"/>
              </w:rPr>
            </w:pPr>
            <w:r w:rsidRPr="0064529A">
              <w:rPr>
                <w:sz w:val="22"/>
                <w:szCs w:val="22"/>
              </w:rPr>
              <w:t xml:space="preserve">тыс. м³ </w:t>
            </w:r>
          </w:p>
        </w:tc>
        <w:tc>
          <w:tcPr>
            <w:tcW w:w="338" w:type="pct"/>
            <w:shd w:val="clear" w:color="auto" w:fill="auto"/>
            <w:vAlign w:val="center"/>
          </w:tcPr>
          <w:p w14:paraId="26938423" w14:textId="77777777" w:rsidR="00E25E1E" w:rsidRPr="0064529A" w:rsidRDefault="00E25E1E" w:rsidP="00F13871">
            <w:pPr>
              <w:shd w:val="clear" w:color="auto" w:fill="FFFFFF" w:themeFill="background1"/>
              <w:jc w:val="center"/>
              <w:rPr>
                <w:sz w:val="22"/>
                <w:szCs w:val="22"/>
              </w:rPr>
            </w:pPr>
            <w:r w:rsidRPr="0064529A">
              <w:rPr>
                <w:sz w:val="22"/>
                <w:szCs w:val="22"/>
              </w:rPr>
              <w:t>23241,3</w:t>
            </w:r>
          </w:p>
        </w:tc>
        <w:tc>
          <w:tcPr>
            <w:tcW w:w="366" w:type="pct"/>
            <w:shd w:val="clear" w:color="auto" w:fill="auto"/>
            <w:vAlign w:val="center"/>
          </w:tcPr>
          <w:p w14:paraId="0441030B" w14:textId="77777777" w:rsidR="00E25E1E" w:rsidRPr="0064529A" w:rsidRDefault="00E25E1E" w:rsidP="00F13871">
            <w:pPr>
              <w:shd w:val="clear" w:color="auto" w:fill="FFFFFF" w:themeFill="background1"/>
              <w:jc w:val="center"/>
              <w:rPr>
                <w:sz w:val="22"/>
                <w:szCs w:val="22"/>
              </w:rPr>
            </w:pPr>
            <w:r w:rsidRPr="0064529A">
              <w:rPr>
                <w:sz w:val="22"/>
                <w:szCs w:val="22"/>
              </w:rPr>
              <w:t>23608,1</w:t>
            </w:r>
          </w:p>
        </w:tc>
        <w:tc>
          <w:tcPr>
            <w:tcW w:w="357" w:type="pct"/>
            <w:shd w:val="clear" w:color="auto" w:fill="auto"/>
            <w:vAlign w:val="center"/>
          </w:tcPr>
          <w:p w14:paraId="4D1E65AF" w14:textId="77777777" w:rsidR="00E25E1E" w:rsidRPr="0064529A" w:rsidRDefault="00E25E1E" w:rsidP="00F13871">
            <w:pPr>
              <w:shd w:val="clear" w:color="auto" w:fill="FFFFFF" w:themeFill="background1"/>
              <w:jc w:val="center"/>
              <w:rPr>
                <w:sz w:val="22"/>
                <w:szCs w:val="22"/>
              </w:rPr>
            </w:pPr>
            <w:r w:rsidRPr="0064529A">
              <w:rPr>
                <w:sz w:val="22"/>
                <w:szCs w:val="22"/>
              </w:rPr>
              <w:t>23973,3</w:t>
            </w:r>
          </w:p>
        </w:tc>
        <w:tc>
          <w:tcPr>
            <w:tcW w:w="357" w:type="pct"/>
            <w:shd w:val="clear" w:color="auto" w:fill="auto"/>
            <w:vAlign w:val="center"/>
          </w:tcPr>
          <w:p w14:paraId="222FB641" w14:textId="77777777" w:rsidR="00E25E1E" w:rsidRPr="0064529A" w:rsidRDefault="00E25E1E" w:rsidP="00F13871">
            <w:pPr>
              <w:shd w:val="clear" w:color="auto" w:fill="FFFFFF" w:themeFill="background1"/>
              <w:jc w:val="center"/>
              <w:rPr>
                <w:sz w:val="22"/>
                <w:szCs w:val="22"/>
              </w:rPr>
            </w:pPr>
            <w:r w:rsidRPr="0064529A">
              <w:rPr>
                <w:sz w:val="22"/>
                <w:szCs w:val="22"/>
              </w:rPr>
              <w:t>24318,6</w:t>
            </w:r>
          </w:p>
        </w:tc>
        <w:tc>
          <w:tcPr>
            <w:tcW w:w="357" w:type="pct"/>
            <w:shd w:val="clear" w:color="auto" w:fill="auto"/>
            <w:vAlign w:val="center"/>
          </w:tcPr>
          <w:p w14:paraId="1B6FA0A0" w14:textId="77777777" w:rsidR="00E25E1E" w:rsidRPr="0064529A" w:rsidRDefault="00E25E1E" w:rsidP="00F13871">
            <w:pPr>
              <w:shd w:val="clear" w:color="auto" w:fill="FFFFFF" w:themeFill="background1"/>
              <w:jc w:val="center"/>
              <w:rPr>
                <w:sz w:val="22"/>
                <w:szCs w:val="22"/>
              </w:rPr>
            </w:pPr>
            <w:r w:rsidRPr="0064529A">
              <w:rPr>
                <w:sz w:val="22"/>
                <w:szCs w:val="22"/>
              </w:rPr>
              <w:t>24663,0</w:t>
            </w:r>
          </w:p>
        </w:tc>
        <w:tc>
          <w:tcPr>
            <w:tcW w:w="423" w:type="pct"/>
            <w:shd w:val="clear" w:color="auto" w:fill="auto"/>
            <w:vAlign w:val="center"/>
          </w:tcPr>
          <w:p w14:paraId="2471D8C4" w14:textId="77777777" w:rsidR="00E25E1E" w:rsidRPr="0064529A" w:rsidRDefault="00E25E1E" w:rsidP="00F13871">
            <w:pPr>
              <w:shd w:val="clear" w:color="auto" w:fill="FFFFFF" w:themeFill="background1"/>
              <w:jc w:val="center"/>
              <w:rPr>
                <w:sz w:val="22"/>
                <w:szCs w:val="22"/>
              </w:rPr>
            </w:pPr>
            <w:r w:rsidRPr="0064529A">
              <w:rPr>
                <w:sz w:val="22"/>
                <w:szCs w:val="22"/>
              </w:rPr>
              <w:t>25014,5</w:t>
            </w:r>
          </w:p>
        </w:tc>
        <w:tc>
          <w:tcPr>
            <w:tcW w:w="332" w:type="pct"/>
            <w:shd w:val="clear" w:color="auto" w:fill="auto"/>
            <w:vAlign w:val="center"/>
          </w:tcPr>
          <w:p w14:paraId="3E95AB59" w14:textId="77777777" w:rsidR="00E25E1E" w:rsidRPr="0064529A" w:rsidRDefault="00E25E1E" w:rsidP="00F13871">
            <w:pPr>
              <w:shd w:val="clear" w:color="auto" w:fill="FFFFFF" w:themeFill="background1"/>
              <w:jc w:val="center"/>
              <w:rPr>
                <w:sz w:val="22"/>
                <w:szCs w:val="22"/>
              </w:rPr>
            </w:pPr>
            <w:r w:rsidRPr="0064529A">
              <w:rPr>
                <w:sz w:val="22"/>
                <w:szCs w:val="22"/>
              </w:rPr>
              <w:t>25356</w:t>
            </w:r>
          </w:p>
        </w:tc>
        <w:tc>
          <w:tcPr>
            <w:tcW w:w="357" w:type="pct"/>
            <w:shd w:val="clear" w:color="auto" w:fill="auto"/>
            <w:vAlign w:val="center"/>
          </w:tcPr>
          <w:p w14:paraId="0EDB4E80" w14:textId="77777777" w:rsidR="00E25E1E" w:rsidRPr="0064529A" w:rsidRDefault="00E25E1E" w:rsidP="00F13871">
            <w:pPr>
              <w:shd w:val="clear" w:color="auto" w:fill="FFFFFF" w:themeFill="background1"/>
              <w:jc w:val="center"/>
              <w:rPr>
                <w:sz w:val="22"/>
                <w:szCs w:val="22"/>
              </w:rPr>
            </w:pPr>
            <w:r w:rsidRPr="0064529A">
              <w:rPr>
                <w:sz w:val="22"/>
                <w:szCs w:val="22"/>
              </w:rPr>
              <w:t>27195,7</w:t>
            </w:r>
          </w:p>
        </w:tc>
        <w:tc>
          <w:tcPr>
            <w:tcW w:w="380" w:type="pct"/>
            <w:shd w:val="clear" w:color="auto" w:fill="auto"/>
            <w:vAlign w:val="center"/>
          </w:tcPr>
          <w:p w14:paraId="0E5F3DD3" w14:textId="77777777" w:rsidR="00E25E1E" w:rsidRPr="0064529A" w:rsidRDefault="00E25E1E" w:rsidP="00F13871">
            <w:pPr>
              <w:shd w:val="clear" w:color="auto" w:fill="FFFFFF" w:themeFill="background1"/>
              <w:jc w:val="center"/>
              <w:rPr>
                <w:sz w:val="22"/>
                <w:szCs w:val="22"/>
              </w:rPr>
            </w:pPr>
            <w:r w:rsidRPr="0064529A">
              <w:rPr>
                <w:sz w:val="22"/>
                <w:szCs w:val="22"/>
              </w:rPr>
              <w:t>28780,6</w:t>
            </w:r>
          </w:p>
        </w:tc>
      </w:tr>
      <w:tr w:rsidR="008D4ECE" w:rsidRPr="001B7AA1" w14:paraId="28780CE3" w14:textId="77777777" w:rsidTr="00614E3B">
        <w:trPr>
          <w:cantSplit/>
          <w:trHeight w:val="20"/>
        </w:trPr>
        <w:tc>
          <w:tcPr>
            <w:tcW w:w="1218" w:type="pct"/>
            <w:shd w:val="clear" w:color="auto" w:fill="auto"/>
            <w:vAlign w:val="center"/>
          </w:tcPr>
          <w:p w14:paraId="29E555A3" w14:textId="77777777" w:rsidR="008D4ECE" w:rsidRPr="001B7AA1" w:rsidRDefault="008D4ECE" w:rsidP="00F13871">
            <w:pPr>
              <w:shd w:val="clear" w:color="auto" w:fill="FFFFFF" w:themeFill="background1"/>
              <w:rPr>
                <w:bCs/>
              </w:rPr>
            </w:pPr>
            <w:r w:rsidRPr="001B7AA1">
              <w:rPr>
                <w:bCs/>
              </w:rPr>
              <w:t xml:space="preserve">Величина новых нагрузок </w:t>
            </w:r>
          </w:p>
        </w:tc>
        <w:tc>
          <w:tcPr>
            <w:tcW w:w="513" w:type="pct"/>
            <w:shd w:val="clear" w:color="auto" w:fill="auto"/>
            <w:vAlign w:val="center"/>
          </w:tcPr>
          <w:p w14:paraId="5E13135F" w14:textId="77777777" w:rsidR="008D4ECE" w:rsidRPr="001B7AA1" w:rsidRDefault="008D4ECE" w:rsidP="00F13871">
            <w:pPr>
              <w:shd w:val="clear" w:color="auto" w:fill="FFFFFF" w:themeFill="background1"/>
              <w:jc w:val="center"/>
              <w:rPr>
                <w:sz w:val="22"/>
                <w:szCs w:val="22"/>
              </w:rPr>
            </w:pPr>
            <w:r w:rsidRPr="001B7AA1">
              <w:rPr>
                <w:sz w:val="22"/>
                <w:szCs w:val="22"/>
              </w:rPr>
              <w:t>м³/сут.</w:t>
            </w:r>
          </w:p>
        </w:tc>
        <w:tc>
          <w:tcPr>
            <w:tcW w:w="338" w:type="pct"/>
            <w:shd w:val="clear" w:color="auto" w:fill="auto"/>
            <w:vAlign w:val="center"/>
          </w:tcPr>
          <w:p w14:paraId="1CDB1674" w14:textId="77777777" w:rsidR="008D4ECE" w:rsidRPr="001B7AA1" w:rsidRDefault="008D4ECE" w:rsidP="00F13871">
            <w:pPr>
              <w:shd w:val="clear" w:color="auto" w:fill="FFFFFF" w:themeFill="background1"/>
              <w:jc w:val="center"/>
              <w:rPr>
                <w:sz w:val="22"/>
                <w:szCs w:val="22"/>
              </w:rPr>
            </w:pPr>
            <w:r>
              <w:rPr>
                <w:sz w:val="22"/>
                <w:szCs w:val="22"/>
              </w:rPr>
              <w:t>-</w:t>
            </w:r>
          </w:p>
        </w:tc>
        <w:tc>
          <w:tcPr>
            <w:tcW w:w="366" w:type="pct"/>
            <w:shd w:val="clear" w:color="auto" w:fill="auto"/>
            <w:vAlign w:val="center"/>
          </w:tcPr>
          <w:p w14:paraId="1BF92C0C" w14:textId="77777777" w:rsidR="008D4ECE" w:rsidRPr="001B7AA1" w:rsidRDefault="008D4ECE" w:rsidP="00F13871">
            <w:pPr>
              <w:shd w:val="clear" w:color="auto" w:fill="FFFFFF" w:themeFill="background1"/>
              <w:jc w:val="center"/>
              <w:rPr>
                <w:sz w:val="22"/>
                <w:szCs w:val="22"/>
              </w:rPr>
            </w:pPr>
            <w:r>
              <w:rPr>
                <w:sz w:val="22"/>
                <w:szCs w:val="22"/>
              </w:rPr>
              <w:t>-</w:t>
            </w:r>
          </w:p>
        </w:tc>
        <w:tc>
          <w:tcPr>
            <w:tcW w:w="357" w:type="pct"/>
            <w:shd w:val="clear" w:color="auto" w:fill="auto"/>
            <w:vAlign w:val="center"/>
          </w:tcPr>
          <w:p w14:paraId="411B7BE9" w14:textId="0F0AF80B" w:rsidR="008D4ECE" w:rsidRPr="00FE33C8" w:rsidRDefault="008D4ECE" w:rsidP="00F13871">
            <w:pPr>
              <w:shd w:val="clear" w:color="auto" w:fill="FFFFFF" w:themeFill="background1"/>
              <w:jc w:val="center"/>
              <w:rPr>
                <w:sz w:val="22"/>
                <w:szCs w:val="22"/>
              </w:rPr>
            </w:pPr>
            <w:r w:rsidRPr="00ED30C6">
              <w:rPr>
                <w:bCs/>
              </w:rPr>
              <w:t>1,1493</w:t>
            </w:r>
          </w:p>
        </w:tc>
        <w:tc>
          <w:tcPr>
            <w:tcW w:w="357" w:type="pct"/>
            <w:shd w:val="clear" w:color="auto" w:fill="auto"/>
            <w:vAlign w:val="center"/>
          </w:tcPr>
          <w:p w14:paraId="566D7249" w14:textId="046A9C2A" w:rsidR="008D4ECE" w:rsidRPr="00FE33C8" w:rsidRDefault="008D4ECE" w:rsidP="00F13871">
            <w:pPr>
              <w:shd w:val="clear" w:color="auto" w:fill="FFFFFF" w:themeFill="background1"/>
              <w:jc w:val="center"/>
              <w:rPr>
                <w:sz w:val="22"/>
                <w:szCs w:val="22"/>
              </w:rPr>
            </w:pPr>
            <w:r w:rsidRPr="00ED30C6">
              <w:rPr>
                <w:bCs/>
              </w:rPr>
              <w:t>2,468422</w:t>
            </w:r>
          </w:p>
        </w:tc>
        <w:tc>
          <w:tcPr>
            <w:tcW w:w="357" w:type="pct"/>
            <w:shd w:val="clear" w:color="auto" w:fill="auto"/>
            <w:vAlign w:val="center"/>
          </w:tcPr>
          <w:p w14:paraId="3FC62FCA" w14:textId="51E35425" w:rsidR="008D4ECE" w:rsidRPr="00FE33C8" w:rsidRDefault="008D4ECE" w:rsidP="00F13871">
            <w:pPr>
              <w:shd w:val="clear" w:color="auto" w:fill="FFFFFF" w:themeFill="background1"/>
              <w:jc w:val="center"/>
              <w:rPr>
                <w:sz w:val="22"/>
                <w:szCs w:val="22"/>
              </w:rPr>
            </w:pPr>
            <w:r w:rsidRPr="00ED30C6">
              <w:rPr>
                <w:bCs/>
              </w:rPr>
              <w:t>4,770862</w:t>
            </w:r>
          </w:p>
        </w:tc>
        <w:tc>
          <w:tcPr>
            <w:tcW w:w="423" w:type="pct"/>
            <w:shd w:val="clear" w:color="auto" w:fill="auto"/>
            <w:vAlign w:val="center"/>
          </w:tcPr>
          <w:p w14:paraId="312426FC" w14:textId="76CF91A3" w:rsidR="008D4ECE" w:rsidRPr="00FE33C8" w:rsidRDefault="008D4ECE" w:rsidP="00F13871">
            <w:pPr>
              <w:shd w:val="clear" w:color="auto" w:fill="FFFFFF" w:themeFill="background1"/>
              <w:jc w:val="center"/>
              <w:rPr>
                <w:sz w:val="22"/>
                <w:szCs w:val="22"/>
              </w:rPr>
            </w:pPr>
            <w:r w:rsidRPr="00ED30C6">
              <w:rPr>
                <w:bCs/>
              </w:rPr>
              <w:t>3,125534</w:t>
            </w:r>
          </w:p>
        </w:tc>
        <w:tc>
          <w:tcPr>
            <w:tcW w:w="332" w:type="pct"/>
            <w:shd w:val="clear" w:color="auto" w:fill="auto"/>
            <w:vAlign w:val="center"/>
          </w:tcPr>
          <w:p w14:paraId="52F859C7" w14:textId="3BA44FB9" w:rsidR="008D4ECE" w:rsidRPr="00FE33C8" w:rsidRDefault="008D4ECE" w:rsidP="00F13871">
            <w:pPr>
              <w:shd w:val="clear" w:color="auto" w:fill="FFFFFF" w:themeFill="background1"/>
              <w:jc w:val="center"/>
              <w:rPr>
                <w:sz w:val="22"/>
                <w:szCs w:val="22"/>
              </w:rPr>
            </w:pPr>
            <w:r w:rsidRPr="00ED30C6">
              <w:rPr>
                <w:bCs/>
              </w:rPr>
              <w:t>2,049619</w:t>
            </w:r>
          </w:p>
        </w:tc>
        <w:tc>
          <w:tcPr>
            <w:tcW w:w="357" w:type="pct"/>
            <w:shd w:val="clear" w:color="auto" w:fill="auto"/>
            <w:vAlign w:val="center"/>
          </w:tcPr>
          <w:p w14:paraId="1C990508" w14:textId="10803CB8" w:rsidR="008D4ECE" w:rsidRPr="00FE33C8" w:rsidRDefault="008D4ECE" w:rsidP="00F13871">
            <w:pPr>
              <w:shd w:val="clear" w:color="auto" w:fill="FFFFFF" w:themeFill="background1"/>
              <w:jc w:val="center"/>
              <w:rPr>
                <w:sz w:val="22"/>
                <w:szCs w:val="22"/>
              </w:rPr>
            </w:pPr>
            <w:r w:rsidRPr="00ED30C6">
              <w:rPr>
                <w:bCs/>
              </w:rPr>
              <w:t>9,711</w:t>
            </w:r>
          </w:p>
        </w:tc>
        <w:tc>
          <w:tcPr>
            <w:tcW w:w="380" w:type="pct"/>
            <w:shd w:val="clear" w:color="auto" w:fill="auto"/>
            <w:vAlign w:val="center"/>
          </w:tcPr>
          <w:p w14:paraId="3562C04D" w14:textId="57368FAD" w:rsidR="008D4ECE" w:rsidRPr="00FE33C8" w:rsidRDefault="008D4ECE" w:rsidP="00F13871">
            <w:pPr>
              <w:shd w:val="clear" w:color="auto" w:fill="FFFFFF" w:themeFill="background1"/>
              <w:jc w:val="center"/>
              <w:rPr>
                <w:sz w:val="22"/>
                <w:szCs w:val="22"/>
              </w:rPr>
            </w:pPr>
            <w:r w:rsidRPr="00ED30C6">
              <w:rPr>
                <w:bCs/>
              </w:rPr>
              <w:t>7,14</w:t>
            </w:r>
          </w:p>
        </w:tc>
      </w:tr>
      <w:tr w:rsidR="00E25E1E" w:rsidRPr="0064529A" w14:paraId="75ACD13B" w14:textId="77777777" w:rsidTr="00614E3B">
        <w:trPr>
          <w:cantSplit/>
          <w:trHeight w:val="20"/>
        </w:trPr>
        <w:tc>
          <w:tcPr>
            <w:tcW w:w="1218" w:type="pct"/>
            <w:shd w:val="clear" w:color="auto" w:fill="auto"/>
            <w:vAlign w:val="center"/>
          </w:tcPr>
          <w:p w14:paraId="20931BCF" w14:textId="77777777" w:rsidR="00E25E1E" w:rsidRPr="0064529A" w:rsidRDefault="00E25E1E" w:rsidP="00F13871">
            <w:pPr>
              <w:shd w:val="clear" w:color="auto" w:fill="FFFFFF" w:themeFill="background1"/>
              <w:rPr>
                <w:sz w:val="22"/>
                <w:szCs w:val="22"/>
              </w:rPr>
            </w:pPr>
            <w:r w:rsidRPr="0064529A">
              <w:rPr>
                <w:sz w:val="22"/>
                <w:szCs w:val="22"/>
              </w:rPr>
              <w:t>Доля объем</w:t>
            </w:r>
            <w:r>
              <w:rPr>
                <w:sz w:val="22"/>
                <w:szCs w:val="22"/>
              </w:rPr>
              <w:t xml:space="preserve">ов </w:t>
            </w:r>
            <w:r w:rsidRPr="0064529A">
              <w:rPr>
                <w:sz w:val="22"/>
                <w:szCs w:val="22"/>
              </w:rPr>
              <w:t xml:space="preserve">холодной воды, </w:t>
            </w:r>
            <w:r>
              <w:rPr>
                <w:sz w:val="22"/>
                <w:szCs w:val="22"/>
              </w:rPr>
              <w:t>рас</w:t>
            </w:r>
            <w:r w:rsidRPr="0064529A">
              <w:rPr>
                <w:sz w:val="22"/>
                <w:szCs w:val="22"/>
              </w:rPr>
              <w:t>чет</w:t>
            </w:r>
            <w:r>
              <w:rPr>
                <w:sz w:val="22"/>
                <w:szCs w:val="22"/>
              </w:rPr>
              <w:t>ы</w:t>
            </w:r>
            <w:r w:rsidRPr="0064529A">
              <w:rPr>
                <w:sz w:val="22"/>
                <w:szCs w:val="22"/>
              </w:rPr>
              <w:t xml:space="preserve"> за котор</w:t>
            </w:r>
            <w:r>
              <w:rPr>
                <w:sz w:val="22"/>
                <w:szCs w:val="22"/>
              </w:rPr>
              <w:t>ую осуществляются с использование приборов учета, в общем объеме воды, потребляемой (используемой) на территории муниципального образования</w:t>
            </w:r>
          </w:p>
        </w:tc>
        <w:tc>
          <w:tcPr>
            <w:tcW w:w="513" w:type="pct"/>
            <w:shd w:val="clear" w:color="000000" w:fill="FFFFFF"/>
            <w:vAlign w:val="center"/>
          </w:tcPr>
          <w:p w14:paraId="469EA8A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4FB8909E" w14:textId="77777777" w:rsidR="00E25E1E" w:rsidRPr="00D53582" w:rsidRDefault="00E25E1E" w:rsidP="00F13871">
            <w:pPr>
              <w:shd w:val="clear" w:color="auto" w:fill="FFFFFF" w:themeFill="background1"/>
              <w:jc w:val="center"/>
              <w:rPr>
                <w:sz w:val="22"/>
                <w:szCs w:val="22"/>
              </w:rPr>
            </w:pPr>
            <w:r w:rsidRPr="00D53582">
              <w:rPr>
                <w:sz w:val="22"/>
                <w:szCs w:val="22"/>
              </w:rPr>
              <w:t>93,3</w:t>
            </w:r>
          </w:p>
        </w:tc>
        <w:tc>
          <w:tcPr>
            <w:tcW w:w="366" w:type="pct"/>
            <w:shd w:val="clear" w:color="auto" w:fill="auto"/>
            <w:vAlign w:val="center"/>
          </w:tcPr>
          <w:p w14:paraId="7690CC98" w14:textId="77777777" w:rsidR="00E25E1E" w:rsidRPr="00D53582" w:rsidRDefault="00E25E1E" w:rsidP="00F13871">
            <w:pPr>
              <w:shd w:val="clear" w:color="auto" w:fill="FFFFFF" w:themeFill="background1"/>
              <w:jc w:val="center"/>
              <w:rPr>
                <w:sz w:val="22"/>
                <w:szCs w:val="22"/>
              </w:rPr>
            </w:pPr>
            <w:r w:rsidRPr="00D53582">
              <w:rPr>
                <w:sz w:val="22"/>
                <w:szCs w:val="22"/>
              </w:rPr>
              <w:t>95,1</w:t>
            </w:r>
          </w:p>
        </w:tc>
        <w:tc>
          <w:tcPr>
            <w:tcW w:w="357" w:type="pct"/>
            <w:shd w:val="clear" w:color="auto" w:fill="auto"/>
            <w:vAlign w:val="center"/>
          </w:tcPr>
          <w:p w14:paraId="2C05E333" w14:textId="77777777" w:rsidR="00E25E1E" w:rsidRPr="00D53582" w:rsidRDefault="00E25E1E" w:rsidP="00F13871">
            <w:pPr>
              <w:shd w:val="clear" w:color="auto" w:fill="FFFFFF" w:themeFill="background1"/>
              <w:jc w:val="center"/>
              <w:rPr>
                <w:sz w:val="22"/>
                <w:szCs w:val="22"/>
              </w:rPr>
            </w:pPr>
            <w:r w:rsidRPr="00D53582">
              <w:rPr>
                <w:sz w:val="22"/>
                <w:szCs w:val="22"/>
              </w:rPr>
              <w:t>96,4</w:t>
            </w:r>
          </w:p>
        </w:tc>
        <w:tc>
          <w:tcPr>
            <w:tcW w:w="357" w:type="pct"/>
            <w:shd w:val="clear" w:color="auto" w:fill="auto"/>
            <w:vAlign w:val="center"/>
          </w:tcPr>
          <w:p w14:paraId="78E9D84B" w14:textId="77777777" w:rsidR="00E25E1E" w:rsidRPr="00D53582" w:rsidRDefault="00E25E1E" w:rsidP="00F13871">
            <w:pPr>
              <w:shd w:val="clear" w:color="auto" w:fill="FFFFFF" w:themeFill="background1"/>
              <w:jc w:val="center"/>
              <w:rPr>
                <w:sz w:val="22"/>
                <w:szCs w:val="22"/>
              </w:rPr>
            </w:pPr>
            <w:r w:rsidRPr="00D53582">
              <w:rPr>
                <w:sz w:val="22"/>
                <w:szCs w:val="22"/>
              </w:rPr>
              <w:t>96,5</w:t>
            </w:r>
          </w:p>
        </w:tc>
        <w:tc>
          <w:tcPr>
            <w:tcW w:w="357" w:type="pct"/>
            <w:shd w:val="clear" w:color="auto" w:fill="auto"/>
            <w:vAlign w:val="center"/>
          </w:tcPr>
          <w:p w14:paraId="3E1B9B00" w14:textId="77777777" w:rsidR="00E25E1E" w:rsidRPr="00D53582" w:rsidRDefault="00E25E1E" w:rsidP="00F13871">
            <w:pPr>
              <w:shd w:val="clear" w:color="auto" w:fill="FFFFFF" w:themeFill="background1"/>
              <w:jc w:val="center"/>
              <w:rPr>
                <w:sz w:val="22"/>
                <w:szCs w:val="22"/>
              </w:rPr>
            </w:pPr>
            <w:r w:rsidRPr="00D53582">
              <w:rPr>
                <w:sz w:val="22"/>
                <w:szCs w:val="22"/>
              </w:rPr>
              <w:t>96,5</w:t>
            </w:r>
          </w:p>
        </w:tc>
        <w:tc>
          <w:tcPr>
            <w:tcW w:w="423" w:type="pct"/>
            <w:shd w:val="clear" w:color="auto" w:fill="auto"/>
            <w:vAlign w:val="center"/>
          </w:tcPr>
          <w:p w14:paraId="44161C40" w14:textId="77777777" w:rsidR="00E25E1E" w:rsidRPr="00D53582" w:rsidRDefault="00E25E1E" w:rsidP="00F13871">
            <w:pPr>
              <w:shd w:val="clear" w:color="auto" w:fill="FFFFFF" w:themeFill="background1"/>
              <w:jc w:val="center"/>
              <w:rPr>
                <w:sz w:val="22"/>
                <w:szCs w:val="22"/>
              </w:rPr>
            </w:pPr>
            <w:r w:rsidRPr="00D53582">
              <w:rPr>
                <w:sz w:val="22"/>
                <w:szCs w:val="22"/>
              </w:rPr>
              <w:t>96,6</w:t>
            </w:r>
          </w:p>
        </w:tc>
        <w:tc>
          <w:tcPr>
            <w:tcW w:w="332" w:type="pct"/>
            <w:shd w:val="clear" w:color="auto" w:fill="auto"/>
            <w:vAlign w:val="center"/>
          </w:tcPr>
          <w:p w14:paraId="1F46A782" w14:textId="77777777" w:rsidR="00E25E1E" w:rsidRPr="00D53582" w:rsidRDefault="00E25E1E" w:rsidP="00F13871">
            <w:pPr>
              <w:shd w:val="clear" w:color="auto" w:fill="FFFFFF" w:themeFill="background1"/>
              <w:jc w:val="center"/>
              <w:rPr>
                <w:sz w:val="22"/>
                <w:szCs w:val="22"/>
              </w:rPr>
            </w:pPr>
            <w:r w:rsidRPr="00D53582">
              <w:rPr>
                <w:sz w:val="22"/>
                <w:szCs w:val="22"/>
              </w:rPr>
              <w:t>96,6</w:t>
            </w:r>
          </w:p>
        </w:tc>
        <w:tc>
          <w:tcPr>
            <w:tcW w:w="357" w:type="pct"/>
            <w:shd w:val="clear" w:color="auto" w:fill="auto"/>
            <w:vAlign w:val="center"/>
          </w:tcPr>
          <w:p w14:paraId="7494DB0C" w14:textId="77777777" w:rsidR="00E25E1E" w:rsidRPr="00D53582" w:rsidRDefault="00E25E1E" w:rsidP="00F13871">
            <w:pPr>
              <w:shd w:val="clear" w:color="auto" w:fill="FFFFFF" w:themeFill="background1"/>
              <w:jc w:val="center"/>
              <w:rPr>
                <w:sz w:val="22"/>
                <w:szCs w:val="22"/>
              </w:rPr>
            </w:pPr>
            <w:r w:rsidRPr="00D53582">
              <w:rPr>
                <w:sz w:val="22"/>
                <w:szCs w:val="22"/>
              </w:rPr>
              <w:t>97,6</w:t>
            </w:r>
          </w:p>
        </w:tc>
        <w:tc>
          <w:tcPr>
            <w:tcW w:w="380" w:type="pct"/>
            <w:shd w:val="clear" w:color="auto" w:fill="auto"/>
            <w:vAlign w:val="center"/>
          </w:tcPr>
          <w:p w14:paraId="0DA45DBD" w14:textId="77777777" w:rsidR="00E25E1E" w:rsidRPr="00D53582" w:rsidRDefault="00E25E1E" w:rsidP="00F13871">
            <w:pPr>
              <w:shd w:val="clear" w:color="auto" w:fill="FFFFFF" w:themeFill="background1"/>
              <w:jc w:val="center"/>
              <w:rPr>
                <w:sz w:val="22"/>
                <w:szCs w:val="22"/>
              </w:rPr>
            </w:pPr>
            <w:r w:rsidRPr="00D53582">
              <w:rPr>
                <w:sz w:val="22"/>
                <w:szCs w:val="22"/>
              </w:rPr>
              <w:t>98</w:t>
            </w:r>
          </w:p>
        </w:tc>
      </w:tr>
      <w:tr w:rsidR="00E25E1E" w:rsidRPr="0064529A" w14:paraId="0D96883C" w14:textId="77777777" w:rsidTr="00614E3B">
        <w:trPr>
          <w:cantSplit/>
          <w:trHeight w:val="20"/>
        </w:trPr>
        <w:tc>
          <w:tcPr>
            <w:tcW w:w="1218" w:type="pct"/>
            <w:shd w:val="clear" w:color="auto" w:fill="auto"/>
            <w:vAlign w:val="center"/>
          </w:tcPr>
          <w:p w14:paraId="01E3BFC5" w14:textId="77777777" w:rsidR="00E25E1E" w:rsidRPr="0064529A" w:rsidRDefault="00E25E1E" w:rsidP="00F13871">
            <w:pPr>
              <w:shd w:val="clear" w:color="auto" w:fill="FFFFFF" w:themeFill="background1"/>
              <w:rPr>
                <w:sz w:val="22"/>
                <w:szCs w:val="22"/>
              </w:rPr>
            </w:pPr>
            <w:r w:rsidRPr="0064529A">
              <w:rPr>
                <w:sz w:val="22"/>
                <w:szCs w:val="22"/>
              </w:rPr>
              <w:t>Доля объем</w:t>
            </w:r>
            <w:r>
              <w:rPr>
                <w:sz w:val="22"/>
                <w:szCs w:val="22"/>
              </w:rPr>
              <w:t>ов горячей</w:t>
            </w:r>
            <w:r w:rsidRPr="0064529A">
              <w:rPr>
                <w:sz w:val="22"/>
                <w:szCs w:val="22"/>
              </w:rPr>
              <w:t xml:space="preserve"> воды, </w:t>
            </w:r>
            <w:r>
              <w:rPr>
                <w:sz w:val="22"/>
                <w:szCs w:val="22"/>
              </w:rPr>
              <w:t>рас</w:t>
            </w:r>
            <w:r w:rsidRPr="0064529A">
              <w:rPr>
                <w:sz w:val="22"/>
                <w:szCs w:val="22"/>
              </w:rPr>
              <w:t>чет</w:t>
            </w:r>
            <w:r>
              <w:rPr>
                <w:sz w:val="22"/>
                <w:szCs w:val="22"/>
              </w:rPr>
              <w:t>ы</w:t>
            </w:r>
            <w:r w:rsidRPr="0064529A">
              <w:rPr>
                <w:sz w:val="22"/>
                <w:szCs w:val="22"/>
              </w:rPr>
              <w:t xml:space="preserve"> за котор</w:t>
            </w:r>
            <w:r>
              <w:rPr>
                <w:sz w:val="22"/>
                <w:szCs w:val="22"/>
              </w:rPr>
              <w:t>ую осуществляются с использование приборов учета, в общем объеме воды, потребляемой (используемой) на территории муниципального образования</w:t>
            </w:r>
          </w:p>
        </w:tc>
        <w:tc>
          <w:tcPr>
            <w:tcW w:w="513" w:type="pct"/>
            <w:shd w:val="clear" w:color="000000" w:fill="FFFFFF"/>
            <w:vAlign w:val="center"/>
          </w:tcPr>
          <w:p w14:paraId="19409B72"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5E9824B4" w14:textId="77777777" w:rsidR="00E25E1E" w:rsidRPr="00D53582" w:rsidRDefault="00E25E1E" w:rsidP="00F13871">
            <w:pPr>
              <w:shd w:val="clear" w:color="auto" w:fill="FFFFFF" w:themeFill="background1"/>
              <w:jc w:val="center"/>
              <w:rPr>
                <w:sz w:val="22"/>
                <w:szCs w:val="22"/>
              </w:rPr>
            </w:pPr>
            <w:r w:rsidRPr="00D53582">
              <w:rPr>
                <w:sz w:val="22"/>
                <w:szCs w:val="22"/>
              </w:rPr>
              <w:t>84,1</w:t>
            </w:r>
          </w:p>
        </w:tc>
        <w:tc>
          <w:tcPr>
            <w:tcW w:w="366" w:type="pct"/>
            <w:shd w:val="clear" w:color="auto" w:fill="auto"/>
            <w:vAlign w:val="center"/>
          </w:tcPr>
          <w:p w14:paraId="0DC4F864" w14:textId="77777777" w:rsidR="00E25E1E" w:rsidRPr="00D53582" w:rsidRDefault="00E25E1E" w:rsidP="00F13871">
            <w:pPr>
              <w:shd w:val="clear" w:color="auto" w:fill="FFFFFF" w:themeFill="background1"/>
              <w:jc w:val="center"/>
              <w:rPr>
                <w:sz w:val="22"/>
                <w:szCs w:val="22"/>
              </w:rPr>
            </w:pPr>
            <w:r w:rsidRPr="00D53582">
              <w:rPr>
                <w:sz w:val="22"/>
                <w:szCs w:val="22"/>
              </w:rPr>
              <w:t>85,1</w:t>
            </w:r>
          </w:p>
        </w:tc>
        <w:tc>
          <w:tcPr>
            <w:tcW w:w="357" w:type="pct"/>
            <w:shd w:val="clear" w:color="auto" w:fill="auto"/>
            <w:vAlign w:val="center"/>
          </w:tcPr>
          <w:p w14:paraId="5879D67D" w14:textId="77777777" w:rsidR="00E25E1E" w:rsidRPr="00D53582" w:rsidRDefault="00E25E1E" w:rsidP="00F13871">
            <w:pPr>
              <w:shd w:val="clear" w:color="auto" w:fill="FFFFFF" w:themeFill="background1"/>
              <w:jc w:val="center"/>
              <w:rPr>
                <w:sz w:val="22"/>
                <w:szCs w:val="22"/>
              </w:rPr>
            </w:pPr>
            <w:r w:rsidRPr="00D53582">
              <w:rPr>
                <w:sz w:val="22"/>
                <w:szCs w:val="22"/>
              </w:rPr>
              <w:t>78,6</w:t>
            </w:r>
          </w:p>
        </w:tc>
        <w:tc>
          <w:tcPr>
            <w:tcW w:w="357" w:type="pct"/>
            <w:shd w:val="clear" w:color="auto" w:fill="auto"/>
            <w:vAlign w:val="center"/>
          </w:tcPr>
          <w:p w14:paraId="55266229" w14:textId="77777777" w:rsidR="00E25E1E" w:rsidRPr="00D53582" w:rsidRDefault="00E25E1E" w:rsidP="00F13871">
            <w:pPr>
              <w:shd w:val="clear" w:color="auto" w:fill="FFFFFF" w:themeFill="background1"/>
              <w:jc w:val="center"/>
              <w:rPr>
                <w:sz w:val="22"/>
                <w:szCs w:val="22"/>
              </w:rPr>
            </w:pPr>
            <w:r w:rsidRPr="00D53582">
              <w:rPr>
                <w:sz w:val="22"/>
                <w:szCs w:val="22"/>
              </w:rPr>
              <w:t>78,6</w:t>
            </w:r>
          </w:p>
        </w:tc>
        <w:tc>
          <w:tcPr>
            <w:tcW w:w="357" w:type="pct"/>
            <w:shd w:val="clear" w:color="auto" w:fill="auto"/>
            <w:vAlign w:val="center"/>
          </w:tcPr>
          <w:p w14:paraId="3C909630" w14:textId="77777777" w:rsidR="00E25E1E" w:rsidRPr="00D53582" w:rsidRDefault="00E25E1E" w:rsidP="00F13871">
            <w:pPr>
              <w:shd w:val="clear" w:color="auto" w:fill="FFFFFF" w:themeFill="background1"/>
              <w:jc w:val="center"/>
              <w:rPr>
                <w:sz w:val="22"/>
                <w:szCs w:val="22"/>
              </w:rPr>
            </w:pPr>
            <w:r w:rsidRPr="00D53582">
              <w:rPr>
                <w:sz w:val="22"/>
                <w:szCs w:val="22"/>
              </w:rPr>
              <w:t>82,7</w:t>
            </w:r>
          </w:p>
        </w:tc>
        <w:tc>
          <w:tcPr>
            <w:tcW w:w="423" w:type="pct"/>
            <w:shd w:val="clear" w:color="auto" w:fill="auto"/>
            <w:vAlign w:val="center"/>
          </w:tcPr>
          <w:p w14:paraId="11DE7A5E" w14:textId="77777777" w:rsidR="00E25E1E" w:rsidRPr="00D53582" w:rsidRDefault="00E25E1E" w:rsidP="00F13871">
            <w:pPr>
              <w:shd w:val="clear" w:color="auto" w:fill="FFFFFF" w:themeFill="background1"/>
              <w:jc w:val="center"/>
              <w:rPr>
                <w:sz w:val="22"/>
                <w:szCs w:val="22"/>
              </w:rPr>
            </w:pPr>
            <w:r w:rsidRPr="00D53582">
              <w:rPr>
                <w:sz w:val="22"/>
                <w:szCs w:val="22"/>
              </w:rPr>
              <w:t>82,7</w:t>
            </w:r>
          </w:p>
        </w:tc>
        <w:tc>
          <w:tcPr>
            <w:tcW w:w="332" w:type="pct"/>
            <w:shd w:val="clear" w:color="auto" w:fill="auto"/>
            <w:vAlign w:val="center"/>
          </w:tcPr>
          <w:p w14:paraId="1F093434" w14:textId="77777777" w:rsidR="00E25E1E" w:rsidRPr="00D53582" w:rsidRDefault="00E25E1E" w:rsidP="00F13871">
            <w:pPr>
              <w:shd w:val="clear" w:color="auto" w:fill="FFFFFF" w:themeFill="background1"/>
              <w:jc w:val="center"/>
              <w:rPr>
                <w:sz w:val="22"/>
                <w:szCs w:val="22"/>
              </w:rPr>
            </w:pPr>
            <w:r w:rsidRPr="00D53582">
              <w:rPr>
                <w:sz w:val="22"/>
                <w:szCs w:val="22"/>
              </w:rPr>
              <w:t>82,7</w:t>
            </w:r>
          </w:p>
        </w:tc>
        <w:tc>
          <w:tcPr>
            <w:tcW w:w="357" w:type="pct"/>
            <w:shd w:val="clear" w:color="auto" w:fill="auto"/>
            <w:vAlign w:val="center"/>
          </w:tcPr>
          <w:p w14:paraId="3F247061" w14:textId="77777777" w:rsidR="00E25E1E" w:rsidRPr="00D53582" w:rsidRDefault="00E25E1E" w:rsidP="00F13871">
            <w:pPr>
              <w:shd w:val="clear" w:color="auto" w:fill="FFFFFF" w:themeFill="background1"/>
              <w:jc w:val="center"/>
              <w:rPr>
                <w:sz w:val="22"/>
                <w:szCs w:val="22"/>
              </w:rPr>
            </w:pPr>
            <w:r w:rsidRPr="00D53582">
              <w:rPr>
                <w:sz w:val="22"/>
                <w:szCs w:val="22"/>
              </w:rPr>
              <w:t>96,7</w:t>
            </w:r>
          </w:p>
        </w:tc>
        <w:tc>
          <w:tcPr>
            <w:tcW w:w="380" w:type="pct"/>
            <w:shd w:val="clear" w:color="auto" w:fill="auto"/>
            <w:vAlign w:val="center"/>
          </w:tcPr>
          <w:p w14:paraId="73F809A2" w14:textId="77777777" w:rsidR="00E25E1E" w:rsidRPr="00D53582" w:rsidRDefault="00E25E1E" w:rsidP="00F13871">
            <w:pPr>
              <w:shd w:val="clear" w:color="auto" w:fill="FFFFFF" w:themeFill="background1"/>
              <w:jc w:val="center"/>
              <w:rPr>
                <w:sz w:val="22"/>
                <w:szCs w:val="22"/>
              </w:rPr>
            </w:pPr>
            <w:r w:rsidRPr="00D53582">
              <w:rPr>
                <w:sz w:val="22"/>
                <w:szCs w:val="22"/>
              </w:rPr>
              <w:t>98</w:t>
            </w:r>
          </w:p>
        </w:tc>
      </w:tr>
      <w:tr w:rsidR="00E25E1E" w:rsidRPr="0064529A" w14:paraId="72D9C170" w14:textId="77777777" w:rsidTr="00F51560">
        <w:trPr>
          <w:cantSplit/>
          <w:trHeight w:val="20"/>
        </w:trPr>
        <w:tc>
          <w:tcPr>
            <w:tcW w:w="5000" w:type="pct"/>
            <w:gridSpan w:val="11"/>
            <w:shd w:val="clear" w:color="auto" w:fill="auto"/>
            <w:vAlign w:val="center"/>
            <w:hideMark/>
          </w:tcPr>
          <w:p w14:paraId="62F52D5A"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и бесперебойности поставки ресурса</w:t>
            </w:r>
          </w:p>
        </w:tc>
      </w:tr>
      <w:tr w:rsidR="00DF6498" w:rsidRPr="0064529A" w14:paraId="34B4B6FB" w14:textId="77777777" w:rsidTr="00614E3B">
        <w:trPr>
          <w:cantSplit/>
          <w:trHeight w:val="20"/>
        </w:trPr>
        <w:tc>
          <w:tcPr>
            <w:tcW w:w="1218" w:type="pct"/>
            <w:shd w:val="clear" w:color="auto" w:fill="auto"/>
            <w:vAlign w:val="center"/>
          </w:tcPr>
          <w:p w14:paraId="77842372" w14:textId="25EE4C9C" w:rsidR="00DF6498" w:rsidRPr="0064529A" w:rsidRDefault="00DF6498" w:rsidP="00F13871">
            <w:pPr>
              <w:shd w:val="clear" w:color="auto" w:fill="FFFFFF" w:themeFill="background1"/>
              <w:rPr>
                <w:sz w:val="22"/>
                <w:szCs w:val="22"/>
              </w:rPr>
            </w:pPr>
            <w:r w:rsidRPr="0064529A">
              <w:rPr>
                <w:sz w:val="22"/>
                <w:szCs w:val="22"/>
              </w:rPr>
              <w:t>Количество перерывов в подаче воды, зафиксированных в местах исполнения обязательств организацией,</w:t>
            </w:r>
          </w:p>
        </w:tc>
        <w:tc>
          <w:tcPr>
            <w:tcW w:w="513" w:type="pct"/>
            <w:shd w:val="clear" w:color="auto" w:fill="auto"/>
            <w:vAlign w:val="center"/>
          </w:tcPr>
          <w:p w14:paraId="2350C0A1" w14:textId="77777777" w:rsidR="00DF6498" w:rsidRPr="0064529A" w:rsidRDefault="00DF6498" w:rsidP="00F13871">
            <w:pPr>
              <w:shd w:val="clear" w:color="auto" w:fill="FFFFFF" w:themeFill="background1"/>
              <w:jc w:val="center"/>
              <w:rPr>
                <w:sz w:val="22"/>
                <w:szCs w:val="22"/>
              </w:rPr>
            </w:pPr>
          </w:p>
        </w:tc>
        <w:tc>
          <w:tcPr>
            <w:tcW w:w="338" w:type="pct"/>
            <w:shd w:val="clear" w:color="auto" w:fill="auto"/>
            <w:vAlign w:val="center"/>
          </w:tcPr>
          <w:p w14:paraId="6BFAAFD6" w14:textId="77777777" w:rsidR="00DF6498" w:rsidRPr="0064529A" w:rsidRDefault="00DF6498" w:rsidP="00F13871">
            <w:pPr>
              <w:shd w:val="clear" w:color="auto" w:fill="FFFFFF" w:themeFill="background1"/>
              <w:jc w:val="center"/>
              <w:rPr>
                <w:sz w:val="22"/>
                <w:szCs w:val="22"/>
              </w:rPr>
            </w:pPr>
          </w:p>
        </w:tc>
        <w:tc>
          <w:tcPr>
            <w:tcW w:w="366" w:type="pct"/>
            <w:shd w:val="clear" w:color="auto" w:fill="auto"/>
            <w:vAlign w:val="center"/>
          </w:tcPr>
          <w:p w14:paraId="0B388C4C"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136AF449"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092A6299"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3A154566" w14:textId="77777777" w:rsidR="00DF6498" w:rsidRPr="0064529A" w:rsidRDefault="00DF6498" w:rsidP="00F13871">
            <w:pPr>
              <w:shd w:val="clear" w:color="auto" w:fill="FFFFFF" w:themeFill="background1"/>
              <w:jc w:val="center"/>
              <w:rPr>
                <w:sz w:val="22"/>
                <w:szCs w:val="22"/>
              </w:rPr>
            </w:pPr>
          </w:p>
        </w:tc>
        <w:tc>
          <w:tcPr>
            <w:tcW w:w="423" w:type="pct"/>
            <w:shd w:val="clear" w:color="auto" w:fill="auto"/>
            <w:vAlign w:val="center"/>
          </w:tcPr>
          <w:p w14:paraId="5D142E46" w14:textId="77777777" w:rsidR="00DF6498" w:rsidRPr="0064529A" w:rsidRDefault="00DF6498" w:rsidP="00F13871">
            <w:pPr>
              <w:shd w:val="clear" w:color="auto" w:fill="FFFFFF" w:themeFill="background1"/>
              <w:jc w:val="center"/>
              <w:rPr>
                <w:sz w:val="22"/>
                <w:szCs w:val="22"/>
              </w:rPr>
            </w:pPr>
          </w:p>
        </w:tc>
        <w:tc>
          <w:tcPr>
            <w:tcW w:w="332" w:type="pct"/>
            <w:shd w:val="clear" w:color="auto" w:fill="auto"/>
            <w:vAlign w:val="center"/>
          </w:tcPr>
          <w:p w14:paraId="6A40138F" w14:textId="77777777" w:rsidR="00DF6498" w:rsidRPr="0064529A" w:rsidRDefault="00DF6498" w:rsidP="00F13871">
            <w:pPr>
              <w:shd w:val="clear" w:color="auto" w:fill="FFFFFF" w:themeFill="background1"/>
              <w:jc w:val="center"/>
              <w:rPr>
                <w:sz w:val="22"/>
                <w:szCs w:val="22"/>
              </w:rPr>
            </w:pPr>
          </w:p>
        </w:tc>
        <w:tc>
          <w:tcPr>
            <w:tcW w:w="357" w:type="pct"/>
            <w:shd w:val="clear" w:color="auto" w:fill="auto"/>
            <w:vAlign w:val="center"/>
          </w:tcPr>
          <w:p w14:paraId="373B56E0" w14:textId="77777777" w:rsidR="00DF6498" w:rsidRPr="0064529A" w:rsidRDefault="00DF6498" w:rsidP="00F13871">
            <w:pPr>
              <w:shd w:val="clear" w:color="auto" w:fill="FFFFFF" w:themeFill="background1"/>
              <w:jc w:val="center"/>
              <w:rPr>
                <w:sz w:val="22"/>
                <w:szCs w:val="22"/>
              </w:rPr>
            </w:pPr>
          </w:p>
        </w:tc>
        <w:tc>
          <w:tcPr>
            <w:tcW w:w="380" w:type="pct"/>
            <w:shd w:val="clear" w:color="auto" w:fill="auto"/>
            <w:vAlign w:val="center"/>
          </w:tcPr>
          <w:p w14:paraId="7A80A7DD" w14:textId="77777777" w:rsidR="00DF6498" w:rsidRPr="0064529A" w:rsidRDefault="00DF6498" w:rsidP="00F13871">
            <w:pPr>
              <w:shd w:val="clear" w:color="auto" w:fill="FFFFFF" w:themeFill="background1"/>
              <w:jc w:val="center"/>
              <w:rPr>
                <w:sz w:val="22"/>
                <w:szCs w:val="22"/>
              </w:rPr>
            </w:pPr>
          </w:p>
        </w:tc>
      </w:tr>
      <w:tr w:rsidR="00E25E1E" w:rsidRPr="0064529A" w14:paraId="1269D89F" w14:textId="77777777" w:rsidTr="00614E3B">
        <w:trPr>
          <w:cantSplit/>
          <w:trHeight w:val="20"/>
        </w:trPr>
        <w:tc>
          <w:tcPr>
            <w:tcW w:w="1218" w:type="pct"/>
            <w:shd w:val="clear" w:color="auto" w:fill="auto"/>
            <w:vAlign w:val="center"/>
            <w:hideMark/>
          </w:tcPr>
          <w:p w14:paraId="26DEED89" w14:textId="5A8470F5" w:rsidR="00E25E1E" w:rsidRPr="0064529A" w:rsidRDefault="00E25E1E" w:rsidP="00F13871">
            <w:pPr>
              <w:shd w:val="clear" w:color="auto" w:fill="FFFFFF" w:themeFill="background1"/>
              <w:rPr>
                <w:sz w:val="22"/>
                <w:szCs w:val="22"/>
              </w:rPr>
            </w:pPr>
            <w:r w:rsidRPr="0064529A">
              <w:rPr>
                <w:sz w:val="22"/>
                <w:szCs w:val="22"/>
              </w:rPr>
              <w:t>осуществляющей горячее водоснабжение, по подаче горячей воды, возникших в результате аварий, повреждений и иных технологических нарушений на объектах централизованной системы горячего водоснабжения, принадлежащих организации, осуществляющей горячее водоснабжение</w:t>
            </w:r>
          </w:p>
        </w:tc>
        <w:tc>
          <w:tcPr>
            <w:tcW w:w="513" w:type="pct"/>
            <w:shd w:val="clear" w:color="auto" w:fill="auto"/>
            <w:vAlign w:val="center"/>
            <w:hideMark/>
          </w:tcPr>
          <w:p w14:paraId="514B6062"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hideMark/>
          </w:tcPr>
          <w:p w14:paraId="53BD719B" w14:textId="77777777" w:rsidR="00E25E1E" w:rsidRPr="0064529A" w:rsidRDefault="00E25E1E" w:rsidP="00F13871">
            <w:pPr>
              <w:shd w:val="clear" w:color="auto" w:fill="FFFFFF" w:themeFill="background1"/>
              <w:jc w:val="center"/>
              <w:rPr>
                <w:sz w:val="22"/>
                <w:szCs w:val="22"/>
              </w:rPr>
            </w:pPr>
            <w:r w:rsidRPr="0064529A">
              <w:rPr>
                <w:sz w:val="22"/>
                <w:szCs w:val="22"/>
              </w:rPr>
              <w:t>0,38</w:t>
            </w:r>
          </w:p>
        </w:tc>
        <w:tc>
          <w:tcPr>
            <w:tcW w:w="366" w:type="pct"/>
            <w:shd w:val="clear" w:color="auto" w:fill="auto"/>
            <w:vAlign w:val="center"/>
            <w:hideMark/>
          </w:tcPr>
          <w:p w14:paraId="25BC37A1"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hideMark/>
          </w:tcPr>
          <w:p w14:paraId="40AED9AE"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hideMark/>
          </w:tcPr>
          <w:p w14:paraId="0EE1B8E9"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hideMark/>
          </w:tcPr>
          <w:p w14:paraId="047F8E2D"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423" w:type="pct"/>
            <w:shd w:val="clear" w:color="auto" w:fill="auto"/>
            <w:vAlign w:val="center"/>
            <w:hideMark/>
          </w:tcPr>
          <w:p w14:paraId="2C7E0B6C"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32" w:type="pct"/>
            <w:shd w:val="clear" w:color="auto" w:fill="auto"/>
            <w:vAlign w:val="center"/>
            <w:hideMark/>
          </w:tcPr>
          <w:p w14:paraId="7A88F51D"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57" w:type="pct"/>
            <w:shd w:val="clear" w:color="auto" w:fill="auto"/>
            <w:vAlign w:val="center"/>
            <w:hideMark/>
          </w:tcPr>
          <w:p w14:paraId="7330534A"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c>
          <w:tcPr>
            <w:tcW w:w="380" w:type="pct"/>
            <w:shd w:val="clear" w:color="auto" w:fill="auto"/>
            <w:vAlign w:val="center"/>
            <w:hideMark/>
          </w:tcPr>
          <w:p w14:paraId="1FF84488" w14:textId="77777777" w:rsidR="00E25E1E" w:rsidRPr="0064529A" w:rsidRDefault="00E25E1E" w:rsidP="00F13871">
            <w:pPr>
              <w:shd w:val="clear" w:color="auto" w:fill="FFFFFF" w:themeFill="background1"/>
              <w:jc w:val="center"/>
              <w:rPr>
                <w:sz w:val="22"/>
                <w:szCs w:val="22"/>
              </w:rPr>
            </w:pPr>
            <w:r w:rsidRPr="0064529A">
              <w:rPr>
                <w:sz w:val="22"/>
                <w:szCs w:val="22"/>
              </w:rPr>
              <w:t>0,16</w:t>
            </w:r>
          </w:p>
        </w:tc>
      </w:tr>
      <w:tr w:rsidR="00E25E1E" w:rsidRPr="0064529A" w14:paraId="2492FD5C" w14:textId="77777777" w:rsidTr="00F51560">
        <w:trPr>
          <w:cantSplit/>
          <w:trHeight w:val="20"/>
        </w:trPr>
        <w:tc>
          <w:tcPr>
            <w:tcW w:w="5000" w:type="pct"/>
            <w:gridSpan w:val="11"/>
            <w:shd w:val="clear" w:color="auto" w:fill="auto"/>
            <w:vAlign w:val="center"/>
            <w:hideMark/>
          </w:tcPr>
          <w:p w14:paraId="01A7FC9E"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Система водоотведения</w:t>
            </w:r>
          </w:p>
        </w:tc>
      </w:tr>
      <w:tr w:rsidR="00E25E1E" w:rsidRPr="0064529A" w14:paraId="65B4F432" w14:textId="77777777" w:rsidTr="00F51560">
        <w:trPr>
          <w:cantSplit/>
          <w:trHeight w:val="20"/>
        </w:trPr>
        <w:tc>
          <w:tcPr>
            <w:tcW w:w="5000" w:type="pct"/>
            <w:gridSpan w:val="11"/>
            <w:shd w:val="clear" w:color="auto" w:fill="auto"/>
            <w:vAlign w:val="center"/>
          </w:tcPr>
          <w:p w14:paraId="360E8299"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и бесперебойности водоотведения</w:t>
            </w:r>
          </w:p>
        </w:tc>
      </w:tr>
      <w:tr w:rsidR="00E25E1E" w:rsidRPr="0064529A" w14:paraId="76D0BB1D" w14:textId="77777777" w:rsidTr="00614E3B">
        <w:trPr>
          <w:cantSplit/>
          <w:trHeight w:val="20"/>
        </w:trPr>
        <w:tc>
          <w:tcPr>
            <w:tcW w:w="1218" w:type="pct"/>
            <w:shd w:val="clear" w:color="auto" w:fill="auto"/>
            <w:vAlign w:val="center"/>
          </w:tcPr>
          <w:p w14:paraId="6A0904C4" w14:textId="77777777" w:rsidR="00E25E1E" w:rsidRPr="0064529A" w:rsidRDefault="00E25E1E" w:rsidP="00F13871">
            <w:pPr>
              <w:shd w:val="clear" w:color="auto" w:fill="FFFFFF" w:themeFill="background1"/>
              <w:rPr>
                <w:sz w:val="22"/>
                <w:szCs w:val="22"/>
              </w:rPr>
            </w:pPr>
            <w:r w:rsidRPr="0064529A">
              <w:rPr>
                <w:sz w:val="22"/>
                <w:szCs w:val="22"/>
              </w:rPr>
              <w:t>Удельное количество аварий и засоров в расчете на протяженность канализационной сети в год</w:t>
            </w:r>
          </w:p>
        </w:tc>
        <w:tc>
          <w:tcPr>
            <w:tcW w:w="513" w:type="pct"/>
            <w:shd w:val="clear" w:color="auto" w:fill="auto"/>
            <w:vAlign w:val="center"/>
          </w:tcPr>
          <w:p w14:paraId="7708D4E7" w14:textId="77777777" w:rsidR="00E25E1E" w:rsidRPr="0064529A" w:rsidRDefault="00E25E1E" w:rsidP="00F13871">
            <w:pPr>
              <w:shd w:val="clear" w:color="auto" w:fill="FFFFFF" w:themeFill="background1"/>
              <w:jc w:val="center"/>
              <w:rPr>
                <w:sz w:val="22"/>
                <w:szCs w:val="22"/>
              </w:rPr>
            </w:pPr>
            <w:r w:rsidRPr="0064529A">
              <w:rPr>
                <w:sz w:val="22"/>
                <w:szCs w:val="22"/>
              </w:rPr>
              <w:t>ед./км</w:t>
            </w:r>
          </w:p>
        </w:tc>
        <w:tc>
          <w:tcPr>
            <w:tcW w:w="338" w:type="pct"/>
            <w:shd w:val="clear" w:color="auto" w:fill="auto"/>
            <w:vAlign w:val="center"/>
          </w:tcPr>
          <w:p w14:paraId="28DC8BDE"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66" w:type="pct"/>
            <w:shd w:val="clear" w:color="auto" w:fill="auto"/>
            <w:vAlign w:val="center"/>
          </w:tcPr>
          <w:p w14:paraId="2FEE977F"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6F36A06D"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1DB565C5"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530DE6E5"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423" w:type="pct"/>
            <w:shd w:val="clear" w:color="auto" w:fill="auto"/>
            <w:vAlign w:val="center"/>
          </w:tcPr>
          <w:p w14:paraId="575FBF19"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32" w:type="pct"/>
            <w:shd w:val="clear" w:color="auto" w:fill="auto"/>
            <w:vAlign w:val="center"/>
          </w:tcPr>
          <w:p w14:paraId="0F330F1B"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57" w:type="pct"/>
            <w:shd w:val="clear" w:color="auto" w:fill="auto"/>
            <w:vAlign w:val="center"/>
          </w:tcPr>
          <w:p w14:paraId="34D73D4D"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c>
          <w:tcPr>
            <w:tcW w:w="380" w:type="pct"/>
            <w:shd w:val="clear" w:color="auto" w:fill="auto"/>
            <w:vAlign w:val="center"/>
          </w:tcPr>
          <w:p w14:paraId="4057792E" w14:textId="77777777" w:rsidR="00E25E1E" w:rsidRPr="0064529A" w:rsidRDefault="00E25E1E" w:rsidP="00F13871">
            <w:pPr>
              <w:shd w:val="clear" w:color="auto" w:fill="FFFFFF" w:themeFill="background1"/>
              <w:jc w:val="center"/>
              <w:rPr>
                <w:sz w:val="22"/>
                <w:szCs w:val="22"/>
              </w:rPr>
            </w:pPr>
            <w:r w:rsidRPr="0064529A">
              <w:rPr>
                <w:sz w:val="22"/>
                <w:szCs w:val="22"/>
              </w:rPr>
              <w:t>0,07</w:t>
            </w:r>
          </w:p>
        </w:tc>
      </w:tr>
      <w:tr w:rsidR="00E25E1E" w:rsidRPr="0064529A" w14:paraId="4A2C003D" w14:textId="77777777" w:rsidTr="00614E3B">
        <w:trPr>
          <w:cantSplit/>
          <w:trHeight w:val="20"/>
        </w:trPr>
        <w:tc>
          <w:tcPr>
            <w:tcW w:w="1218" w:type="pct"/>
            <w:shd w:val="clear" w:color="auto" w:fill="auto"/>
            <w:vAlign w:val="center"/>
          </w:tcPr>
          <w:p w14:paraId="40A74CD5" w14:textId="77777777" w:rsidR="00E25E1E" w:rsidRDefault="00E25E1E" w:rsidP="00F13871">
            <w:pPr>
              <w:shd w:val="clear" w:color="auto" w:fill="FFFFFF" w:themeFill="background1"/>
              <w:rPr>
                <w:sz w:val="22"/>
                <w:szCs w:val="22"/>
              </w:rPr>
            </w:pPr>
            <w:r w:rsidRPr="0064529A">
              <w:rPr>
                <w:sz w:val="22"/>
                <w:szCs w:val="22"/>
              </w:rPr>
              <w:t>Доля ветхих сетей, нуждающихся в замене</w:t>
            </w:r>
          </w:p>
          <w:p w14:paraId="6D3B669C" w14:textId="77777777" w:rsidR="00E25E1E" w:rsidRPr="0064529A" w:rsidRDefault="00E25E1E" w:rsidP="00F13871">
            <w:pPr>
              <w:shd w:val="clear" w:color="auto" w:fill="FFFFFF" w:themeFill="background1"/>
              <w:rPr>
                <w:sz w:val="22"/>
                <w:szCs w:val="22"/>
              </w:rPr>
            </w:pPr>
          </w:p>
        </w:tc>
        <w:tc>
          <w:tcPr>
            <w:tcW w:w="513" w:type="pct"/>
            <w:shd w:val="clear" w:color="auto" w:fill="auto"/>
            <w:vAlign w:val="center"/>
          </w:tcPr>
          <w:p w14:paraId="1ADC69B5"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14D00220" w14:textId="77777777" w:rsidR="00E25E1E" w:rsidRPr="0064529A" w:rsidRDefault="00E25E1E" w:rsidP="00F13871">
            <w:pPr>
              <w:shd w:val="clear" w:color="auto" w:fill="FFFFFF" w:themeFill="background1"/>
              <w:jc w:val="center"/>
              <w:rPr>
                <w:sz w:val="22"/>
                <w:szCs w:val="22"/>
              </w:rPr>
            </w:pPr>
            <w:r w:rsidRPr="0064529A">
              <w:rPr>
                <w:sz w:val="22"/>
                <w:szCs w:val="22"/>
              </w:rPr>
              <w:t>16,31</w:t>
            </w:r>
          </w:p>
        </w:tc>
        <w:tc>
          <w:tcPr>
            <w:tcW w:w="366" w:type="pct"/>
            <w:shd w:val="clear" w:color="auto" w:fill="auto"/>
            <w:vAlign w:val="center"/>
          </w:tcPr>
          <w:p w14:paraId="0AEE300A" w14:textId="77777777" w:rsidR="00E25E1E" w:rsidRPr="0064529A" w:rsidRDefault="00E25E1E" w:rsidP="00F13871">
            <w:pPr>
              <w:shd w:val="clear" w:color="auto" w:fill="FFFFFF" w:themeFill="background1"/>
              <w:jc w:val="center"/>
              <w:rPr>
                <w:sz w:val="22"/>
                <w:szCs w:val="22"/>
              </w:rPr>
            </w:pPr>
            <w:r w:rsidRPr="0064529A">
              <w:rPr>
                <w:sz w:val="22"/>
                <w:szCs w:val="22"/>
              </w:rPr>
              <w:t>16,35</w:t>
            </w:r>
          </w:p>
        </w:tc>
        <w:tc>
          <w:tcPr>
            <w:tcW w:w="357" w:type="pct"/>
            <w:shd w:val="clear" w:color="auto" w:fill="auto"/>
            <w:vAlign w:val="center"/>
          </w:tcPr>
          <w:p w14:paraId="6EB59BC3" w14:textId="77777777" w:rsidR="00E25E1E" w:rsidRPr="0064529A" w:rsidRDefault="00E25E1E" w:rsidP="00F13871">
            <w:pPr>
              <w:shd w:val="clear" w:color="auto" w:fill="FFFFFF" w:themeFill="background1"/>
              <w:jc w:val="center"/>
              <w:rPr>
                <w:sz w:val="22"/>
                <w:szCs w:val="22"/>
              </w:rPr>
            </w:pPr>
            <w:r w:rsidRPr="0064529A">
              <w:rPr>
                <w:sz w:val="22"/>
                <w:szCs w:val="22"/>
              </w:rPr>
              <w:t>16,01</w:t>
            </w:r>
          </w:p>
        </w:tc>
        <w:tc>
          <w:tcPr>
            <w:tcW w:w="357" w:type="pct"/>
            <w:shd w:val="clear" w:color="auto" w:fill="auto"/>
            <w:vAlign w:val="center"/>
          </w:tcPr>
          <w:p w14:paraId="48258784" w14:textId="77777777" w:rsidR="00E25E1E" w:rsidRPr="0064529A" w:rsidRDefault="00E25E1E" w:rsidP="00F13871">
            <w:pPr>
              <w:shd w:val="clear" w:color="auto" w:fill="FFFFFF" w:themeFill="background1"/>
              <w:jc w:val="center"/>
              <w:rPr>
                <w:sz w:val="22"/>
                <w:szCs w:val="22"/>
              </w:rPr>
            </w:pPr>
            <w:r w:rsidRPr="0064529A">
              <w:rPr>
                <w:sz w:val="22"/>
                <w:szCs w:val="22"/>
              </w:rPr>
              <w:t>15,79</w:t>
            </w:r>
          </w:p>
        </w:tc>
        <w:tc>
          <w:tcPr>
            <w:tcW w:w="357" w:type="pct"/>
            <w:shd w:val="clear" w:color="auto" w:fill="auto"/>
            <w:vAlign w:val="center"/>
          </w:tcPr>
          <w:p w14:paraId="62CCC092" w14:textId="77777777" w:rsidR="00E25E1E" w:rsidRPr="0064529A" w:rsidRDefault="00E25E1E" w:rsidP="00F13871">
            <w:pPr>
              <w:shd w:val="clear" w:color="auto" w:fill="FFFFFF" w:themeFill="background1"/>
              <w:jc w:val="center"/>
              <w:rPr>
                <w:sz w:val="22"/>
                <w:szCs w:val="22"/>
              </w:rPr>
            </w:pPr>
            <w:r w:rsidRPr="0064529A">
              <w:rPr>
                <w:sz w:val="22"/>
                <w:szCs w:val="22"/>
              </w:rPr>
              <w:t>15,73</w:t>
            </w:r>
          </w:p>
        </w:tc>
        <w:tc>
          <w:tcPr>
            <w:tcW w:w="423" w:type="pct"/>
            <w:shd w:val="clear" w:color="auto" w:fill="auto"/>
            <w:vAlign w:val="center"/>
          </w:tcPr>
          <w:p w14:paraId="64049746" w14:textId="77777777" w:rsidR="00E25E1E" w:rsidRPr="0064529A" w:rsidRDefault="00E25E1E" w:rsidP="00F13871">
            <w:pPr>
              <w:shd w:val="clear" w:color="auto" w:fill="FFFFFF" w:themeFill="background1"/>
              <w:jc w:val="center"/>
              <w:rPr>
                <w:sz w:val="22"/>
                <w:szCs w:val="22"/>
              </w:rPr>
            </w:pPr>
            <w:r w:rsidRPr="0064529A">
              <w:rPr>
                <w:sz w:val="22"/>
                <w:szCs w:val="22"/>
              </w:rPr>
              <w:t>15,31</w:t>
            </w:r>
          </w:p>
        </w:tc>
        <w:tc>
          <w:tcPr>
            <w:tcW w:w="332" w:type="pct"/>
            <w:shd w:val="clear" w:color="auto" w:fill="auto"/>
            <w:vAlign w:val="center"/>
          </w:tcPr>
          <w:p w14:paraId="1F2C4A66" w14:textId="77777777" w:rsidR="00E25E1E" w:rsidRPr="0064529A" w:rsidRDefault="00E25E1E" w:rsidP="00F13871">
            <w:pPr>
              <w:shd w:val="clear" w:color="auto" w:fill="FFFFFF" w:themeFill="background1"/>
              <w:jc w:val="center"/>
              <w:rPr>
                <w:sz w:val="22"/>
                <w:szCs w:val="22"/>
              </w:rPr>
            </w:pPr>
            <w:r w:rsidRPr="0064529A">
              <w:rPr>
                <w:sz w:val="22"/>
                <w:szCs w:val="22"/>
              </w:rPr>
              <w:t>15,26</w:t>
            </w:r>
          </w:p>
        </w:tc>
        <w:tc>
          <w:tcPr>
            <w:tcW w:w="357" w:type="pct"/>
            <w:shd w:val="clear" w:color="auto" w:fill="auto"/>
            <w:vAlign w:val="center"/>
          </w:tcPr>
          <w:p w14:paraId="012EE919" w14:textId="77777777" w:rsidR="00E25E1E" w:rsidRPr="0064529A" w:rsidRDefault="00E25E1E" w:rsidP="00F13871">
            <w:pPr>
              <w:shd w:val="clear" w:color="auto" w:fill="FFFFFF" w:themeFill="background1"/>
              <w:jc w:val="center"/>
              <w:rPr>
                <w:sz w:val="22"/>
                <w:szCs w:val="22"/>
              </w:rPr>
            </w:pPr>
            <w:r w:rsidRPr="0064529A">
              <w:rPr>
                <w:sz w:val="22"/>
                <w:szCs w:val="22"/>
              </w:rPr>
              <w:t>6,36</w:t>
            </w:r>
          </w:p>
        </w:tc>
        <w:tc>
          <w:tcPr>
            <w:tcW w:w="380" w:type="pct"/>
            <w:shd w:val="clear" w:color="auto" w:fill="auto"/>
            <w:vAlign w:val="center"/>
          </w:tcPr>
          <w:p w14:paraId="7FB126D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7071FED7" w14:textId="77777777" w:rsidTr="00F51560">
        <w:trPr>
          <w:cantSplit/>
          <w:trHeight w:val="20"/>
        </w:trPr>
        <w:tc>
          <w:tcPr>
            <w:tcW w:w="5000" w:type="pct"/>
            <w:gridSpan w:val="11"/>
            <w:shd w:val="clear" w:color="auto" w:fill="auto"/>
            <w:vAlign w:val="center"/>
          </w:tcPr>
          <w:p w14:paraId="15120C63"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очистки сточных вод</w:t>
            </w:r>
          </w:p>
        </w:tc>
      </w:tr>
      <w:tr w:rsidR="00E25E1E" w:rsidRPr="0064529A" w14:paraId="7F1F7C64" w14:textId="77777777" w:rsidTr="00614E3B">
        <w:trPr>
          <w:cantSplit/>
          <w:trHeight w:val="20"/>
        </w:trPr>
        <w:tc>
          <w:tcPr>
            <w:tcW w:w="1218" w:type="pct"/>
            <w:shd w:val="clear" w:color="auto" w:fill="auto"/>
            <w:vAlign w:val="center"/>
          </w:tcPr>
          <w:p w14:paraId="604A65E1" w14:textId="77777777" w:rsidR="00E25E1E" w:rsidRPr="0064529A" w:rsidRDefault="00E25E1E" w:rsidP="00F13871">
            <w:pPr>
              <w:shd w:val="clear" w:color="auto" w:fill="FFFFFF" w:themeFill="background1"/>
              <w:rPr>
                <w:sz w:val="22"/>
                <w:szCs w:val="22"/>
              </w:rPr>
            </w:pPr>
            <w:r w:rsidRPr="0064529A">
              <w:rPr>
                <w:sz w:val="22"/>
                <w:szCs w:val="22"/>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513" w:type="pct"/>
            <w:shd w:val="clear" w:color="auto" w:fill="auto"/>
            <w:vAlign w:val="center"/>
          </w:tcPr>
          <w:p w14:paraId="2133589C"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49DB136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484B2E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1D1441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42E8C2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8C3DE4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4D324A0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1D4F471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0566EE9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8DBB0E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54B203CD" w14:textId="77777777" w:rsidTr="00614E3B">
        <w:trPr>
          <w:cantSplit/>
          <w:trHeight w:val="20"/>
        </w:trPr>
        <w:tc>
          <w:tcPr>
            <w:tcW w:w="1218" w:type="pct"/>
            <w:shd w:val="clear" w:color="auto" w:fill="auto"/>
            <w:vAlign w:val="center"/>
          </w:tcPr>
          <w:p w14:paraId="75F3F1AD" w14:textId="77777777" w:rsidR="00E25E1E" w:rsidRPr="0064529A" w:rsidRDefault="00E25E1E" w:rsidP="00F13871">
            <w:pPr>
              <w:shd w:val="clear" w:color="auto" w:fill="FFFFFF" w:themeFill="background1"/>
              <w:rPr>
                <w:sz w:val="22"/>
                <w:szCs w:val="22"/>
              </w:rPr>
            </w:pPr>
            <w:r w:rsidRPr="0064529A">
              <w:rPr>
                <w:sz w:val="22"/>
                <w:szCs w:val="22"/>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513" w:type="pct"/>
            <w:shd w:val="clear" w:color="auto" w:fill="auto"/>
            <w:vAlign w:val="center"/>
          </w:tcPr>
          <w:p w14:paraId="2A8B62AD"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40553ED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2157CC1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03C707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69B4036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9F2CB9A"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3279963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7D85339D"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A1A1A9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67B567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4F3AF974" w14:textId="77777777" w:rsidTr="00614E3B">
        <w:trPr>
          <w:cantSplit/>
          <w:trHeight w:val="20"/>
        </w:trPr>
        <w:tc>
          <w:tcPr>
            <w:tcW w:w="1218" w:type="pct"/>
            <w:shd w:val="clear" w:color="auto" w:fill="auto"/>
            <w:vAlign w:val="center"/>
          </w:tcPr>
          <w:p w14:paraId="4C48BC1E" w14:textId="77777777" w:rsidR="00E25E1E" w:rsidRPr="0064529A" w:rsidRDefault="00E25E1E" w:rsidP="00F13871">
            <w:pPr>
              <w:shd w:val="clear" w:color="auto" w:fill="FFFFFF" w:themeFill="background1"/>
              <w:rPr>
                <w:sz w:val="22"/>
                <w:szCs w:val="22"/>
              </w:rPr>
            </w:pPr>
            <w:r w:rsidRPr="0064529A">
              <w:rPr>
                <w:sz w:val="22"/>
                <w:szCs w:val="22"/>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513" w:type="pct"/>
            <w:shd w:val="clear" w:color="auto" w:fill="auto"/>
            <w:vAlign w:val="center"/>
          </w:tcPr>
          <w:p w14:paraId="1D65B347"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619B5F3E" w14:textId="77777777" w:rsidR="00E25E1E" w:rsidRPr="0064529A" w:rsidRDefault="00E25E1E" w:rsidP="00F13871">
            <w:pPr>
              <w:shd w:val="clear" w:color="auto" w:fill="FFFFFF" w:themeFill="background1"/>
              <w:jc w:val="center"/>
              <w:rPr>
                <w:sz w:val="22"/>
                <w:szCs w:val="22"/>
              </w:rPr>
            </w:pPr>
            <w:r w:rsidRPr="0064529A">
              <w:rPr>
                <w:sz w:val="22"/>
                <w:szCs w:val="22"/>
              </w:rPr>
              <w:t>14,59</w:t>
            </w:r>
          </w:p>
        </w:tc>
        <w:tc>
          <w:tcPr>
            <w:tcW w:w="366" w:type="pct"/>
            <w:shd w:val="clear" w:color="auto" w:fill="auto"/>
            <w:vAlign w:val="center"/>
          </w:tcPr>
          <w:p w14:paraId="20A1AD0F" w14:textId="77777777" w:rsidR="00E25E1E" w:rsidRPr="0064529A" w:rsidRDefault="00E25E1E" w:rsidP="00F13871">
            <w:pPr>
              <w:shd w:val="clear" w:color="auto" w:fill="FFFFFF" w:themeFill="background1"/>
              <w:jc w:val="center"/>
              <w:rPr>
                <w:sz w:val="22"/>
                <w:szCs w:val="22"/>
              </w:rPr>
            </w:pPr>
            <w:r w:rsidRPr="0064529A">
              <w:rPr>
                <w:sz w:val="22"/>
                <w:szCs w:val="22"/>
              </w:rPr>
              <w:t>13,78</w:t>
            </w:r>
          </w:p>
        </w:tc>
        <w:tc>
          <w:tcPr>
            <w:tcW w:w="357" w:type="pct"/>
            <w:shd w:val="clear" w:color="auto" w:fill="auto"/>
            <w:vAlign w:val="center"/>
          </w:tcPr>
          <w:p w14:paraId="7578E2A0" w14:textId="6126B9A8" w:rsidR="00E25E1E" w:rsidRPr="0064529A" w:rsidRDefault="00FF0B35" w:rsidP="00F13871">
            <w:pPr>
              <w:shd w:val="clear" w:color="auto" w:fill="FFFFFF" w:themeFill="background1"/>
              <w:jc w:val="center"/>
              <w:rPr>
                <w:sz w:val="22"/>
                <w:szCs w:val="22"/>
              </w:rPr>
            </w:pPr>
            <w:r>
              <w:rPr>
                <w:sz w:val="22"/>
                <w:szCs w:val="22"/>
              </w:rPr>
              <w:t>29,98</w:t>
            </w:r>
          </w:p>
        </w:tc>
        <w:tc>
          <w:tcPr>
            <w:tcW w:w="357" w:type="pct"/>
            <w:shd w:val="clear" w:color="auto" w:fill="auto"/>
            <w:vAlign w:val="center"/>
          </w:tcPr>
          <w:p w14:paraId="399B0D96" w14:textId="01EBA692" w:rsidR="00E25E1E" w:rsidRPr="0064529A" w:rsidRDefault="00FF0B35" w:rsidP="00F13871">
            <w:pPr>
              <w:shd w:val="clear" w:color="auto" w:fill="FFFFFF" w:themeFill="background1"/>
              <w:jc w:val="center"/>
              <w:rPr>
                <w:sz w:val="22"/>
                <w:szCs w:val="22"/>
              </w:rPr>
            </w:pPr>
            <w:r>
              <w:rPr>
                <w:sz w:val="22"/>
                <w:szCs w:val="22"/>
              </w:rPr>
              <w:t>29,98</w:t>
            </w:r>
          </w:p>
        </w:tc>
        <w:tc>
          <w:tcPr>
            <w:tcW w:w="357" w:type="pct"/>
            <w:shd w:val="clear" w:color="auto" w:fill="auto"/>
            <w:vAlign w:val="center"/>
          </w:tcPr>
          <w:p w14:paraId="0C64F7E8" w14:textId="63C561B8" w:rsidR="00E25E1E" w:rsidRPr="0064529A" w:rsidRDefault="00FF0B35" w:rsidP="00F13871">
            <w:pPr>
              <w:shd w:val="clear" w:color="auto" w:fill="FFFFFF" w:themeFill="background1"/>
              <w:jc w:val="center"/>
              <w:rPr>
                <w:sz w:val="22"/>
                <w:szCs w:val="22"/>
              </w:rPr>
            </w:pPr>
            <w:r>
              <w:rPr>
                <w:sz w:val="22"/>
                <w:szCs w:val="22"/>
              </w:rPr>
              <w:t>29,98</w:t>
            </w:r>
          </w:p>
        </w:tc>
        <w:tc>
          <w:tcPr>
            <w:tcW w:w="423" w:type="pct"/>
            <w:shd w:val="clear" w:color="auto" w:fill="auto"/>
            <w:vAlign w:val="center"/>
          </w:tcPr>
          <w:p w14:paraId="18872C8A" w14:textId="52544AA6" w:rsidR="00E25E1E" w:rsidRPr="0064529A" w:rsidRDefault="00FF0B35" w:rsidP="00F13871">
            <w:pPr>
              <w:shd w:val="clear" w:color="auto" w:fill="FFFFFF" w:themeFill="background1"/>
              <w:jc w:val="center"/>
              <w:rPr>
                <w:sz w:val="22"/>
                <w:szCs w:val="22"/>
              </w:rPr>
            </w:pPr>
            <w:r>
              <w:rPr>
                <w:sz w:val="22"/>
                <w:szCs w:val="22"/>
              </w:rPr>
              <w:t>29,98</w:t>
            </w:r>
          </w:p>
        </w:tc>
        <w:tc>
          <w:tcPr>
            <w:tcW w:w="332" w:type="pct"/>
            <w:shd w:val="clear" w:color="auto" w:fill="auto"/>
            <w:vAlign w:val="center"/>
          </w:tcPr>
          <w:p w14:paraId="14C478E3" w14:textId="0AEF5E49" w:rsidR="00E25E1E" w:rsidRPr="0064529A" w:rsidRDefault="00FF0B35" w:rsidP="00F13871">
            <w:pPr>
              <w:shd w:val="clear" w:color="auto" w:fill="FFFFFF" w:themeFill="background1"/>
              <w:jc w:val="center"/>
              <w:rPr>
                <w:sz w:val="22"/>
                <w:szCs w:val="22"/>
              </w:rPr>
            </w:pPr>
            <w:r>
              <w:rPr>
                <w:sz w:val="22"/>
                <w:szCs w:val="22"/>
              </w:rPr>
              <w:t>29,98</w:t>
            </w:r>
          </w:p>
        </w:tc>
        <w:tc>
          <w:tcPr>
            <w:tcW w:w="357" w:type="pct"/>
            <w:shd w:val="clear" w:color="auto" w:fill="auto"/>
            <w:vAlign w:val="center"/>
          </w:tcPr>
          <w:p w14:paraId="505E4C45" w14:textId="5CF3FA91" w:rsidR="00E25E1E" w:rsidRPr="0064529A" w:rsidRDefault="00E25E1E" w:rsidP="00F13871">
            <w:pPr>
              <w:shd w:val="clear" w:color="auto" w:fill="FFFFFF" w:themeFill="background1"/>
              <w:jc w:val="center"/>
              <w:rPr>
                <w:sz w:val="22"/>
                <w:szCs w:val="22"/>
              </w:rPr>
            </w:pPr>
            <w:r w:rsidRPr="0064529A">
              <w:rPr>
                <w:sz w:val="22"/>
                <w:szCs w:val="22"/>
              </w:rPr>
              <w:t>5</w:t>
            </w:r>
          </w:p>
        </w:tc>
        <w:tc>
          <w:tcPr>
            <w:tcW w:w="380" w:type="pct"/>
            <w:shd w:val="clear" w:color="auto" w:fill="auto"/>
            <w:vAlign w:val="center"/>
          </w:tcPr>
          <w:p w14:paraId="4CA0C88F"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7954505E" w14:textId="77777777" w:rsidTr="00F51560">
        <w:trPr>
          <w:cantSplit/>
          <w:trHeight w:val="20"/>
        </w:trPr>
        <w:tc>
          <w:tcPr>
            <w:tcW w:w="5000" w:type="pct"/>
            <w:gridSpan w:val="11"/>
            <w:shd w:val="clear" w:color="auto" w:fill="auto"/>
            <w:vAlign w:val="center"/>
          </w:tcPr>
          <w:p w14:paraId="2480B960"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эффективности использования ресурсов при транспортировке сточных вод</w:t>
            </w:r>
          </w:p>
        </w:tc>
      </w:tr>
      <w:tr w:rsidR="00E25E1E" w:rsidRPr="0064529A" w14:paraId="573F2841" w14:textId="77777777" w:rsidTr="00614E3B">
        <w:trPr>
          <w:cantSplit/>
          <w:trHeight w:val="20"/>
        </w:trPr>
        <w:tc>
          <w:tcPr>
            <w:tcW w:w="1218" w:type="pct"/>
            <w:shd w:val="clear" w:color="auto" w:fill="auto"/>
            <w:vAlign w:val="center"/>
          </w:tcPr>
          <w:p w14:paraId="329C24B4" w14:textId="77777777" w:rsidR="00E25E1E" w:rsidRPr="0064529A" w:rsidRDefault="00E25E1E" w:rsidP="00F13871">
            <w:pPr>
              <w:shd w:val="clear" w:color="auto" w:fill="FFFFFF" w:themeFill="background1"/>
              <w:rPr>
                <w:sz w:val="22"/>
                <w:szCs w:val="22"/>
              </w:rPr>
            </w:pPr>
            <w:r w:rsidRPr="0064529A">
              <w:rPr>
                <w:sz w:val="22"/>
                <w:szCs w:val="22"/>
              </w:rPr>
              <w:t>Удельный расход электрической энергии, потребляемой в технологическом процессе очистки и транспортировки сточных вод, на единицу объема очищаемых сточных вод</w:t>
            </w:r>
          </w:p>
        </w:tc>
        <w:tc>
          <w:tcPr>
            <w:tcW w:w="513" w:type="pct"/>
            <w:shd w:val="clear" w:color="auto" w:fill="auto"/>
            <w:vAlign w:val="center"/>
          </w:tcPr>
          <w:p w14:paraId="2B38DF4A" w14:textId="77777777" w:rsidR="00E25E1E" w:rsidRPr="0064529A" w:rsidRDefault="00E25E1E" w:rsidP="00F13871">
            <w:pPr>
              <w:shd w:val="clear" w:color="auto" w:fill="FFFFFF" w:themeFill="background1"/>
              <w:jc w:val="center"/>
              <w:rPr>
                <w:sz w:val="22"/>
                <w:szCs w:val="22"/>
              </w:rPr>
            </w:pPr>
            <w:r w:rsidRPr="0064529A">
              <w:rPr>
                <w:sz w:val="22"/>
                <w:szCs w:val="22"/>
              </w:rPr>
              <w:t xml:space="preserve">кВт∙ч/м³ </w:t>
            </w:r>
          </w:p>
        </w:tc>
        <w:tc>
          <w:tcPr>
            <w:tcW w:w="338" w:type="pct"/>
            <w:shd w:val="clear" w:color="auto" w:fill="auto"/>
            <w:vAlign w:val="center"/>
          </w:tcPr>
          <w:p w14:paraId="3FDAE1D0" w14:textId="77777777" w:rsidR="00E25E1E" w:rsidRPr="0064529A" w:rsidRDefault="00E25E1E" w:rsidP="00F13871">
            <w:pPr>
              <w:shd w:val="clear" w:color="auto" w:fill="FFFFFF" w:themeFill="background1"/>
              <w:jc w:val="center"/>
              <w:rPr>
                <w:sz w:val="22"/>
                <w:szCs w:val="22"/>
              </w:rPr>
            </w:pPr>
            <w:r w:rsidRPr="0064529A">
              <w:rPr>
                <w:sz w:val="22"/>
                <w:szCs w:val="22"/>
              </w:rPr>
              <w:t>0,19</w:t>
            </w:r>
          </w:p>
        </w:tc>
        <w:tc>
          <w:tcPr>
            <w:tcW w:w="366" w:type="pct"/>
            <w:shd w:val="clear" w:color="auto" w:fill="auto"/>
            <w:vAlign w:val="center"/>
          </w:tcPr>
          <w:p w14:paraId="4B15D0CA" w14:textId="77777777" w:rsidR="00E25E1E" w:rsidRPr="0064529A" w:rsidRDefault="00E25E1E" w:rsidP="00F13871">
            <w:pPr>
              <w:shd w:val="clear" w:color="auto" w:fill="FFFFFF" w:themeFill="background1"/>
              <w:jc w:val="center"/>
              <w:rPr>
                <w:sz w:val="22"/>
                <w:szCs w:val="22"/>
              </w:rPr>
            </w:pPr>
            <w:r w:rsidRPr="0064529A">
              <w:rPr>
                <w:sz w:val="22"/>
                <w:szCs w:val="22"/>
              </w:rPr>
              <w:t>0,49</w:t>
            </w:r>
          </w:p>
        </w:tc>
        <w:tc>
          <w:tcPr>
            <w:tcW w:w="357" w:type="pct"/>
            <w:shd w:val="clear" w:color="auto" w:fill="auto"/>
            <w:vAlign w:val="center"/>
          </w:tcPr>
          <w:p w14:paraId="1EF7A243" w14:textId="77777777" w:rsidR="00E25E1E" w:rsidRPr="0064529A" w:rsidRDefault="00E25E1E" w:rsidP="00F13871">
            <w:pPr>
              <w:shd w:val="clear" w:color="auto" w:fill="FFFFFF" w:themeFill="background1"/>
              <w:jc w:val="center"/>
              <w:rPr>
                <w:sz w:val="22"/>
                <w:szCs w:val="22"/>
              </w:rPr>
            </w:pPr>
            <w:r w:rsidRPr="0064529A">
              <w:rPr>
                <w:sz w:val="22"/>
                <w:szCs w:val="22"/>
              </w:rPr>
              <w:t>0,51</w:t>
            </w:r>
          </w:p>
        </w:tc>
        <w:tc>
          <w:tcPr>
            <w:tcW w:w="357" w:type="pct"/>
            <w:shd w:val="clear" w:color="auto" w:fill="auto"/>
            <w:vAlign w:val="center"/>
          </w:tcPr>
          <w:p w14:paraId="1D18A5C1" w14:textId="77777777" w:rsidR="00E25E1E" w:rsidRPr="0064529A" w:rsidRDefault="00E25E1E" w:rsidP="00F13871">
            <w:pPr>
              <w:shd w:val="clear" w:color="auto" w:fill="FFFFFF" w:themeFill="background1"/>
              <w:jc w:val="center"/>
              <w:rPr>
                <w:sz w:val="22"/>
                <w:szCs w:val="22"/>
              </w:rPr>
            </w:pPr>
            <w:r w:rsidRPr="0064529A">
              <w:rPr>
                <w:sz w:val="22"/>
                <w:szCs w:val="22"/>
              </w:rPr>
              <w:t>0,51</w:t>
            </w:r>
          </w:p>
        </w:tc>
        <w:tc>
          <w:tcPr>
            <w:tcW w:w="357" w:type="pct"/>
            <w:shd w:val="clear" w:color="auto" w:fill="auto"/>
            <w:vAlign w:val="center"/>
          </w:tcPr>
          <w:p w14:paraId="559BA68B" w14:textId="77777777" w:rsidR="00E25E1E" w:rsidRPr="0064529A" w:rsidRDefault="00E25E1E" w:rsidP="00F13871">
            <w:pPr>
              <w:shd w:val="clear" w:color="auto" w:fill="FFFFFF" w:themeFill="background1"/>
              <w:jc w:val="center"/>
              <w:rPr>
                <w:sz w:val="22"/>
                <w:szCs w:val="22"/>
              </w:rPr>
            </w:pPr>
            <w:r w:rsidRPr="0064529A">
              <w:rPr>
                <w:sz w:val="22"/>
                <w:szCs w:val="22"/>
              </w:rPr>
              <w:t>0,51</w:t>
            </w:r>
          </w:p>
        </w:tc>
        <w:tc>
          <w:tcPr>
            <w:tcW w:w="423" w:type="pct"/>
            <w:shd w:val="clear" w:color="auto" w:fill="auto"/>
            <w:vAlign w:val="center"/>
          </w:tcPr>
          <w:p w14:paraId="4F50FCA2" w14:textId="77777777" w:rsidR="00E25E1E" w:rsidRPr="0064529A" w:rsidRDefault="00E25E1E" w:rsidP="00F13871">
            <w:pPr>
              <w:shd w:val="clear" w:color="auto" w:fill="FFFFFF" w:themeFill="background1"/>
              <w:jc w:val="center"/>
              <w:rPr>
                <w:sz w:val="22"/>
                <w:szCs w:val="22"/>
              </w:rPr>
            </w:pPr>
            <w:r w:rsidRPr="0064529A">
              <w:rPr>
                <w:sz w:val="22"/>
                <w:szCs w:val="22"/>
              </w:rPr>
              <w:t>0,51</w:t>
            </w:r>
          </w:p>
        </w:tc>
        <w:tc>
          <w:tcPr>
            <w:tcW w:w="332" w:type="pct"/>
            <w:shd w:val="clear" w:color="auto" w:fill="auto"/>
            <w:vAlign w:val="center"/>
          </w:tcPr>
          <w:p w14:paraId="70F8C065" w14:textId="77777777" w:rsidR="00E25E1E" w:rsidRPr="0064529A" w:rsidRDefault="00E25E1E" w:rsidP="00F13871">
            <w:pPr>
              <w:shd w:val="clear" w:color="auto" w:fill="FFFFFF" w:themeFill="background1"/>
              <w:jc w:val="center"/>
              <w:rPr>
                <w:sz w:val="22"/>
                <w:szCs w:val="22"/>
              </w:rPr>
            </w:pPr>
            <w:r w:rsidRPr="0064529A">
              <w:rPr>
                <w:sz w:val="22"/>
                <w:szCs w:val="22"/>
              </w:rPr>
              <w:t>0,51</w:t>
            </w:r>
          </w:p>
        </w:tc>
        <w:tc>
          <w:tcPr>
            <w:tcW w:w="357" w:type="pct"/>
            <w:shd w:val="clear" w:color="auto" w:fill="auto"/>
            <w:vAlign w:val="center"/>
          </w:tcPr>
          <w:p w14:paraId="11F9D1F7" w14:textId="77777777" w:rsidR="00E25E1E" w:rsidRPr="0064529A" w:rsidRDefault="00E25E1E" w:rsidP="00F13871">
            <w:pPr>
              <w:shd w:val="clear" w:color="auto" w:fill="FFFFFF" w:themeFill="background1"/>
              <w:jc w:val="center"/>
              <w:rPr>
                <w:sz w:val="22"/>
                <w:szCs w:val="22"/>
              </w:rPr>
            </w:pPr>
            <w:r w:rsidRPr="0064529A">
              <w:rPr>
                <w:sz w:val="22"/>
                <w:szCs w:val="22"/>
              </w:rPr>
              <w:t>0,54</w:t>
            </w:r>
          </w:p>
        </w:tc>
        <w:tc>
          <w:tcPr>
            <w:tcW w:w="380" w:type="pct"/>
            <w:shd w:val="clear" w:color="auto" w:fill="auto"/>
            <w:vAlign w:val="center"/>
          </w:tcPr>
          <w:p w14:paraId="37F89A2B" w14:textId="77777777" w:rsidR="00E25E1E" w:rsidRPr="0064529A" w:rsidRDefault="00E25E1E" w:rsidP="00F13871">
            <w:pPr>
              <w:shd w:val="clear" w:color="auto" w:fill="FFFFFF" w:themeFill="background1"/>
              <w:jc w:val="center"/>
              <w:rPr>
                <w:sz w:val="22"/>
                <w:szCs w:val="22"/>
              </w:rPr>
            </w:pPr>
            <w:r w:rsidRPr="0064529A">
              <w:rPr>
                <w:sz w:val="22"/>
                <w:szCs w:val="22"/>
              </w:rPr>
              <w:t>0,56</w:t>
            </w:r>
          </w:p>
        </w:tc>
      </w:tr>
      <w:tr w:rsidR="00E25E1E" w:rsidRPr="0064529A" w14:paraId="480EDD77" w14:textId="77777777" w:rsidTr="00F51560">
        <w:trPr>
          <w:cantSplit/>
          <w:trHeight w:val="20"/>
        </w:trPr>
        <w:tc>
          <w:tcPr>
            <w:tcW w:w="5000" w:type="pct"/>
            <w:gridSpan w:val="11"/>
            <w:shd w:val="clear" w:color="auto" w:fill="auto"/>
            <w:vAlign w:val="center"/>
          </w:tcPr>
          <w:p w14:paraId="2CF82E24"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Критерии доступности для населения коммунальных услуг</w:t>
            </w:r>
          </w:p>
        </w:tc>
      </w:tr>
      <w:tr w:rsidR="00E25E1E" w:rsidRPr="0064529A" w14:paraId="76FDFD45" w14:textId="77777777" w:rsidTr="00614E3B">
        <w:trPr>
          <w:cantSplit/>
          <w:trHeight w:val="20"/>
        </w:trPr>
        <w:tc>
          <w:tcPr>
            <w:tcW w:w="1218" w:type="pct"/>
            <w:shd w:val="clear" w:color="auto" w:fill="auto"/>
            <w:vAlign w:val="center"/>
          </w:tcPr>
          <w:p w14:paraId="7D52F585" w14:textId="77777777" w:rsidR="00E25E1E" w:rsidRPr="0064529A" w:rsidRDefault="00E25E1E" w:rsidP="00F13871">
            <w:pPr>
              <w:shd w:val="clear" w:color="auto" w:fill="FFFFFF" w:themeFill="background1"/>
              <w:rPr>
                <w:sz w:val="22"/>
                <w:szCs w:val="22"/>
              </w:rPr>
            </w:pPr>
            <w:r w:rsidRPr="0064529A">
              <w:rPr>
                <w:sz w:val="22"/>
                <w:szCs w:val="22"/>
              </w:rPr>
              <w:t>Доля потребителей в жилых домах, обеспеченных доступом к водоотведению</w:t>
            </w:r>
          </w:p>
        </w:tc>
        <w:tc>
          <w:tcPr>
            <w:tcW w:w="513" w:type="pct"/>
            <w:shd w:val="clear" w:color="auto" w:fill="auto"/>
            <w:vAlign w:val="center"/>
          </w:tcPr>
          <w:p w14:paraId="72A1E09B"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47328CB9"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66" w:type="pct"/>
            <w:shd w:val="clear" w:color="auto" w:fill="auto"/>
            <w:vAlign w:val="center"/>
          </w:tcPr>
          <w:p w14:paraId="794D7D21"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57" w:type="pct"/>
            <w:shd w:val="clear" w:color="auto" w:fill="auto"/>
            <w:vAlign w:val="center"/>
          </w:tcPr>
          <w:p w14:paraId="2CC658B8" w14:textId="77777777" w:rsidR="00E25E1E" w:rsidRPr="0064529A" w:rsidRDefault="00E25E1E" w:rsidP="00F13871">
            <w:pPr>
              <w:shd w:val="clear" w:color="auto" w:fill="FFFFFF" w:themeFill="background1"/>
              <w:jc w:val="center"/>
              <w:rPr>
                <w:sz w:val="22"/>
                <w:szCs w:val="22"/>
              </w:rPr>
            </w:pPr>
            <w:r w:rsidRPr="0064529A">
              <w:rPr>
                <w:sz w:val="22"/>
                <w:szCs w:val="22"/>
              </w:rPr>
              <w:t>99,97</w:t>
            </w:r>
          </w:p>
        </w:tc>
        <w:tc>
          <w:tcPr>
            <w:tcW w:w="357" w:type="pct"/>
            <w:shd w:val="clear" w:color="auto" w:fill="auto"/>
            <w:vAlign w:val="center"/>
          </w:tcPr>
          <w:p w14:paraId="50465CE4" w14:textId="77777777" w:rsidR="00E25E1E" w:rsidRPr="0064529A" w:rsidRDefault="00E25E1E" w:rsidP="00F13871">
            <w:pPr>
              <w:shd w:val="clear" w:color="auto" w:fill="FFFFFF" w:themeFill="background1"/>
              <w:jc w:val="center"/>
              <w:rPr>
                <w:sz w:val="22"/>
                <w:szCs w:val="22"/>
              </w:rPr>
            </w:pPr>
            <w:r w:rsidRPr="0064529A">
              <w:rPr>
                <w:sz w:val="22"/>
                <w:szCs w:val="22"/>
              </w:rPr>
              <w:t>99,98</w:t>
            </w:r>
          </w:p>
        </w:tc>
        <w:tc>
          <w:tcPr>
            <w:tcW w:w="357" w:type="pct"/>
            <w:shd w:val="clear" w:color="auto" w:fill="auto"/>
            <w:vAlign w:val="center"/>
          </w:tcPr>
          <w:p w14:paraId="36666CB2" w14:textId="77777777" w:rsidR="00E25E1E" w:rsidRPr="0064529A" w:rsidRDefault="00E25E1E" w:rsidP="00F13871">
            <w:pPr>
              <w:shd w:val="clear" w:color="auto" w:fill="FFFFFF" w:themeFill="background1"/>
              <w:jc w:val="center"/>
              <w:rPr>
                <w:sz w:val="22"/>
                <w:szCs w:val="22"/>
              </w:rPr>
            </w:pPr>
            <w:r w:rsidRPr="0064529A">
              <w:rPr>
                <w:sz w:val="22"/>
                <w:szCs w:val="22"/>
              </w:rPr>
              <w:t>99,98</w:t>
            </w:r>
          </w:p>
        </w:tc>
        <w:tc>
          <w:tcPr>
            <w:tcW w:w="423" w:type="pct"/>
            <w:shd w:val="clear" w:color="auto" w:fill="auto"/>
            <w:vAlign w:val="center"/>
          </w:tcPr>
          <w:p w14:paraId="1264C8A6" w14:textId="77777777" w:rsidR="00E25E1E" w:rsidRPr="0064529A" w:rsidRDefault="00E25E1E" w:rsidP="00F13871">
            <w:pPr>
              <w:shd w:val="clear" w:color="auto" w:fill="FFFFFF" w:themeFill="background1"/>
              <w:jc w:val="center"/>
              <w:rPr>
                <w:sz w:val="22"/>
                <w:szCs w:val="22"/>
              </w:rPr>
            </w:pPr>
            <w:r w:rsidRPr="0064529A">
              <w:rPr>
                <w:sz w:val="22"/>
                <w:szCs w:val="22"/>
              </w:rPr>
              <w:t>99,98</w:t>
            </w:r>
          </w:p>
        </w:tc>
        <w:tc>
          <w:tcPr>
            <w:tcW w:w="332" w:type="pct"/>
            <w:shd w:val="clear" w:color="auto" w:fill="auto"/>
            <w:vAlign w:val="center"/>
          </w:tcPr>
          <w:p w14:paraId="3F7255EE" w14:textId="77777777" w:rsidR="00E25E1E" w:rsidRPr="0064529A" w:rsidRDefault="00E25E1E" w:rsidP="00F13871">
            <w:pPr>
              <w:shd w:val="clear" w:color="auto" w:fill="FFFFFF" w:themeFill="background1"/>
              <w:jc w:val="center"/>
              <w:rPr>
                <w:sz w:val="22"/>
                <w:szCs w:val="22"/>
              </w:rPr>
            </w:pPr>
            <w:r w:rsidRPr="0064529A">
              <w:rPr>
                <w:sz w:val="22"/>
                <w:szCs w:val="22"/>
              </w:rPr>
              <w:t>99,98</w:t>
            </w:r>
          </w:p>
        </w:tc>
        <w:tc>
          <w:tcPr>
            <w:tcW w:w="357" w:type="pct"/>
            <w:shd w:val="clear" w:color="auto" w:fill="auto"/>
            <w:vAlign w:val="center"/>
          </w:tcPr>
          <w:p w14:paraId="20576C32" w14:textId="77777777" w:rsidR="00E25E1E" w:rsidRPr="0064529A" w:rsidRDefault="00E25E1E" w:rsidP="00F13871">
            <w:pPr>
              <w:shd w:val="clear" w:color="auto" w:fill="FFFFFF" w:themeFill="background1"/>
              <w:jc w:val="center"/>
              <w:rPr>
                <w:sz w:val="22"/>
                <w:szCs w:val="22"/>
              </w:rPr>
            </w:pPr>
            <w:r w:rsidRPr="0064529A">
              <w:rPr>
                <w:sz w:val="22"/>
                <w:szCs w:val="22"/>
              </w:rPr>
              <w:t>99,99</w:t>
            </w:r>
          </w:p>
        </w:tc>
        <w:tc>
          <w:tcPr>
            <w:tcW w:w="380" w:type="pct"/>
            <w:shd w:val="clear" w:color="auto" w:fill="auto"/>
            <w:vAlign w:val="center"/>
          </w:tcPr>
          <w:p w14:paraId="54DE80BF"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1B5D6383" w14:textId="77777777" w:rsidTr="00F51560">
        <w:trPr>
          <w:cantSplit/>
          <w:trHeight w:val="20"/>
        </w:trPr>
        <w:tc>
          <w:tcPr>
            <w:tcW w:w="5000" w:type="pct"/>
            <w:gridSpan w:val="11"/>
            <w:shd w:val="clear" w:color="auto" w:fill="auto"/>
            <w:vAlign w:val="center"/>
          </w:tcPr>
          <w:p w14:paraId="08EA30C3"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спроса на ресурс</w:t>
            </w:r>
          </w:p>
        </w:tc>
      </w:tr>
      <w:tr w:rsidR="00E25E1E" w:rsidRPr="0064529A" w14:paraId="7BB5631B" w14:textId="77777777" w:rsidTr="00614E3B">
        <w:trPr>
          <w:cantSplit/>
          <w:trHeight w:val="87"/>
        </w:trPr>
        <w:tc>
          <w:tcPr>
            <w:tcW w:w="1218" w:type="pct"/>
            <w:shd w:val="clear" w:color="auto" w:fill="auto"/>
            <w:vAlign w:val="center"/>
          </w:tcPr>
          <w:p w14:paraId="68BF54AE" w14:textId="77777777" w:rsidR="00E25E1E" w:rsidRPr="0064529A" w:rsidRDefault="00E25E1E" w:rsidP="00F13871">
            <w:pPr>
              <w:shd w:val="clear" w:color="auto" w:fill="FFFFFF" w:themeFill="background1"/>
              <w:rPr>
                <w:sz w:val="22"/>
                <w:szCs w:val="22"/>
              </w:rPr>
            </w:pPr>
            <w:r w:rsidRPr="0064529A">
              <w:rPr>
                <w:sz w:val="22"/>
                <w:szCs w:val="22"/>
              </w:rPr>
              <w:t>Объем водоотведения (на очистных сооружениях)</w:t>
            </w:r>
          </w:p>
        </w:tc>
        <w:tc>
          <w:tcPr>
            <w:tcW w:w="513" w:type="pct"/>
            <w:shd w:val="clear" w:color="auto" w:fill="auto"/>
            <w:vAlign w:val="center"/>
          </w:tcPr>
          <w:p w14:paraId="0F208AFA" w14:textId="77777777" w:rsidR="00E25E1E" w:rsidRPr="0064529A" w:rsidRDefault="00E25E1E" w:rsidP="00F13871">
            <w:pPr>
              <w:shd w:val="clear" w:color="auto" w:fill="FFFFFF" w:themeFill="background1"/>
              <w:jc w:val="center"/>
              <w:rPr>
                <w:sz w:val="22"/>
                <w:szCs w:val="22"/>
              </w:rPr>
            </w:pPr>
            <w:r w:rsidRPr="0064529A">
              <w:rPr>
                <w:sz w:val="22"/>
                <w:szCs w:val="22"/>
              </w:rPr>
              <w:t xml:space="preserve">тыс. м³ </w:t>
            </w:r>
          </w:p>
        </w:tc>
        <w:tc>
          <w:tcPr>
            <w:tcW w:w="338" w:type="pct"/>
            <w:shd w:val="clear" w:color="auto" w:fill="auto"/>
            <w:vAlign w:val="center"/>
          </w:tcPr>
          <w:p w14:paraId="6E8064A5" w14:textId="77777777" w:rsidR="00E25E1E" w:rsidRPr="0064529A" w:rsidRDefault="00E25E1E" w:rsidP="00F13871">
            <w:pPr>
              <w:shd w:val="clear" w:color="auto" w:fill="FFFFFF" w:themeFill="background1"/>
              <w:jc w:val="center"/>
              <w:rPr>
                <w:sz w:val="22"/>
                <w:szCs w:val="22"/>
              </w:rPr>
            </w:pPr>
            <w:r w:rsidRPr="0064529A">
              <w:rPr>
                <w:sz w:val="22"/>
                <w:szCs w:val="22"/>
              </w:rPr>
              <w:t>33220,0</w:t>
            </w:r>
          </w:p>
        </w:tc>
        <w:tc>
          <w:tcPr>
            <w:tcW w:w="366" w:type="pct"/>
            <w:shd w:val="clear" w:color="auto" w:fill="auto"/>
            <w:vAlign w:val="center"/>
          </w:tcPr>
          <w:p w14:paraId="4EA20740" w14:textId="77777777" w:rsidR="00E25E1E" w:rsidRPr="0064529A" w:rsidRDefault="00E25E1E" w:rsidP="00F13871">
            <w:pPr>
              <w:shd w:val="clear" w:color="auto" w:fill="FFFFFF" w:themeFill="background1"/>
              <w:jc w:val="center"/>
              <w:rPr>
                <w:sz w:val="22"/>
                <w:szCs w:val="22"/>
              </w:rPr>
            </w:pPr>
            <w:r w:rsidRPr="0064529A">
              <w:rPr>
                <w:sz w:val="22"/>
                <w:szCs w:val="22"/>
              </w:rPr>
              <w:t>31475,0</w:t>
            </w:r>
          </w:p>
        </w:tc>
        <w:tc>
          <w:tcPr>
            <w:tcW w:w="357" w:type="pct"/>
            <w:shd w:val="clear" w:color="auto" w:fill="auto"/>
            <w:vAlign w:val="center"/>
          </w:tcPr>
          <w:p w14:paraId="38FCFF16" w14:textId="77777777" w:rsidR="00E25E1E" w:rsidRPr="0064529A" w:rsidRDefault="00E25E1E" w:rsidP="00F13871">
            <w:pPr>
              <w:shd w:val="clear" w:color="auto" w:fill="FFFFFF" w:themeFill="background1"/>
              <w:jc w:val="center"/>
              <w:rPr>
                <w:sz w:val="22"/>
                <w:szCs w:val="22"/>
              </w:rPr>
            </w:pPr>
            <w:r w:rsidRPr="0064529A">
              <w:rPr>
                <w:sz w:val="22"/>
                <w:szCs w:val="22"/>
              </w:rPr>
              <w:t>34460,0</w:t>
            </w:r>
          </w:p>
        </w:tc>
        <w:tc>
          <w:tcPr>
            <w:tcW w:w="357" w:type="pct"/>
            <w:shd w:val="clear" w:color="auto" w:fill="auto"/>
            <w:vAlign w:val="center"/>
          </w:tcPr>
          <w:p w14:paraId="5CD2CADA" w14:textId="77777777" w:rsidR="00E25E1E" w:rsidRPr="0064529A" w:rsidRDefault="00E25E1E" w:rsidP="00F13871">
            <w:pPr>
              <w:shd w:val="clear" w:color="auto" w:fill="FFFFFF" w:themeFill="background1"/>
              <w:jc w:val="center"/>
              <w:rPr>
                <w:sz w:val="22"/>
                <w:szCs w:val="22"/>
              </w:rPr>
            </w:pPr>
            <w:r w:rsidRPr="0064529A">
              <w:rPr>
                <w:sz w:val="22"/>
                <w:szCs w:val="22"/>
              </w:rPr>
              <w:t>34805,4</w:t>
            </w:r>
          </w:p>
        </w:tc>
        <w:tc>
          <w:tcPr>
            <w:tcW w:w="357" w:type="pct"/>
            <w:shd w:val="clear" w:color="auto" w:fill="auto"/>
            <w:vAlign w:val="center"/>
          </w:tcPr>
          <w:p w14:paraId="1DBD0190" w14:textId="77777777" w:rsidR="00E25E1E" w:rsidRPr="0064529A" w:rsidRDefault="00E25E1E" w:rsidP="00F13871">
            <w:pPr>
              <w:shd w:val="clear" w:color="auto" w:fill="FFFFFF" w:themeFill="background1"/>
              <w:jc w:val="center"/>
              <w:rPr>
                <w:sz w:val="22"/>
                <w:szCs w:val="22"/>
              </w:rPr>
            </w:pPr>
            <w:r w:rsidRPr="0064529A">
              <w:rPr>
                <w:sz w:val="22"/>
                <w:szCs w:val="22"/>
              </w:rPr>
              <w:t>35023,5</w:t>
            </w:r>
          </w:p>
        </w:tc>
        <w:tc>
          <w:tcPr>
            <w:tcW w:w="423" w:type="pct"/>
            <w:shd w:val="clear" w:color="auto" w:fill="auto"/>
            <w:vAlign w:val="center"/>
          </w:tcPr>
          <w:p w14:paraId="76F1A828" w14:textId="77777777" w:rsidR="00E25E1E" w:rsidRPr="0064529A" w:rsidRDefault="00E25E1E" w:rsidP="00F13871">
            <w:pPr>
              <w:shd w:val="clear" w:color="auto" w:fill="FFFFFF" w:themeFill="background1"/>
              <w:jc w:val="center"/>
              <w:rPr>
                <w:sz w:val="22"/>
                <w:szCs w:val="22"/>
              </w:rPr>
            </w:pPr>
            <w:r w:rsidRPr="0064529A">
              <w:rPr>
                <w:sz w:val="22"/>
                <w:szCs w:val="22"/>
              </w:rPr>
              <w:t>35475,4</w:t>
            </w:r>
          </w:p>
        </w:tc>
        <w:tc>
          <w:tcPr>
            <w:tcW w:w="332" w:type="pct"/>
            <w:shd w:val="clear" w:color="auto" w:fill="auto"/>
            <w:vAlign w:val="center"/>
          </w:tcPr>
          <w:p w14:paraId="2FCD053C" w14:textId="77777777" w:rsidR="00E25E1E" w:rsidRPr="0064529A" w:rsidRDefault="00E25E1E" w:rsidP="00F13871">
            <w:pPr>
              <w:shd w:val="clear" w:color="auto" w:fill="FFFFFF" w:themeFill="background1"/>
              <w:jc w:val="center"/>
              <w:rPr>
                <w:sz w:val="22"/>
                <w:szCs w:val="22"/>
              </w:rPr>
            </w:pPr>
            <w:r w:rsidRPr="0064529A">
              <w:rPr>
                <w:sz w:val="22"/>
                <w:szCs w:val="22"/>
              </w:rPr>
              <w:t>35915</w:t>
            </w:r>
          </w:p>
        </w:tc>
        <w:tc>
          <w:tcPr>
            <w:tcW w:w="357" w:type="pct"/>
            <w:shd w:val="clear" w:color="auto" w:fill="auto"/>
            <w:vAlign w:val="center"/>
          </w:tcPr>
          <w:p w14:paraId="674EAEA1" w14:textId="77777777" w:rsidR="00E25E1E" w:rsidRPr="0064529A" w:rsidRDefault="00E25E1E" w:rsidP="00F13871">
            <w:pPr>
              <w:shd w:val="clear" w:color="auto" w:fill="FFFFFF" w:themeFill="background1"/>
              <w:jc w:val="center"/>
              <w:rPr>
                <w:sz w:val="22"/>
                <w:szCs w:val="22"/>
              </w:rPr>
            </w:pPr>
            <w:r w:rsidRPr="0064529A">
              <w:rPr>
                <w:sz w:val="22"/>
                <w:szCs w:val="22"/>
              </w:rPr>
              <w:t>39623,2</w:t>
            </w:r>
          </w:p>
        </w:tc>
        <w:tc>
          <w:tcPr>
            <w:tcW w:w="380" w:type="pct"/>
            <w:shd w:val="clear" w:color="auto" w:fill="auto"/>
            <w:vAlign w:val="center"/>
          </w:tcPr>
          <w:p w14:paraId="508E3C8A" w14:textId="77777777" w:rsidR="00E25E1E" w:rsidRPr="0064529A" w:rsidRDefault="00E25E1E" w:rsidP="00F13871">
            <w:pPr>
              <w:shd w:val="clear" w:color="auto" w:fill="FFFFFF" w:themeFill="background1"/>
              <w:jc w:val="center"/>
              <w:rPr>
                <w:sz w:val="22"/>
                <w:szCs w:val="22"/>
              </w:rPr>
            </w:pPr>
            <w:r w:rsidRPr="0064529A">
              <w:rPr>
                <w:sz w:val="22"/>
                <w:szCs w:val="22"/>
              </w:rPr>
              <w:t>41932,9</w:t>
            </w:r>
          </w:p>
        </w:tc>
      </w:tr>
      <w:tr w:rsidR="008D4ECE" w:rsidRPr="0064529A" w14:paraId="7AA7888C" w14:textId="77777777" w:rsidTr="00614E3B">
        <w:trPr>
          <w:cantSplit/>
          <w:trHeight w:val="20"/>
        </w:trPr>
        <w:tc>
          <w:tcPr>
            <w:tcW w:w="1218" w:type="pct"/>
            <w:shd w:val="clear" w:color="auto" w:fill="auto"/>
            <w:vAlign w:val="center"/>
          </w:tcPr>
          <w:p w14:paraId="78A7EF00" w14:textId="77777777" w:rsidR="008D4ECE" w:rsidRPr="0064529A" w:rsidRDefault="008D4ECE" w:rsidP="00F13871">
            <w:pPr>
              <w:shd w:val="clear" w:color="auto" w:fill="FFFFFF" w:themeFill="background1"/>
              <w:rPr>
                <w:sz w:val="22"/>
                <w:szCs w:val="22"/>
              </w:rPr>
            </w:pPr>
            <w:r w:rsidRPr="001B7AA1">
              <w:rPr>
                <w:bCs/>
              </w:rPr>
              <w:t>Величина новых нагрузок</w:t>
            </w:r>
          </w:p>
        </w:tc>
        <w:tc>
          <w:tcPr>
            <w:tcW w:w="513" w:type="pct"/>
            <w:shd w:val="clear" w:color="auto" w:fill="auto"/>
            <w:vAlign w:val="center"/>
          </w:tcPr>
          <w:p w14:paraId="5D88DE4A" w14:textId="77777777" w:rsidR="008D4ECE" w:rsidRPr="0064529A" w:rsidRDefault="008D4ECE" w:rsidP="00F13871">
            <w:pPr>
              <w:shd w:val="clear" w:color="auto" w:fill="FFFFFF" w:themeFill="background1"/>
              <w:jc w:val="center"/>
              <w:rPr>
                <w:sz w:val="22"/>
                <w:szCs w:val="22"/>
              </w:rPr>
            </w:pPr>
            <w:r w:rsidRPr="0064529A">
              <w:rPr>
                <w:sz w:val="22"/>
                <w:szCs w:val="22"/>
              </w:rPr>
              <w:t>м³</w:t>
            </w:r>
            <w:r>
              <w:rPr>
                <w:sz w:val="22"/>
                <w:szCs w:val="22"/>
              </w:rPr>
              <w:t>/сут.</w:t>
            </w:r>
          </w:p>
        </w:tc>
        <w:tc>
          <w:tcPr>
            <w:tcW w:w="338" w:type="pct"/>
            <w:shd w:val="clear" w:color="auto" w:fill="auto"/>
            <w:vAlign w:val="center"/>
          </w:tcPr>
          <w:p w14:paraId="66C4B07F" w14:textId="77777777" w:rsidR="008D4ECE" w:rsidRPr="0064529A" w:rsidRDefault="008D4ECE" w:rsidP="00F13871">
            <w:pPr>
              <w:shd w:val="clear" w:color="auto" w:fill="FFFFFF" w:themeFill="background1"/>
              <w:jc w:val="center"/>
              <w:rPr>
                <w:sz w:val="22"/>
                <w:szCs w:val="22"/>
              </w:rPr>
            </w:pPr>
            <w:r>
              <w:rPr>
                <w:sz w:val="22"/>
                <w:szCs w:val="22"/>
              </w:rPr>
              <w:t>-</w:t>
            </w:r>
          </w:p>
        </w:tc>
        <w:tc>
          <w:tcPr>
            <w:tcW w:w="366" w:type="pct"/>
            <w:shd w:val="clear" w:color="auto" w:fill="auto"/>
            <w:vAlign w:val="center"/>
          </w:tcPr>
          <w:p w14:paraId="22B3DC65" w14:textId="77777777" w:rsidR="008D4ECE" w:rsidRPr="0064529A" w:rsidRDefault="008D4ECE" w:rsidP="00F13871">
            <w:pPr>
              <w:shd w:val="clear" w:color="auto" w:fill="FFFFFF" w:themeFill="background1"/>
              <w:jc w:val="center"/>
              <w:rPr>
                <w:sz w:val="22"/>
                <w:szCs w:val="22"/>
              </w:rPr>
            </w:pPr>
            <w:r>
              <w:rPr>
                <w:sz w:val="22"/>
                <w:szCs w:val="22"/>
              </w:rPr>
              <w:t>-</w:t>
            </w:r>
          </w:p>
        </w:tc>
        <w:tc>
          <w:tcPr>
            <w:tcW w:w="357" w:type="pct"/>
            <w:shd w:val="clear" w:color="auto" w:fill="auto"/>
            <w:vAlign w:val="center"/>
          </w:tcPr>
          <w:p w14:paraId="691AC384" w14:textId="444CE01D" w:rsidR="008D4ECE" w:rsidRPr="00DD5F20" w:rsidRDefault="008D4ECE" w:rsidP="00F13871">
            <w:pPr>
              <w:shd w:val="clear" w:color="auto" w:fill="FFFFFF" w:themeFill="background1"/>
              <w:jc w:val="center"/>
              <w:rPr>
                <w:bCs/>
                <w:sz w:val="22"/>
                <w:szCs w:val="22"/>
              </w:rPr>
            </w:pPr>
            <w:r w:rsidRPr="00ED30C6">
              <w:rPr>
                <w:bCs/>
                <w:sz w:val="22"/>
                <w:szCs w:val="22"/>
              </w:rPr>
              <w:t>1,094928</w:t>
            </w:r>
          </w:p>
        </w:tc>
        <w:tc>
          <w:tcPr>
            <w:tcW w:w="357" w:type="pct"/>
            <w:shd w:val="clear" w:color="auto" w:fill="auto"/>
            <w:vAlign w:val="center"/>
          </w:tcPr>
          <w:p w14:paraId="42CB7AF7" w14:textId="01D8320A" w:rsidR="008D4ECE" w:rsidRPr="00DD5F20" w:rsidRDefault="008D4ECE" w:rsidP="00F13871">
            <w:pPr>
              <w:shd w:val="clear" w:color="auto" w:fill="FFFFFF" w:themeFill="background1"/>
              <w:jc w:val="center"/>
              <w:rPr>
                <w:bCs/>
                <w:sz w:val="22"/>
                <w:szCs w:val="22"/>
              </w:rPr>
            </w:pPr>
            <w:r w:rsidRPr="00ED30C6">
              <w:rPr>
                <w:bCs/>
                <w:sz w:val="22"/>
                <w:szCs w:val="22"/>
              </w:rPr>
              <w:t>2,410081</w:t>
            </w:r>
          </w:p>
        </w:tc>
        <w:tc>
          <w:tcPr>
            <w:tcW w:w="357" w:type="pct"/>
            <w:shd w:val="clear" w:color="auto" w:fill="auto"/>
            <w:vAlign w:val="center"/>
          </w:tcPr>
          <w:p w14:paraId="133931AC" w14:textId="65B1ACA9" w:rsidR="008D4ECE" w:rsidRPr="00DD5F20" w:rsidRDefault="008D4ECE" w:rsidP="00F13871">
            <w:pPr>
              <w:shd w:val="clear" w:color="auto" w:fill="FFFFFF" w:themeFill="background1"/>
              <w:jc w:val="center"/>
              <w:rPr>
                <w:bCs/>
                <w:sz w:val="22"/>
                <w:szCs w:val="22"/>
              </w:rPr>
            </w:pPr>
            <w:r w:rsidRPr="00ED30C6">
              <w:rPr>
                <w:bCs/>
                <w:sz w:val="22"/>
                <w:szCs w:val="22"/>
              </w:rPr>
              <w:t>4,738339</w:t>
            </w:r>
          </w:p>
        </w:tc>
        <w:tc>
          <w:tcPr>
            <w:tcW w:w="423" w:type="pct"/>
            <w:shd w:val="clear" w:color="auto" w:fill="auto"/>
            <w:vAlign w:val="center"/>
          </w:tcPr>
          <w:p w14:paraId="14334218" w14:textId="7B32538F" w:rsidR="008D4ECE" w:rsidRPr="00DD5F20" w:rsidRDefault="008D4ECE" w:rsidP="00F13871">
            <w:pPr>
              <w:shd w:val="clear" w:color="auto" w:fill="FFFFFF" w:themeFill="background1"/>
              <w:jc w:val="center"/>
              <w:rPr>
                <w:bCs/>
                <w:sz w:val="22"/>
                <w:szCs w:val="22"/>
              </w:rPr>
            </w:pPr>
            <w:r w:rsidRPr="00ED30C6">
              <w:rPr>
                <w:bCs/>
                <w:sz w:val="22"/>
                <w:szCs w:val="22"/>
              </w:rPr>
              <w:t>3,021286</w:t>
            </w:r>
          </w:p>
        </w:tc>
        <w:tc>
          <w:tcPr>
            <w:tcW w:w="332" w:type="pct"/>
            <w:shd w:val="clear" w:color="auto" w:fill="auto"/>
            <w:vAlign w:val="center"/>
          </w:tcPr>
          <w:p w14:paraId="0D7B4573" w14:textId="63117B23" w:rsidR="008D4ECE" w:rsidRPr="00DD5F20" w:rsidRDefault="008D4ECE" w:rsidP="00F13871">
            <w:pPr>
              <w:shd w:val="clear" w:color="auto" w:fill="FFFFFF" w:themeFill="background1"/>
              <w:jc w:val="center"/>
              <w:rPr>
                <w:bCs/>
                <w:sz w:val="22"/>
                <w:szCs w:val="22"/>
              </w:rPr>
            </w:pPr>
            <w:r w:rsidRPr="00ED30C6">
              <w:rPr>
                <w:bCs/>
                <w:sz w:val="22"/>
                <w:szCs w:val="22"/>
              </w:rPr>
              <w:t>2,0496</w:t>
            </w:r>
            <w:r>
              <w:rPr>
                <w:bCs/>
                <w:sz w:val="22"/>
                <w:szCs w:val="22"/>
              </w:rPr>
              <w:t>2</w:t>
            </w:r>
          </w:p>
        </w:tc>
        <w:tc>
          <w:tcPr>
            <w:tcW w:w="357" w:type="pct"/>
            <w:shd w:val="clear" w:color="auto" w:fill="auto"/>
            <w:vAlign w:val="center"/>
          </w:tcPr>
          <w:p w14:paraId="4D23FF21" w14:textId="162C3FFE" w:rsidR="008D4ECE" w:rsidRPr="00DD5F20" w:rsidRDefault="008D4ECE" w:rsidP="00F13871">
            <w:pPr>
              <w:shd w:val="clear" w:color="auto" w:fill="FFFFFF" w:themeFill="background1"/>
              <w:jc w:val="center"/>
              <w:rPr>
                <w:bCs/>
                <w:sz w:val="22"/>
                <w:szCs w:val="22"/>
              </w:rPr>
            </w:pPr>
            <w:r w:rsidRPr="00ED30C6">
              <w:rPr>
                <w:bCs/>
                <w:sz w:val="22"/>
                <w:szCs w:val="22"/>
              </w:rPr>
              <w:t>9,518</w:t>
            </w:r>
          </w:p>
        </w:tc>
        <w:tc>
          <w:tcPr>
            <w:tcW w:w="380" w:type="pct"/>
            <w:shd w:val="clear" w:color="auto" w:fill="auto"/>
            <w:vAlign w:val="center"/>
          </w:tcPr>
          <w:p w14:paraId="78FF7139" w14:textId="1C596811" w:rsidR="008D4ECE" w:rsidRPr="00DD5F20" w:rsidRDefault="008D4ECE" w:rsidP="00F13871">
            <w:pPr>
              <w:shd w:val="clear" w:color="auto" w:fill="FFFFFF" w:themeFill="background1"/>
              <w:jc w:val="center"/>
              <w:rPr>
                <w:bCs/>
                <w:sz w:val="22"/>
                <w:szCs w:val="22"/>
              </w:rPr>
            </w:pPr>
            <w:r w:rsidRPr="00ED30C6">
              <w:rPr>
                <w:bCs/>
                <w:sz w:val="22"/>
                <w:szCs w:val="22"/>
              </w:rPr>
              <w:t>7,07</w:t>
            </w:r>
          </w:p>
        </w:tc>
      </w:tr>
      <w:tr w:rsidR="00E25E1E" w:rsidRPr="0064529A" w14:paraId="740BCC0B" w14:textId="77777777" w:rsidTr="00F51560">
        <w:trPr>
          <w:cantSplit/>
          <w:trHeight w:val="20"/>
        </w:trPr>
        <w:tc>
          <w:tcPr>
            <w:tcW w:w="5000" w:type="pct"/>
            <w:gridSpan w:val="11"/>
            <w:shd w:val="clear" w:color="auto" w:fill="auto"/>
            <w:vAlign w:val="center"/>
            <w:hideMark/>
          </w:tcPr>
          <w:p w14:paraId="082E51FB" w14:textId="77777777" w:rsidR="00E25E1E" w:rsidRPr="0064529A" w:rsidRDefault="00E25E1E" w:rsidP="00F13871">
            <w:pPr>
              <w:shd w:val="clear" w:color="auto" w:fill="FFFFFF" w:themeFill="background1"/>
              <w:jc w:val="center"/>
              <w:rPr>
                <w:b/>
                <w:bCs/>
                <w:sz w:val="22"/>
                <w:szCs w:val="22"/>
              </w:rPr>
            </w:pPr>
            <w:r w:rsidRPr="0064529A">
              <w:rPr>
                <w:b/>
                <w:bCs/>
                <w:sz w:val="22"/>
                <w:szCs w:val="22"/>
              </w:rPr>
              <w:t>Утилизация (захоронение) ТКО</w:t>
            </w:r>
          </w:p>
        </w:tc>
      </w:tr>
      <w:tr w:rsidR="00E25E1E" w:rsidRPr="0064529A" w14:paraId="20F8A6BA" w14:textId="77777777" w:rsidTr="00F51560">
        <w:trPr>
          <w:cantSplit/>
          <w:trHeight w:val="20"/>
        </w:trPr>
        <w:tc>
          <w:tcPr>
            <w:tcW w:w="5000" w:type="pct"/>
            <w:gridSpan w:val="11"/>
            <w:shd w:val="clear" w:color="auto" w:fill="auto"/>
            <w:vAlign w:val="center"/>
            <w:hideMark/>
          </w:tcPr>
          <w:p w14:paraId="039FB53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Критерии доступности для населения коммунальных услуг</w:t>
            </w:r>
          </w:p>
        </w:tc>
      </w:tr>
      <w:tr w:rsidR="00E25E1E" w:rsidRPr="0064529A" w14:paraId="11236676" w14:textId="77777777" w:rsidTr="00614E3B">
        <w:trPr>
          <w:cantSplit/>
          <w:trHeight w:val="20"/>
        </w:trPr>
        <w:tc>
          <w:tcPr>
            <w:tcW w:w="1218" w:type="pct"/>
            <w:shd w:val="clear" w:color="auto" w:fill="auto"/>
            <w:vAlign w:val="center"/>
            <w:hideMark/>
          </w:tcPr>
          <w:p w14:paraId="7E20DE92" w14:textId="77777777" w:rsidR="00E25E1E" w:rsidRPr="0064529A" w:rsidRDefault="00E25E1E" w:rsidP="00F13871">
            <w:pPr>
              <w:shd w:val="clear" w:color="auto" w:fill="FFFFFF" w:themeFill="background1"/>
              <w:rPr>
                <w:sz w:val="22"/>
                <w:szCs w:val="22"/>
              </w:rPr>
            </w:pPr>
            <w:r w:rsidRPr="0064529A">
              <w:rPr>
                <w:sz w:val="22"/>
                <w:szCs w:val="22"/>
              </w:rPr>
              <w:t>Доля потребителей в жилых домах, обеспеченных доступом к объектам</w:t>
            </w:r>
          </w:p>
        </w:tc>
        <w:tc>
          <w:tcPr>
            <w:tcW w:w="513" w:type="pct"/>
            <w:shd w:val="clear" w:color="auto" w:fill="auto"/>
            <w:vAlign w:val="center"/>
            <w:hideMark/>
          </w:tcPr>
          <w:p w14:paraId="4E077F4C"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hideMark/>
          </w:tcPr>
          <w:p w14:paraId="10AB74FB"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hideMark/>
          </w:tcPr>
          <w:p w14:paraId="1CB38A04"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2EC28436"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7756CD6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5812D4B0"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hideMark/>
          </w:tcPr>
          <w:p w14:paraId="65764FE8"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hideMark/>
          </w:tcPr>
          <w:p w14:paraId="06E46DAC"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045012AA"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hideMark/>
          </w:tcPr>
          <w:p w14:paraId="0EE8B98F"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2C91660F" w14:textId="77777777" w:rsidTr="00F51560">
        <w:trPr>
          <w:cantSplit/>
          <w:trHeight w:val="141"/>
        </w:trPr>
        <w:tc>
          <w:tcPr>
            <w:tcW w:w="5000" w:type="pct"/>
            <w:gridSpan w:val="11"/>
            <w:shd w:val="clear" w:color="auto" w:fill="auto"/>
            <w:vAlign w:val="center"/>
            <w:hideMark/>
          </w:tcPr>
          <w:p w14:paraId="161E8999"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спроса и перспективной нагрузки</w:t>
            </w:r>
          </w:p>
        </w:tc>
      </w:tr>
      <w:tr w:rsidR="00E25E1E" w:rsidRPr="0064529A" w14:paraId="34595365" w14:textId="77777777" w:rsidTr="00614E3B">
        <w:trPr>
          <w:cantSplit/>
          <w:trHeight w:val="20"/>
        </w:trPr>
        <w:tc>
          <w:tcPr>
            <w:tcW w:w="1218" w:type="pct"/>
            <w:shd w:val="clear" w:color="auto" w:fill="auto"/>
            <w:vAlign w:val="center"/>
          </w:tcPr>
          <w:p w14:paraId="61051F1F" w14:textId="77777777" w:rsidR="00E25E1E" w:rsidRPr="0064529A" w:rsidRDefault="00E25E1E" w:rsidP="00F13871">
            <w:pPr>
              <w:shd w:val="clear" w:color="auto" w:fill="FFFFFF" w:themeFill="background1"/>
              <w:rPr>
                <w:sz w:val="22"/>
                <w:szCs w:val="22"/>
              </w:rPr>
            </w:pPr>
            <w:r w:rsidRPr="0064529A">
              <w:rPr>
                <w:color w:val="000000"/>
                <w:sz w:val="22"/>
                <w:szCs w:val="22"/>
              </w:rPr>
              <w:t>Принято отходов от потребителей города Сургута, всего</w:t>
            </w:r>
          </w:p>
        </w:tc>
        <w:tc>
          <w:tcPr>
            <w:tcW w:w="513" w:type="pct"/>
            <w:shd w:val="clear" w:color="auto" w:fill="auto"/>
            <w:vAlign w:val="center"/>
          </w:tcPr>
          <w:p w14:paraId="1C87C1A7" w14:textId="77777777" w:rsidR="00E25E1E" w:rsidRPr="0064529A" w:rsidRDefault="00E25E1E" w:rsidP="00F13871">
            <w:pPr>
              <w:shd w:val="clear" w:color="auto" w:fill="FFFFFF" w:themeFill="background1"/>
              <w:jc w:val="center"/>
              <w:rPr>
                <w:sz w:val="22"/>
                <w:szCs w:val="22"/>
              </w:rPr>
            </w:pPr>
            <w:r w:rsidRPr="0064529A">
              <w:rPr>
                <w:color w:val="000000"/>
                <w:sz w:val="22"/>
                <w:szCs w:val="22"/>
              </w:rPr>
              <w:t>тыс. м</w:t>
            </w:r>
            <w:r w:rsidRPr="0064529A">
              <w:rPr>
                <w:color w:val="000000"/>
                <w:sz w:val="22"/>
                <w:szCs w:val="22"/>
                <w:vertAlign w:val="superscript"/>
              </w:rPr>
              <w:t>3</w:t>
            </w:r>
          </w:p>
        </w:tc>
        <w:tc>
          <w:tcPr>
            <w:tcW w:w="338" w:type="pct"/>
            <w:shd w:val="clear" w:color="auto" w:fill="auto"/>
            <w:vAlign w:val="center"/>
          </w:tcPr>
          <w:p w14:paraId="1F1CF1E5"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792,5</w:t>
            </w:r>
          </w:p>
        </w:tc>
        <w:tc>
          <w:tcPr>
            <w:tcW w:w="366" w:type="pct"/>
            <w:shd w:val="clear" w:color="auto" w:fill="auto"/>
            <w:vAlign w:val="center"/>
          </w:tcPr>
          <w:p w14:paraId="3478A9F2"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1166,4</w:t>
            </w:r>
          </w:p>
        </w:tc>
        <w:tc>
          <w:tcPr>
            <w:tcW w:w="357" w:type="pct"/>
            <w:shd w:val="clear" w:color="auto" w:fill="auto"/>
            <w:vAlign w:val="center"/>
          </w:tcPr>
          <w:p w14:paraId="141C74E5"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1171,2</w:t>
            </w:r>
          </w:p>
        </w:tc>
        <w:tc>
          <w:tcPr>
            <w:tcW w:w="357" w:type="pct"/>
            <w:shd w:val="clear" w:color="auto" w:fill="auto"/>
            <w:vAlign w:val="center"/>
          </w:tcPr>
          <w:p w14:paraId="22BD2FB6"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1171,2</w:t>
            </w:r>
          </w:p>
        </w:tc>
        <w:tc>
          <w:tcPr>
            <w:tcW w:w="357" w:type="pct"/>
            <w:shd w:val="clear" w:color="auto" w:fill="auto"/>
            <w:vAlign w:val="center"/>
          </w:tcPr>
          <w:p w14:paraId="4EDC2DA3"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1171,2</w:t>
            </w:r>
          </w:p>
        </w:tc>
        <w:tc>
          <w:tcPr>
            <w:tcW w:w="423" w:type="pct"/>
            <w:shd w:val="clear" w:color="auto" w:fill="auto"/>
            <w:vAlign w:val="center"/>
          </w:tcPr>
          <w:p w14:paraId="6FCF9BDB"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1187,9</w:t>
            </w:r>
          </w:p>
        </w:tc>
        <w:tc>
          <w:tcPr>
            <w:tcW w:w="332" w:type="pct"/>
            <w:shd w:val="clear" w:color="auto" w:fill="auto"/>
            <w:vAlign w:val="center"/>
          </w:tcPr>
          <w:p w14:paraId="0A9B1201"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1204,1</w:t>
            </w:r>
          </w:p>
        </w:tc>
        <w:tc>
          <w:tcPr>
            <w:tcW w:w="357" w:type="pct"/>
            <w:shd w:val="clear" w:color="auto" w:fill="auto"/>
            <w:vAlign w:val="center"/>
          </w:tcPr>
          <w:p w14:paraId="7A0E6423"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1291,5</w:t>
            </w:r>
          </w:p>
        </w:tc>
        <w:tc>
          <w:tcPr>
            <w:tcW w:w="380" w:type="pct"/>
            <w:shd w:val="clear" w:color="auto" w:fill="auto"/>
            <w:vAlign w:val="center"/>
          </w:tcPr>
          <w:p w14:paraId="15248043" w14:textId="77777777" w:rsidR="00E25E1E" w:rsidRPr="0064529A" w:rsidRDefault="00E25E1E" w:rsidP="00F13871">
            <w:pPr>
              <w:shd w:val="clear" w:color="auto" w:fill="FFFFFF" w:themeFill="background1"/>
              <w:jc w:val="center"/>
              <w:rPr>
                <w:sz w:val="22"/>
                <w:szCs w:val="22"/>
              </w:rPr>
            </w:pPr>
            <w:r w:rsidRPr="0064529A">
              <w:rPr>
                <w:bCs/>
                <w:color w:val="000000"/>
                <w:sz w:val="22"/>
                <w:szCs w:val="22"/>
              </w:rPr>
              <w:t>1366,7</w:t>
            </w:r>
          </w:p>
        </w:tc>
      </w:tr>
      <w:tr w:rsidR="00E25E1E" w:rsidRPr="0064529A" w14:paraId="6EFFACAA" w14:textId="77777777" w:rsidTr="00614E3B">
        <w:trPr>
          <w:cantSplit/>
          <w:trHeight w:val="20"/>
        </w:trPr>
        <w:tc>
          <w:tcPr>
            <w:tcW w:w="1218" w:type="pct"/>
            <w:shd w:val="clear" w:color="auto" w:fill="auto"/>
            <w:vAlign w:val="center"/>
          </w:tcPr>
          <w:p w14:paraId="61E1275A"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Принято отходов от потребителей</w:t>
            </w:r>
            <w:r w:rsidRPr="0064529A">
              <w:rPr>
                <w:rStyle w:val="afff"/>
                <w:color w:val="000000"/>
                <w:sz w:val="22"/>
                <w:szCs w:val="22"/>
              </w:rPr>
              <w:footnoteReference w:id="8"/>
            </w:r>
          </w:p>
        </w:tc>
        <w:tc>
          <w:tcPr>
            <w:tcW w:w="513" w:type="pct"/>
            <w:shd w:val="clear" w:color="auto" w:fill="auto"/>
            <w:vAlign w:val="center"/>
          </w:tcPr>
          <w:p w14:paraId="15AF837C" w14:textId="77777777" w:rsidR="00E25E1E" w:rsidRPr="0064529A" w:rsidRDefault="00E25E1E" w:rsidP="00F13871">
            <w:pPr>
              <w:shd w:val="clear" w:color="auto" w:fill="FFFFFF" w:themeFill="background1"/>
              <w:jc w:val="center"/>
              <w:rPr>
                <w:color w:val="000000"/>
                <w:sz w:val="22"/>
                <w:szCs w:val="22"/>
              </w:rPr>
            </w:pPr>
            <w:r w:rsidRPr="0064529A">
              <w:rPr>
                <w:sz w:val="22"/>
                <w:szCs w:val="22"/>
              </w:rPr>
              <w:t>тыс. т</w:t>
            </w:r>
            <w:r w:rsidRPr="0064529A">
              <w:rPr>
                <w:color w:val="000000"/>
                <w:sz w:val="22"/>
                <w:szCs w:val="22"/>
              </w:rPr>
              <w:t xml:space="preserve"> </w:t>
            </w:r>
          </w:p>
        </w:tc>
        <w:tc>
          <w:tcPr>
            <w:tcW w:w="338" w:type="pct"/>
            <w:shd w:val="clear" w:color="auto" w:fill="auto"/>
            <w:vAlign w:val="center"/>
          </w:tcPr>
          <w:p w14:paraId="0953F315" w14:textId="77777777" w:rsidR="00E25E1E" w:rsidRPr="0064529A" w:rsidRDefault="00E25E1E" w:rsidP="00F13871">
            <w:pPr>
              <w:shd w:val="clear" w:color="auto" w:fill="FFFFFF" w:themeFill="background1"/>
              <w:jc w:val="center"/>
              <w:rPr>
                <w:color w:val="000000"/>
                <w:sz w:val="22"/>
                <w:szCs w:val="22"/>
              </w:rPr>
            </w:pPr>
            <w:r w:rsidRPr="0064529A">
              <w:rPr>
                <w:bCs/>
                <w:color w:val="000000"/>
                <w:sz w:val="22"/>
                <w:szCs w:val="22"/>
              </w:rPr>
              <w:t>782,7</w:t>
            </w:r>
          </w:p>
        </w:tc>
        <w:tc>
          <w:tcPr>
            <w:tcW w:w="366" w:type="pct"/>
            <w:shd w:val="clear" w:color="auto" w:fill="auto"/>
            <w:vAlign w:val="center"/>
          </w:tcPr>
          <w:p w14:paraId="74A12798" w14:textId="77777777" w:rsidR="00E25E1E" w:rsidRPr="0064529A" w:rsidRDefault="00E25E1E" w:rsidP="00F13871">
            <w:pPr>
              <w:shd w:val="clear" w:color="auto" w:fill="FFFFFF" w:themeFill="background1"/>
              <w:jc w:val="center"/>
              <w:rPr>
                <w:color w:val="000000"/>
                <w:sz w:val="22"/>
                <w:szCs w:val="22"/>
              </w:rPr>
            </w:pPr>
            <w:r w:rsidRPr="0064529A">
              <w:rPr>
                <w:bCs/>
                <w:color w:val="000000"/>
                <w:sz w:val="22"/>
                <w:szCs w:val="22"/>
              </w:rPr>
              <w:t>850</w:t>
            </w:r>
          </w:p>
        </w:tc>
        <w:tc>
          <w:tcPr>
            <w:tcW w:w="357" w:type="pct"/>
            <w:shd w:val="clear" w:color="auto" w:fill="auto"/>
            <w:vAlign w:val="center"/>
          </w:tcPr>
          <w:p w14:paraId="6578F08C" w14:textId="77777777" w:rsidR="00E25E1E" w:rsidRPr="0064529A" w:rsidRDefault="00E25E1E" w:rsidP="00F13871">
            <w:pPr>
              <w:shd w:val="clear" w:color="auto" w:fill="FFFFFF" w:themeFill="background1"/>
              <w:jc w:val="center"/>
              <w:rPr>
                <w:color w:val="000000"/>
                <w:sz w:val="22"/>
                <w:szCs w:val="22"/>
              </w:rPr>
            </w:pPr>
            <w:r w:rsidRPr="0064529A">
              <w:rPr>
                <w:bCs/>
                <w:color w:val="000000"/>
                <w:sz w:val="22"/>
                <w:szCs w:val="22"/>
              </w:rPr>
              <w:t>1149,52</w:t>
            </w:r>
          </w:p>
        </w:tc>
        <w:tc>
          <w:tcPr>
            <w:tcW w:w="357" w:type="pct"/>
            <w:shd w:val="clear" w:color="auto" w:fill="auto"/>
            <w:vAlign w:val="center"/>
          </w:tcPr>
          <w:p w14:paraId="6BB10E49" w14:textId="77777777" w:rsidR="00E25E1E" w:rsidRPr="0064529A" w:rsidRDefault="00E25E1E" w:rsidP="00F13871">
            <w:pPr>
              <w:shd w:val="clear" w:color="auto" w:fill="FFFFFF" w:themeFill="background1"/>
              <w:jc w:val="center"/>
              <w:rPr>
                <w:color w:val="000000"/>
                <w:sz w:val="22"/>
                <w:szCs w:val="22"/>
              </w:rPr>
            </w:pPr>
            <w:r w:rsidRPr="0064529A">
              <w:rPr>
                <w:bCs/>
                <w:color w:val="000000"/>
                <w:sz w:val="22"/>
                <w:szCs w:val="22"/>
              </w:rPr>
              <w:t>1149,52</w:t>
            </w:r>
          </w:p>
        </w:tc>
        <w:tc>
          <w:tcPr>
            <w:tcW w:w="357" w:type="pct"/>
            <w:shd w:val="clear" w:color="auto" w:fill="auto"/>
            <w:vAlign w:val="center"/>
          </w:tcPr>
          <w:p w14:paraId="027E0826" w14:textId="77777777" w:rsidR="00E25E1E" w:rsidRPr="0064529A" w:rsidRDefault="00E25E1E" w:rsidP="00F13871">
            <w:pPr>
              <w:shd w:val="clear" w:color="auto" w:fill="FFFFFF" w:themeFill="background1"/>
              <w:jc w:val="center"/>
              <w:rPr>
                <w:color w:val="000000"/>
                <w:sz w:val="22"/>
                <w:szCs w:val="22"/>
              </w:rPr>
            </w:pPr>
            <w:r w:rsidRPr="0064529A">
              <w:rPr>
                <w:bCs/>
                <w:color w:val="000000"/>
                <w:sz w:val="22"/>
                <w:szCs w:val="22"/>
              </w:rPr>
              <w:t>1149,52</w:t>
            </w:r>
          </w:p>
        </w:tc>
        <w:tc>
          <w:tcPr>
            <w:tcW w:w="423" w:type="pct"/>
            <w:shd w:val="clear" w:color="auto" w:fill="auto"/>
            <w:vAlign w:val="center"/>
          </w:tcPr>
          <w:p w14:paraId="380B5693" w14:textId="77777777" w:rsidR="00E25E1E" w:rsidRPr="0064529A" w:rsidRDefault="00E25E1E" w:rsidP="00F13871">
            <w:pPr>
              <w:shd w:val="clear" w:color="auto" w:fill="FFFFFF" w:themeFill="background1"/>
              <w:jc w:val="center"/>
              <w:rPr>
                <w:color w:val="000000"/>
                <w:sz w:val="22"/>
                <w:szCs w:val="22"/>
              </w:rPr>
            </w:pPr>
            <w:r w:rsidRPr="0064529A">
              <w:rPr>
                <w:bCs/>
                <w:color w:val="000000"/>
                <w:sz w:val="22"/>
                <w:szCs w:val="22"/>
              </w:rPr>
              <w:t>1165,1</w:t>
            </w:r>
          </w:p>
        </w:tc>
        <w:tc>
          <w:tcPr>
            <w:tcW w:w="332" w:type="pct"/>
            <w:shd w:val="clear" w:color="auto" w:fill="auto"/>
            <w:vAlign w:val="center"/>
          </w:tcPr>
          <w:p w14:paraId="260504CC" w14:textId="77777777" w:rsidR="00E25E1E" w:rsidRPr="0064529A" w:rsidRDefault="00E25E1E" w:rsidP="00F13871">
            <w:pPr>
              <w:shd w:val="clear" w:color="auto" w:fill="FFFFFF" w:themeFill="background1"/>
              <w:jc w:val="center"/>
              <w:rPr>
                <w:color w:val="000000"/>
                <w:sz w:val="22"/>
                <w:szCs w:val="22"/>
              </w:rPr>
            </w:pPr>
            <w:r w:rsidRPr="0064529A">
              <w:rPr>
                <w:sz w:val="22"/>
                <w:szCs w:val="22"/>
              </w:rPr>
              <w:t>-</w:t>
            </w:r>
          </w:p>
        </w:tc>
        <w:tc>
          <w:tcPr>
            <w:tcW w:w="357" w:type="pct"/>
            <w:shd w:val="clear" w:color="auto" w:fill="auto"/>
            <w:vAlign w:val="center"/>
          </w:tcPr>
          <w:p w14:paraId="2995C3DA" w14:textId="77777777" w:rsidR="00E25E1E" w:rsidRPr="0064529A" w:rsidRDefault="00E25E1E" w:rsidP="00F13871">
            <w:pPr>
              <w:shd w:val="clear" w:color="auto" w:fill="FFFFFF" w:themeFill="background1"/>
              <w:jc w:val="center"/>
              <w:rPr>
                <w:color w:val="000000"/>
                <w:sz w:val="22"/>
                <w:szCs w:val="22"/>
              </w:rPr>
            </w:pPr>
            <w:r w:rsidRPr="0064529A">
              <w:rPr>
                <w:sz w:val="22"/>
                <w:szCs w:val="22"/>
              </w:rPr>
              <w:t>-</w:t>
            </w:r>
          </w:p>
        </w:tc>
        <w:tc>
          <w:tcPr>
            <w:tcW w:w="380" w:type="pct"/>
            <w:shd w:val="clear" w:color="auto" w:fill="auto"/>
            <w:vAlign w:val="center"/>
          </w:tcPr>
          <w:p w14:paraId="71874F72" w14:textId="77777777" w:rsidR="00E25E1E" w:rsidRPr="0064529A" w:rsidRDefault="00E25E1E" w:rsidP="00F13871">
            <w:pPr>
              <w:shd w:val="clear" w:color="auto" w:fill="FFFFFF" w:themeFill="background1"/>
              <w:jc w:val="center"/>
              <w:rPr>
                <w:color w:val="000000"/>
                <w:sz w:val="22"/>
                <w:szCs w:val="22"/>
              </w:rPr>
            </w:pPr>
            <w:r w:rsidRPr="0064529A">
              <w:rPr>
                <w:sz w:val="22"/>
                <w:szCs w:val="22"/>
              </w:rPr>
              <w:t>-</w:t>
            </w:r>
          </w:p>
        </w:tc>
      </w:tr>
      <w:tr w:rsidR="00E25E1E" w:rsidRPr="0064529A" w14:paraId="6B73C0DA" w14:textId="77777777" w:rsidTr="00614E3B">
        <w:trPr>
          <w:cantSplit/>
          <w:trHeight w:val="20"/>
        </w:trPr>
        <w:tc>
          <w:tcPr>
            <w:tcW w:w="1218" w:type="pct"/>
            <w:shd w:val="clear" w:color="auto" w:fill="auto"/>
            <w:vAlign w:val="center"/>
          </w:tcPr>
          <w:p w14:paraId="618FF775" w14:textId="77777777" w:rsidR="00E25E1E" w:rsidRPr="0064529A" w:rsidRDefault="00E25E1E" w:rsidP="00F13871">
            <w:pPr>
              <w:shd w:val="clear" w:color="auto" w:fill="FFFFFF" w:themeFill="background1"/>
              <w:rPr>
                <w:color w:val="000000"/>
                <w:sz w:val="22"/>
                <w:szCs w:val="22"/>
              </w:rPr>
            </w:pPr>
            <w:r w:rsidRPr="0064529A">
              <w:rPr>
                <w:color w:val="000000"/>
                <w:sz w:val="22"/>
                <w:szCs w:val="22"/>
              </w:rPr>
              <w:t>Принято от потребителей города Когалыма, Сургутского района</w:t>
            </w:r>
          </w:p>
        </w:tc>
        <w:tc>
          <w:tcPr>
            <w:tcW w:w="513" w:type="pct"/>
            <w:shd w:val="clear" w:color="auto" w:fill="auto"/>
            <w:vAlign w:val="center"/>
          </w:tcPr>
          <w:p w14:paraId="6B152D86"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тыс. м</w:t>
            </w:r>
            <w:r w:rsidRPr="0064529A">
              <w:rPr>
                <w:color w:val="000000"/>
                <w:sz w:val="22"/>
                <w:szCs w:val="22"/>
                <w:vertAlign w:val="superscript"/>
              </w:rPr>
              <w:t>3</w:t>
            </w:r>
          </w:p>
        </w:tc>
        <w:tc>
          <w:tcPr>
            <w:tcW w:w="338" w:type="pct"/>
            <w:shd w:val="clear" w:color="auto" w:fill="auto"/>
            <w:vAlign w:val="center"/>
          </w:tcPr>
          <w:p w14:paraId="26806EB5" w14:textId="77777777" w:rsidR="00E25E1E" w:rsidRPr="0064529A" w:rsidRDefault="00E25E1E" w:rsidP="00F13871">
            <w:pPr>
              <w:shd w:val="clear" w:color="auto" w:fill="FFFFFF" w:themeFill="background1"/>
              <w:jc w:val="center"/>
              <w:rPr>
                <w:bCs/>
                <w:color w:val="000000"/>
                <w:sz w:val="22"/>
                <w:szCs w:val="22"/>
              </w:rPr>
            </w:pPr>
            <w:r w:rsidRPr="0064529A">
              <w:rPr>
                <w:sz w:val="22"/>
                <w:szCs w:val="22"/>
              </w:rPr>
              <w:t>-</w:t>
            </w:r>
          </w:p>
        </w:tc>
        <w:tc>
          <w:tcPr>
            <w:tcW w:w="366" w:type="pct"/>
            <w:shd w:val="clear" w:color="auto" w:fill="auto"/>
            <w:vAlign w:val="center"/>
          </w:tcPr>
          <w:p w14:paraId="2823E781" w14:textId="77777777" w:rsidR="00E25E1E" w:rsidRPr="0064529A" w:rsidRDefault="00E25E1E" w:rsidP="00F13871">
            <w:pPr>
              <w:shd w:val="clear" w:color="auto" w:fill="FFFFFF" w:themeFill="background1"/>
              <w:jc w:val="center"/>
              <w:rPr>
                <w:bCs/>
                <w:color w:val="000000"/>
                <w:sz w:val="22"/>
                <w:szCs w:val="22"/>
              </w:rPr>
            </w:pPr>
            <w:r w:rsidRPr="0064529A">
              <w:rPr>
                <w:sz w:val="22"/>
                <w:szCs w:val="22"/>
              </w:rPr>
              <w:t>-</w:t>
            </w:r>
          </w:p>
        </w:tc>
        <w:tc>
          <w:tcPr>
            <w:tcW w:w="357" w:type="pct"/>
            <w:shd w:val="clear" w:color="auto" w:fill="auto"/>
            <w:vAlign w:val="center"/>
          </w:tcPr>
          <w:p w14:paraId="0474F9DD" w14:textId="77777777" w:rsidR="00E25E1E" w:rsidRPr="0064529A" w:rsidRDefault="00E25E1E" w:rsidP="00F13871">
            <w:pPr>
              <w:shd w:val="clear" w:color="auto" w:fill="FFFFFF" w:themeFill="background1"/>
              <w:jc w:val="center"/>
              <w:rPr>
                <w:bCs/>
                <w:color w:val="000000"/>
                <w:sz w:val="22"/>
                <w:szCs w:val="22"/>
              </w:rPr>
            </w:pPr>
            <w:r w:rsidRPr="0064529A">
              <w:rPr>
                <w:sz w:val="22"/>
                <w:szCs w:val="22"/>
              </w:rPr>
              <w:t>-</w:t>
            </w:r>
          </w:p>
        </w:tc>
        <w:tc>
          <w:tcPr>
            <w:tcW w:w="357" w:type="pct"/>
            <w:shd w:val="clear" w:color="auto" w:fill="auto"/>
            <w:vAlign w:val="center"/>
          </w:tcPr>
          <w:p w14:paraId="16A23707" w14:textId="77777777" w:rsidR="00E25E1E" w:rsidRPr="0064529A" w:rsidRDefault="00E25E1E" w:rsidP="00F13871">
            <w:pPr>
              <w:shd w:val="clear" w:color="auto" w:fill="FFFFFF" w:themeFill="background1"/>
              <w:jc w:val="center"/>
              <w:rPr>
                <w:bCs/>
                <w:color w:val="000000"/>
                <w:sz w:val="22"/>
                <w:szCs w:val="22"/>
              </w:rPr>
            </w:pPr>
            <w:r w:rsidRPr="0064529A">
              <w:rPr>
                <w:sz w:val="22"/>
                <w:szCs w:val="22"/>
              </w:rPr>
              <w:t>-</w:t>
            </w:r>
          </w:p>
        </w:tc>
        <w:tc>
          <w:tcPr>
            <w:tcW w:w="357" w:type="pct"/>
            <w:shd w:val="clear" w:color="auto" w:fill="auto"/>
            <w:vAlign w:val="center"/>
          </w:tcPr>
          <w:p w14:paraId="6825D3AB" w14:textId="77777777" w:rsidR="00E25E1E" w:rsidRPr="0064529A" w:rsidRDefault="00E25E1E" w:rsidP="00F13871">
            <w:pPr>
              <w:shd w:val="clear" w:color="auto" w:fill="FFFFFF" w:themeFill="background1"/>
              <w:jc w:val="center"/>
              <w:rPr>
                <w:bCs/>
                <w:color w:val="000000"/>
                <w:sz w:val="22"/>
                <w:szCs w:val="22"/>
              </w:rPr>
            </w:pPr>
            <w:r w:rsidRPr="0064529A">
              <w:rPr>
                <w:sz w:val="22"/>
                <w:szCs w:val="22"/>
              </w:rPr>
              <w:t>-</w:t>
            </w:r>
          </w:p>
        </w:tc>
        <w:tc>
          <w:tcPr>
            <w:tcW w:w="423" w:type="pct"/>
            <w:shd w:val="clear" w:color="auto" w:fill="auto"/>
            <w:vAlign w:val="center"/>
          </w:tcPr>
          <w:p w14:paraId="0E3635F2" w14:textId="77777777" w:rsidR="00E25E1E" w:rsidRPr="0064529A" w:rsidRDefault="00E25E1E" w:rsidP="00F13871">
            <w:pPr>
              <w:shd w:val="clear" w:color="auto" w:fill="FFFFFF" w:themeFill="background1"/>
              <w:jc w:val="center"/>
              <w:rPr>
                <w:bCs/>
                <w:color w:val="000000"/>
                <w:sz w:val="22"/>
                <w:szCs w:val="22"/>
              </w:rPr>
            </w:pPr>
            <w:r w:rsidRPr="0064529A">
              <w:rPr>
                <w:sz w:val="22"/>
                <w:szCs w:val="22"/>
              </w:rPr>
              <w:t>-</w:t>
            </w:r>
          </w:p>
        </w:tc>
        <w:tc>
          <w:tcPr>
            <w:tcW w:w="332" w:type="pct"/>
            <w:shd w:val="clear" w:color="auto" w:fill="auto"/>
            <w:vAlign w:val="center"/>
          </w:tcPr>
          <w:p w14:paraId="50C02AD4"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576,0</w:t>
            </w:r>
          </w:p>
        </w:tc>
        <w:tc>
          <w:tcPr>
            <w:tcW w:w="357" w:type="pct"/>
            <w:shd w:val="clear" w:color="auto" w:fill="auto"/>
            <w:vAlign w:val="center"/>
          </w:tcPr>
          <w:p w14:paraId="7737DD68"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580</w:t>
            </w:r>
          </w:p>
        </w:tc>
        <w:tc>
          <w:tcPr>
            <w:tcW w:w="380" w:type="pct"/>
            <w:shd w:val="clear" w:color="auto" w:fill="auto"/>
            <w:vAlign w:val="center"/>
          </w:tcPr>
          <w:p w14:paraId="3535C92E" w14:textId="77777777" w:rsidR="00E25E1E" w:rsidRPr="0064529A" w:rsidRDefault="00E25E1E" w:rsidP="00F13871">
            <w:pPr>
              <w:shd w:val="clear" w:color="auto" w:fill="FFFFFF" w:themeFill="background1"/>
              <w:jc w:val="center"/>
              <w:rPr>
                <w:color w:val="000000"/>
                <w:sz w:val="22"/>
                <w:szCs w:val="22"/>
              </w:rPr>
            </w:pPr>
            <w:r w:rsidRPr="0064529A">
              <w:rPr>
                <w:color w:val="000000"/>
                <w:sz w:val="22"/>
                <w:szCs w:val="22"/>
              </w:rPr>
              <w:t>590</w:t>
            </w:r>
          </w:p>
        </w:tc>
      </w:tr>
      <w:tr w:rsidR="00E25E1E" w:rsidRPr="0064529A" w14:paraId="50644BAB" w14:textId="77777777" w:rsidTr="00F51560">
        <w:trPr>
          <w:cantSplit/>
          <w:trHeight w:val="20"/>
        </w:trPr>
        <w:tc>
          <w:tcPr>
            <w:tcW w:w="5000" w:type="pct"/>
            <w:gridSpan w:val="11"/>
            <w:shd w:val="clear" w:color="auto" w:fill="auto"/>
            <w:vAlign w:val="center"/>
            <w:hideMark/>
          </w:tcPr>
          <w:p w14:paraId="52BA4E8D"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Величины новых нагрузок, присоединяемых в перспективе</w:t>
            </w:r>
          </w:p>
        </w:tc>
      </w:tr>
      <w:tr w:rsidR="00E25E1E" w:rsidRPr="0064529A" w14:paraId="03735CF2" w14:textId="77777777" w:rsidTr="00614E3B">
        <w:trPr>
          <w:cantSplit/>
          <w:trHeight w:val="20"/>
        </w:trPr>
        <w:tc>
          <w:tcPr>
            <w:tcW w:w="1218" w:type="pct"/>
            <w:shd w:val="clear" w:color="auto" w:fill="auto"/>
            <w:vAlign w:val="center"/>
            <w:hideMark/>
          </w:tcPr>
          <w:p w14:paraId="32B7ADCC" w14:textId="77777777" w:rsidR="00E25E1E" w:rsidRPr="0064529A" w:rsidRDefault="00E25E1E" w:rsidP="00F13871">
            <w:pPr>
              <w:shd w:val="clear" w:color="auto" w:fill="FFFFFF" w:themeFill="background1"/>
              <w:rPr>
                <w:sz w:val="22"/>
                <w:szCs w:val="22"/>
              </w:rPr>
            </w:pPr>
            <w:r w:rsidRPr="0064529A">
              <w:rPr>
                <w:sz w:val="22"/>
                <w:szCs w:val="22"/>
              </w:rPr>
              <w:t>Прирост объемов образования отходов, всего</w:t>
            </w:r>
          </w:p>
        </w:tc>
        <w:tc>
          <w:tcPr>
            <w:tcW w:w="513" w:type="pct"/>
            <w:shd w:val="clear" w:color="auto" w:fill="auto"/>
            <w:vAlign w:val="center"/>
            <w:hideMark/>
          </w:tcPr>
          <w:p w14:paraId="4B933A4F" w14:textId="77777777" w:rsidR="00E25E1E" w:rsidRPr="0064529A" w:rsidRDefault="00E25E1E" w:rsidP="00F13871">
            <w:pPr>
              <w:shd w:val="clear" w:color="auto" w:fill="FFFFFF" w:themeFill="background1"/>
              <w:jc w:val="center"/>
              <w:rPr>
                <w:sz w:val="22"/>
                <w:szCs w:val="22"/>
              </w:rPr>
            </w:pPr>
            <w:r w:rsidRPr="0064529A">
              <w:rPr>
                <w:sz w:val="22"/>
                <w:szCs w:val="22"/>
              </w:rPr>
              <w:t>м³/год</w:t>
            </w:r>
          </w:p>
        </w:tc>
        <w:tc>
          <w:tcPr>
            <w:tcW w:w="338" w:type="pct"/>
            <w:shd w:val="clear" w:color="auto" w:fill="auto"/>
            <w:vAlign w:val="center"/>
            <w:hideMark/>
          </w:tcPr>
          <w:p w14:paraId="6A30C250"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66" w:type="pct"/>
            <w:shd w:val="clear" w:color="auto" w:fill="auto"/>
            <w:vAlign w:val="center"/>
            <w:hideMark/>
          </w:tcPr>
          <w:p w14:paraId="6B9B5A31" w14:textId="77777777" w:rsidR="00E25E1E" w:rsidRPr="0064529A" w:rsidRDefault="00E25E1E" w:rsidP="00F13871">
            <w:pPr>
              <w:shd w:val="clear" w:color="auto" w:fill="FFFFFF" w:themeFill="background1"/>
              <w:jc w:val="center"/>
              <w:rPr>
                <w:sz w:val="22"/>
                <w:szCs w:val="22"/>
              </w:rPr>
            </w:pPr>
            <w:r w:rsidRPr="0064529A">
              <w:rPr>
                <w:sz w:val="22"/>
                <w:szCs w:val="22"/>
              </w:rPr>
              <w:t>4,8</w:t>
            </w:r>
          </w:p>
        </w:tc>
        <w:tc>
          <w:tcPr>
            <w:tcW w:w="357" w:type="pct"/>
            <w:shd w:val="clear" w:color="auto" w:fill="auto"/>
            <w:vAlign w:val="center"/>
            <w:hideMark/>
          </w:tcPr>
          <w:p w14:paraId="41DFEF8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46F5E7D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62CBE0FF" w14:textId="77777777" w:rsidR="00E25E1E" w:rsidRPr="0064529A" w:rsidRDefault="00E25E1E" w:rsidP="00F13871">
            <w:pPr>
              <w:shd w:val="clear" w:color="auto" w:fill="FFFFFF" w:themeFill="background1"/>
              <w:jc w:val="center"/>
              <w:rPr>
                <w:sz w:val="22"/>
                <w:szCs w:val="22"/>
              </w:rPr>
            </w:pPr>
            <w:r w:rsidRPr="0064529A">
              <w:rPr>
                <w:sz w:val="22"/>
                <w:szCs w:val="22"/>
              </w:rPr>
              <w:t>16,7</w:t>
            </w:r>
          </w:p>
        </w:tc>
        <w:tc>
          <w:tcPr>
            <w:tcW w:w="423" w:type="pct"/>
            <w:shd w:val="clear" w:color="auto" w:fill="auto"/>
            <w:vAlign w:val="center"/>
            <w:hideMark/>
          </w:tcPr>
          <w:p w14:paraId="428371D3" w14:textId="77777777" w:rsidR="00E25E1E" w:rsidRPr="0064529A" w:rsidRDefault="00E25E1E" w:rsidP="00F13871">
            <w:pPr>
              <w:shd w:val="clear" w:color="auto" w:fill="FFFFFF" w:themeFill="background1"/>
              <w:jc w:val="center"/>
              <w:rPr>
                <w:sz w:val="22"/>
                <w:szCs w:val="22"/>
              </w:rPr>
            </w:pPr>
            <w:r w:rsidRPr="0064529A">
              <w:rPr>
                <w:sz w:val="22"/>
                <w:szCs w:val="22"/>
              </w:rPr>
              <w:t>16,2</w:t>
            </w:r>
          </w:p>
        </w:tc>
        <w:tc>
          <w:tcPr>
            <w:tcW w:w="332" w:type="pct"/>
            <w:shd w:val="clear" w:color="auto" w:fill="auto"/>
            <w:vAlign w:val="center"/>
            <w:hideMark/>
          </w:tcPr>
          <w:p w14:paraId="47B287AA" w14:textId="77777777" w:rsidR="00E25E1E" w:rsidRPr="0064529A" w:rsidRDefault="00E25E1E" w:rsidP="00F13871">
            <w:pPr>
              <w:shd w:val="clear" w:color="auto" w:fill="FFFFFF" w:themeFill="background1"/>
              <w:jc w:val="center"/>
              <w:rPr>
                <w:sz w:val="22"/>
                <w:szCs w:val="22"/>
              </w:rPr>
            </w:pPr>
            <w:r w:rsidRPr="0064529A">
              <w:rPr>
                <w:sz w:val="22"/>
                <w:szCs w:val="22"/>
              </w:rPr>
              <w:t>87,4</w:t>
            </w:r>
          </w:p>
        </w:tc>
        <w:tc>
          <w:tcPr>
            <w:tcW w:w="357" w:type="pct"/>
            <w:shd w:val="clear" w:color="auto" w:fill="auto"/>
            <w:vAlign w:val="center"/>
            <w:hideMark/>
          </w:tcPr>
          <w:p w14:paraId="270B60B2" w14:textId="77777777" w:rsidR="00E25E1E" w:rsidRPr="0064529A" w:rsidRDefault="00E25E1E" w:rsidP="00F13871">
            <w:pPr>
              <w:shd w:val="clear" w:color="auto" w:fill="FFFFFF" w:themeFill="background1"/>
              <w:jc w:val="center"/>
              <w:rPr>
                <w:sz w:val="22"/>
                <w:szCs w:val="22"/>
              </w:rPr>
            </w:pPr>
            <w:r w:rsidRPr="0064529A">
              <w:rPr>
                <w:sz w:val="22"/>
                <w:szCs w:val="22"/>
              </w:rPr>
              <w:t>75,2</w:t>
            </w:r>
          </w:p>
        </w:tc>
        <w:tc>
          <w:tcPr>
            <w:tcW w:w="380" w:type="pct"/>
            <w:shd w:val="clear" w:color="auto" w:fill="auto"/>
            <w:vAlign w:val="center"/>
            <w:hideMark/>
          </w:tcPr>
          <w:p w14:paraId="7A8961A1" w14:textId="77777777" w:rsidR="00E25E1E" w:rsidRPr="0064529A" w:rsidRDefault="00E25E1E" w:rsidP="00F13871">
            <w:pPr>
              <w:shd w:val="clear" w:color="auto" w:fill="FFFFFF" w:themeFill="background1"/>
              <w:jc w:val="center"/>
              <w:rPr>
                <w:sz w:val="22"/>
                <w:szCs w:val="22"/>
              </w:rPr>
            </w:pPr>
            <w:r w:rsidRPr="0064529A">
              <w:rPr>
                <w:sz w:val="22"/>
                <w:szCs w:val="22"/>
              </w:rPr>
              <w:t>373,9</w:t>
            </w:r>
          </w:p>
        </w:tc>
      </w:tr>
      <w:tr w:rsidR="00E25E1E" w:rsidRPr="0064529A" w14:paraId="0FEF9203" w14:textId="77777777" w:rsidTr="00614E3B">
        <w:trPr>
          <w:cantSplit/>
          <w:trHeight w:val="20"/>
        </w:trPr>
        <w:tc>
          <w:tcPr>
            <w:tcW w:w="1218" w:type="pct"/>
            <w:shd w:val="clear" w:color="auto" w:fill="auto"/>
            <w:vAlign w:val="center"/>
            <w:hideMark/>
          </w:tcPr>
          <w:p w14:paraId="7BC16256" w14:textId="77777777" w:rsidR="00E25E1E" w:rsidRPr="0064529A" w:rsidRDefault="00E25E1E" w:rsidP="00F13871">
            <w:pPr>
              <w:shd w:val="clear" w:color="auto" w:fill="FFFFFF" w:themeFill="background1"/>
              <w:rPr>
                <w:sz w:val="22"/>
                <w:szCs w:val="22"/>
              </w:rPr>
            </w:pPr>
            <w:r w:rsidRPr="0064529A">
              <w:rPr>
                <w:sz w:val="22"/>
                <w:szCs w:val="22"/>
              </w:rPr>
              <w:t>Наличие контроля качества товаров и услуг</w:t>
            </w:r>
          </w:p>
        </w:tc>
        <w:tc>
          <w:tcPr>
            <w:tcW w:w="513" w:type="pct"/>
            <w:shd w:val="clear" w:color="auto" w:fill="auto"/>
            <w:vAlign w:val="center"/>
            <w:hideMark/>
          </w:tcPr>
          <w:p w14:paraId="44E686D0"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hideMark/>
          </w:tcPr>
          <w:p w14:paraId="5ACE9FEB"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hideMark/>
          </w:tcPr>
          <w:p w14:paraId="43D9E9B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19E7E82D"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70C2BFE4"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7A487AD8"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hideMark/>
          </w:tcPr>
          <w:p w14:paraId="499DBBC3"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hideMark/>
          </w:tcPr>
          <w:p w14:paraId="4338F51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7B1F579B"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hideMark/>
          </w:tcPr>
          <w:p w14:paraId="7C70D6DB"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6DC89C1C" w14:textId="77777777" w:rsidTr="00614E3B">
        <w:trPr>
          <w:cantSplit/>
          <w:trHeight w:val="20"/>
        </w:trPr>
        <w:tc>
          <w:tcPr>
            <w:tcW w:w="1218" w:type="pct"/>
            <w:shd w:val="clear" w:color="auto" w:fill="auto"/>
            <w:vAlign w:val="center"/>
            <w:hideMark/>
          </w:tcPr>
          <w:p w14:paraId="74C139B4" w14:textId="77777777" w:rsidR="00E25E1E" w:rsidRPr="0064529A" w:rsidRDefault="00E25E1E" w:rsidP="00F13871">
            <w:pPr>
              <w:shd w:val="clear" w:color="auto" w:fill="FFFFFF" w:themeFill="background1"/>
              <w:rPr>
                <w:sz w:val="22"/>
                <w:szCs w:val="22"/>
              </w:rPr>
            </w:pPr>
            <w:r w:rsidRPr="0064529A">
              <w:rPr>
                <w:sz w:val="22"/>
                <w:szCs w:val="22"/>
              </w:rPr>
              <w:t>Соответствие качества товаров и услуг установленным требованиям</w:t>
            </w:r>
          </w:p>
        </w:tc>
        <w:tc>
          <w:tcPr>
            <w:tcW w:w="513" w:type="pct"/>
            <w:shd w:val="clear" w:color="auto" w:fill="auto"/>
            <w:vAlign w:val="center"/>
            <w:hideMark/>
          </w:tcPr>
          <w:p w14:paraId="33CFAC92"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hideMark/>
          </w:tcPr>
          <w:p w14:paraId="411C3262"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hideMark/>
          </w:tcPr>
          <w:p w14:paraId="71C5AF2B"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47DDEF18"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282A49E8"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7962091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hideMark/>
          </w:tcPr>
          <w:p w14:paraId="4104BACF"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hideMark/>
          </w:tcPr>
          <w:p w14:paraId="6D7F7B3A"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4EA74CB7"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hideMark/>
          </w:tcPr>
          <w:p w14:paraId="0336F102"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30B9877A" w14:textId="77777777" w:rsidTr="00614E3B">
        <w:trPr>
          <w:cantSplit/>
          <w:trHeight w:val="20"/>
        </w:trPr>
        <w:tc>
          <w:tcPr>
            <w:tcW w:w="1218" w:type="pct"/>
            <w:shd w:val="clear" w:color="auto" w:fill="auto"/>
            <w:vAlign w:val="center"/>
          </w:tcPr>
          <w:p w14:paraId="4419DBD4" w14:textId="77777777" w:rsidR="00E25E1E" w:rsidRPr="0064529A" w:rsidRDefault="00E25E1E" w:rsidP="00F13871">
            <w:pPr>
              <w:shd w:val="clear" w:color="auto" w:fill="FFFFFF" w:themeFill="background1"/>
              <w:rPr>
                <w:sz w:val="22"/>
                <w:szCs w:val="22"/>
              </w:rPr>
            </w:pPr>
            <w:r w:rsidRPr="0064529A">
              <w:rPr>
                <w:sz w:val="22"/>
                <w:szCs w:val="22"/>
              </w:rPr>
              <w:t>Доля проб подземных вод, почвы и воздуха, отобранных по результатам производственного экологического контроля, не соответствующих установленным требованиям, в общем объеме таких проб</w:t>
            </w:r>
          </w:p>
        </w:tc>
        <w:tc>
          <w:tcPr>
            <w:tcW w:w="513" w:type="pct"/>
            <w:shd w:val="clear" w:color="auto" w:fill="auto"/>
            <w:vAlign w:val="center"/>
          </w:tcPr>
          <w:p w14:paraId="2F1335F3"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0F096E4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77D7E903"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31130EC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32AB758"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8C876A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1D7C835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CC6791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751F555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4E1903F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03D91CB5" w14:textId="77777777" w:rsidTr="00F51560">
        <w:trPr>
          <w:cantSplit/>
          <w:trHeight w:val="20"/>
        </w:trPr>
        <w:tc>
          <w:tcPr>
            <w:tcW w:w="5000" w:type="pct"/>
            <w:gridSpan w:val="11"/>
            <w:shd w:val="clear" w:color="auto" w:fill="auto"/>
            <w:vAlign w:val="center"/>
            <w:hideMark/>
          </w:tcPr>
          <w:p w14:paraId="588F1302"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надежности поставки ресурса</w:t>
            </w:r>
          </w:p>
        </w:tc>
      </w:tr>
      <w:tr w:rsidR="00E25E1E" w:rsidRPr="0064529A" w14:paraId="0FFCCDE7" w14:textId="77777777" w:rsidTr="00614E3B">
        <w:trPr>
          <w:cantSplit/>
          <w:trHeight w:val="20"/>
        </w:trPr>
        <w:tc>
          <w:tcPr>
            <w:tcW w:w="1218" w:type="pct"/>
            <w:shd w:val="clear" w:color="auto" w:fill="auto"/>
            <w:vAlign w:val="center"/>
            <w:hideMark/>
          </w:tcPr>
          <w:p w14:paraId="3B2EEB39" w14:textId="77777777" w:rsidR="00E25E1E" w:rsidRPr="0064529A" w:rsidRDefault="00E25E1E" w:rsidP="00F13871">
            <w:pPr>
              <w:shd w:val="clear" w:color="auto" w:fill="FFFFFF" w:themeFill="background1"/>
              <w:rPr>
                <w:sz w:val="22"/>
                <w:szCs w:val="22"/>
              </w:rPr>
            </w:pPr>
            <w:r w:rsidRPr="0064529A">
              <w:rPr>
                <w:sz w:val="22"/>
                <w:szCs w:val="22"/>
              </w:rPr>
              <w:t>Продолжительность (бесперебойность) поставки товаров и услуг</w:t>
            </w:r>
          </w:p>
        </w:tc>
        <w:tc>
          <w:tcPr>
            <w:tcW w:w="513" w:type="pct"/>
            <w:shd w:val="clear" w:color="auto" w:fill="auto"/>
            <w:vAlign w:val="center"/>
            <w:hideMark/>
          </w:tcPr>
          <w:p w14:paraId="1202CEA3" w14:textId="77777777" w:rsidR="00E25E1E" w:rsidRPr="0064529A" w:rsidRDefault="00E25E1E" w:rsidP="00F13871">
            <w:pPr>
              <w:shd w:val="clear" w:color="auto" w:fill="FFFFFF" w:themeFill="background1"/>
              <w:jc w:val="center"/>
              <w:rPr>
                <w:sz w:val="22"/>
                <w:szCs w:val="22"/>
              </w:rPr>
            </w:pPr>
            <w:r w:rsidRPr="0064529A">
              <w:rPr>
                <w:sz w:val="22"/>
                <w:szCs w:val="22"/>
              </w:rPr>
              <w:t>час./</w:t>
            </w:r>
          </w:p>
          <w:p w14:paraId="10BE1065" w14:textId="77777777" w:rsidR="00E25E1E" w:rsidRPr="0064529A" w:rsidRDefault="00E25E1E" w:rsidP="00F13871">
            <w:pPr>
              <w:shd w:val="clear" w:color="auto" w:fill="FFFFFF" w:themeFill="background1"/>
              <w:jc w:val="center"/>
              <w:rPr>
                <w:sz w:val="22"/>
                <w:szCs w:val="22"/>
              </w:rPr>
            </w:pPr>
            <w:r w:rsidRPr="0064529A">
              <w:rPr>
                <w:sz w:val="22"/>
                <w:szCs w:val="22"/>
              </w:rPr>
              <w:t>день</w:t>
            </w:r>
          </w:p>
        </w:tc>
        <w:tc>
          <w:tcPr>
            <w:tcW w:w="338" w:type="pct"/>
            <w:shd w:val="clear" w:color="auto" w:fill="auto"/>
            <w:vAlign w:val="center"/>
            <w:hideMark/>
          </w:tcPr>
          <w:p w14:paraId="6687A99D"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66" w:type="pct"/>
            <w:shd w:val="clear" w:color="auto" w:fill="auto"/>
            <w:vAlign w:val="center"/>
            <w:hideMark/>
          </w:tcPr>
          <w:p w14:paraId="7D82CB57"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1DBFCA9C"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61CC7BD7"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7CB7D7A5"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423" w:type="pct"/>
            <w:shd w:val="clear" w:color="auto" w:fill="auto"/>
            <w:vAlign w:val="center"/>
            <w:hideMark/>
          </w:tcPr>
          <w:p w14:paraId="33D8CE67"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32" w:type="pct"/>
            <w:shd w:val="clear" w:color="auto" w:fill="auto"/>
            <w:vAlign w:val="center"/>
            <w:hideMark/>
          </w:tcPr>
          <w:p w14:paraId="1F7309D4"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1B4CDDA3"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80" w:type="pct"/>
            <w:shd w:val="clear" w:color="auto" w:fill="auto"/>
            <w:vAlign w:val="center"/>
            <w:hideMark/>
          </w:tcPr>
          <w:p w14:paraId="6EDF84F6"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r>
      <w:tr w:rsidR="00E25E1E" w:rsidRPr="0064529A" w14:paraId="334E410B" w14:textId="77777777" w:rsidTr="00614E3B">
        <w:trPr>
          <w:cantSplit/>
          <w:trHeight w:val="20"/>
        </w:trPr>
        <w:tc>
          <w:tcPr>
            <w:tcW w:w="1218" w:type="pct"/>
            <w:shd w:val="clear" w:color="auto" w:fill="auto"/>
            <w:vAlign w:val="center"/>
            <w:hideMark/>
          </w:tcPr>
          <w:p w14:paraId="7073C632" w14:textId="77777777" w:rsidR="00E25E1E" w:rsidRPr="0064529A" w:rsidRDefault="00E25E1E" w:rsidP="00F13871">
            <w:pPr>
              <w:shd w:val="clear" w:color="auto" w:fill="FFFFFF" w:themeFill="background1"/>
              <w:rPr>
                <w:sz w:val="22"/>
                <w:szCs w:val="22"/>
              </w:rPr>
            </w:pPr>
            <w:r w:rsidRPr="0064529A">
              <w:rPr>
                <w:sz w:val="22"/>
                <w:szCs w:val="22"/>
              </w:rPr>
              <w:t>Коэффициент защищенности объектов от пожаров</w:t>
            </w:r>
          </w:p>
        </w:tc>
        <w:tc>
          <w:tcPr>
            <w:tcW w:w="513" w:type="pct"/>
            <w:shd w:val="clear" w:color="auto" w:fill="auto"/>
            <w:vAlign w:val="center"/>
            <w:hideMark/>
          </w:tcPr>
          <w:p w14:paraId="24875D9C" w14:textId="77777777" w:rsidR="00E25E1E" w:rsidRPr="0064529A" w:rsidRDefault="00E25E1E" w:rsidP="00F13871">
            <w:pPr>
              <w:shd w:val="clear" w:color="auto" w:fill="FFFFFF" w:themeFill="background1"/>
              <w:jc w:val="center"/>
              <w:rPr>
                <w:sz w:val="22"/>
                <w:szCs w:val="22"/>
              </w:rPr>
            </w:pPr>
            <w:r w:rsidRPr="0064529A">
              <w:rPr>
                <w:sz w:val="22"/>
                <w:szCs w:val="22"/>
              </w:rPr>
              <w:t>час./</w:t>
            </w:r>
          </w:p>
          <w:p w14:paraId="781EDD72" w14:textId="77777777" w:rsidR="00E25E1E" w:rsidRPr="0064529A" w:rsidRDefault="00E25E1E" w:rsidP="00F13871">
            <w:pPr>
              <w:shd w:val="clear" w:color="auto" w:fill="FFFFFF" w:themeFill="background1"/>
              <w:jc w:val="center"/>
              <w:rPr>
                <w:sz w:val="22"/>
                <w:szCs w:val="22"/>
              </w:rPr>
            </w:pPr>
            <w:r w:rsidRPr="0064529A">
              <w:rPr>
                <w:sz w:val="22"/>
                <w:szCs w:val="22"/>
              </w:rPr>
              <w:t>день</w:t>
            </w:r>
          </w:p>
        </w:tc>
        <w:tc>
          <w:tcPr>
            <w:tcW w:w="338" w:type="pct"/>
            <w:shd w:val="clear" w:color="auto" w:fill="auto"/>
            <w:vAlign w:val="center"/>
            <w:hideMark/>
          </w:tcPr>
          <w:p w14:paraId="53224BF5"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66" w:type="pct"/>
            <w:shd w:val="clear" w:color="auto" w:fill="auto"/>
            <w:vAlign w:val="center"/>
            <w:hideMark/>
          </w:tcPr>
          <w:p w14:paraId="65C8E56C"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67163DE5"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5B5155FA"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5A5C4537"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423" w:type="pct"/>
            <w:shd w:val="clear" w:color="auto" w:fill="auto"/>
            <w:vAlign w:val="center"/>
            <w:hideMark/>
          </w:tcPr>
          <w:p w14:paraId="20D83051"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32" w:type="pct"/>
            <w:shd w:val="clear" w:color="auto" w:fill="auto"/>
            <w:vAlign w:val="center"/>
            <w:hideMark/>
          </w:tcPr>
          <w:p w14:paraId="20C24508"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57" w:type="pct"/>
            <w:shd w:val="clear" w:color="auto" w:fill="auto"/>
            <w:vAlign w:val="center"/>
            <w:hideMark/>
          </w:tcPr>
          <w:p w14:paraId="57DF00D2"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c>
          <w:tcPr>
            <w:tcW w:w="380" w:type="pct"/>
            <w:shd w:val="clear" w:color="auto" w:fill="auto"/>
            <w:vAlign w:val="center"/>
            <w:hideMark/>
          </w:tcPr>
          <w:p w14:paraId="212F6BFB" w14:textId="77777777" w:rsidR="00E25E1E" w:rsidRPr="0064529A" w:rsidRDefault="00E25E1E" w:rsidP="00F13871">
            <w:pPr>
              <w:shd w:val="clear" w:color="auto" w:fill="FFFFFF" w:themeFill="background1"/>
              <w:jc w:val="center"/>
              <w:rPr>
                <w:sz w:val="22"/>
                <w:szCs w:val="22"/>
              </w:rPr>
            </w:pPr>
            <w:r w:rsidRPr="0064529A">
              <w:rPr>
                <w:sz w:val="22"/>
                <w:szCs w:val="22"/>
              </w:rPr>
              <w:t>24</w:t>
            </w:r>
          </w:p>
        </w:tc>
      </w:tr>
      <w:tr w:rsidR="00E25E1E" w:rsidRPr="0064529A" w14:paraId="1B857F8B" w14:textId="77777777" w:rsidTr="00614E3B">
        <w:trPr>
          <w:cantSplit/>
          <w:trHeight w:val="20"/>
        </w:trPr>
        <w:tc>
          <w:tcPr>
            <w:tcW w:w="1218" w:type="pct"/>
            <w:shd w:val="clear" w:color="auto" w:fill="auto"/>
            <w:vAlign w:val="center"/>
            <w:hideMark/>
          </w:tcPr>
          <w:p w14:paraId="5C221A10" w14:textId="77777777" w:rsidR="00E25E1E" w:rsidRPr="0064529A" w:rsidRDefault="00E25E1E" w:rsidP="00F13871">
            <w:pPr>
              <w:shd w:val="clear" w:color="auto" w:fill="FFFFFF" w:themeFill="background1"/>
              <w:rPr>
                <w:sz w:val="22"/>
                <w:szCs w:val="22"/>
              </w:rPr>
            </w:pPr>
            <w:r w:rsidRPr="0064529A">
              <w:rPr>
                <w:sz w:val="22"/>
                <w:szCs w:val="22"/>
              </w:rPr>
              <w:t>Коэффициент пожароустойчивости объектов от пожаров</w:t>
            </w:r>
          </w:p>
        </w:tc>
        <w:tc>
          <w:tcPr>
            <w:tcW w:w="513" w:type="pct"/>
            <w:shd w:val="clear" w:color="auto" w:fill="auto"/>
            <w:vAlign w:val="center"/>
            <w:hideMark/>
          </w:tcPr>
          <w:p w14:paraId="234EB433" w14:textId="77777777" w:rsidR="00E25E1E" w:rsidRPr="0064529A" w:rsidRDefault="00E25E1E" w:rsidP="00F13871">
            <w:pPr>
              <w:shd w:val="clear" w:color="auto" w:fill="FFFFFF" w:themeFill="background1"/>
              <w:jc w:val="center"/>
              <w:rPr>
                <w:sz w:val="22"/>
                <w:szCs w:val="22"/>
              </w:rPr>
            </w:pPr>
            <w:r w:rsidRPr="0064529A">
              <w:rPr>
                <w:sz w:val="22"/>
                <w:szCs w:val="22"/>
              </w:rPr>
              <w:t>ед.</w:t>
            </w:r>
          </w:p>
        </w:tc>
        <w:tc>
          <w:tcPr>
            <w:tcW w:w="338" w:type="pct"/>
            <w:shd w:val="clear" w:color="auto" w:fill="auto"/>
            <w:vAlign w:val="center"/>
            <w:hideMark/>
          </w:tcPr>
          <w:p w14:paraId="1D63E0F2"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hideMark/>
          </w:tcPr>
          <w:p w14:paraId="1BB96448"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3248D2C2"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2ECA2396"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1BC3F36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hideMark/>
          </w:tcPr>
          <w:p w14:paraId="475E96C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hideMark/>
          </w:tcPr>
          <w:p w14:paraId="12CC407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hideMark/>
          </w:tcPr>
          <w:p w14:paraId="40D2EB94"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hideMark/>
          </w:tcPr>
          <w:p w14:paraId="76A46361"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tr w:rsidR="00E25E1E" w:rsidRPr="0064529A" w14:paraId="735F922A" w14:textId="77777777" w:rsidTr="00614E3B">
        <w:trPr>
          <w:cantSplit/>
          <w:trHeight w:val="20"/>
        </w:trPr>
        <w:tc>
          <w:tcPr>
            <w:tcW w:w="1218" w:type="pct"/>
            <w:shd w:val="clear" w:color="auto" w:fill="auto"/>
            <w:vAlign w:val="center"/>
          </w:tcPr>
          <w:p w14:paraId="6B7AC259" w14:textId="77777777" w:rsidR="00E25E1E" w:rsidRPr="0064529A" w:rsidRDefault="00E25E1E" w:rsidP="00F13871">
            <w:pPr>
              <w:shd w:val="clear" w:color="auto" w:fill="FFFFFF" w:themeFill="background1"/>
              <w:rPr>
                <w:sz w:val="22"/>
                <w:szCs w:val="22"/>
              </w:rPr>
            </w:pPr>
            <w:r w:rsidRPr="0064529A">
              <w:rPr>
                <w:sz w:val="22"/>
                <w:szCs w:val="22"/>
              </w:rPr>
              <w:t>Количество возгораний твердых коммунальных отходов в расчете на единицу площади объекта, используемого для захоронения твердых коммунальных отходов</w:t>
            </w:r>
          </w:p>
        </w:tc>
        <w:tc>
          <w:tcPr>
            <w:tcW w:w="513" w:type="pct"/>
            <w:shd w:val="clear" w:color="auto" w:fill="auto"/>
            <w:vAlign w:val="center"/>
          </w:tcPr>
          <w:p w14:paraId="5F7EBBC7" w14:textId="77777777" w:rsidR="00E25E1E" w:rsidRPr="0064529A" w:rsidRDefault="00E25E1E" w:rsidP="00F13871">
            <w:pPr>
              <w:shd w:val="clear" w:color="auto" w:fill="FFFFFF" w:themeFill="background1"/>
              <w:jc w:val="center"/>
              <w:rPr>
                <w:sz w:val="22"/>
                <w:szCs w:val="22"/>
              </w:rPr>
            </w:pPr>
            <w:r w:rsidRPr="0064529A">
              <w:rPr>
                <w:sz w:val="22"/>
                <w:szCs w:val="22"/>
              </w:rPr>
              <w:t>ед./га</w:t>
            </w:r>
          </w:p>
        </w:tc>
        <w:tc>
          <w:tcPr>
            <w:tcW w:w="338" w:type="pct"/>
            <w:shd w:val="clear" w:color="auto" w:fill="auto"/>
            <w:vAlign w:val="center"/>
          </w:tcPr>
          <w:p w14:paraId="1BF6AD6B"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tcPr>
          <w:p w14:paraId="6167997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5E7761E4"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4F344B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23A0E97E"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tcPr>
          <w:p w14:paraId="6F2A50A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32" w:type="pct"/>
            <w:shd w:val="clear" w:color="auto" w:fill="auto"/>
            <w:vAlign w:val="center"/>
          </w:tcPr>
          <w:p w14:paraId="4564F44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tcPr>
          <w:p w14:paraId="4CFB3682"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80" w:type="pct"/>
            <w:shd w:val="clear" w:color="auto" w:fill="auto"/>
            <w:vAlign w:val="center"/>
          </w:tcPr>
          <w:p w14:paraId="5C66EB59" w14:textId="77777777" w:rsidR="00E25E1E" w:rsidRPr="0064529A" w:rsidRDefault="00E25E1E" w:rsidP="00F13871">
            <w:pPr>
              <w:shd w:val="clear" w:color="auto" w:fill="FFFFFF" w:themeFill="background1"/>
              <w:jc w:val="center"/>
              <w:rPr>
                <w:sz w:val="22"/>
                <w:szCs w:val="22"/>
              </w:rPr>
            </w:pPr>
            <w:r w:rsidRPr="0064529A">
              <w:rPr>
                <w:sz w:val="22"/>
                <w:szCs w:val="22"/>
              </w:rPr>
              <w:t>0</w:t>
            </w:r>
          </w:p>
        </w:tc>
      </w:tr>
      <w:tr w:rsidR="00E25E1E" w:rsidRPr="0064529A" w14:paraId="6163FE32" w14:textId="77777777" w:rsidTr="00F51560">
        <w:trPr>
          <w:cantSplit/>
          <w:trHeight w:val="20"/>
        </w:trPr>
        <w:tc>
          <w:tcPr>
            <w:tcW w:w="5000" w:type="pct"/>
            <w:gridSpan w:val="11"/>
            <w:shd w:val="clear" w:color="auto" w:fill="auto"/>
            <w:vAlign w:val="center"/>
            <w:hideMark/>
          </w:tcPr>
          <w:p w14:paraId="3477577C" w14:textId="77777777" w:rsidR="00E25E1E" w:rsidRPr="0064529A" w:rsidRDefault="00E25E1E" w:rsidP="00F13871">
            <w:pPr>
              <w:shd w:val="clear" w:color="auto" w:fill="FFFFFF" w:themeFill="background1"/>
              <w:jc w:val="center"/>
              <w:rPr>
                <w:b/>
                <w:bCs/>
                <w:sz w:val="22"/>
                <w:szCs w:val="22"/>
              </w:rPr>
            </w:pPr>
            <w:r w:rsidRPr="0064529A">
              <w:rPr>
                <w:b/>
                <w:bCs/>
                <w:sz w:val="22"/>
                <w:szCs w:val="22"/>
              </w:rPr>
              <w:t>Показатели эффективности производства, передачи и потребления ресурса</w:t>
            </w:r>
          </w:p>
        </w:tc>
      </w:tr>
      <w:tr w:rsidR="00E25E1E" w:rsidRPr="0064529A" w14:paraId="08F2CCCA" w14:textId="77777777" w:rsidTr="00614E3B">
        <w:trPr>
          <w:cantSplit/>
          <w:trHeight w:val="20"/>
        </w:trPr>
        <w:tc>
          <w:tcPr>
            <w:tcW w:w="1218" w:type="pct"/>
            <w:shd w:val="clear" w:color="auto" w:fill="auto"/>
            <w:vAlign w:val="center"/>
            <w:hideMark/>
          </w:tcPr>
          <w:p w14:paraId="541BAF50" w14:textId="77777777" w:rsidR="00E25E1E" w:rsidRPr="0064529A" w:rsidRDefault="00E25E1E" w:rsidP="00F13871">
            <w:pPr>
              <w:shd w:val="clear" w:color="auto" w:fill="FFFFFF" w:themeFill="background1"/>
              <w:rPr>
                <w:sz w:val="22"/>
                <w:szCs w:val="22"/>
              </w:rPr>
            </w:pPr>
            <w:r w:rsidRPr="0064529A">
              <w:rPr>
                <w:sz w:val="22"/>
                <w:szCs w:val="22"/>
              </w:rPr>
              <w:t>Доля отходов, утилизированных, переработанных и переданных для вторичного использования</w:t>
            </w:r>
          </w:p>
        </w:tc>
        <w:tc>
          <w:tcPr>
            <w:tcW w:w="513" w:type="pct"/>
            <w:shd w:val="clear" w:color="auto" w:fill="auto"/>
            <w:vAlign w:val="center"/>
            <w:hideMark/>
          </w:tcPr>
          <w:p w14:paraId="45216029"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hideMark/>
          </w:tcPr>
          <w:p w14:paraId="2C72E567"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66" w:type="pct"/>
            <w:shd w:val="clear" w:color="auto" w:fill="auto"/>
            <w:vAlign w:val="center"/>
            <w:hideMark/>
          </w:tcPr>
          <w:p w14:paraId="4ED77875"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3B350AC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7CEA5751"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357" w:type="pct"/>
            <w:shd w:val="clear" w:color="auto" w:fill="auto"/>
            <w:vAlign w:val="center"/>
            <w:hideMark/>
          </w:tcPr>
          <w:p w14:paraId="4524AA06" w14:textId="77777777" w:rsidR="00E25E1E" w:rsidRPr="0064529A" w:rsidRDefault="00E25E1E" w:rsidP="00F13871">
            <w:pPr>
              <w:shd w:val="clear" w:color="auto" w:fill="FFFFFF" w:themeFill="background1"/>
              <w:jc w:val="center"/>
              <w:rPr>
                <w:sz w:val="22"/>
                <w:szCs w:val="22"/>
              </w:rPr>
            </w:pPr>
            <w:r w:rsidRPr="0064529A">
              <w:rPr>
                <w:sz w:val="22"/>
                <w:szCs w:val="22"/>
              </w:rPr>
              <w:t>0</w:t>
            </w:r>
          </w:p>
        </w:tc>
        <w:tc>
          <w:tcPr>
            <w:tcW w:w="423" w:type="pct"/>
            <w:shd w:val="clear" w:color="auto" w:fill="auto"/>
            <w:vAlign w:val="center"/>
            <w:hideMark/>
          </w:tcPr>
          <w:p w14:paraId="2A9B7BBA" w14:textId="77777777" w:rsidR="00E25E1E" w:rsidRPr="0064529A" w:rsidRDefault="00E25E1E" w:rsidP="00F13871">
            <w:pPr>
              <w:shd w:val="clear" w:color="auto" w:fill="FFFFFF" w:themeFill="background1"/>
              <w:jc w:val="center"/>
              <w:rPr>
                <w:sz w:val="22"/>
                <w:szCs w:val="22"/>
              </w:rPr>
            </w:pPr>
            <w:r w:rsidRPr="0064529A">
              <w:rPr>
                <w:sz w:val="22"/>
                <w:szCs w:val="22"/>
              </w:rPr>
              <w:t>20</w:t>
            </w:r>
          </w:p>
        </w:tc>
        <w:tc>
          <w:tcPr>
            <w:tcW w:w="332" w:type="pct"/>
            <w:shd w:val="clear" w:color="auto" w:fill="auto"/>
            <w:vAlign w:val="center"/>
            <w:hideMark/>
          </w:tcPr>
          <w:p w14:paraId="29E6565A" w14:textId="77777777" w:rsidR="00E25E1E" w:rsidRPr="0064529A" w:rsidRDefault="00E25E1E" w:rsidP="00F13871">
            <w:pPr>
              <w:shd w:val="clear" w:color="auto" w:fill="FFFFFF" w:themeFill="background1"/>
              <w:jc w:val="center"/>
              <w:rPr>
                <w:sz w:val="22"/>
                <w:szCs w:val="22"/>
              </w:rPr>
            </w:pPr>
            <w:r w:rsidRPr="0064529A">
              <w:rPr>
                <w:sz w:val="22"/>
                <w:szCs w:val="22"/>
              </w:rPr>
              <w:t>40</w:t>
            </w:r>
          </w:p>
        </w:tc>
        <w:tc>
          <w:tcPr>
            <w:tcW w:w="357" w:type="pct"/>
            <w:shd w:val="clear" w:color="auto" w:fill="auto"/>
            <w:vAlign w:val="center"/>
            <w:hideMark/>
          </w:tcPr>
          <w:p w14:paraId="048B94FD" w14:textId="77777777" w:rsidR="00E25E1E" w:rsidRPr="0064529A" w:rsidRDefault="00E25E1E" w:rsidP="00F13871">
            <w:pPr>
              <w:shd w:val="clear" w:color="auto" w:fill="FFFFFF" w:themeFill="background1"/>
              <w:jc w:val="center"/>
              <w:rPr>
                <w:sz w:val="22"/>
                <w:szCs w:val="22"/>
              </w:rPr>
            </w:pPr>
            <w:r w:rsidRPr="0064529A">
              <w:rPr>
                <w:sz w:val="22"/>
                <w:szCs w:val="22"/>
              </w:rPr>
              <w:t>60</w:t>
            </w:r>
          </w:p>
        </w:tc>
        <w:tc>
          <w:tcPr>
            <w:tcW w:w="380" w:type="pct"/>
            <w:shd w:val="clear" w:color="auto" w:fill="auto"/>
            <w:vAlign w:val="center"/>
            <w:hideMark/>
          </w:tcPr>
          <w:p w14:paraId="79DF5CAA" w14:textId="77777777" w:rsidR="00E25E1E" w:rsidRPr="0064529A" w:rsidRDefault="00E25E1E" w:rsidP="00F13871">
            <w:pPr>
              <w:shd w:val="clear" w:color="auto" w:fill="FFFFFF" w:themeFill="background1"/>
              <w:jc w:val="center"/>
              <w:rPr>
                <w:sz w:val="22"/>
                <w:szCs w:val="22"/>
              </w:rPr>
            </w:pPr>
            <w:r w:rsidRPr="0064529A">
              <w:rPr>
                <w:sz w:val="22"/>
                <w:szCs w:val="22"/>
              </w:rPr>
              <w:t>60</w:t>
            </w:r>
          </w:p>
        </w:tc>
      </w:tr>
      <w:tr w:rsidR="00E25E1E" w:rsidRPr="0064529A" w14:paraId="538AC78C" w14:textId="77777777" w:rsidTr="00614E3B">
        <w:trPr>
          <w:cantSplit/>
          <w:trHeight w:val="20"/>
        </w:trPr>
        <w:tc>
          <w:tcPr>
            <w:tcW w:w="1218" w:type="pct"/>
            <w:shd w:val="clear" w:color="000000" w:fill="FFFFFF"/>
            <w:vAlign w:val="center"/>
          </w:tcPr>
          <w:p w14:paraId="65A70B91" w14:textId="77777777" w:rsidR="00E25E1E" w:rsidRPr="0064529A" w:rsidRDefault="00E25E1E" w:rsidP="00F13871">
            <w:pPr>
              <w:shd w:val="clear" w:color="auto" w:fill="FFFFFF" w:themeFill="background1"/>
              <w:rPr>
                <w:sz w:val="22"/>
                <w:szCs w:val="22"/>
              </w:rPr>
            </w:pPr>
            <w:r w:rsidRPr="0064529A">
              <w:rPr>
                <w:sz w:val="22"/>
                <w:szCs w:val="22"/>
              </w:rPr>
              <w:t xml:space="preserve">Доля обезвреженных и утилизированных отходов производства и потребления в общем количестве образующихся отходов </w:t>
            </w:r>
            <w:r w:rsidRPr="0064529A">
              <w:rPr>
                <w:sz w:val="22"/>
                <w:szCs w:val="22"/>
                <w:lang w:val="en-US"/>
              </w:rPr>
              <w:t>I</w:t>
            </w:r>
            <w:r w:rsidRPr="0064529A">
              <w:rPr>
                <w:sz w:val="22"/>
                <w:szCs w:val="22"/>
              </w:rPr>
              <w:t>-</w:t>
            </w:r>
            <w:r w:rsidRPr="0064529A">
              <w:rPr>
                <w:sz w:val="22"/>
                <w:szCs w:val="22"/>
                <w:lang w:val="en-US"/>
              </w:rPr>
              <w:t>IV</w:t>
            </w:r>
            <w:r w:rsidRPr="0064529A">
              <w:rPr>
                <w:sz w:val="22"/>
                <w:szCs w:val="22"/>
              </w:rPr>
              <w:t xml:space="preserve">  классов опасности, %</w:t>
            </w:r>
          </w:p>
        </w:tc>
        <w:tc>
          <w:tcPr>
            <w:tcW w:w="513" w:type="pct"/>
            <w:shd w:val="clear" w:color="auto" w:fill="auto"/>
            <w:vAlign w:val="center"/>
          </w:tcPr>
          <w:p w14:paraId="54739DA1" w14:textId="77777777" w:rsidR="00E25E1E" w:rsidRPr="0064529A" w:rsidRDefault="00E25E1E" w:rsidP="00F13871">
            <w:pPr>
              <w:shd w:val="clear" w:color="auto" w:fill="FFFFFF" w:themeFill="background1"/>
              <w:jc w:val="center"/>
              <w:rPr>
                <w:sz w:val="22"/>
                <w:szCs w:val="22"/>
              </w:rPr>
            </w:pPr>
            <w:r w:rsidRPr="0064529A">
              <w:rPr>
                <w:sz w:val="22"/>
                <w:szCs w:val="22"/>
              </w:rPr>
              <w:t>%</w:t>
            </w:r>
          </w:p>
        </w:tc>
        <w:tc>
          <w:tcPr>
            <w:tcW w:w="338" w:type="pct"/>
            <w:shd w:val="clear" w:color="auto" w:fill="auto"/>
            <w:vAlign w:val="center"/>
          </w:tcPr>
          <w:p w14:paraId="72730F2A"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66" w:type="pct"/>
            <w:shd w:val="clear" w:color="auto" w:fill="auto"/>
            <w:vAlign w:val="center"/>
          </w:tcPr>
          <w:p w14:paraId="4319AAC1"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4AB8888D"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245B6C48"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6255BE93"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423" w:type="pct"/>
            <w:shd w:val="clear" w:color="auto" w:fill="auto"/>
            <w:vAlign w:val="center"/>
          </w:tcPr>
          <w:p w14:paraId="0E7D04FE"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32" w:type="pct"/>
            <w:shd w:val="clear" w:color="auto" w:fill="auto"/>
            <w:vAlign w:val="center"/>
          </w:tcPr>
          <w:p w14:paraId="6D3533DA"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57" w:type="pct"/>
            <w:shd w:val="clear" w:color="auto" w:fill="auto"/>
            <w:vAlign w:val="center"/>
          </w:tcPr>
          <w:p w14:paraId="2D131926"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c>
          <w:tcPr>
            <w:tcW w:w="380" w:type="pct"/>
            <w:shd w:val="clear" w:color="auto" w:fill="auto"/>
            <w:vAlign w:val="center"/>
          </w:tcPr>
          <w:p w14:paraId="50B89075" w14:textId="77777777" w:rsidR="00E25E1E" w:rsidRPr="0064529A" w:rsidRDefault="00E25E1E" w:rsidP="00F13871">
            <w:pPr>
              <w:shd w:val="clear" w:color="auto" w:fill="FFFFFF" w:themeFill="background1"/>
              <w:jc w:val="center"/>
              <w:rPr>
                <w:sz w:val="22"/>
                <w:szCs w:val="22"/>
              </w:rPr>
            </w:pPr>
            <w:r w:rsidRPr="0064529A">
              <w:rPr>
                <w:sz w:val="22"/>
                <w:szCs w:val="22"/>
              </w:rPr>
              <w:t>100</w:t>
            </w:r>
          </w:p>
        </w:tc>
      </w:tr>
      <w:bookmarkEnd w:id="48"/>
    </w:tbl>
    <w:p w14:paraId="242DEFD6" w14:textId="77777777" w:rsidR="00E25E1E" w:rsidRDefault="00E25E1E" w:rsidP="00F13871">
      <w:pPr>
        <w:shd w:val="clear" w:color="auto" w:fill="FFFFFF" w:themeFill="background1"/>
        <w:rPr>
          <w:b/>
          <w:sz w:val="24"/>
          <w:lang w:eastAsia="x-none"/>
        </w:rPr>
      </w:pPr>
    </w:p>
    <w:p w14:paraId="1DD301A0" w14:textId="77777777" w:rsidR="00E25E1E" w:rsidRDefault="00E25E1E" w:rsidP="00F13871">
      <w:pPr>
        <w:shd w:val="clear" w:color="auto" w:fill="FFFFFF" w:themeFill="background1"/>
        <w:rPr>
          <w:b/>
          <w:sz w:val="24"/>
          <w:lang w:eastAsia="x-none"/>
        </w:rPr>
      </w:pPr>
    </w:p>
    <w:p w14:paraId="4BCEA139" w14:textId="77777777" w:rsidR="00E25E1E" w:rsidRPr="0094555D" w:rsidRDefault="00E25E1E" w:rsidP="00F13871">
      <w:pPr>
        <w:shd w:val="clear" w:color="auto" w:fill="FFFFFF" w:themeFill="background1"/>
        <w:rPr>
          <w:b/>
          <w:sz w:val="24"/>
          <w:lang w:eastAsia="x-none"/>
        </w:rPr>
      </w:pPr>
    </w:p>
    <w:p w14:paraId="18D29148" w14:textId="77777777" w:rsidR="0094128D" w:rsidRPr="0094555D" w:rsidRDefault="0094128D" w:rsidP="00F13871">
      <w:pPr>
        <w:pStyle w:val="affa"/>
        <w:shd w:val="clear" w:color="auto" w:fill="FFFFFF" w:themeFill="background1"/>
        <w:tabs>
          <w:tab w:val="left" w:pos="993"/>
        </w:tabs>
        <w:autoSpaceDE w:val="0"/>
        <w:autoSpaceDN w:val="0"/>
        <w:adjustRightInd w:val="0"/>
        <w:ind w:left="709"/>
        <w:jc w:val="both"/>
        <w:rPr>
          <w:color w:val="FF0000"/>
          <w:sz w:val="28"/>
          <w:szCs w:val="28"/>
        </w:rPr>
        <w:sectPr w:rsidR="0094128D" w:rsidRPr="0094555D" w:rsidSect="00A07FB4">
          <w:pgSz w:w="16840" w:h="11907" w:orient="landscape" w:code="9"/>
          <w:pgMar w:top="993" w:right="1134" w:bottom="567" w:left="1134" w:header="0" w:footer="567" w:gutter="0"/>
          <w:cols w:space="720"/>
          <w:docGrid w:linePitch="272"/>
        </w:sectPr>
      </w:pPr>
    </w:p>
    <w:p w14:paraId="611C3472" w14:textId="77777777" w:rsidR="00B04E9E" w:rsidRPr="0094555D" w:rsidRDefault="00B04E9E" w:rsidP="00F13871">
      <w:pPr>
        <w:pStyle w:val="1"/>
        <w:shd w:val="clear" w:color="auto" w:fill="FFFFFF" w:themeFill="background1"/>
        <w:tabs>
          <w:tab w:val="clear" w:pos="1134"/>
          <w:tab w:val="left" w:pos="426"/>
        </w:tabs>
        <w:spacing w:before="0" w:after="0"/>
        <w:ind w:left="0" w:firstLine="0"/>
      </w:pPr>
      <w:bookmarkStart w:id="49" w:name="_Toc340129084"/>
      <w:bookmarkStart w:id="50" w:name="_Toc356139"/>
      <w:bookmarkStart w:id="51" w:name="_Toc2848824"/>
      <w:r w:rsidRPr="0094555D">
        <w:t>Программа инвестиционных проектов</w:t>
      </w:r>
      <w:r w:rsidR="00E33919" w:rsidRPr="0094555D">
        <w:t>, обеспечивающих достижение целевых показателей</w:t>
      </w:r>
      <w:bookmarkEnd w:id="49"/>
      <w:bookmarkEnd w:id="50"/>
      <w:bookmarkEnd w:id="51"/>
    </w:p>
    <w:p w14:paraId="1214E996" w14:textId="77777777" w:rsidR="00B04E9E" w:rsidRPr="0094555D" w:rsidRDefault="00B04E9E" w:rsidP="00F13871">
      <w:pPr>
        <w:shd w:val="clear" w:color="auto" w:fill="FFFFFF" w:themeFill="background1"/>
        <w:ind w:firstLine="709"/>
        <w:jc w:val="both"/>
        <w:rPr>
          <w:sz w:val="28"/>
          <w:szCs w:val="28"/>
        </w:rPr>
      </w:pPr>
    </w:p>
    <w:p w14:paraId="65E60049" w14:textId="1DD2F4AF" w:rsidR="003D4DBB" w:rsidRPr="0094555D" w:rsidRDefault="003D4DBB" w:rsidP="00F13871">
      <w:pPr>
        <w:shd w:val="clear" w:color="auto" w:fill="FFFFFF" w:themeFill="background1"/>
        <w:ind w:firstLine="709"/>
        <w:rPr>
          <w:sz w:val="28"/>
          <w:szCs w:val="28"/>
        </w:rPr>
      </w:pPr>
      <w:r w:rsidRPr="0094555D">
        <w:rPr>
          <w:sz w:val="28"/>
          <w:szCs w:val="28"/>
        </w:rPr>
        <w:t xml:space="preserve">Общая программа инвестиционных проектов включает (табл. </w:t>
      </w:r>
      <w:r w:rsidR="004D045D">
        <w:rPr>
          <w:sz w:val="28"/>
          <w:szCs w:val="28"/>
        </w:rPr>
        <w:t>11</w:t>
      </w:r>
      <w:r w:rsidRPr="0094555D">
        <w:rPr>
          <w:sz w:val="28"/>
          <w:szCs w:val="28"/>
        </w:rPr>
        <w:t>):</w:t>
      </w:r>
    </w:p>
    <w:p w14:paraId="43A5EF60"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инвестиционных проектов в электроснабжении;</w:t>
      </w:r>
    </w:p>
    <w:p w14:paraId="4FDCFD35"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инвестиционных проектов в газоснабжении;</w:t>
      </w:r>
    </w:p>
    <w:p w14:paraId="6BEAB118"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инвестиционных проектов в теплоснабжении;</w:t>
      </w:r>
    </w:p>
    <w:p w14:paraId="2598D391"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инвестиционных проектов в водоснабжении;</w:t>
      </w:r>
    </w:p>
    <w:p w14:paraId="72F9203D"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инвестиционных проектов в водоотведении;</w:t>
      </w:r>
    </w:p>
    <w:p w14:paraId="5A56B7B3"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инвестиционных проектов в захоронении (утилизации) ТКО;</w:t>
      </w:r>
    </w:p>
    <w:p w14:paraId="4BD22B76" w14:textId="77777777"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установки приборов учета в многоквартирных домах и бюджетных организациях;</w:t>
      </w:r>
    </w:p>
    <w:p w14:paraId="58DA3B1D" w14:textId="7A8D2216" w:rsidR="003D4DBB" w:rsidRPr="0094555D" w:rsidRDefault="003D4DBB" w:rsidP="00F13871">
      <w:pPr>
        <w:pStyle w:val="affa"/>
        <w:numPr>
          <w:ilvl w:val="0"/>
          <w:numId w:val="80"/>
        </w:numPr>
        <w:shd w:val="clear" w:color="auto" w:fill="FFFFFF" w:themeFill="background1"/>
        <w:tabs>
          <w:tab w:val="left" w:pos="1134"/>
        </w:tabs>
        <w:ind w:left="0" w:firstLine="709"/>
        <w:jc w:val="both"/>
        <w:rPr>
          <w:sz w:val="28"/>
          <w:szCs w:val="28"/>
        </w:rPr>
      </w:pPr>
      <w:r w:rsidRPr="0094555D">
        <w:rPr>
          <w:sz w:val="28"/>
          <w:szCs w:val="28"/>
        </w:rPr>
        <w:t>программу реализации энергосберегающих мероприятий в многоквартирных домах, бюджетных организациях, городском освещении.</w:t>
      </w:r>
    </w:p>
    <w:p w14:paraId="15732C5F" w14:textId="6450C846" w:rsidR="0076753F" w:rsidRPr="0094555D" w:rsidRDefault="0076753F" w:rsidP="00F13871">
      <w:pPr>
        <w:shd w:val="clear" w:color="auto" w:fill="FFFFFF" w:themeFill="background1"/>
        <w:ind w:firstLine="709"/>
        <w:jc w:val="both"/>
        <w:rPr>
          <w:sz w:val="28"/>
          <w:szCs w:val="28"/>
        </w:rPr>
      </w:pPr>
      <w:r w:rsidRPr="0094555D">
        <w:rPr>
          <w:sz w:val="28"/>
          <w:szCs w:val="28"/>
        </w:rPr>
        <w:t xml:space="preserve">Основные технические характеристики мероприятий по всем программам инвестиционных проектов,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Приложениях </w:t>
      </w:r>
      <w:r w:rsidR="00E25E1E">
        <w:rPr>
          <w:sz w:val="28"/>
          <w:szCs w:val="28"/>
        </w:rPr>
        <w:t>1</w:t>
      </w:r>
      <w:r w:rsidRPr="0094555D">
        <w:rPr>
          <w:sz w:val="28"/>
          <w:szCs w:val="28"/>
        </w:rPr>
        <w:t>.1-</w:t>
      </w:r>
      <w:r w:rsidR="00E25E1E">
        <w:rPr>
          <w:sz w:val="28"/>
          <w:szCs w:val="28"/>
        </w:rPr>
        <w:t>1</w:t>
      </w:r>
      <w:r w:rsidRPr="0094555D">
        <w:rPr>
          <w:sz w:val="28"/>
          <w:szCs w:val="28"/>
        </w:rPr>
        <w:t>.8.</w:t>
      </w:r>
    </w:p>
    <w:p w14:paraId="21D5F912" w14:textId="77777777" w:rsidR="00293517" w:rsidRPr="0094555D" w:rsidRDefault="00293517" w:rsidP="00F13871">
      <w:pPr>
        <w:shd w:val="clear" w:color="auto" w:fill="FFFFFF" w:themeFill="background1"/>
        <w:ind w:firstLine="709"/>
        <w:jc w:val="both"/>
        <w:rPr>
          <w:sz w:val="28"/>
          <w:szCs w:val="28"/>
        </w:rPr>
      </w:pPr>
      <w:r w:rsidRPr="0094555D">
        <w:rPr>
          <w:sz w:val="28"/>
          <w:szCs w:val="28"/>
        </w:rPr>
        <w:t xml:space="preserve">Технические и технико-экономические параметры мероприятий и инвестиционных проектов, в т.ч. ожидаемые эффекты, с выделением каждого из ожидаемых эффектов и количественное их определение, сроки получения эффектов, сроки окупаемости, должны быть определены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 </w:t>
      </w:r>
    </w:p>
    <w:p w14:paraId="28C0F6F7" w14:textId="77777777" w:rsidR="00293517" w:rsidRPr="0094555D" w:rsidRDefault="00293517" w:rsidP="00F13871">
      <w:pPr>
        <w:shd w:val="clear" w:color="auto" w:fill="FFFFFF" w:themeFill="background1"/>
        <w:ind w:firstLine="709"/>
        <w:jc w:val="both"/>
        <w:rPr>
          <w:sz w:val="28"/>
          <w:szCs w:val="28"/>
        </w:rPr>
      </w:pPr>
      <w:r w:rsidRPr="0094555D">
        <w:rPr>
          <w:sz w:val="28"/>
          <w:szCs w:val="28"/>
        </w:rPr>
        <w:t>Мероприятия и инвестиционные проекты (группы аналогичных мероприятий) сформированы в блоки по целям и ожидаемым результатам.</w:t>
      </w:r>
    </w:p>
    <w:p w14:paraId="0DCF29E4" w14:textId="77777777" w:rsidR="00293517" w:rsidRPr="0094555D" w:rsidRDefault="00293517" w:rsidP="00F13871">
      <w:pPr>
        <w:shd w:val="clear" w:color="auto" w:fill="FFFFFF" w:themeFill="background1"/>
        <w:ind w:firstLine="709"/>
        <w:jc w:val="both"/>
        <w:rPr>
          <w:sz w:val="28"/>
          <w:szCs w:val="28"/>
        </w:rPr>
      </w:pPr>
      <w:r w:rsidRPr="0094555D">
        <w:rPr>
          <w:sz w:val="28"/>
          <w:szCs w:val="28"/>
        </w:rPr>
        <w:t>Часть мероприятий и инвестиционных проектов (организационные, беззатратные и малозатратные)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 повышение надежности работы системы, улучшение качества и доступности услуг для потребителей, снижение негативного воздействия на окружающую среду.</w:t>
      </w:r>
    </w:p>
    <w:p w14:paraId="13619676" w14:textId="77777777" w:rsidR="00293517" w:rsidRPr="0094555D" w:rsidRDefault="00293517" w:rsidP="00F13871">
      <w:pPr>
        <w:pStyle w:val="affa"/>
        <w:shd w:val="clear" w:color="auto" w:fill="FFFFFF" w:themeFill="background1"/>
        <w:tabs>
          <w:tab w:val="left" w:pos="1134"/>
        </w:tabs>
        <w:ind w:left="709"/>
        <w:jc w:val="both"/>
        <w:rPr>
          <w:sz w:val="28"/>
          <w:szCs w:val="28"/>
        </w:rPr>
      </w:pPr>
    </w:p>
    <w:p w14:paraId="6E427109" w14:textId="77777777" w:rsidR="003D4DBB" w:rsidRPr="0094555D" w:rsidRDefault="003D4DBB" w:rsidP="00F13871">
      <w:pPr>
        <w:shd w:val="clear" w:color="auto" w:fill="FFFFFF" w:themeFill="background1"/>
        <w:ind w:firstLine="709"/>
        <w:jc w:val="both"/>
        <w:rPr>
          <w:sz w:val="28"/>
          <w:szCs w:val="28"/>
        </w:rPr>
      </w:pPr>
    </w:p>
    <w:p w14:paraId="21BFF075" w14:textId="7C6B60FF" w:rsidR="00D06644" w:rsidRPr="0094555D" w:rsidRDefault="00D06644" w:rsidP="00F13871">
      <w:pPr>
        <w:shd w:val="clear" w:color="auto" w:fill="FFFFFF" w:themeFill="background1"/>
        <w:tabs>
          <w:tab w:val="left" w:pos="1134"/>
          <w:tab w:val="left" w:pos="1418"/>
        </w:tabs>
        <w:ind w:left="709"/>
        <w:jc w:val="both"/>
        <w:rPr>
          <w:sz w:val="28"/>
          <w:szCs w:val="28"/>
        </w:rPr>
      </w:pPr>
    </w:p>
    <w:p w14:paraId="0203202C" w14:textId="77777777" w:rsidR="00465297" w:rsidRPr="0094555D" w:rsidRDefault="00465297" w:rsidP="00F13871">
      <w:pPr>
        <w:pStyle w:val="a7"/>
        <w:shd w:val="clear" w:color="auto" w:fill="FFFFFF" w:themeFill="background1"/>
        <w:jc w:val="right"/>
        <w:rPr>
          <w:b/>
          <w:sz w:val="24"/>
          <w:szCs w:val="24"/>
        </w:rPr>
        <w:sectPr w:rsidR="00465297" w:rsidRPr="0094555D" w:rsidSect="00F66FA4">
          <w:pgSz w:w="11907" w:h="16840" w:code="9"/>
          <w:pgMar w:top="1134" w:right="567" w:bottom="1134" w:left="1134" w:header="0" w:footer="567" w:gutter="0"/>
          <w:cols w:space="720"/>
          <w:docGrid w:linePitch="272"/>
        </w:sectPr>
      </w:pPr>
    </w:p>
    <w:p w14:paraId="463A852D" w14:textId="3C85E0DB" w:rsidR="003D4DBB" w:rsidRPr="0094555D" w:rsidRDefault="003D4DBB" w:rsidP="00F13871">
      <w:pPr>
        <w:pStyle w:val="a7"/>
        <w:shd w:val="clear" w:color="auto" w:fill="FFFFFF" w:themeFill="background1"/>
        <w:spacing w:after="120"/>
        <w:jc w:val="both"/>
        <w:rPr>
          <w:b/>
          <w:sz w:val="24"/>
          <w:szCs w:val="24"/>
        </w:rPr>
      </w:pPr>
      <w:r w:rsidRPr="0094555D">
        <w:rPr>
          <w:b/>
          <w:color w:val="000000" w:themeColor="text1"/>
          <w:sz w:val="24"/>
          <w:szCs w:val="24"/>
        </w:rPr>
        <w:t xml:space="preserve">Таблица </w:t>
      </w:r>
      <w:r w:rsidRPr="0094555D">
        <w:rPr>
          <w:b/>
          <w:color w:val="000000" w:themeColor="text1"/>
          <w:sz w:val="24"/>
          <w:szCs w:val="24"/>
        </w:rPr>
        <w:fldChar w:fldCharType="begin"/>
      </w:r>
      <w:r w:rsidRPr="0094555D">
        <w:rPr>
          <w:b/>
          <w:color w:val="000000" w:themeColor="text1"/>
          <w:sz w:val="24"/>
          <w:szCs w:val="24"/>
        </w:rPr>
        <w:instrText xml:space="preserve"> SEQ Таблица \* ARABIC </w:instrText>
      </w:r>
      <w:r w:rsidRPr="0094555D">
        <w:rPr>
          <w:b/>
          <w:color w:val="000000" w:themeColor="text1"/>
          <w:sz w:val="24"/>
          <w:szCs w:val="24"/>
        </w:rPr>
        <w:fldChar w:fldCharType="separate"/>
      </w:r>
      <w:r w:rsidR="006D5667">
        <w:rPr>
          <w:b/>
          <w:noProof/>
          <w:color w:val="000000" w:themeColor="text1"/>
          <w:sz w:val="24"/>
          <w:szCs w:val="24"/>
        </w:rPr>
        <w:t>10</w:t>
      </w:r>
      <w:r w:rsidRPr="0094555D">
        <w:rPr>
          <w:b/>
          <w:color w:val="000000" w:themeColor="text1"/>
          <w:sz w:val="24"/>
          <w:szCs w:val="24"/>
        </w:rPr>
        <w:fldChar w:fldCharType="end"/>
      </w:r>
      <w:r w:rsidRPr="0094555D">
        <w:rPr>
          <w:b/>
          <w:color w:val="000000" w:themeColor="text1"/>
          <w:sz w:val="24"/>
          <w:szCs w:val="24"/>
        </w:rPr>
        <w:t xml:space="preserve"> – </w:t>
      </w:r>
      <w:r w:rsidRPr="0094555D">
        <w:rPr>
          <w:b/>
          <w:sz w:val="24"/>
          <w:szCs w:val="24"/>
        </w:rPr>
        <w:t>Общая программа инвестиционных проектов, включенных в Программу комплексного развития</w:t>
      </w:r>
      <w:r w:rsidRPr="0094555D">
        <w:rPr>
          <w:sz w:val="24"/>
          <w:szCs w:val="24"/>
        </w:rPr>
        <w:t xml:space="preserve"> </w:t>
      </w:r>
      <w:r w:rsidRPr="0094555D">
        <w:rPr>
          <w:b/>
          <w:sz w:val="24"/>
          <w:szCs w:val="24"/>
        </w:rPr>
        <w:t>систем коммунальной инфраструктуры города Сургута на период до 2035 г</w:t>
      </w:r>
      <w:r w:rsidR="00D56C84">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3966"/>
        <w:gridCol w:w="1718"/>
        <w:gridCol w:w="1718"/>
        <w:gridCol w:w="1718"/>
        <w:gridCol w:w="1718"/>
        <w:gridCol w:w="1718"/>
        <w:gridCol w:w="1826"/>
        <w:gridCol w:w="1912"/>
        <w:gridCol w:w="1912"/>
        <w:gridCol w:w="2058"/>
      </w:tblGrid>
      <w:tr w:rsidR="00DF6498" w:rsidRPr="0094555D" w14:paraId="2DE6CBC9" w14:textId="77777777" w:rsidTr="00DF6498">
        <w:trPr>
          <w:trHeight w:val="315"/>
        </w:trPr>
        <w:tc>
          <w:tcPr>
            <w:tcW w:w="294" w:type="pct"/>
            <w:vMerge w:val="restart"/>
            <w:shd w:val="clear" w:color="auto" w:fill="auto"/>
            <w:vAlign w:val="center"/>
            <w:hideMark/>
          </w:tcPr>
          <w:p w14:paraId="4E13EE6E" w14:textId="77777777"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 п/п</w:t>
            </w:r>
          </w:p>
        </w:tc>
        <w:tc>
          <w:tcPr>
            <w:tcW w:w="921" w:type="pct"/>
            <w:vMerge w:val="restart"/>
            <w:shd w:val="clear" w:color="auto" w:fill="auto"/>
            <w:vAlign w:val="center"/>
            <w:hideMark/>
          </w:tcPr>
          <w:p w14:paraId="6DAEDF0E" w14:textId="77777777"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Наименование</w:t>
            </w:r>
          </w:p>
        </w:tc>
        <w:tc>
          <w:tcPr>
            <w:tcW w:w="3307" w:type="pct"/>
            <w:gridSpan w:val="8"/>
            <w:shd w:val="clear" w:color="auto" w:fill="auto"/>
            <w:vAlign w:val="center"/>
            <w:hideMark/>
          </w:tcPr>
          <w:p w14:paraId="442C37CE" w14:textId="79228CF9" w:rsidR="00DF6498" w:rsidRPr="0094555D" w:rsidRDefault="00DF6498" w:rsidP="00F13871">
            <w:pPr>
              <w:shd w:val="clear" w:color="auto" w:fill="FFFFFF" w:themeFill="background1"/>
              <w:jc w:val="center"/>
              <w:rPr>
                <w:b/>
                <w:bCs/>
                <w:color w:val="000000"/>
                <w:sz w:val="24"/>
                <w:szCs w:val="24"/>
              </w:rPr>
            </w:pPr>
            <w:r w:rsidRPr="0094555D">
              <w:rPr>
                <w:b/>
                <w:bCs/>
                <w:sz w:val="24"/>
                <w:szCs w:val="24"/>
              </w:rPr>
              <w:t>Финансовые потребности по годам реализации, тыс. руб. (в ценах соответствующих лет, без НДС)</w:t>
            </w:r>
          </w:p>
        </w:tc>
        <w:tc>
          <w:tcPr>
            <w:tcW w:w="478" w:type="pct"/>
            <w:vMerge w:val="restart"/>
            <w:shd w:val="clear" w:color="auto" w:fill="auto"/>
            <w:vAlign w:val="center"/>
            <w:hideMark/>
          </w:tcPr>
          <w:p w14:paraId="6F65C295" w14:textId="6E91864C"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 xml:space="preserve">ВСЕГО (2019 </w:t>
            </w:r>
            <w:r>
              <w:rPr>
                <w:b/>
                <w:bCs/>
                <w:color w:val="000000"/>
                <w:sz w:val="24"/>
                <w:szCs w:val="24"/>
              </w:rPr>
              <w:t>–</w:t>
            </w:r>
            <w:r w:rsidRPr="0094555D">
              <w:rPr>
                <w:b/>
                <w:bCs/>
                <w:color w:val="000000"/>
                <w:sz w:val="24"/>
                <w:szCs w:val="24"/>
              </w:rPr>
              <w:t xml:space="preserve"> 2035 гг.)</w:t>
            </w:r>
          </w:p>
        </w:tc>
      </w:tr>
      <w:tr w:rsidR="00DF6498" w:rsidRPr="0094555D" w14:paraId="65601C30" w14:textId="77777777" w:rsidTr="00DF6498">
        <w:trPr>
          <w:trHeight w:val="315"/>
        </w:trPr>
        <w:tc>
          <w:tcPr>
            <w:tcW w:w="294" w:type="pct"/>
            <w:vMerge/>
            <w:shd w:val="clear" w:color="auto" w:fill="auto"/>
            <w:vAlign w:val="center"/>
          </w:tcPr>
          <w:p w14:paraId="0F371983" w14:textId="77777777" w:rsidR="00DF6498" w:rsidRPr="0094555D" w:rsidRDefault="00DF6498" w:rsidP="00F13871">
            <w:pPr>
              <w:shd w:val="clear" w:color="auto" w:fill="FFFFFF" w:themeFill="background1"/>
              <w:jc w:val="center"/>
              <w:rPr>
                <w:b/>
                <w:bCs/>
                <w:color w:val="000000"/>
                <w:sz w:val="24"/>
                <w:szCs w:val="24"/>
              </w:rPr>
            </w:pPr>
          </w:p>
        </w:tc>
        <w:tc>
          <w:tcPr>
            <w:tcW w:w="921" w:type="pct"/>
            <w:vMerge/>
            <w:shd w:val="clear" w:color="auto" w:fill="auto"/>
            <w:vAlign w:val="center"/>
          </w:tcPr>
          <w:p w14:paraId="4FDA626D" w14:textId="77777777" w:rsidR="00DF6498" w:rsidRPr="0094555D" w:rsidRDefault="00DF6498" w:rsidP="00F13871">
            <w:pPr>
              <w:shd w:val="clear" w:color="auto" w:fill="FFFFFF" w:themeFill="background1"/>
              <w:jc w:val="center"/>
              <w:rPr>
                <w:b/>
                <w:bCs/>
                <w:color w:val="000000"/>
                <w:sz w:val="24"/>
                <w:szCs w:val="24"/>
              </w:rPr>
            </w:pPr>
          </w:p>
        </w:tc>
        <w:tc>
          <w:tcPr>
            <w:tcW w:w="1995" w:type="pct"/>
            <w:gridSpan w:val="5"/>
            <w:vMerge w:val="restart"/>
            <w:shd w:val="clear" w:color="auto" w:fill="auto"/>
            <w:vAlign w:val="center"/>
          </w:tcPr>
          <w:p w14:paraId="07FEC40C" w14:textId="24814CE3" w:rsidR="00DF6498" w:rsidRPr="0094555D" w:rsidRDefault="00DF6498" w:rsidP="00F13871">
            <w:pPr>
              <w:shd w:val="clear" w:color="auto" w:fill="FFFFFF" w:themeFill="background1"/>
              <w:jc w:val="center"/>
              <w:rPr>
                <w:b/>
                <w:bCs/>
                <w:sz w:val="24"/>
                <w:szCs w:val="24"/>
              </w:rPr>
            </w:pPr>
            <w:r w:rsidRPr="0094555D">
              <w:rPr>
                <w:b/>
                <w:bCs/>
                <w:sz w:val="24"/>
                <w:szCs w:val="24"/>
              </w:rPr>
              <w:t xml:space="preserve">1 этап (2019 </w:t>
            </w:r>
            <w:r>
              <w:rPr>
                <w:b/>
                <w:bCs/>
                <w:sz w:val="24"/>
                <w:szCs w:val="24"/>
              </w:rPr>
              <w:t>–</w:t>
            </w:r>
            <w:r w:rsidRPr="0094555D">
              <w:rPr>
                <w:b/>
                <w:bCs/>
                <w:sz w:val="24"/>
                <w:szCs w:val="24"/>
              </w:rPr>
              <w:t xml:space="preserve"> 2023 гг.)</w:t>
            </w:r>
          </w:p>
        </w:tc>
        <w:tc>
          <w:tcPr>
            <w:tcW w:w="1312" w:type="pct"/>
            <w:gridSpan w:val="3"/>
            <w:shd w:val="clear" w:color="auto" w:fill="auto"/>
            <w:vAlign w:val="center"/>
          </w:tcPr>
          <w:p w14:paraId="53B3A8AC" w14:textId="11FAC032"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в т.ч. по этапам:</w:t>
            </w:r>
          </w:p>
        </w:tc>
        <w:tc>
          <w:tcPr>
            <w:tcW w:w="478" w:type="pct"/>
            <w:vMerge/>
            <w:shd w:val="clear" w:color="auto" w:fill="auto"/>
            <w:vAlign w:val="center"/>
          </w:tcPr>
          <w:p w14:paraId="2E5A9DAF" w14:textId="77777777" w:rsidR="00DF6498" w:rsidRPr="0094555D" w:rsidRDefault="00DF6498" w:rsidP="00F13871">
            <w:pPr>
              <w:shd w:val="clear" w:color="auto" w:fill="FFFFFF" w:themeFill="background1"/>
              <w:jc w:val="center"/>
              <w:rPr>
                <w:b/>
                <w:bCs/>
                <w:color w:val="000000"/>
                <w:sz w:val="24"/>
                <w:szCs w:val="24"/>
              </w:rPr>
            </w:pPr>
          </w:p>
        </w:tc>
      </w:tr>
      <w:tr w:rsidR="00DF6498" w:rsidRPr="0094555D" w14:paraId="1F9067AE" w14:textId="77777777" w:rsidTr="00DF6498">
        <w:trPr>
          <w:trHeight w:val="315"/>
        </w:trPr>
        <w:tc>
          <w:tcPr>
            <w:tcW w:w="294" w:type="pct"/>
            <w:vMerge/>
            <w:vAlign w:val="center"/>
            <w:hideMark/>
          </w:tcPr>
          <w:p w14:paraId="0A24A907" w14:textId="77777777" w:rsidR="00DF6498" w:rsidRPr="0094555D" w:rsidRDefault="00DF6498" w:rsidP="00F13871">
            <w:pPr>
              <w:shd w:val="clear" w:color="auto" w:fill="FFFFFF" w:themeFill="background1"/>
              <w:rPr>
                <w:b/>
                <w:bCs/>
                <w:color w:val="000000"/>
                <w:sz w:val="24"/>
                <w:szCs w:val="24"/>
              </w:rPr>
            </w:pPr>
          </w:p>
        </w:tc>
        <w:tc>
          <w:tcPr>
            <w:tcW w:w="921" w:type="pct"/>
            <w:vMerge/>
            <w:vAlign w:val="center"/>
            <w:hideMark/>
          </w:tcPr>
          <w:p w14:paraId="3B751E33" w14:textId="77777777" w:rsidR="00DF6498" w:rsidRPr="0094555D" w:rsidRDefault="00DF6498" w:rsidP="00F13871">
            <w:pPr>
              <w:shd w:val="clear" w:color="auto" w:fill="FFFFFF" w:themeFill="background1"/>
              <w:rPr>
                <w:b/>
                <w:bCs/>
                <w:color w:val="000000"/>
                <w:sz w:val="24"/>
                <w:szCs w:val="24"/>
              </w:rPr>
            </w:pPr>
          </w:p>
        </w:tc>
        <w:tc>
          <w:tcPr>
            <w:tcW w:w="1995" w:type="pct"/>
            <w:gridSpan w:val="5"/>
            <w:vMerge/>
            <w:shd w:val="clear" w:color="auto" w:fill="auto"/>
            <w:vAlign w:val="center"/>
            <w:hideMark/>
          </w:tcPr>
          <w:p w14:paraId="17146E42" w14:textId="69BD76BE" w:rsidR="00DF6498" w:rsidRPr="0094555D" w:rsidRDefault="00DF6498" w:rsidP="00F13871">
            <w:pPr>
              <w:shd w:val="clear" w:color="auto" w:fill="FFFFFF" w:themeFill="background1"/>
              <w:jc w:val="center"/>
              <w:rPr>
                <w:b/>
                <w:bCs/>
                <w:sz w:val="24"/>
                <w:szCs w:val="24"/>
              </w:rPr>
            </w:pPr>
          </w:p>
        </w:tc>
        <w:tc>
          <w:tcPr>
            <w:tcW w:w="424" w:type="pct"/>
            <w:vMerge w:val="restart"/>
            <w:shd w:val="clear" w:color="auto" w:fill="auto"/>
            <w:vAlign w:val="center"/>
            <w:hideMark/>
          </w:tcPr>
          <w:p w14:paraId="05D6AAC1" w14:textId="1C856898"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 xml:space="preserve">1 этап (2019 </w:t>
            </w:r>
            <w:r>
              <w:rPr>
                <w:b/>
                <w:bCs/>
                <w:color w:val="000000"/>
                <w:sz w:val="24"/>
                <w:szCs w:val="24"/>
              </w:rPr>
              <w:t>–</w:t>
            </w:r>
            <w:r w:rsidRPr="0094555D">
              <w:rPr>
                <w:b/>
                <w:bCs/>
                <w:color w:val="000000"/>
                <w:sz w:val="24"/>
                <w:szCs w:val="24"/>
              </w:rPr>
              <w:t xml:space="preserve"> 2023 гг.)</w:t>
            </w:r>
          </w:p>
        </w:tc>
        <w:tc>
          <w:tcPr>
            <w:tcW w:w="444" w:type="pct"/>
            <w:vMerge w:val="restart"/>
            <w:shd w:val="clear" w:color="auto" w:fill="auto"/>
            <w:vAlign w:val="center"/>
            <w:hideMark/>
          </w:tcPr>
          <w:p w14:paraId="17615A40" w14:textId="1B47CA80"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 xml:space="preserve">2 этап (2024 </w:t>
            </w:r>
            <w:r>
              <w:rPr>
                <w:b/>
                <w:bCs/>
                <w:color w:val="000000"/>
                <w:sz w:val="24"/>
                <w:szCs w:val="24"/>
              </w:rPr>
              <w:t>–</w:t>
            </w:r>
            <w:r w:rsidRPr="0094555D">
              <w:rPr>
                <w:b/>
                <w:bCs/>
                <w:color w:val="000000"/>
                <w:sz w:val="24"/>
                <w:szCs w:val="24"/>
              </w:rPr>
              <w:t xml:space="preserve"> 2030 гг.)</w:t>
            </w:r>
          </w:p>
        </w:tc>
        <w:tc>
          <w:tcPr>
            <w:tcW w:w="444" w:type="pct"/>
            <w:vMerge w:val="restart"/>
            <w:shd w:val="clear" w:color="auto" w:fill="auto"/>
            <w:vAlign w:val="center"/>
            <w:hideMark/>
          </w:tcPr>
          <w:p w14:paraId="0CCFFC34" w14:textId="16CA4E79" w:rsidR="00DF6498" w:rsidRPr="0094555D" w:rsidRDefault="00DF6498" w:rsidP="00F13871">
            <w:pPr>
              <w:shd w:val="clear" w:color="auto" w:fill="FFFFFF" w:themeFill="background1"/>
              <w:jc w:val="center"/>
              <w:rPr>
                <w:b/>
                <w:bCs/>
                <w:color w:val="000000"/>
                <w:sz w:val="24"/>
                <w:szCs w:val="24"/>
              </w:rPr>
            </w:pPr>
            <w:r w:rsidRPr="0094555D">
              <w:rPr>
                <w:b/>
                <w:bCs/>
                <w:color w:val="000000"/>
                <w:sz w:val="24"/>
                <w:szCs w:val="24"/>
              </w:rPr>
              <w:t xml:space="preserve">3 этап (2031 </w:t>
            </w:r>
            <w:r>
              <w:rPr>
                <w:b/>
                <w:bCs/>
                <w:color w:val="000000"/>
                <w:sz w:val="24"/>
                <w:szCs w:val="24"/>
              </w:rPr>
              <w:t>–</w:t>
            </w:r>
            <w:r w:rsidRPr="0094555D">
              <w:rPr>
                <w:b/>
                <w:bCs/>
                <w:color w:val="000000"/>
                <w:sz w:val="24"/>
                <w:szCs w:val="24"/>
              </w:rPr>
              <w:t xml:space="preserve"> 2035 гг.)</w:t>
            </w:r>
          </w:p>
        </w:tc>
        <w:tc>
          <w:tcPr>
            <w:tcW w:w="478" w:type="pct"/>
            <w:vMerge/>
            <w:vAlign w:val="center"/>
            <w:hideMark/>
          </w:tcPr>
          <w:p w14:paraId="220B1E26" w14:textId="77777777" w:rsidR="00DF6498" w:rsidRPr="0094555D" w:rsidRDefault="00DF6498" w:rsidP="00F13871">
            <w:pPr>
              <w:shd w:val="clear" w:color="auto" w:fill="FFFFFF" w:themeFill="background1"/>
              <w:rPr>
                <w:b/>
                <w:bCs/>
                <w:color w:val="000000"/>
                <w:sz w:val="24"/>
                <w:szCs w:val="24"/>
              </w:rPr>
            </w:pPr>
          </w:p>
        </w:tc>
      </w:tr>
      <w:tr w:rsidR="003D4DBB" w:rsidRPr="0094555D" w14:paraId="590DA5D3" w14:textId="77777777" w:rsidTr="00DF6498">
        <w:trPr>
          <w:trHeight w:val="315"/>
        </w:trPr>
        <w:tc>
          <w:tcPr>
            <w:tcW w:w="294" w:type="pct"/>
            <w:vMerge/>
            <w:vAlign w:val="center"/>
            <w:hideMark/>
          </w:tcPr>
          <w:p w14:paraId="01E649D1" w14:textId="77777777" w:rsidR="003D4DBB" w:rsidRPr="0094555D" w:rsidRDefault="003D4DBB" w:rsidP="00F13871">
            <w:pPr>
              <w:shd w:val="clear" w:color="auto" w:fill="FFFFFF" w:themeFill="background1"/>
              <w:rPr>
                <w:b/>
                <w:bCs/>
                <w:color w:val="000000"/>
                <w:sz w:val="24"/>
                <w:szCs w:val="24"/>
              </w:rPr>
            </w:pPr>
          </w:p>
        </w:tc>
        <w:tc>
          <w:tcPr>
            <w:tcW w:w="921" w:type="pct"/>
            <w:vMerge/>
            <w:vAlign w:val="center"/>
            <w:hideMark/>
          </w:tcPr>
          <w:p w14:paraId="7AAA94F7" w14:textId="77777777" w:rsidR="003D4DBB" w:rsidRPr="0094555D" w:rsidRDefault="003D4DBB" w:rsidP="00F13871">
            <w:pPr>
              <w:shd w:val="clear" w:color="auto" w:fill="FFFFFF" w:themeFill="background1"/>
              <w:rPr>
                <w:b/>
                <w:bCs/>
                <w:color w:val="000000"/>
                <w:sz w:val="24"/>
                <w:szCs w:val="24"/>
              </w:rPr>
            </w:pPr>
          </w:p>
        </w:tc>
        <w:tc>
          <w:tcPr>
            <w:tcW w:w="399" w:type="pct"/>
            <w:shd w:val="clear" w:color="auto" w:fill="auto"/>
            <w:vAlign w:val="center"/>
            <w:hideMark/>
          </w:tcPr>
          <w:p w14:paraId="7D21B0DB" w14:textId="77777777" w:rsidR="003D4DBB" w:rsidRPr="0094555D" w:rsidRDefault="003D4DBB" w:rsidP="00F13871">
            <w:pPr>
              <w:shd w:val="clear" w:color="auto" w:fill="FFFFFF" w:themeFill="background1"/>
              <w:jc w:val="center"/>
              <w:rPr>
                <w:b/>
                <w:bCs/>
                <w:sz w:val="24"/>
                <w:szCs w:val="24"/>
              </w:rPr>
            </w:pPr>
            <w:r w:rsidRPr="0094555D">
              <w:rPr>
                <w:b/>
                <w:bCs/>
                <w:sz w:val="24"/>
                <w:szCs w:val="24"/>
              </w:rPr>
              <w:t>2019 г.</w:t>
            </w:r>
          </w:p>
        </w:tc>
        <w:tc>
          <w:tcPr>
            <w:tcW w:w="399" w:type="pct"/>
            <w:shd w:val="clear" w:color="auto" w:fill="auto"/>
            <w:vAlign w:val="center"/>
            <w:hideMark/>
          </w:tcPr>
          <w:p w14:paraId="108AAC56" w14:textId="77777777" w:rsidR="003D4DBB" w:rsidRPr="0094555D" w:rsidRDefault="003D4DBB" w:rsidP="00F13871">
            <w:pPr>
              <w:shd w:val="clear" w:color="auto" w:fill="FFFFFF" w:themeFill="background1"/>
              <w:jc w:val="center"/>
              <w:rPr>
                <w:b/>
                <w:bCs/>
                <w:sz w:val="24"/>
                <w:szCs w:val="24"/>
              </w:rPr>
            </w:pPr>
            <w:r w:rsidRPr="0094555D">
              <w:rPr>
                <w:b/>
                <w:bCs/>
                <w:sz w:val="24"/>
                <w:szCs w:val="24"/>
              </w:rPr>
              <w:t>2020 г.</w:t>
            </w:r>
          </w:p>
        </w:tc>
        <w:tc>
          <w:tcPr>
            <w:tcW w:w="399" w:type="pct"/>
            <w:shd w:val="clear" w:color="auto" w:fill="auto"/>
            <w:vAlign w:val="center"/>
            <w:hideMark/>
          </w:tcPr>
          <w:p w14:paraId="33020C93" w14:textId="77777777" w:rsidR="003D4DBB" w:rsidRPr="0094555D" w:rsidRDefault="003D4DBB" w:rsidP="00F13871">
            <w:pPr>
              <w:shd w:val="clear" w:color="auto" w:fill="FFFFFF" w:themeFill="background1"/>
              <w:jc w:val="center"/>
              <w:rPr>
                <w:b/>
                <w:bCs/>
                <w:sz w:val="24"/>
                <w:szCs w:val="24"/>
              </w:rPr>
            </w:pPr>
            <w:r w:rsidRPr="0094555D">
              <w:rPr>
                <w:b/>
                <w:bCs/>
                <w:sz w:val="24"/>
                <w:szCs w:val="24"/>
              </w:rPr>
              <w:t>2021 г.</w:t>
            </w:r>
          </w:p>
        </w:tc>
        <w:tc>
          <w:tcPr>
            <w:tcW w:w="399" w:type="pct"/>
            <w:shd w:val="clear" w:color="auto" w:fill="auto"/>
            <w:vAlign w:val="center"/>
            <w:hideMark/>
          </w:tcPr>
          <w:p w14:paraId="70A9391E" w14:textId="77777777" w:rsidR="003D4DBB" w:rsidRPr="0094555D" w:rsidRDefault="003D4DBB" w:rsidP="00F13871">
            <w:pPr>
              <w:shd w:val="clear" w:color="auto" w:fill="FFFFFF" w:themeFill="background1"/>
              <w:jc w:val="center"/>
              <w:rPr>
                <w:b/>
                <w:bCs/>
                <w:sz w:val="24"/>
                <w:szCs w:val="24"/>
              </w:rPr>
            </w:pPr>
            <w:r w:rsidRPr="0094555D">
              <w:rPr>
                <w:b/>
                <w:bCs/>
                <w:sz w:val="24"/>
                <w:szCs w:val="24"/>
              </w:rPr>
              <w:t>2022 г.</w:t>
            </w:r>
          </w:p>
        </w:tc>
        <w:tc>
          <w:tcPr>
            <w:tcW w:w="399" w:type="pct"/>
            <w:shd w:val="clear" w:color="auto" w:fill="auto"/>
            <w:vAlign w:val="center"/>
            <w:hideMark/>
          </w:tcPr>
          <w:p w14:paraId="27012C4F" w14:textId="77777777" w:rsidR="003D4DBB" w:rsidRPr="0094555D" w:rsidRDefault="003D4DBB" w:rsidP="00F13871">
            <w:pPr>
              <w:shd w:val="clear" w:color="auto" w:fill="FFFFFF" w:themeFill="background1"/>
              <w:jc w:val="center"/>
              <w:rPr>
                <w:b/>
                <w:bCs/>
                <w:sz w:val="24"/>
                <w:szCs w:val="24"/>
              </w:rPr>
            </w:pPr>
            <w:r w:rsidRPr="0094555D">
              <w:rPr>
                <w:b/>
                <w:bCs/>
                <w:sz w:val="24"/>
                <w:szCs w:val="24"/>
              </w:rPr>
              <w:t>2023 г.</w:t>
            </w:r>
          </w:p>
        </w:tc>
        <w:tc>
          <w:tcPr>
            <w:tcW w:w="424" w:type="pct"/>
            <w:vMerge/>
            <w:vAlign w:val="center"/>
            <w:hideMark/>
          </w:tcPr>
          <w:p w14:paraId="730DA8A4" w14:textId="77777777" w:rsidR="003D4DBB" w:rsidRPr="0094555D" w:rsidRDefault="003D4DBB" w:rsidP="00F13871">
            <w:pPr>
              <w:shd w:val="clear" w:color="auto" w:fill="FFFFFF" w:themeFill="background1"/>
              <w:rPr>
                <w:b/>
                <w:bCs/>
                <w:color w:val="000000"/>
                <w:sz w:val="24"/>
                <w:szCs w:val="24"/>
              </w:rPr>
            </w:pPr>
          </w:p>
        </w:tc>
        <w:tc>
          <w:tcPr>
            <w:tcW w:w="444" w:type="pct"/>
            <w:vMerge/>
            <w:vAlign w:val="center"/>
            <w:hideMark/>
          </w:tcPr>
          <w:p w14:paraId="6E0B8287" w14:textId="77777777" w:rsidR="003D4DBB" w:rsidRPr="0094555D" w:rsidRDefault="003D4DBB" w:rsidP="00F13871">
            <w:pPr>
              <w:shd w:val="clear" w:color="auto" w:fill="FFFFFF" w:themeFill="background1"/>
              <w:rPr>
                <w:b/>
                <w:bCs/>
                <w:color w:val="000000"/>
                <w:sz w:val="24"/>
                <w:szCs w:val="24"/>
              </w:rPr>
            </w:pPr>
          </w:p>
        </w:tc>
        <w:tc>
          <w:tcPr>
            <w:tcW w:w="444" w:type="pct"/>
            <w:vMerge/>
            <w:vAlign w:val="center"/>
            <w:hideMark/>
          </w:tcPr>
          <w:p w14:paraId="4A9B650F" w14:textId="77777777" w:rsidR="003D4DBB" w:rsidRPr="0094555D" w:rsidRDefault="003D4DBB" w:rsidP="00F13871">
            <w:pPr>
              <w:shd w:val="clear" w:color="auto" w:fill="FFFFFF" w:themeFill="background1"/>
              <w:rPr>
                <w:b/>
                <w:bCs/>
                <w:color w:val="000000"/>
                <w:sz w:val="24"/>
                <w:szCs w:val="24"/>
              </w:rPr>
            </w:pPr>
          </w:p>
        </w:tc>
        <w:tc>
          <w:tcPr>
            <w:tcW w:w="478" w:type="pct"/>
            <w:vMerge/>
            <w:vAlign w:val="center"/>
            <w:hideMark/>
          </w:tcPr>
          <w:p w14:paraId="4680DF91" w14:textId="77777777" w:rsidR="003D4DBB" w:rsidRPr="0094555D" w:rsidRDefault="003D4DBB" w:rsidP="00F13871">
            <w:pPr>
              <w:shd w:val="clear" w:color="auto" w:fill="FFFFFF" w:themeFill="background1"/>
              <w:rPr>
                <w:b/>
                <w:bCs/>
                <w:color w:val="000000"/>
                <w:sz w:val="24"/>
                <w:szCs w:val="24"/>
              </w:rPr>
            </w:pPr>
          </w:p>
        </w:tc>
      </w:tr>
      <w:tr w:rsidR="005F1A72" w:rsidRPr="0094555D" w14:paraId="0647309D" w14:textId="77777777" w:rsidTr="00762C9F">
        <w:trPr>
          <w:trHeight w:val="315"/>
        </w:trPr>
        <w:tc>
          <w:tcPr>
            <w:tcW w:w="294" w:type="pct"/>
            <w:shd w:val="clear" w:color="auto" w:fill="auto"/>
            <w:vAlign w:val="center"/>
            <w:hideMark/>
          </w:tcPr>
          <w:p w14:paraId="7B9F7BEC"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1</w:t>
            </w:r>
          </w:p>
        </w:tc>
        <w:tc>
          <w:tcPr>
            <w:tcW w:w="921" w:type="pct"/>
            <w:shd w:val="clear" w:color="auto" w:fill="auto"/>
            <w:vAlign w:val="center"/>
            <w:hideMark/>
          </w:tcPr>
          <w:p w14:paraId="3061F8A2" w14:textId="77777777" w:rsidR="005F1A72" w:rsidRPr="0094555D" w:rsidRDefault="005F1A72" w:rsidP="00F13871">
            <w:pPr>
              <w:shd w:val="clear" w:color="auto" w:fill="FFFFFF" w:themeFill="background1"/>
              <w:rPr>
                <w:bCs/>
                <w:sz w:val="24"/>
                <w:szCs w:val="24"/>
              </w:rPr>
            </w:pPr>
            <w:r w:rsidRPr="0094555D">
              <w:rPr>
                <w:bCs/>
                <w:sz w:val="24"/>
                <w:szCs w:val="24"/>
              </w:rPr>
              <w:t>Электроснабжение</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C27E8" w14:textId="7D7C1B27" w:rsidR="005F1A72" w:rsidRPr="005F1A72" w:rsidRDefault="005F1A72" w:rsidP="00F13871">
            <w:pPr>
              <w:shd w:val="clear" w:color="auto" w:fill="FFFFFF" w:themeFill="background1"/>
              <w:jc w:val="center"/>
              <w:rPr>
                <w:sz w:val="24"/>
                <w:szCs w:val="24"/>
              </w:rPr>
            </w:pPr>
            <w:r w:rsidRPr="005F1A72">
              <w:rPr>
                <w:sz w:val="24"/>
                <w:szCs w:val="24"/>
              </w:rPr>
              <w:t>1 020 208</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50E3CCF1" w14:textId="05028044" w:rsidR="005F1A72" w:rsidRPr="005F1A72" w:rsidRDefault="005F1A72" w:rsidP="00F13871">
            <w:pPr>
              <w:shd w:val="clear" w:color="auto" w:fill="FFFFFF" w:themeFill="background1"/>
              <w:jc w:val="center"/>
              <w:rPr>
                <w:sz w:val="24"/>
                <w:szCs w:val="24"/>
              </w:rPr>
            </w:pPr>
            <w:r w:rsidRPr="005F1A72">
              <w:rPr>
                <w:sz w:val="24"/>
                <w:szCs w:val="24"/>
              </w:rPr>
              <w:t>882 820</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4E3A1556" w14:textId="1DE43F35" w:rsidR="005F1A72" w:rsidRPr="005F1A72" w:rsidRDefault="005F1A72" w:rsidP="00F13871">
            <w:pPr>
              <w:shd w:val="clear" w:color="auto" w:fill="FFFFFF" w:themeFill="background1"/>
              <w:jc w:val="center"/>
              <w:rPr>
                <w:sz w:val="24"/>
                <w:szCs w:val="24"/>
              </w:rPr>
            </w:pPr>
            <w:r w:rsidRPr="005F1A72">
              <w:rPr>
                <w:sz w:val="24"/>
                <w:szCs w:val="24"/>
              </w:rPr>
              <w:t>643 176</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255171A4" w14:textId="7F59AFDA" w:rsidR="005F1A72" w:rsidRPr="005F1A72" w:rsidRDefault="005F1A72" w:rsidP="00F13871">
            <w:pPr>
              <w:shd w:val="clear" w:color="auto" w:fill="FFFFFF" w:themeFill="background1"/>
              <w:jc w:val="center"/>
              <w:rPr>
                <w:sz w:val="24"/>
                <w:szCs w:val="24"/>
              </w:rPr>
            </w:pPr>
            <w:r w:rsidRPr="005F1A72">
              <w:rPr>
                <w:sz w:val="24"/>
                <w:szCs w:val="24"/>
              </w:rPr>
              <w:t>669 956</w:t>
            </w:r>
          </w:p>
        </w:tc>
        <w:tc>
          <w:tcPr>
            <w:tcW w:w="399" w:type="pct"/>
            <w:tcBorders>
              <w:top w:val="single" w:sz="4" w:space="0" w:color="auto"/>
              <w:left w:val="nil"/>
              <w:bottom w:val="single" w:sz="4" w:space="0" w:color="auto"/>
              <w:right w:val="single" w:sz="4" w:space="0" w:color="auto"/>
            </w:tcBorders>
            <w:shd w:val="clear" w:color="auto" w:fill="auto"/>
            <w:vAlign w:val="center"/>
            <w:hideMark/>
          </w:tcPr>
          <w:p w14:paraId="40815B8C" w14:textId="035167CF" w:rsidR="005F1A72" w:rsidRPr="005F1A72" w:rsidRDefault="005F1A72" w:rsidP="00F13871">
            <w:pPr>
              <w:shd w:val="clear" w:color="auto" w:fill="FFFFFF" w:themeFill="background1"/>
              <w:jc w:val="center"/>
              <w:rPr>
                <w:sz w:val="24"/>
                <w:szCs w:val="24"/>
              </w:rPr>
            </w:pPr>
            <w:r w:rsidRPr="005F1A72">
              <w:rPr>
                <w:sz w:val="24"/>
                <w:szCs w:val="24"/>
              </w:rPr>
              <w:t>521 172</w:t>
            </w:r>
          </w:p>
        </w:tc>
        <w:tc>
          <w:tcPr>
            <w:tcW w:w="424" w:type="pct"/>
            <w:tcBorders>
              <w:top w:val="single" w:sz="4" w:space="0" w:color="auto"/>
              <w:left w:val="nil"/>
              <w:bottom w:val="single" w:sz="4" w:space="0" w:color="auto"/>
              <w:right w:val="single" w:sz="4" w:space="0" w:color="auto"/>
            </w:tcBorders>
            <w:shd w:val="clear" w:color="auto" w:fill="auto"/>
            <w:vAlign w:val="center"/>
            <w:hideMark/>
          </w:tcPr>
          <w:p w14:paraId="3DA1E1D3" w14:textId="027EAA59" w:rsidR="005F1A72" w:rsidRPr="005F1A72" w:rsidRDefault="005F1A72" w:rsidP="00F13871">
            <w:pPr>
              <w:shd w:val="clear" w:color="auto" w:fill="FFFFFF" w:themeFill="background1"/>
              <w:jc w:val="center"/>
              <w:rPr>
                <w:sz w:val="24"/>
                <w:szCs w:val="24"/>
              </w:rPr>
            </w:pPr>
            <w:r w:rsidRPr="005F1A72">
              <w:rPr>
                <w:sz w:val="24"/>
                <w:szCs w:val="24"/>
              </w:rPr>
              <w:t>3 737 332</w:t>
            </w:r>
          </w:p>
        </w:tc>
        <w:tc>
          <w:tcPr>
            <w:tcW w:w="444" w:type="pct"/>
            <w:tcBorders>
              <w:top w:val="single" w:sz="4" w:space="0" w:color="auto"/>
              <w:left w:val="nil"/>
              <w:bottom w:val="single" w:sz="4" w:space="0" w:color="auto"/>
              <w:right w:val="single" w:sz="4" w:space="0" w:color="auto"/>
            </w:tcBorders>
            <w:shd w:val="clear" w:color="auto" w:fill="auto"/>
            <w:vAlign w:val="center"/>
            <w:hideMark/>
          </w:tcPr>
          <w:p w14:paraId="06613EF0" w14:textId="1F401DA3" w:rsidR="005F1A72" w:rsidRPr="005F1A72" w:rsidRDefault="005F1A72" w:rsidP="00F13871">
            <w:pPr>
              <w:shd w:val="clear" w:color="auto" w:fill="FFFFFF" w:themeFill="background1"/>
              <w:jc w:val="center"/>
              <w:rPr>
                <w:sz w:val="24"/>
                <w:szCs w:val="24"/>
              </w:rPr>
            </w:pPr>
            <w:r w:rsidRPr="005F1A72">
              <w:rPr>
                <w:sz w:val="24"/>
                <w:szCs w:val="24"/>
              </w:rPr>
              <w:t>6 403 952</w:t>
            </w:r>
          </w:p>
        </w:tc>
        <w:tc>
          <w:tcPr>
            <w:tcW w:w="444" w:type="pct"/>
            <w:tcBorders>
              <w:top w:val="single" w:sz="4" w:space="0" w:color="auto"/>
              <w:left w:val="nil"/>
              <w:bottom w:val="single" w:sz="4" w:space="0" w:color="auto"/>
              <w:right w:val="single" w:sz="4" w:space="0" w:color="auto"/>
            </w:tcBorders>
            <w:shd w:val="clear" w:color="auto" w:fill="auto"/>
            <w:vAlign w:val="center"/>
            <w:hideMark/>
          </w:tcPr>
          <w:p w14:paraId="5BB82426" w14:textId="7C549AC5" w:rsidR="005F1A72" w:rsidRPr="005F1A72" w:rsidRDefault="005F1A72" w:rsidP="00F13871">
            <w:pPr>
              <w:shd w:val="clear" w:color="auto" w:fill="FFFFFF" w:themeFill="background1"/>
              <w:jc w:val="center"/>
              <w:rPr>
                <w:sz w:val="24"/>
                <w:szCs w:val="24"/>
              </w:rPr>
            </w:pPr>
            <w:r w:rsidRPr="005F1A72">
              <w:rPr>
                <w:sz w:val="24"/>
                <w:szCs w:val="24"/>
              </w:rPr>
              <w:t>1 186 731</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424FB107" w14:textId="446B0773" w:rsidR="005F1A72" w:rsidRPr="005F1A72" w:rsidRDefault="005F1A72" w:rsidP="00F13871">
            <w:pPr>
              <w:shd w:val="clear" w:color="auto" w:fill="FFFFFF" w:themeFill="background1"/>
              <w:jc w:val="center"/>
              <w:rPr>
                <w:sz w:val="24"/>
                <w:szCs w:val="24"/>
              </w:rPr>
            </w:pPr>
            <w:r w:rsidRPr="005F1A72">
              <w:rPr>
                <w:sz w:val="24"/>
                <w:szCs w:val="24"/>
              </w:rPr>
              <w:t>11 328 015</w:t>
            </w:r>
          </w:p>
        </w:tc>
      </w:tr>
      <w:tr w:rsidR="005F1A72" w:rsidRPr="0094555D" w14:paraId="40B64E26" w14:textId="77777777" w:rsidTr="008D0F71">
        <w:trPr>
          <w:trHeight w:val="315"/>
        </w:trPr>
        <w:tc>
          <w:tcPr>
            <w:tcW w:w="294" w:type="pct"/>
            <w:shd w:val="clear" w:color="auto" w:fill="auto"/>
            <w:vAlign w:val="center"/>
            <w:hideMark/>
          </w:tcPr>
          <w:p w14:paraId="7420AD0E" w14:textId="77777777" w:rsidR="005F1A72" w:rsidRPr="005E7B9F" w:rsidRDefault="005F1A72" w:rsidP="00F13871">
            <w:pPr>
              <w:shd w:val="clear" w:color="auto" w:fill="FFFFFF" w:themeFill="background1"/>
              <w:jc w:val="center"/>
              <w:rPr>
                <w:bCs/>
                <w:sz w:val="24"/>
                <w:szCs w:val="24"/>
              </w:rPr>
            </w:pPr>
            <w:r w:rsidRPr="005E7B9F">
              <w:rPr>
                <w:bCs/>
                <w:sz w:val="24"/>
                <w:szCs w:val="24"/>
              </w:rPr>
              <w:t>2</w:t>
            </w:r>
          </w:p>
        </w:tc>
        <w:tc>
          <w:tcPr>
            <w:tcW w:w="921" w:type="pct"/>
            <w:shd w:val="clear" w:color="auto" w:fill="auto"/>
            <w:vAlign w:val="center"/>
            <w:hideMark/>
          </w:tcPr>
          <w:p w14:paraId="249BF0DE" w14:textId="77777777" w:rsidR="005F1A72" w:rsidRPr="005E7B9F" w:rsidRDefault="005F1A72" w:rsidP="00F13871">
            <w:pPr>
              <w:shd w:val="clear" w:color="auto" w:fill="FFFFFF" w:themeFill="background1"/>
              <w:rPr>
                <w:bCs/>
                <w:sz w:val="24"/>
                <w:szCs w:val="24"/>
              </w:rPr>
            </w:pPr>
            <w:r w:rsidRPr="005E7B9F">
              <w:rPr>
                <w:bCs/>
                <w:sz w:val="24"/>
                <w:szCs w:val="24"/>
              </w:rPr>
              <w:t>Газоснабжение</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0D743504" w14:textId="623B355E" w:rsidR="005F1A72" w:rsidRPr="005F1A72" w:rsidRDefault="005F1A72" w:rsidP="00F13871">
            <w:pPr>
              <w:shd w:val="clear" w:color="auto" w:fill="FFFFFF" w:themeFill="background1"/>
              <w:jc w:val="center"/>
              <w:rPr>
                <w:sz w:val="24"/>
                <w:szCs w:val="24"/>
              </w:rPr>
            </w:pPr>
            <w:r w:rsidRPr="005F1A72">
              <w:rPr>
                <w:sz w:val="24"/>
                <w:szCs w:val="24"/>
              </w:rPr>
              <w:t>329 670</w:t>
            </w:r>
          </w:p>
        </w:tc>
        <w:tc>
          <w:tcPr>
            <w:tcW w:w="399" w:type="pct"/>
            <w:tcBorders>
              <w:top w:val="nil"/>
              <w:left w:val="nil"/>
              <w:bottom w:val="single" w:sz="4" w:space="0" w:color="auto"/>
              <w:right w:val="single" w:sz="4" w:space="0" w:color="auto"/>
            </w:tcBorders>
            <w:shd w:val="clear" w:color="auto" w:fill="auto"/>
            <w:vAlign w:val="center"/>
            <w:hideMark/>
          </w:tcPr>
          <w:p w14:paraId="3E228F0E" w14:textId="5A6E4DE4" w:rsidR="005F1A72" w:rsidRPr="005F1A72" w:rsidRDefault="005F1A72" w:rsidP="00F13871">
            <w:pPr>
              <w:shd w:val="clear" w:color="auto" w:fill="FFFFFF" w:themeFill="background1"/>
              <w:jc w:val="center"/>
              <w:rPr>
                <w:sz w:val="24"/>
                <w:szCs w:val="24"/>
              </w:rPr>
            </w:pPr>
            <w:r w:rsidRPr="005F1A72">
              <w:rPr>
                <w:sz w:val="24"/>
                <w:szCs w:val="24"/>
              </w:rPr>
              <w:t>198 232</w:t>
            </w:r>
          </w:p>
        </w:tc>
        <w:tc>
          <w:tcPr>
            <w:tcW w:w="399" w:type="pct"/>
            <w:tcBorders>
              <w:top w:val="nil"/>
              <w:left w:val="nil"/>
              <w:bottom w:val="single" w:sz="4" w:space="0" w:color="auto"/>
              <w:right w:val="single" w:sz="4" w:space="0" w:color="auto"/>
            </w:tcBorders>
            <w:shd w:val="clear" w:color="auto" w:fill="auto"/>
            <w:vAlign w:val="center"/>
            <w:hideMark/>
          </w:tcPr>
          <w:p w14:paraId="4ED6D331" w14:textId="5C934942" w:rsidR="005F1A72" w:rsidRPr="005F1A72" w:rsidRDefault="005F1A72" w:rsidP="00F13871">
            <w:pPr>
              <w:shd w:val="clear" w:color="auto" w:fill="FFFFFF" w:themeFill="background1"/>
              <w:jc w:val="center"/>
              <w:rPr>
                <w:sz w:val="24"/>
                <w:szCs w:val="24"/>
              </w:rPr>
            </w:pPr>
            <w:r w:rsidRPr="005F1A72">
              <w:rPr>
                <w:sz w:val="24"/>
                <w:szCs w:val="24"/>
              </w:rPr>
              <w:t>136 814</w:t>
            </w:r>
          </w:p>
        </w:tc>
        <w:tc>
          <w:tcPr>
            <w:tcW w:w="399" w:type="pct"/>
            <w:tcBorders>
              <w:top w:val="nil"/>
              <w:left w:val="nil"/>
              <w:bottom w:val="single" w:sz="4" w:space="0" w:color="auto"/>
              <w:right w:val="single" w:sz="4" w:space="0" w:color="auto"/>
            </w:tcBorders>
            <w:shd w:val="clear" w:color="auto" w:fill="auto"/>
            <w:vAlign w:val="center"/>
            <w:hideMark/>
          </w:tcPr>
          <w:p w14:paraId="2270E71A" w14:textId="3AE2C59A" w:rsidR="005F1A72" w:rsidRPr="005F1A72" w:rsidRDefault="005F1A72" w:rsidP="00F13871">
            <w:pPr>
              <w:shd w:val="clear" w:color="auto" w:fill="FFFFFF" w:themeFill="background1"/>
              <w:jc w:val="center"/>
              <w:rPr>
                <w:sz w:val="24"/>
                <w:szCs w:val="24"/>
              </w:rPr>
            </w:pPr>
            <w:r w:rsidRPr="005F1A72">
              <w:rPr>
                <w:sz w:val="24"/>
                <w:szCs w:val="24"/>
              </w:rPr>
              <w:t>82 666</w:t>
            </w:r>
          </w:p>
        </w:tc>
        <w:tc>
          <w:tcPr>
            <w:tcW w:w="399" w:type="pct"/>
            <w:tcBorders>
              <w:top w:val="nil"/>
              <w:left w:val="nil"/>
              <w:bottom w:val="single" w:sz="4" w:space="0" w:color="auto"/>
              <w:right w:val="single" w:sz="4" w:space="0" w:color="auto"/>
            </w:tcBorders>
            <w:shd w:val="clear" w:color="auto" w:fill="auto"/>
            <w:vAlign w:val="center"/>
            <w:hideMark/>
          </w:tcPr>
          <w:p w14:paraId="605EA44A" w14:textId="6BDE797A" w:rsidR="005F1A72" w:rsidRPr="005F1A72" w:rsidRDefault="005F1A72" w:rsidP="00F13871">
            <w:pPr>
              <w:shd w:val="clear" w:color="auto" w:fill="FFFFFF" w:themeFill="background1"/>
              <w:jc w:val="center"/>
              <w:rPr>
                <w:sz w:val="24"/>
                <w:szCs w:val="24"/>
              </w:rPr>
            </w:pPr>
            <w:r w:rsidRPr="005F1A72">
              <w:rPr>
                <w:sz w:val="24"/>
                <w:szCs w:val="24"/>
              </w:rPr>
              <w:t>28 347</w:t>
            </w:r>
          </w:p>
        </w:tc>
        <w:tc>
          <w:tcPr>
            <w:tcW w:w="424" w:type="pct"/>
            <w:tcBorders>
              <w:top w:val="nil"/>
              <w:left w:val="nil"/>
              <w:bottom w:val="single" w:sz="4" w:space="0" w:color="auto"/>
              <w:right w:val="single" w:sz="4" w:space="0" w:color="auto"/>
            </w:tcBorders>
            <w:shd w:val="clear" w:color="auto" w:fill="auto"/>
            <w:vAlign w:val="center"/>
            <w:hideMark/>
          </w:tcPr>
          <w:p w14:paraId="29D18E8A" w14:textId="518676FB" w:rsidR="005F1A72" w:rsidRPr="005F1A72" w:rsidRDefault="005F1A72" w:rsidP="00F13871">
            <w:pPr>
              <w:shd w:val="clear" w:color="auto" w:fill="FFFFFF" w:themeFill="background1"/>
              <w:jc w:val="center"/>
              <w:rPr>
                <w:sz w:val="24"/>
                <w:szCs w:val="24"/>
              </w:rPr>
            </w:pPr>
            <w:r w:rsidRPr="005F1A72">
              <w:rPr>
                <w:sz w:val="24"/>
                <w:szCs w:val="24"/>
              </w:rPr>
              <w:t>775 729</w:t>
            </w:r>
          </w:p>
        </w:tc>
        <w:tc>
          <w:tcPr>
            <w:tcW w:w="444" w:type="pct"/>
            <w:tcBorders>
              <w:top w:val="nil"/>
              <w:left w:val="nil"/>
              <w:bottom w:val="single" w:sz="4" w:space="0" w:color="auto"/>
              <w:right w:val="single" w:sz="4" w:space="0" w:color="auto"/>
            </w:tcBorders>
            <w:shd w:val="clear" w:color="auto" w:fill="auto"/>
            <w:vAlign w:val="center"/>
            <w:hideMark/>
          </w:tcPr>
          <w:p w14:paraId="67560DEF" w14:textId="4D9DA341" w:rsidR="005F1A72" w:rsidRPr="005F1A72" w:rsidRDefault="005F1A72" w:rsidP="00F13871">
            <w:pPr>
              <w:shd w:val="clear" w:color="auto" w:fill="FFFFFF" w:themeFill="background1"/>
              <w:jc w:val="center"/>
              <w:rPr>
                <w:sz w:val="24"/>
                <w:szCs w:val="24"/>
              </w:rPr>
            </w:pPr>
            <w:r w:rsidRPr="005F1A72">
              <w:rPr>
                <w:sz w:val="24"/>
                <w:szCs w:val="24"/>
              </w:rPr>
              <w:t>122 045</w:t>
            </w:r>
          </w:p>
        </w:tc>
        <w:tc>
          <w:tcPr>
            <w:tcW w:w="444" w:type="pct"/>
            <w:tcBorders>
              <w:top w:val="nil"/>
              <w:left w:val="nil"/>
              <w:bottom w:val="single" w:sz="4" w:space="0" w:color="auto"/>
              <w:right w:val="single" w:sz="4" w:space="0" w:color="auto"/>
            </w:tcBorders>
            <w:shd w:val="clear" w:color="auto" w:fill="auto"/>
            <w:vAlign w:val="center"/>
            <w:hideMark/>
          </w:tcPr>
          <w:p w14:paraId="6B6186CD" w14:textId="3C20E694" w:rsidR="005F1A72" w:rsidRPr="005F1A72" w:rsidRDefault="005F1A72" w:rsidP="00F13871">
            <w:pPr>
              <w:shd w:val="clear" w:color="auto" w:fill="FFFFFF" w:themeFill="background1"/>
              <w:jc w:val="center"/>
              <w:rPr>
                <w:sz w:val="24"/>
                <w:szCs w:val="24"/>
              </w:rPr>
            </w:pPr>
            <w:r w:rsidRPr="005F1A72">
              <w:rPr>
                <w:sz w:val="24"/>
                <w:szCs w:val="24"/>
              </w:rPr>
              <w:t>773 350</w:t>
            </w:r>
          </w:p>
        </w:tc>
        <w:tc>
          <w:tcPr>
            <w:tcW w:w="478" w:type="pct"/>
            <w:tcBorders>
              <w:top w:val="nil"/>
              <w:left w:val="nil"/>
              <w:bottom w:val="single" w:sz="4" w:space="0" w:color="auto"/>
              <w:right w:val="single" w:sz="4" w:space="0" w:color="auto"/>
            </w:tcBorders>
            <w:shd w:val="clear" w:color="auto" w:fill="auto"/>
            <w:vAlign w:val="center"/>
            <w:hideMark/>
          </w:tcPr>
          <w:p w14:paraId="177D65C7" w14:textId="4547B8EF" w:rsidR="005F1A72" w:rsidRPr="005F1A72" w:rsidRDefault="005F1A72" w:rsidP="00F13871">
            <w:pPr>
              <w:shd w:val="clear" w:color="auto" w:fill="FFFFFF" w:themeFill="background1"/>
              <w:jc w:val="center"/>
              <w:rPr>
                <w:sz w:val="24"/>
                <w:szCs w:val="24"/>
              </w:rPr>
            </w:pPr>
            <w:r w:rsidRPr="005F1A72">
              <w:rPr>
                <w:sz w:val="24"/>
                <w:szCs w:val="24"/>
              </w:rPr>
              <w:t>1 671 124</w:t>
            </w:r>
          </w:p>
        </w:tc>
      </w:tr>
      <w:tr w:rsidR="005F1A72" w:rsidRPr="0094555D" w14:paraId="222BD60B" w14:textId="77777777" w:rsidTr="008D0F71">
        <w:trPr>
          <w:trHeight w:val="315"/>
        </w:trPr>
        <w:tc>
          <w:tcPr>
            <w:tcW w:w="294" w:type="pct"/>
            <w:shd w:val="clear" w:color="auto" w:fill="auto"/>
            <w:vAlign w:val="center"/>
            <w:hideMark/>
          </w:tcPr>
          <w:p w14:paraId="2CE0CCE4"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3</w:t>
            </w:r>
          </w:p>
        </w:tc>
        <w:tc>
          <w:tcPr>
            <w:tcW w:w="921" w:type="pct"/>
            <w:shd w:val="clear" w:color="auto" w:fill="auto"/>
            <w:vAlign w:val="center"/>
            <w:hideMark/>
          </w:tcPr>
          <w:p w14:paraId="47210C70" w14:textId="77777777" w:rsidR="005F1A72" w:rsidRPr="0094555D" w:rsidRDefault="005F1A72" w:rsidP="00F13871">
            <w:pPr>
              <w:shd w:val="clear" w:color="auto" w:fill="FFFFFF" w:themeFill="background1"/>
              <w:rPr>
                <w:bCs/>
                <w:sz w:val="24"/>
                <w:szCs w:val="24"/>
              </w:rPr>
            </w:pPr>
            <w:r w:rsidRPr="0094555D">
              <w:rPr>
                <w:bCs/>
                <w:sz w:val="24"/>
                <w:szCs w:val="24"/>
              </w:rPr>
              <w:t>Теплоснабжение</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59E6F4B6" w14:textId="5728CF0E" w:rsidR="005F1A72" w:rsidRPr="005F1A72" w:rsidRDefault="005F1A72" w:rsidP="00F13871">
            <w:pPr>
              <w:shd w:val="clear" w:color="auto" w:fill="FFFFFF" w:themeFill="background1"/>
              <w:jc w:val="center"/>
              <w:rPr>
                <w:sz w:val="24"/>
                <w:szCs w:val="24"/>
              </w:rPr>
            </w:pPr>
            <w:r w:rsidRPr="005F1A72">
              <w:rPr>
                <w:sz w:val="24"/>
                <w:szCs w:val="24"/>
              </w:rPr>
              <w:t>1 028 965</w:t>
            </w:r>
          </w:p>
        </w:tc>
        <w:tc>
          <w:tcPr>
            <w:tcW w:w="399" w:type="pct"/>
            <w:tcBorders>
              <w:top w:val="nil"/>
              <w:left w:val="nil"/>
              <w:bottom w:val="single" w:sz="4" w:space="0" w:color="auto"/>
              <w:right w:val="single" w:sz="4" w:space="0" w:color="auto"/>
            </w:tcBorders>
            <w:shd w:val="clear" w:color="auto" w:fill="auto"/>
            <w:vAlign w:val="center"/>
            <w:hideMark/>
          </w:tcPr>
          <w:p w14:paraId="0C46C3A9" w14:textId="2ABDABDF" w:rsidR="005F1A72" w:rsidRPr="005F1A72" w:rsidRDefault="005F1A72" w:rsidP="00F13871">
            <w:pPr>
              <w:shd w:val="clear" w:color="auto" w:fill="FFFFFF" w:themeFill="background1"/>
              <w:jc w:val="center"/>
              <w:rPr>
                <w:sz w:val="24"/>
                <w:szCs w:val="24"/>
              </w:rPr>
            </w:pPr>
            <w:r w:rsidRPr="005F1A72">
              <w:rPr>
                <w:sz w:val="24"/>
                <w:szCs w:val="24"/>
              </w:rPr>
              <w:t>1 523 359</w:t>
            </w:r>
          </w:p>
        </w:tc>
        <w:tc>
          <w:tcPr>
            <w:tcW w:w="399" w:type="pct"/>
            <w:tcBorders>
              <w:top w:val="nil"/>
              <w:left w:val="nil"/>
              <w:bottom w:val="single" w:sz="4" w:space="0" w:color="auto"/>
              <w:right w:val="single" w:sz="4" w:space="0" w:color="auto"/>
            </w:tcBorders>
            <w:shd w:val="clear" w:color="auto" w:fill="auto"/>
            <w:vAlign w:val="center"/>
            <w:hideMark/>
          </w:tcPr>
          <w:p w14:paraId="11CCE032" w14:textId="02334B69" w:rsidR="005F1A72" w:rsidRPr="005F1A72" w:rsidRDefault="005F1A72" w:rsidP="00F13871">
            <w:pPr>
              <w:shd w:val="clear" w:color="auto" w:fill="FFFFFF" w:themeFill="background1"/>
              <w:jc w:val="center"/>
              <w:rPr>
                <w:sz w:val="24"/>
                <w:szCs w:val="24"/>
              </w:rPr>
            </w:pPr>
            <w:r w:rsidRPr="005F1A72">
              <w:rPr>
                <w:sz w:val="24"/>
                <w:szCs w:val="24"/>
              </w:rPr>
              <w:t>1 269 188</w:t>
            </w:r>
          </w:p>
        </w:tc>
        <w:tc>
          <w:tcPr>
            <w:tcW w:w="399" w:type="pct"/>
            <w:tcBorders>
              <w:top w:val="nil"/>
              <w:left w:val="nil"/>
              <w:bottom w:val="single" w:sz="4" w:space="0" w:color="auto"/>
              <w:right w:val="single" w:sz="4" w:space="0" w:color="auto"/>
            </w:tcBorders>
            <w:shd w:val="clear" w:color="auto" w:fill="auto"/>
            <w:vAlign w:val="center"/>
            <w:hideMark/>
          </w:tcPr>
          <w:p w14:paraId="7BC1A1AC" w14:textId="37F179F5" w:rsidR="005F1A72" w:rsidRPr="005F1A72" w:rsidRDefault="005F1A72" w:rsidP="00F13871">
            <w:pPr>
              <w:shd w:val="clear" w:color="auto" w:fill="FFFFFF" w:themeFill="background1"/>
              <w:jc w:val="center"/>
              <w:rPr>
                <w:sz w:val="24"/>
                <w:szCs w:val="24"/>
              </w:rPr>
            </w:pPr>
            <w:r w:rsidRPr="005F1A72">
              <w:rPr>
                <w:sz w:val="24"/>
                <w:szCs w:val="24"/>
              </w:rPr>
              <w:t>816 536</w:t>
            </w:r>
          </w:p>
        </w:tc>
        <w:tc>
          <w:tcPr>
            <w:tcW w:w="399" w:type="pct"/>
            <w:tcBorders>
              <w:top w:val="nil"/>
              <w:left w:val="nil"/>
              <w:bottom w:val="single" w:sz="4" w:space="0" w:color="auto"/>
              <w:right w:val="single" w:sz="4" w:space="0" w:color="auto"/>
            </w:tcBorders>
            <w:shd w:val="clear" w:color="auto" w:fill="auto"/>
            <w:vAlign w:val="center"/>
            <w:hideMark/>
          </w:tcPr>
          <w:p w14:paraId="4E643693" w14:textId="51220923" w:rsidR="005F1A72" w:rsidRPr="005F1A72" w:rsidRDefault="005F1A72" w:rsidP="00F13871">
            <w:pPr>
              <w:shd w:val="clear" w:color="auto" w:fill="FFFFFF" w:themeFill="background1"/>
              <w:jc w:val="center"/>
              <w:rPr>
                <w:sz w:val="24"/>
                <w:szCs w:val="24"/>
              </w:rPr>
            </w:pPr>
            <w:r w:rsidRPr="005F1A72">
              <w:rPr>
                <w:sz w:val="24"/>
                <w:szCs w:val="24"/>
              </w:rPr>
              <w:t>2 675 226</w:t>
            </w:r>
          </w:p>
        </w:tc>
        <w:tc>
          <w:tcPr>
            <w:tcW w:w="424" w:type="pct"/>
            <w:tcBorders>
              <w:top w:val="nil"/>
              <w:left w:val="nil"/>
              <w:bottom w:val="single" w:sz="4" w:space="0" w:color="auto"/>
              <w:right w:val="single" w:sz="4" w:space="0" w:color="auto"/>
            </w:tcBorders>
            <w:shd w:val="clear" w:color="auto" w:fill="auto"/>
            <w:vAlign w:val="center"/>
            <w:hideMark/>
          </w:tcPr>
          <w:p w14:paraId="758E7F3D" w14:textId="2D26F0CD" w:rsidR="005F1A72" w:rsidRPr="005F1A72" w:rsidRDefault="005F1A72" w:rsidP="00F13871">
            <w:pPr>
              <w:shd w:val="clear" w:color="auto" w:fill="FFFFFF" w:themeFill="background1"/>
              <w:jc w:val="center"/>
              <w:rPr>
                <w:sz w:val="24"/>
                <w:szCs w:val="24"/>
              </w:rPr>
            </w:pPr>
            <w:r w:rsidRPr="005F1A72">
              <w:rPr>
                <w:sz w:val="24"/>
                <w:szCs w:val="24"/>
              </w:rPr>
              <w:t>7 313 274</w:t>
            </w:r>
          </w:p>
        </w:tc>
        <w:tc>
          <w:tcPr>
            <w:tcW w:w="444" w:type="pct"/>
            <w:tcBorders>
              <w:top w:val="nil"/>
              <w:left w:val="nil"/>
              <w:bottom w:val="single" w:sz="4" w:space="0" w:color="auto"/>
              <w:right w:val="single" w:sz="4" w:space="0" w:color="auto"/>
            </w:tcBorders>
            <w:shd w:val="clear" w:color="auto" w:fill="auto"/>
            <w:vAlign w:val="center"/>
            <w:hideMark/>
          </w:tcPr>
          <w:p w14:paraId="76B43F31" w14:textId="31674AC0" w:rsidR="005F1A72" w:rsidRPr="005F1A72" w:rsidRDefault="005F1A72" w:rsidP="00F13871">
            <w:pPr>
              <w:shd w:val="clear" w:color="auto" w:fill="FFFFFF" w:themeFill="background1"/>
              <w:jc w:val="center"/>
              <w:rPr>
                <w:sz w:val="24"/>
                <w:szCs w:val="24"/>
              </w:rPr>
            </w:pPr>
            <w:r w:rsidRPr="005F1A72">
              <w:rPr>
                <w:sz w:val="24"/>
                <w:szCs w:val="24"/>
              </w:rPr>
              <w:t>3 545 155</w:t>
            </w:r>
          </w:p>
        </w:tc>
        <w:tc>
          <w:tcPr>
            <w:tcW w:w="444" w:type="pct"/>
            <w:tcBorders>
              <w:top w:val="nil"/>
              <w:left w:val="nil"/>
              <w:bottom w:val="single" w:sz="4" w:space="0" w:color="auto"/>
              <w:right w:val="single" w:sz="4" w:space="0" w:color="auto"/>
            </w:tcBorders>
            <w:shd w:val="clear" w:color="auto" w:fill="auto"/>
            <w:vAlign w:val="center"/>
            <w:hideMark/>
          </w:tcPr>
          <w:p w14:paraId="7BE93AB3" w14:textId="643921D5" w:rsidR="005F1A72" w:rsidRPr="005F1A72" w:rsidRDefault="005F1A72" w:rsidP="00F13871">
            <w:pPr>
              <w:shd w:val="clear" w:color="auto" w:fill="FFFFFF" w:themeFill="background1"/>
              <w:jc w:val="center"/>
              <w:rPr>
                <w:sz w:val="24"/>
                <w:szCs w:val="24"/>
              </w:rPr>
            </w:pPr>
            <w:r w:rsidRPr="005F1A72">
              <w:rPr>
                <w:sz w:val="24"/>
                <w:szCs w:val="24"/>
              </w:rPr>
              <w:t>1 684 502</w:t>
            </w:r>
          </w:p>
        </w:tc>
        <w:tc>
          <w:tcPr>
            <w:tcW w:w="478" w:type="pct"/>
            <w:tcBorders>
              <w:top w:val="nil"/>
              <w:left w:val="nil"/>
              <w:bottom w:val="single" w:sz="4" w:space="0" w:color="auto"/>
              <w:right w:val="single" w:sz="4" w:space="0" w:color="auto"/>
            </w:tcBorders>
            <w:shd w:val="clear" w:color="auto" w:fill="auto"/>
            <w:vAlign w:val="center"/>
            <w:hideMark/>
          </w:tcPr>
          <w:p w14:paraId="3D7DE7A1" w14:textId="2143DCAD" w:rsidR="005F1A72" w:rsidRPr="005F1A72" w:rsidRDefault="005F1A72" w:rsidP="00F13871">
            <w:pPr>
              <w:shd w:val="clear" w:color="auto" w:fill="FFFFFF" w:themeFill="background1"/>
              <w:jc w:val="center"/>
              <w:rPr>
                <w:sz w:val="24"/>
                <w:szCs w:val="24"/>
              </w:rPr>
            </w:pPr>
            <w:r w:rsidRPr="005F1A72">
              <w:rPr>
                <w:sz w:val="24"/>
                <w:szCs w:val="24"/>
              </w:rPr>
              <w:t>12 542 931</w:t>
            </w:r>
          </w:p>
        </w:tc>
      </w:tr>
      <w:tr w:rsidR="005F1A72" w:rsidRPr="0094555D" w14:paraId="1D6D33FB" w14:textId="77777777" w:rsidTr="008D0F71">
        <w:trPr>
          <w:trHeight w:val="315"/>
        </w:trPr>
        <w:tc>
          <w:tcPr>
            <w:tcW w:w="294" w:type="pct"/>
            <w:shd w:val="clear" w:color="auto" w:fill="auto"/>
            <w:vAlign w:val="center"/>
            <w:hideMark/>
          </w:tcPr>
          <w:p w14:paraId="06BF3393"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4</w:t>
            </w:r>
          </w:p>
        </w:tc>
        <w:tc>
          <w:tcPr>
            <w:tcW w:w="921" w:type="pct"/>
            <w:shd w:val="clear" w:color="auto" w:fill="auto"/>
            <w:vAlign w:val="center"/>
            <w:hideMark/>
          </w:tcPr>
          <w:p w14:paraId="702A3E21" w14:textId="77777777" w:rsidR="005F1A72" w:rsidRPr="0094555D" w:rsidRDefault="005F1A72" w:rsidP="00F13871">
            <w:pPr>
              <w:shd w:val="clear" w:color="auto" w:fill="FFFFFF" w:themeFill="background1"/>
              <w:rPr>
                <w:bCs/>
                <w:sz w:val="24"/>
                <w:szCs w:val="24"/>
              </w:rPr>
            </w:pPr>
            <w:r w:rsidRPr="0094555D">
              <w:rPr>
                <w:bCs/>
                <w:sz w:val="24"/>
                <w:szCs w:val="24"/>
              </w:rPr>
              <w:t>Водоснабжение</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1F9E6CE1" w14:textId="118F0711" w:rsidR="005F1A72" w:rsidRPr="005F1A72" w:rsidRDefault="005F1A72" w:rsidP="00F13871">
            <w:pPr>
              <w:shd w:val="clear" w:color="auto" w:fill="FFFFFF" w:themeFill="background1"/>
              <w:jc w:val="center"/>
              <w:rPr>
                <w:sz w:val="24"/>
                <w:szCs w:val="24"/>
              </w:rPr>
            </w:pPr>
            <w:r w:rsidRPr="005F1A72">
              <w:rPr>
                <w:sz w:val="24"/>
                <w:szCs w:val="24"/>
              </w:rPr>
              <w:t>261 047</w:t>
            </w:r>
          </w:p>
        </w:tc>
        <w:tc>
          <w:tcPr>
            <w:tcW w:w="399" w:type="pct"/>
            <w:tcBorders>
              <w:top w:val="nil"/>
              <w:left w:val="nil"/>
              <w:bottom w:val="single" w:sz="4" w:space="0" w:color="auto"/>
              <w:right w:val="single" w:sz="4" w:space="0" w:color="auto"/>
            </w:tcBorders>
            <w:shd w:val="clear" w:color="auto" w:fill="auto"/>
            <w:vAlign w:val="center"/>
            <w:hideMark/>
          </w:tcPr>
          <w:p w14:paraId="1BC3B501" w14:textId="4DF9F4E8" w:rsidR="005F1A72" w:rsidRPr="005F1A72" w:rsidRDefault="005F1A72" w:rsidP="00F13871">
            <w:pPr>
              <w:shd w:val="clear" w:color="auto" w:fill="FFFFFF" w:themeFill="background1"/>
              <w:jc w:val="center"/>
              <w:rPr>
                <w:sz w:val="24"/>
                <w:szCs w:val="24"/>
              </w:rPr>
            </w:pPr>
            <w:r w:rsidRPr="005F1A72">
              <w:rPr>
                <w:sz w:val="24"/>
                <w:szCs w:val="24"/>
              </w:rPr>
              <w:t>414 639</w:t>
            </w:r>
          </w:p>
        </w:tc>
        <w:tc>
          <w:tcPr>
            <w:tcW w:w="399" w:type="pct"/>
            <w:tcBorders>
              <w:top w:val="nil"/>
              <w:left w:val="nil"/>
              <w:bottom w:val="single" w:sz="4" w:space="0" w:color="auto"/>
              <w:right w:val="single" w:sz="4" w:space="0" w:color="auto"/>
            </w:tcBorders>
            <w:shd w:val="clear" w:color="auto" w:fill="auto"/>
            <w:vAlign w:val="center"/>
            <w:hideMark/>
          </w:tcPr>
          <w:p w14:paraId="3E03A2DB" w14:textId="5DF3D160" w:rsidR="005F1A72" w:rsidRPr="005F1A72" w:rsidRDefault="005F1A72" w:rsidP="00F13871">
            <w:pPr>
              <w:shd w:val="clear" w:color="auto" w:fill="FFFFFF" w:themeFill="background1"/>
              <w:jc w:val="center"/>
              <w:rPr>
                <w:sz w:val="24"/>
                <w:szCs w:val="24"/>
              </w:rPr>
            </w:pPr>
            <w:r w:rsidRPr="005F1A72">
              <w:rPr>
                <w:sz w:val="24"/>
                <w:szCs w:val="24"/>
              </w:rPr>
              <w:t>545 770</w:t>
            </w:r>
          </w:p>
        </w:tc>
        <w:tc>
          <w:tcPr>
            <w:tcW w:w="399" w:type="pct"/>
            <w:tcBorders>
              <w:top w:val="nil"/>
              <w:left w:val="nil"/>
              <w:bottom w:val="single" w:sz="4" w:space="0" w:color="auto"/>
              <w:right w:val="single" w:sz="4" w:space="0" w:color="auto"/>
            </w:tcBorders>
            <w:shd w:val="clear" w:color="auto" w:fill="auto"/>
            <w:vAlign w:val="center"/>
            <w:hideMark/>
          </w:tcPr>
          <w:p w14:paraId="2C8B8DF1" w14:textId="38292FAE" w:rsidR="005F1A72" w:rsidRPr="005F1A72" w:rsidRDefault="005F1A72" w:rsidP="00F13871">
            <w:pPr>
              <w:shd w:val="clear" w:color="auto" w:fill="FFFFFF" w:themeFill="background1"/>
              <w:jc w:val="center"/>
              <w:rPr>
                <w:sz w:val="24"/>
                <w:szCs w:val="24"/>
              </w:rPr>
            </w:pPr>
            <w:r w:rsidRPr="005F1A72">
              <w:rPr>
                <w:sz w:val="24"/>
                <w:szCs w:val="24"/>
              </w:rPr>
              <w:t>540 203</w:t>
            </w:r>
          </w:p>
        </w:tc>
        <w:tc>
          <w:tcPr>
            <w:tcW w:w="399" w:type="pct"/>
            <w:tcBorders>
              <w:top w:val="nil"/>
              <w:left w:val="nil"/>
              <w:bottom w:val="single" w:sz="4" w:space="0" w:color="auto"/>
              <w:right w:val="single" w:sz="4" w:space="0" w:color="auto"/>
            </w:tcBorders>
            <w:shd w:val="clear" w:color="auto" w:fill="auto"/>
            <w:vAlign w:val="center"/>
            <w:hideMark/>
          </w:tcPr>
          <w:p w14:paraId="00D11CFD" w14:textId="51C2B4E0" w:rsidR="005F1A72" w:rsidRPr="005F1A72" w:rsidRDefault="005F1A72" w:rsidP="00F13871">
            <w:pPr>
              <w:shd w:val="clear" w:color="auto" w:fill="FFFFFF" w:themeFill="background1"/>
              <w:jc w:val="center"/>
              <w:rPr>
                <w:sz w:val="24"/>
                <w:szCs w:val="24"/>
              </w:rPr>
            </w:pPr>
            <w:r w:rsidRPr="005F1A72">
              <w:rPr>
                <w:sz w:val="24"/>
                <w:szCs w:val="24"/>
              </w:rPr>
              <w:t>612 378</w:t>
            </w:r>
          </w:p>
        </w:tc>
        <w:tc>
          <w:tcPr>
            <w:tcW w:w="424" w:type="pct"/>
            <w:tcBorders>
              <w:top w:val="nil"/>
              <w:left w:val="nil"/>
              <w:bottom w:val="single" w:sz="4" w:space="0" w:color="auto"/>
              <w:right w:val="single" w:sz="4" w:space="0" w:color="auto"/>
            </w:tcBorders>
            <w:shd w:val="clear" w:color="auto" w:fill="auto"/>
            <w:vAlign w:val="center"/>
            <w:hideMark/>
          </w:tcPr>
          <w:p w14:paraId="7151BF7E" w14:textId="1C26FC30" w:rsidR="005F1A72" w:rsidRPr="005F1A72" w:rsidRDefault="005F1A72" w:rsidP="00F13871">
            <w:pPr>
              <w:shd w:val="clear" w:color="auto" w:fill="FFFFFF" w:themeFill="background1"/>
              <w:jc w:val="center"/>
              <w:rPr>
                <w:sz w:val="24"/>
                <w:szCs w:val="24"/>
              </w:rPr>
            </w:pPr>
            <w:r w:rsidRPr="005F1A72">
              <w:rPr>
                <w:sz w:val="24"/>
                <w:szCs w:val="24"/>
              </w:rPr>
              <w:t>2 374 037</w:t>
            </w:r>
          </w:p>
        </w:tc>
        <w:tc>
          <w:tcPr>
            <w:tcW w:w="444" w:type="pct"/>
            <w:tcBorders>
              <w:top w:val="nil"/>
              <w:left w:val="nil"/>
              <w:bottom w:val="single" w:sz="4" w:space="0" w:color="auto"/>
              <w:right w:val="single" w:sz="4" w:space="0" w:color="auto"/>
            </w:tcBorders>
            <w:shd w:val="clear" w:color="auto" w:fill="auto"/>
            <w:vAlign w:val="center"/>
            <w:hideMark/>
          </w:tcPr>
          <w:p w14:paraId="682C3DB5" w14:textId="4F75E9D0" w:rsidR="005F1A72" w:rsidRPr="005F1A72" w:rsidRDefault="005F1A72" w:rsidP="00F13871">
            <w:pPr>
              <w:shd w:val="clear" w:color="auto" w:fill="FFFFFF" w:themeFill="background1"/>
              <w:jc w:val="center"/>
              <w:rPr>
                <w:sz w:val="24"/>
                <w:szCs w:val="24"/>
              </w:rPr>
            </w:pPr>
            <w:r w:rsidRPr="005F1A72">
              <w:rPr>
                <w:sz w:val="24"/>
                <w:szCs w:val="24"/>
              </w:rPr>
              <w:t>7 849 448</w:t>
            </w:r>
          </w:p>
        </w:tc>
        <w:tc>
          <w:tcPr>
            <w:tcW w:w="444" w:type="pct"/>
            <w:tcBorders>
              <w:top w:val="nil"/>
              <w:left w:val="nil"/>
              <w:bottom w:val="single" w:sz="4" w:space="0" w:color="auto"/>
              <w:right w:val="single" w:sz="4" w:space="0" w:color="auto"/>
            </w:tcBorders>
            <w:shd w:val="clear" w:color="auto" w:fill="auto"/>
            <w:vAlign w:val="center"/>
            <w:hideMark/>
          </w:tcPr>
          <w:p w14:paraId="04483494" w14:textId="4AB0403F" w:rsidR="005F1A72" w:rsidRPr="005F1A72" w:rsidRDefault="005F1A72" w:rsidP="00F13871">
            <w:pPr>
              <w:shd w:val="clear" w:color="auto" w:fill="FFFFFF" w:themeFill="background1"/>
              <w:jc w:val="center"/>
              <w:rPr>
                <w:sz w:val="24"/>
                <w:szCs w:val="24"/>
              </w:rPr>
            </w:pPr>
            <w:r w:rsidRPr="005F1A72">
              <w:rPr>
                <w:sz w:val="24"/>
                <w:szCs w:val="24"/>
              </w:rPr>
              <w:t>781 994</w:t>
            </w:r>
          </w:p>
        </w:tc>
        <w:tc>
          <w:tcPr>
            <w:tcW w:w="478" w:type="pct"/>
            <w:tcBorders>
              <w:top w:val="nil"/>
              <w:left w:val="nil"/>
              <w:bottom w:val="single" w:sz="4" w:space="0" w:color="auto"/>
              <w:right w:val="single" w:sz="4" w:space="0" w:color="auto"/>
            </w:tcBorders>
            <w:shd w:val="clear" w:color="auto" w:fill="auto"/>
            <w:vAlign w:val="center"/>
            <w:hideMark/>
          </w:tcPr>
          <w:p w14:paraId="6115D3DA" w14:textId="42B7EC13" w:rsidR="005F1A72" w:rsidRPr="005F1A72" w:rsidRDefault="005F1A72" w:rsidP="00F13871">
            <w:pPr>
              <w:shd w:val="clear" w:color="auto" w:fill="FFFFFF" w:themeFill="background1"/>
              <w:jc w:val="center"/>
              <w:rPr>
                <w:sz w:val="24"/>
                <w:szCs w:val="24"/>
              </w:rPr>
            </w:pPr>
            <w:r w:rsidRPr="005F1A72">
              <w:rPr>
                <w:sz w:val="24"/>
                <w:szCs w:val="24"/>
              </w:rPr>
              <w:t>11 005 479</w:t>
            </w:r>
          </w:p>
        </w:tc>
      </w:tr>
      <w:tr w:rsidR="005F1A72" w:rsidRPr="0094555D" w14:paraId="703F46F3" w14:textId="77777777" w:rsidTr="008D0F71">
        <w:trPr>
          <w:trHeight w:val="315"/>
        </w:trPr>
        <w:tc>
          <w:tcPr>
            <w:tcW w:w="294" w:type="pct"/>
            <w:shd w:val="clear" w:color="auto" w:fill="auto"/>
            <w:vAlign w:val="center"/>
            <w:hideMark/>
          </w:tcPr>
          <w:p w14:paraId="016FD93D"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5</w:t>
            </w:r>
          </w:p>
        </w:tc>
        <w:tc>
          <w:tcPr>
            <w:tcW w:w="921" w:type="pct"/>
            <w:shd w:val="clear" w:color="auto" w:fill="auto"/>
            <w:vAlign w:val="center"/>
            <w:hideMark/>
          </w:tcPr>
          <w:p w14:paraId="3AED9D5A" w14:textId="77777777" w:rsidR="005F1A72" w:rsidRPr="0094555D" w:rsidRDefault="005F1A72" w:rsidP="00F13871">
            <w:pPr>
              <w:shd w:val="clear" w:color="auto" w:fill="FFFFFF" w:themeFill="background1"/>
              <w:rPr>
                <w:bCs/>
                <w:sz w:val="24"/>
                <w:szCs w:val="24"/>
              </w:rPr>
            </w:pPr>
            <w:r w:rsidRPr="0094555D">
              <w:rPr>
                <w:bCs/>
                <w:sz w:val="24"/>
                <w:szCs w:val="24"/>
              </w:rPr>
              <w:t>Водоотведение</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48BA5545" w14:textId="01B41A4E" w:rsidR="005F1A72" w:rsidRPr="005F1A72" w:rsidRDefault="005F1A72" w:rsidP="00F13871">
            <w:pPr>
              <w:shd w:val="clear" w:color="auto" w:fill="FFFFFF" w:themeFill="background1"/>
              <w:jc w:val="center"/>
              <w:rPr>
                <w:sz w:val="24"/>
                <w:szCs w:val="24"/>
              </w:rPr>
            </w:pPr>
            <w:r w:rsidRPr="005F1A72">
              <w:rPr>
                <w:sz w:val="24"/>
                <w:szCs w:val="24"/>
              </w:rPr>
              <w:t>6 964</w:t>
            </w:r>
          </w:p>
        </w:tc>
        <w:tc>
          <w:tcPr>
            <w:tcW w:w="399" w:type="pct"/>
            <w:tcBorders>
              <w:top w:val="nil"/>
              <w:left w:val="nil"/>
              <w:bottom w:val="single" w:sz="4" w:space="0" w:color="auto"/>
              <w:right w:val="single" w:sz="4" w:space="0" w:color="auto"/>
            </w:tcBorders>
            <w:shd w:val="clear" w:color="auto" w:fill="auto"/>
            <w:vAlign w:val="center"/>
            <w:hideMark/>
          </w:tcPr>
          <w:p w14:paraId="2F6619A0" w14:textId="46CFCD2A" w:rsidR="005F1A72" w:rsidRPr="005F1A72" w:rsidRDefault="005F1A72" w:rsidP="00F13871">
            <w:pPr>
              <w:shd w:val="clear" w:color="auto" w:fill="FFFFFF" w:themeFill="background1"/>
              <w:jc w:val="center"/>
              <w:rPr>
                <w:sz w:val="24"/>
                <w:szCs w:val="24"/>
              </w:rPr>
            </w:pPr>
            <w:r w:rsidRPr="005F1A72">
              <w:rPr>
                <w:sz w:val="24"/>
                <w:szCs w:val="24"/>
              </w:rPr>
              <w:t>228 594</w:t>
            </w:r>
          </w:p>
        </w:tc>
        <w:tc>
          <w:tcPr>
            <w:tcW w:w="399" w:type="pct"/>
            <w:tcBorders>
              <w:top w:val="nil"/>
              <w:left w:val="nil"/>
              <w:bottom w:val="single" w:sz="4" w:space="0" w:color="auto"/>
              <w:right w:val="single" w:sz="4" w:space="0" w:color="auto"/>
            </w:tcBorders>
            <w:shd w:val="clear" w:color="auto" w:fill="auto"/>
            <w:vAlign w:val="center"/>
            <w:hideMark/>
          </w:tcPr>
          <w:p w14:paraId="7AF1D5A1" w14:textId="415F9B98" w:rsidR="005F1A72" w:rsidRPr="005F1A72" w:rsidRDefault="005F1A72" w:rsidP="00F13871">
            <w:pPr>
              <w:shd w:val="clear" w:color="auto" w:fill="FFFFFF" w:themeFill="background1"/>
              <w:jc w:val="center"/>
              <w:rPr>
                <w:sz w:val="24"/>
                <w:szCs w:val="24"/>
              </w:rPr>
            </w:pPr>
            <w:r w:rsidRPr="005F1A72">
              <w:rPr>
                <w:sz w:val="24"/>
                <w:szCs w:val="24"/>
              </w:rPr>
              <w:t>360 033</w:t>
            </w:r>
          </w:p>
        </w:tc>
        <w:tc>
          <w:tcPr>
            <w:tcW w:w="399" w:type="pct"/>
            <w:tcBorders>
              <w:top w:val="nil"/>
              <w:left w:val="nil"/>
              <w:bottom w:val="single" w:sz="4" w:space="0" w:color="auto"/>
              <w:right w:val="single" w:sz="4" w:space="0" w:color="auto"/>
            </w:tcBorders>
            <w:shd w:val="clear" w:color="auto" w:fill="auto"/>
            <w:vAlign w:val="center"/>
            <w:hideMark/>
          </w:tcPr>
          <w:p w14:paraId="2A9D7EC5" w14:textId="51DEA4AB" w:rsidR="005F1A72" w:rsidRPr="005F1A72" w:rsidRDefault="005F1A72" w:rsidP="00F13871">
            <w:pPr>
              <w:shd w:val="clear" w:color="auto" w:fill="FFFFFF" w:themeFill="background1"/>
              <w:jc w:val="center"/>
              <w:rPr>
                <w:sz w:val="24"/>
                <w:szCs w:val="24"/>
              </w:rPr>
            </w:pPr>
            <w:r w:rsidRPr="005F1A72">
              <w:rPr>
                <w:sz w:val="24"/>
                <w:szCs w:val="24"/>
              </w:rPr>
              <w:t>426 213</w:t>
            </w:r>
          </w:p>
        </w:tc>
        <w:tc>
          <w:tcPr>
            <w:tcW w:w="399" w:type="pct"/>
            <w:tcBorders>
              <w:top w:val="nil"/>
              <w:left w:val="nil"/>
              <w:bottom w:val="single" w:sz="4" w:space="0" w:color="auto"/>
              <w:right w:val="single" w:sz="4" w:space="0" w:color="auto"/>
            </w:tcBorders>
            <w:shd w:val="clear" w:color="auto" w:fill="auto"/>
            <w:vAlign w:val="center"/>
            <w:hideMark/>
          </w:tcPr>
          <w:p w14:paraId="77151A03" w14:textId="330F9081" w:rsidR="005F1A72" w:rsidRPr="005F1A72" w:rsidRDefault="005F1A72" w:rsidP="00F13871">
            <w:pPr>
              <w:shd w:val="clear" w:color="auto" w:fill="FFFFFF" w:themeFill="background1"/>
              <w:jc w:val="center"/>
              <w:rPr>
                <w:sz w:val="24"/>
                <w:szCs w:val="24"/>
              </w:rPr>
            </w:pPr>
            <w:r w:rsidRPr="005F1A72">
              <w:rPr>
                <w:sz w:val="24"/>
                <w:szCs w:val="24"/>
              </w:rPr>
              <w:t>376 985</w:t>
            </w:r>
          </w:p>
        </w:tc>
        <w:tc>
          <w:tcPr>
            <w:tcW w:w="424" w:type="pct"/>
            <w:tcBorders>
              <w:top w:val="nil"/>
              <w:left w:val="nil"/>
              <w:bottom w:val="single" w:sz="4" w:space="0" w:color="auto"/>
              <w:right w:val="single" w:sz="4" w:space="0" w:color="auto"/>
            </w:tcBorders>
            <w:shd w:val="clear" w:color="auto" w:fill="auto"/>
            <w:vAlign w:val="center"/>
            <w:hideMark/>
          </w:tcPr>
          <w:p w14:paraId="7F93EC1B" w14:textId="3DF8B64F" w:rsidR="005F1A72" w:rsidRPr="005F1A72" w:rsidRDefault="005F1A72" w:rsidP="00F13871">
            <w:pPr>
              <w:shd w:val="clear" w:color="auto" w:fill="FFFFFF" w:themeFill="background1"/>
              <w:jc w:val="center"/>
              <w:rPr>
                <w:sz w:val="24"/>
                <w:szCs w:val="24"/>
              </w:rPr>
            </w:pPr>
            <w:r w:rsidRPr="005F1A72">
              <w:rPr>
                <w:sz w:val="24"/>
                <w:szCs w:val="24"/>
              </w:rPr>
              <w:t>1 398 789</w:t>
            </w:r>
          </w:p>
        </w:tc>
        <w:tc>
          <w:tcPr>
            <w:tcW w:w="444" w:type="pct"/>
            <w:tcBorders>
              <w:top w:val="nil"/>
              <w:left w:val="nil"/>
              <w:bottom w:val="single" w:sz="4" w:space="0" w:color="auto"/>
              <w:right w:val="single" w:sz="4" w:space="0" w:color="auto"/>
            </w:tcBorders>
            <w:shd w:val="clear" w:color="auto" w:fill="auto"/>
            <w:vAlign w:val="center"/>
            <w:hideMark/>
          </w:tcPr>
          <w:p w14:paraId="68D5D44C" w14:textId="2D76DA76" w:rsidR="005F1A72" w:rsidRPr="005F1A72" w:rsidRDefault="005F1A72" w:rsidP="00F13871">
            <w:pPr>
              <w:shd w:val="clear" w:color="auto" w:fill="FFFFFF" w:themeFill="background1"/>
              <w:jc w:val="center"/>
              <w:rPr>
                <w:sz w:val="24"/>
                <w:szCs w:val="24"/>
              </w:rPr>
            </w:pPr>
            <w:r w:rsidRPr="005F1A72">
              <w:rPr>
                <w:sz w:val="24"/>
                <w:szCs w:val="24"/>
              </w:rPr>
              <w:t>11 203 054</w:t>
            </w:r>
          </w:p>
        </w:tc>
        <w:tc>
          <w:tcPr>
            <w:tcW w:w="444" w:type="pct"/>
            <w:tcBorders>
              <w:top w:val="nil"/>
              <w:left w:val="nil"/>
              <w:bottom w:val="single" w:sz="4" w:space="0" w:color="auto"/>
              <w:right w:val="single" w:sz="4" w:space="0" w:color="auto"/>
            </w:tcBorders>
            <w:shd w:val="clear" w:color="auto" w:fill="auto"/>
            <w:vAlign w:val="center"/>
            <w:hideMark/>
          </w:tcPr>
          <w:p w14:paraId="6E3E57A0" w14:textId="13DDCD00" w:rsidR="005F1A72" w:rsidRPr="005F1A72" w:rsidRDefault="005F1A72" w:rsidP="00F13871">
            <w:pPr>
              <w:shd w:val="clear" w:color="auto" w:fill="FFFFFF" w:themeFill="background1"/>
              <w:jc w:val="center"/>
              <w:rPr>
                <w:sz w:val="24"/>
                <w:szCs w:val="24"/>
              </w:rPr>
            </w:pPr>
            <w:r w:rsidRPr="005F1A72">
              <w:rPr>
                <w:sz w:val="24"/>
                <w:szCs w:val="24"/>
              </w:rPr>
              <w:t>582 410</w:t>
            </w:r>
          </w:p>
        </w:tc>
        <w:tc>
          <w:tcPr>
            <w:tcW w:w="478" w:type="pct"/>
            <w:tcBorders>
              <w:top w:val="nil"/>
              <w:left w:val="nil"/>
              <w:bottom w:val="single" w:sz="4" w:space="0" w:color="auto"/>
              <w:right w:val="single" w:sz="4" w:space="0" w:color="auto"/>
            </w:tcBorders>
            <w:shd w:val="clear" w:color="auto" w:fill="auto"/>
            <w:vAlign w:val="center"/>
            <w:hideMark/>
          </w:tcPr>
          <w:p w14:paraId="68B4842B" w14:textId="1D711A22" w:rsidR="005F1A72" w:rsidRPr="005F1A72" w:rsidRDefault="005F1A72" w:rsidP="00F13871">
            <w:pPr>
              <w:shd w:val="clear" w:color="auto" w:fill="FFFFFF" w:themeFill="background1"/>
              <w:jc w:val="center"/>
              <w:rPr>
                <w:sz w:val="24"/>
                <w:szCs w:val="24"/>
              </w:rPr>
            </w:pPr>
            <w:r w:rsidRPr="005F1A72">
              <w:rPr>
                <w:sz w:val="24"/>
                <w:szCs w:val="24"/>
              </w:rPr>
              <w:t>13 184 253</w:t>
            </w:r>
          </w:p>
        </w:tc>
      </w:tr>
      <w:tr w:rsidR="005F1A72" w:rsidRPr="0094555D" w14:paraId="2C620F5C" w14:textId="77777777" w:rsidTr="008D0F71">
        <w:trPr>
          <w:trHeight w:val="315"/>
        </w:trPr>
        <w:tc>
          <w:tcPr>
            <w:tcW w:w="294" w:type="pct"/>
            <w:shd w:val="clear" w:color="auto" w:fill="auto"/>
            <w:vAlign w:val="center"/>
            <w:hideMark/>
          </w:tcPr>
          <w:p w14:paraId="4691D69B"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6</w:t>
            </w:r>
          </w:p>
        </w:tc>
        <w:tc>
          <w:tcPr>
            <w:tcW w:w="921" w:type="pct"/>
            <w:shd w:val="clear" w:color="auto" w:fill="auto"/>
            <w:vAlign w:val="center"/>
            <w:hideMark/>
          </w:tcPr>
          <w:p w14:paraId="63E2DBBD" w14:textId="77777777" w:rsidR="005F1A72" w:rsidRPr="0094555D" w:rsidRDefault="005F1A72" w:rsidP="00F13871">
            <w:pPr>
              <w:shd w:val="clear" w:color="auto" w:fill="FFFFFF" w:themeFill="background1"/>
              <w:rPr>
                <w:bCs/>
                <w:sz w:val="24"/>
                <w:szCs w:val="24"/>
              </w:rPr>
            </w:pPr>
            <w:r w:rsidRPr="0094555D">
              <w:rPr>
                <w:bCs/>
                <w:sz w:val="24"/>
                <w:szCs w:val="24"/>
              </w:rPr>
              <w:t>Утилизация, обезвреживание и захоронение (утилизация) твердых коммунальных отходов</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1114BCED" w14:textId="1B37637F" w:rsidR="005F1A72" w:rsidRPr="005F1A72" w:rsidRDefault="005F1A72" w:rsidP="00F13871">
            <w:pPr>
              <w:shd w:val="clear" w:color="auto" w:fill="FFFFFF" w:themeFill="background1"/>
              <w:jc w:val="center"/>
              <w:rPr>
                <w:sz w:val="24"/>
                <w:szCs w:val="24"/>
              </w:rPr>
            </w:pPr>
            <w:r w:rsidRPr="005F1A72">
              <w:rPr>
                <w:sz w:val="24"/>
                <w:szCs w:val="24"/>
              </w:rPr>
              <w:t>156 510</w:t>
            </w:r>
          </w:p>
        </w:tc>
        <w:tc>
          <w:tcPr>
            <w:tcW w:w="399" w:type="pct"/>
            <w:tcBorders>
              <w:top w:val="nil"/>
              <w:left w:val="nil"/>
              <w:bottom w:val="single" w:sz="4" w:space="0" w:color="auto"/>
              <w:right w:val="single" w:sz="4" w:space="0" w:color="auto"/>
            </w:tcBorders>
            <w:shd w:val="clear" w:color="auto" w:fill="auto"/>
            <w:vAlign w:val="center"/>
            <w:hideMark/>
          </w:tcPr>
          <w:p w14:paraId="63A08CB6" w14:textId="4E485CF1" w:rsidR="005F1A72" w:rsidRPr="005F1A72" w:rsidRDefault="005F1A72" w:rsidP="00F13871">
            <w:pPr>
              <w:shd w:val="clear" w:color="auto" w:fill="FFFFFF" w:themeFill="background1"/>
              <w:jc w:val="center"/>
              <w:rPr>
                <w:sz w:val="24"/>
                <w:szCs w:val="24"/>
              </w:rPr>
            </w:pPr>
            <w:r w:rsidRPr="005F1A72">
              <w:rPr>
                <w:sz w:val="24"/>
                <w:szCs w:val="24"/>
              </w:rPr>
              <w:t>461 510</w:t>
            </w:r>
          </w:p>
        </w:tc>
        <w:tc>
          <w:tcPr>
            <w:tcW w:w="399" w:type="pct"/>
            <w:tcBorders>
              <w:top w:val="nil"/>
              <w:left w:val="nil"/>
              <w:bottom w:val="single" w:sz="4" w:space="0" w:color="auto"/>
              <w:right w:val="single" w:sz="4" w:space="0" w:color="auto"/>
            </w:tcBorders>
            <w:shd w:val="clear" w:color="auto" w:fill="auto"/>
            <w:vAlign w:val="center"/>
            <w:hideMark/>
          </w:tcPr>
          <w:p w14:paraId="2143204C" w14:textId="4ADDDBE0" w:rsidR="005F1A72" w:rsidRPr="005F1A72" w:rsidRDefault="005F1A72" w:rsidP="00F13871">
            <w:pPr>
              <w:shd w:val="clear" w:color="auto" w:fill="FFFFFF" w:themeFill="background1"/>
              <w:jc w:val="center"/>
              <w:rPr>
                <w:sz w:val="24"/>
                <w:szCs w:val="24"/>
              </w:rPr>
            </w:pPr>
            <w:r w:rsidRPr="005F1A72">
              <w:rPr>
                <w:sz w:val="24"/>
                <w:szCs w:val="24"/>
              </w:rPr>
              <w:t>477 650</w:t>
            </w:r>
          </w:p>
        </w:tc>
        <w:tc>
          <w:tcPr>
            <w:tcW w:w="399" w:type="pct"/>
            <w:tcBorders>
              <w:top w:val="nil"/>
              <w:left w:val="nil"/>
              <w:bottom w:val="single" w:sz="4" w:space="0" w:color="auto"/>
              <w:right w:val="single" w:sz="4" w:space="0" w:color="auto"/>
            </w:tcBorders>
            <w:shd w:val="clear" w:color="auto" w:fill="auto"/>
            <w:vAlign w:val="center"/>
            <w:hideMark/>
          </w:tcPr>
          <w:p w14:paraId="273AD8F4" w14:textId="55B6ED08" w:rsidR="005F1A72" w:rsidRPr="005F1A72" w:rsidRDefault="005F1A72" w:rsidP="00F13871">
            <w:pPr>
              <w:shd w:val="clear" w:color="auto" w:fill="FFFFFF" w:themeFill="background1"/>
              <w:jc w:val="center"/>
              <w:rPr>
                <w:sz w:val="24"/>
                <w:szCs w:val="24"/>
              </w:rPr>
            </w:pPr>
            <w:r w:rsidRPr="005F1A72">
              <w:rPr>
                <w:sz w:val="24"/>
                <w:szCs w:val="24"/>
              </w:rPr>
              <w:t>508 463</w:t>
            </w:r>
          </w:p>
        </w:tc>
        <w:tc>
          <w:tcPr>
            <w:tcW w:w="399" w:type="pct"/>
            <w:tcBorders>
              <w:top w:val="nil"/>
              <w:left w:val="nil"/>
              <w:bottom w:val="single" w:sz="4" w:space="0" w:color="auto"/>
              <w:right w:val="single" w:sz="4" w:space="0" w:color="auto"/>
            </w:tcBorders>
            <w:shd w:val="clear" w:color="auto" w:fill="auto"/>
            <w:vAlign w:val="center"/>
            <w:hideMark/>
          </w:tcPr>
          <w:p w14:paraId="17A1DE36" w14:textId="342E84D5" w:rsidR="005F1A72" w:rsidRPr="005F1A72" w:rsidRDefault="005F1A72" w:rsidP="00F13871">
            <w:pPr>
              <w:shd w:val="clear" w:color="auto" w:fill="FFFFFF" w:themeFill="background1"/>
              <w:jc w:val="center"/>
              <w:rPr>
                <w:sz w:val="24"/>
                <w:szCs w:val="24"/>
              </w:rPr>
            </w:pPr>
            <w:r w:rsidRPr="005F1A72">
              <w:rPr>
                <w:sz w:val="24"/>
                <w:szCs w:val="24"/>
              </w:rPr>
              <w:t>6 510</w:t>
            </w:r>
          </w:p>
        </w:tc>
        <w:tc>
          <w:tcPr>
            <w:tcW w:w="424" w:type="pct"/>
            <w:tcBorders>
              <w:top w:val="nil"/>
              <w:left w:val="nil"/>
              <w:bottom w:val="single" w:sz="4" w:space="0" w:color="auto"/>
              <w:right w:val="single" w:sz="4" w:space="0" w:color="auto"/>
            </w:tcBorders>
            <w:shd w:val="clear" w:color="auto" w:fill="auto"/>
            <w:vAlign w:val="center"/>
            <w:hideMark/>
          </w:tcPr>
          <w:p w14:paraId="37D681BA" w14:textId="69E6FE27" w:rsidR="005F1A72" w:rsidRPr="005F1A72" w:rsidRDefault="005F1A72" w:rsidP="00F13871">
            <w:pPr>
              <w:shd w:val="clear" w:color="auto" w:fill="FFFFFF" w:themeFill="background1"/>
              <w:jc w:val="center"/>
              <w:rPr>
                <w:sz w:val="24"/>
                <w:szCs w:val="24"/>
              </w:rPr>
            </w:pPr>
            <w:r w:rsidRPr="005F1A72">
              <w:rPr>
                <w:sz w:val="24"/>
                <w:szCs w:val="24"/>
              </w:rPr>
              <w:t>1 610 643</w:t>
            </w:r>
          </w:p>
        </w:tc>
        <w:tc>
          <w:tcPr>
            <w:tcW w:w="444" w:type="pct"/>
            <w:tcBorders>
              <w:top w:val="nil"/>
              <w:left w:val="nil"/>
              <w:bottom w:val="single" w:sz="4" w:space="0" w:color="auto"/>
              <w:right w:val="single" w:sz="4" w:space="0" w:color="auto"/>
            </w:tcBorders>
            <w:shd w:val="clear" w:color="auto" w:fill="auto"/>
            <w:vAlign w:val="center"/>
            <w:hideMark/>
          </w:tcPr>
          <w:p w14:paraId="3B3B9AAE" w14:textId="6E45FB6C" w:rsidR="005F1A72" w:rsidRPr="005F1A72" w:rsidRDefault="005F1A72" w:rsidP="00F13871">
            <w:pPr>
              <w:shd w:val="clear" w:color="auto" w:fill="FFFFFF" w:themeFill="background1"/>
              <w:jc w:val="center"/>
              <w:rPr>
                <w:sz w:val="24"/>
                <w:szCs w:val="24"/>
              </w:rPr>
            </w:pPr>
            <w:r w:rsidRPr="005F1A72">
              <w:rPr>
                <w:sz w:val="24"/>
                <w:szCs w:val="24"/>
              </w:rPr>
              <w:t>45 570</w:t>
            </w:r>
          </w:p>
        </w:tc>
        <w:tc>
          <w:tcPr>
            <w:tcW w:w="444" w:type="pct"/>
            <w:tcBorders>
              <w:top w:val="nil"/>
              <w:left w:val="nil"/>
              <w:bottom w:val="single" w:sz="4" w:space="0" w:color="auto"/>
              <w:right w:val="single" w:sz="4" w:space="0" w:color="auto"/>
            </w:tcBorders>
            <w:shd w:val="clear" w:color="auto" w:fill="auto"/>
            <w:vAlign w:val="center"/>
            <w:hideMark/>
          </w:tcPr>
          <w:p w14:paraId="78A9E471" w14:textId="4DF8802D" w:rsidR="005F1A72" w:rsidRPr="005F1A72" w:rsidRDefault="005F1A72" w:rsidP="00F13871">
            <w:pPr>
              <w:shd w:val="clear" w:color="auto" w:fill="FFFFFF" w:themeFill="background1"/>
              <w:jc w:val="center"/>
              <w:rPr>
                <w:sz w:val="24"/>
                <w:szCs w:val="24"/>
              </w:rPr>
            </w:pPr>
            <w:r w:rsidRPr="005F1A72">
              <w:rPr>
                <w:sz w:val="24"/>
                <w:szCs w:val="24"/>
              </w:rPr>
              <w:t>0</w:t>
            </w:r>
          </w:p>
        </w:tc>
        <w:tc>
          <w:tcPr>
            <w:tcW w:w="478" w:type="pct"/>
            <w:tcBorders>
              <w:top w:val="nil"/>
              <w:left w:val="nil"/>
              <w:bottom w:val="single" w:sz="4" w:space="0" w:color="auto"/>
              <w:right w:val="single" w:sz="4" w:space="0" w:color="auto"/>
            </w:tcBorders>
            <w:shd w:val="clear" w:color="auto" w:fill="auto"/>
            <w:vAlign w:val="center"/>
            <w:hideMark/>
          </w:tcPr>
          <w:p w14:paraId="28ADBE16" w14:textId="081C9E16" w:rsidR="005F1A72" w:rsidRPr="005F1A72" w:rsidRDefault="005F1A72" w:rsidP="00F13871">
            <w:pPr>
              <w:shd w:val="clear" w:color="auto" w:fill="FFFFFF" w:themeFill="background1"/>
              <w:jc w:val="center"/>
              <w:rPr>
                <w:sz w:val="24"/>
                <w:szCs w:val="24"/>
              </w:rPr>
            </w:pPr>
            <w:r w:rsidRPr="005F1A72">
              <w:rPr>
                <w:sz w:val="24"/>
                <w:szCs w:val="24"/>
              </w:rPr>
              <w:t>1 656 213</w:t>
            </w:r>
          </w:p>
        </w:tc>
      </w:tr>
      <w:tr w:rsidR="005F1A72" w:rsidRPr="0094555D" w14:paraId="7747678C" w14:textId="77777777" w:rsidTr="008D0F71">
        <w:trPr>
          <w:trHeight w:val="315"/>
        </w:trPr>
        <w:tc>
          <w:tcPr>
            <w:tcW w:w="294" w:type="pct"/>
            <w:shd w:val="clear" w:color="auto" w:fill="auto"/>
            <w:vAlign w:val="center"/>
            <w:hideMark/>
          </w:tcPr>
          <w:p w14:paraId="48F40D32"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7</w:t>
            </w:r>
          </w:p>
        </w:tc>
        <w:tc>
          <w:tcPr>
            <w:tcW w:w="921" w:type="pct"/>
            <w:shd w:val="clear" w:color="auto" w:fill="auto"/>
            <w:vAlign w:val="center"/>
            <w:hideMark/>
          </w:tcPr>
          <w:p w14:paraId="55AB09A9" w14:textId="77777777" w:rsidR="005F1A72" w:rsidRPr="0094555D" w:rsidRDefault="005F1A72" w:rsidP="00F13871">
            <w:pPr>
              <w:shd w:val="clear" w:color="auto" w:fill="FFFFFF" w:themeFill="background1"/>
              <w:rPr>
                <w:bCs/>
                <w:sz w:val="24"/>
                <w:szCs w:val="24"/>
              </w:rPr>
            </w:pPr>
            <w:r w:rsidRPr="0094555D">
              <w:rPr>
                <w:bCs/>
                <w:sz w:val="24"/>
                <w:szCs w:val="24"/>
              </w:rPr>
              <w:t>Программа установки приборов учета в многоквартирных домах и бюджетных организациях</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1D9E71B6" w14:textId="3389FFE0" w:rsidR="005F1A72" w:rsidRPr="005F1A72" w:rsidRDefault="005F1A72" w:rsidP="00F13871">
            <w:pPr>
              <w:shd w:val="clear" w:color="auto" w:fill="FFFFFF" w:themeFill="background1"/>
              <w:jc w:val="center"/>
              <w:rPr>
                <w:sz w:val="24"/>
                <w:szCs w:val="24"/>
              </w:rPr>
            </w:pPr>
            <w:r w:rsidRPr="005F1A72">
              <w:rPr>
                <w:sz w:val="24"/>
                <w:szCs w:val="24"/>
              </w:rPr>
              <w:t>650</w:t>
            </w:r>
          </w:p>
        </w:tc>
        <w:tc>
          <w:tcPr>
            <w:tcW w:w="399" w:type="pct"/>
            <w:tcBorders>
              <w:top w:val="nil"/>
              <w:left w:val="nil"/>
              <w:bottom w:val="single" w:sz="4" w:space="0" w:color="auto"/>
              <w:right w:val="single" w:sz="4" w:space="0" w:color="auto"/>
            </w:tcBorders>
            <w:shd w:val="clear" w:color="auto" w:fill="auto"/>
            <w:vAlign w:val="center"/>
            <w:hideMark/>
          </w:tcPr>
          <w:p w14:paraId="627D1A5F" w14:textId="76F79697" w:rsidR="005F1A72" w:rsidRPr="005F1A72" w:rsidRDefault="005F1A72" w:rsidP="00F13871">
            <w:pPr>
              <w:shd w:val="clear" w:color="auto" w:fill="FFFFFF" w:themeFill="background1"/>
              <w:jc w:val="center"/>
              <w:rPr>
                <w:sz w:val="24"/>
                <w:szCs w:val="24"/>
              </w:rPr>
            </w:pPr>
            <w:r w:rsidRPr="005F1A72">
              <w:rPr>
                <w:sz w:val="24"/>
                <w:szCs w:val="24"/>
              </w:rPr>
              <w:t>344</w:t>
            </w:r>
          </w:p>
        </w:tc>
        <w:tc>
          <w:tcPr>
            <w:tcW w:w="399" w:type="pct"/>
            <w:tcBorders>
              <w:top w:val="nil"/>
              <w:left w:val="nil"/>
              <w:bottom w:val="single" w:sz="4" w:space="0" w:color="auto"/>
              <w:right w:val="single" w:sz="4" w:space="0" w:color="auto"/>
            </w:tcBorders>
            <w:shd w:val="clear" w:color="auto" w:fill="auto"/>
            <w:vAlign w:val="center"/>
            <w:hideMark/>
          </w:tcPr>
          <w:p w14:paraId="7469A4BF" w14:textId="5D627043" w:rsidR="005F1A72" w:rsidRPr="005F1A72" w:rsidRDefault="005F1A72" w:rsidP="00F13871">
            <w:pPr>
              <w:shd w:val="clear" w:color="auto" w:fill="FFFFFF" w:themeFill="background1"/>
              <w:jc w:val="center"/>
              <w:rPr>
                <w:sz w:val="24"/>
                <w:szCs w:val="24"/>
              </w:rPr>
            </w:pPr>
            <w:r w:rsidRPr="005F1A72">
              <w:rPr>
                <w:sz w:val="24"/>
                <w:szCs w:val="24"/>
              </w:rPr>
              <w:t>344</w:t>
            </w:r>
          </w:p>
        </w:tc>
        <w:tc>
          <w:tcPr>
            <w:tcW w:w="399" w:type="pct"/>
            <w:tcBorders>
              <w:top w:val="nil"/>
              <w:left w:val="nil"/>
              <w:bottom w:val="single" w:sz="4" w:space="0" w:color="auto"/>
              <w:right w:val="single" w:sz="4" w:space="0" w:color="auto"/>
            </w:tcBorders>
            <w:shd w:val="clear" w:color="auto" w:fill="auto"/>
            <w:vAlign w:val="center"/>
            <w:hideMark/>
          </w:tcPr>
          <w:p w14:paraId="13E2255B" w14:textId="675618F5" w:rsidR="005F1A72" w:rsidRPr="005F1A72" w:rsidRDefault="005F1A72" w:rsidP="00F13871">
            <w:pPr>
              <w:shd w:val="clear" w:color="auto" w:fill="FFFFFF" w:themeFill="background1"/>
              <w:jc w:val="center"/>
              <w:rPr>
                <w:sz w:val="24"/>
                <w:szCs w:val="24"/>
              </w:rPr>
            </w:pPr>
            <w:r w:rsidRPr="005F1A72">
              <w:rPr>
                <w:sz w:val="24"/>
                <w:szCs w:val="24"/>
              </w:rPr>
              <w:t>0</w:t>
            </w:r>
          </w:p>
        </w:tc>
        <w:tc>
          <w:tcPr>
            <w:tcW w:w="399" w:type="pct"/>
            <w:tcBorders>
              <w:top w:val="nil"/>
              <w:left w:val="nil"/>
              <w:bottom w:val="single" w:sz="4" w:space="0" w:color="auto"/>
              <w:right w:val="single" w:sz="4" w:space="0" w:color="auto"/>
            </w:tcBorders>
            <w:shd w:val="clear" w:color="auto" w:fill="auto"/>
            <w:vAlign w:val="center"/>
            <w:hideMark/>
          </w:tcPr>
          <w:p w14:paraId="65BFD22C" w14:textId="768282BA" w:rsidR="005F1A72" w:rsidRPr="005F1A72" w:rsidRDefault="005F1A72" w:rsidP="00F13871">
            <w:pPr>
              <w:shd w:val="clear" w:color="auto" w:fill="FFFFFF" w:themeFill="background1"/>
              <w:jc w:val="center"/>
              <w:rPr>
                <w:sz w:val="24"/>
                <w:szCs w:val="24"/>
              </w:rPr>
            </w:pPr>
            <w:r w:rsidRPr="005F1A72">
              <w:rPr>
                <w:sz w:val="24"/>
                <w:szCs w:val="24"/>
              </w:rPr>
              <w:t>0</w:t>
            </w:r>
          </w:p>
        </w:tc>
        <w:tc>
          <w:tcPr>
            <w:tcW w:w="424" w:type="pct"/>
            <w:tcBorders>
              <w:top w:val="nil"/>
              <w:left w:val="nil"/>
              <w:bottom w:val="single" w:sz="4" w:space="0" w:color="auto"/>
              <w:right w:val="single" w:sz="4" w:space="0" w:color="auto"/>
            </w:tcBorders>
            <w:shd w:val="clear" w:color="auto" w:fill="auto"/>
            <w:vAlign w:val="center"/>
            <w:hideMark/>
          </w:tcPr>
          <w:p w14:paraId="0AEED215" w14:textId="6C67AB81" w:rsidR="005F1A72" w:rsidRPr="005F1A72" w:rsidRDefault="005F1A72" w:rsidP="00F13871">
            <w:pPr>
              <w:shd w:val="clear" w:color="auto" w:fill="FFFFFF" w:themeFill="background1"/>
              <w:jc w:val="center"/>
              <w:rPr>
                <w:sz w:val="24"/>
                <w:szCs w:val="24"/>
              </w:rPr>
            </w:pPr>
            <w:r w:rsidRPr="005F1A72">
              <w:rPr>
                <w:sz w:val="24"/>
                <w:szCs w:val="24"/>
              </w:rPr>
              <w:t>1 338</w:t>
            </w:r>
          </w:p>
        </w:tc>
        <w:tc>
          <w:tcPr>
            <w:tcW w:w="444" w:type="pct"/>
            <w:tcBorders>
              <w:top w:val="nil"/>
              <w:left w:val="nil"/>
              <w:bottom w:val="single" w:sz="4" w:space="0" w:color="auto"/>
              <w:right w:val="single" w:sz="4" w:space="0" w:color="auto"/>
            </w:tcBorders>
            <w:shd w:val="clear" w:color="auto" w:fill="auto"/>
            <w:vAlign w:val="center"/>
            <w:hideMark/>
          </w:tcPr>
          <w:p w14:paraId="06FE18EB" w14:textId="7CE2AF93" w:rsidR="005F1A72" w:rsidRPr="005F1A72" w:rsidRDefault="005F1A72" w:rsidP="00F13871">
            <w:pPr>
              <w:shd w:val="clear" w:color="auto" w:fill="FFFFFF" w:themeFill="background1"/>
              <w:jc w:val="center"/>
              <w:rPr>
                <w:sz w:val="24"/>
                <w:szCs w:val="24"/>
              </w:rPr>
            </w:pPr>
            <w:r w:rsidRPr="005F1A72">
              <w:rPr>
                <w:sz w:val="24"/>
                <w:szCs w:val="24"/>
              </w:rPr>
              <w:t>0</w:t>
            </w:r>
          </w:p>
        </w:tc>
        <w:tc>
          <w:tcPr>
            <w:tcW w:w="444" w:type="pct"/>
            <w:tcBorders>
              <w:top w:val="nil"/>
              <w:left w:val="nil"/>
              <w:bottom w:val="single" w:sz="4" w:space="0" w:color="auto"/>
              <w:right w:val="single" w:sz="4" w:space="0" w:color="auto"/>
            </w:tcBorders>
            <w:shd w:val="clear" w:color="auto" w:fill="auto"/>
            <w:vAlign w:val="center"/>
            <w:hideMark/>
          </w:tcPr>
          <w:p w14:paraId="5D0EA611" w14:textId="21F6B693" w:rsidR="005F1A72" w:rsidRPr="005F1A72" w:rsidRDefault="005F1A72" w:rsidP="00F13871">
            <w:pPr>
              <w:shd w:val="clear" w:color="auto" w:fill="FFFFFF" w:themeFill="background1"/>
              <w:jc w:val="center"/>
              <w:rPr>
                <w:sz w:val="24"/>
                <w:szCs w:val="24"/>
              </w:rPr>
            </w:pPr>
            <w:r w:rsidRPr="005F1A72">
              <w:rPr>
                <w:sz w:val="24"/>
                <w:szCs w:val="24"/>
              </w:rPr>
              <w:t>0</w:t>
            </w:r>
          </w:p>
        </w:tc>
        <w:tc>
          <w:tcPr>
            <w:tcW w:w="478" w:type="pct"/>
            <w:tcBorders>
              <w:top w:val="nil"/>
              <w:left w:val="nil"/>
              <w:bottom w:val="single" w:sz="4" w:space="0" w:color="auto"/>
              <w:right w:val="single" w:sz="4" w:space="0" w:color="auto"/>
            </w:tcBorders>
            <w:shd w:val="clear" w:color="auto" w:fill="auto"/>
            <w:vAlign w:val="center"/>
            <w:hideMark/>
          </w:tcPr>
          <w:p w14:paraId="1605CAF2" w14:textId="3B3DF616" w:rsidR="005F1A72" w:rsidRPr="005F1A72" w:rsidRDefault="005F1A72" w:rsidP="00F13871">
            <w:pPr>
              <w:shd w:val="clear" w:color="auto" w:fill="FFFFFF" w:themeFill="background1"/>
              <w:jc w:val="center"/>
              <w:rPr>
                <w:sz w:val="24"/>
                <w:szCs w:val="24"/>
              </w:rPr>
            </w:pPr>
            <w:r w:rsidRPr="005F1A72">
              <w:rPr>
                <w:sz w:val="24"/>
                <w:szCs w:val="24"/>
              </w:rPr>
              <w:t>1 338</w:t>
            </w:r>
          </w:p>
        </w:tc>
      </w:tr>
      <w:tr w:rsidR="005F1A72" w:rsidRPr="0094555D" w14:paraId="31492BB5" w14:textId="77777777" w:rsidTr="008D0F71">
        <w:trPr>
          <w:trHeight w:val="315"/>
        </w:trPr>
        <w:tc>
          <w:tcPr>
            <w:tcW w:w="294" w:type="pct"/>
            <w:shd w:val="clear" w:color="auto" w:fill="auto"/>
            <w:vAlign w:val="center"/>
            <w:hideMark/>
          </w:tcPr>
          <w:p w14:paraId="095C6A90" w14:textId="77777777" w:rsidR="005F1A72" w:rsidRPr="0094555D" w:rsidRDefault="005F1A72" w:rsidP="00F13871">
            <w:pPr>
              <w:shd w:val="clear" w:color="auto" w:fill="FFFFFF" w:themeFill="background1"/>
              <w:jc w:val="center"/>
              <w:rPr>
                <w:bCs/>
                <w:color w:val="000000"/>
                <w:sz w:val="24"/>
                <w:szCs w:val="24"/>
              </w:rPr>
            </w:pPr>
            <w:r w:rsidRPr="0094555D">
              <w:rPr>
                <w:bCs/>
                <w:color w:val="000000"/>
                <w:sz w:val="24"/>
                <w:szCs w:val="24"/>
              </w:rPr>
              <w:t>8</w:t>
            </w:r>
          </w:p>
        </w:tc>
        <w:tc>
          <w:tcPr>
            <w:tcW w:w="921" w:type="pct"/>
            <w:shd w:val="clear" w:color="auto" w:fill="auto"/>
            <w:vAlign w:val="center"/>
            <w:hideMark/>
          </w:tcPr>
          <w:p w14:paraId="3970BDCD" w14:textId="77777777" w:rsidR="005F1A72" w:rsidRPr="0094555D" w:rsidRDefault="005F1A72" w:rsidP="00F13871">
            <w:pPr>
              <w:shd w:val="clear" w:color="auto" w:fill="FFFFFF" w:themeFill="background1"/>
              <w:rPr>
                <w:bCs/>
                <w:sz w:val="24"/>
                <w:szCs w:val="24"/>
              </w:rPr>
            </w:pPr>
            <w:r w:rsidRPr="0094555D">
              <w:rPr>
                <w:bCs/>
                <w:sz w:val="24"/>
                <w:szCs w:val="24"/>
              </w:rPr>
              <w:t>Программа реализации энергосберегающих мероприятий в многоквартирных домах, бюджетных организациях, городском освещении</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352E30BF" w14:textId="21CF33EC" w:rsidR="005F1A72" w:rsidRPr="005F1A72" w:rsidRDefault="005F1A72" w:rsidP="00F13871">
            <w:pPr>
              <w:shd w:val="clear" w:color="auto" w:fill="FFFFFF" w:themeFill="background1"/>
              <w:jc w:val="center"/>
              <w:rPr>
                <w:sz w:val="24"/>
                <w:szCs w:val="24"/>
              </w:rPr>
            </w:pPr>
            <w:r w:rsidRPr="005F1A72">
              <w:rPr>
                <w:sz w:val="24"/>
                <w:szCs w:val="24"/>
              </w:rPr>
              <w:t>20 385</w:t>
            </w:r>
          </w:p>
        </w:tc>
        <w:tc>
          <w:tcPr>
            <w:tcW w:w="399" w:type="pct"/>
            <w:tcBorders>
              <w:top w:val="nil"/>
              <w:left w:val="nil"/>
              <w:bottom w:val="single" w:sz="4" w:space="0" w:color="auto"/>
              <w:right w:val="single" w:sz="4" w:space="0" w:color="auto"/>
            </w:tcBorders>
            <w:shd w:val="clear" w:color="auto" w:fill="auto"/>
            <w:vAlign w:val="center"/>
            <w:hideMark/>
          </w:tcPr>
          <w:p w14:paraId="4810EFF8" w14:textId="347786F7" w:rsidR="005F1A72" w:rsidRPr="005F1A72" w:rsidRDefault="005F1A72" w:rsidP="00F13871">
            <w:pPr>
              <w:shd w:val="clear" w:color="auto" w:fill="FFFFFF" w:themeFill="background1"/>
              <w:jc w:val="center"/>
              <w:rPr>
                <w:sz w:val="24"/>
                <w:szCs w:val="24"/>
              </w:rPr>
            </w:pPr>
            <w:r w:rsidRPr="005F1A72">
              <w:rPr>
                <w:sz w:val="24"/>
                <w:szCs w:val="24"/>
              </w:rPr>
              <w:t>386</w:t>
            </w:r>
          </w:p>
        </w:tc>
        <w:tc>
          <w:tcPr>
            <w:tcW w:w="399" w:type="pct"/>
            <w:tcBorders>
              <w:top w:val="nil"/>
              <w:left w:val="nil"/>
              <w:bottom w:val="single" w:sz="4" w:space="0" w:color="auto"/>
              <w:right w:val="single" w:sz="4" w:space="0" w:color="auto"/>
            </w:tcBorders>
            <w:shd w:val="clear" w:color="auto" w:fill="auto"/>
            <w:vAlign w:val="center"/>
            <w:hideMark/>
          </w:tcPr>
          <w:p w14:paraId="4CD2DC1A" w14:textId="4A30B01A" w:rsidR="005F1A72" w:rsidRPr="005F1A72" w:rsidRDefault="005F1A72" w:rsidP="00F13871">
            <w:pPr>
              <w:shd w:val="clear" w:color="auto" w:fill="FFFFFF" w:themeFill="background1"/>
              <w:jc w:val="center"/>
              <w:rPr>
                <w:sz w:val="24"/>
                <w:szCs w:val="24"/>
              </w:rPr>
            </w:pPr>
            <w:r w:rsidRPr="005F1A72">
              <w:rPr>
                <w:sz w:val="24"/>
                <w:szCs w:val="24"/>
              </w:rPr>
              <w:t>561</w:t>
            </w:r>
          </w:p>
        </w:tc>
        <w:tc>
          <w:tcPr>
            <w:tcW w:w="399" w:type="pct"/>
            <w:tcBorders>
              <w:top w:val="nil"/>
              <w:left w:val="nil"/>
              <w:bottom w:val="single" w:sz="4" w:space="0" w:color="auto"/>
              <w:right w:val="single" w:sz="4" w:space="0" w:color="auto"/>
            </w:tcBorders>
            <w:shd w:val="clear" w:color="auto" w:fill="auto"/>
            <w:vAlign w:val="center"/>
            <w:hideMark/>
          </w:tcPr>
          <w:p w14:paraId="5052B792" w14:textId="700765CD" w:rsidR="005F1A72" w:rsidRPr="005F1A72" w:rsidRDefault="005F1A72" w:rsidP="00F13871">
            <w:pPr>
              <w:shd w:val="clear" w:color="auto" w:fill="FFFFFF" w:themeFill="background1"/>
              <w:jc w:val="center"/>
              <w:rPr>
                <w:sz w:val="24"/>
                <w:szCs w:val="24"/>
              </w:rPr>
            </w:pPr>
            <w:r w:rsidRPr="005F1A72">
              <w:rPr>
                <w:sz w:val="24"/>
                <w:szCs w:val="24"/>
              </w:rPr>
              <w:t>43 881</w:t>
            </w:r>
          </w:p>
        </w:tc>
        <w:tc>
          <w:tcPr>
            <w:tcW w:w="399" w:type="pct"/>
            <w:tcBorders>
              <w:top w:val="nil"/>
              <w:left w:val="nil"/>
              <w:bottom w:val="single" w:sz="4" w:space="0" w:color="auto"/>
              <w:right w:val="single" w:sz="4" w:space="0" w:color="auto"/>
            </w:tcBorders>
            <w:shd w:val="clear" w:color="auto" w:fill="auto"/>
            <w:vAlign w:val="center"/>
            <w:hideMark/>
          </w:tcPr>
          <w:p w14:paraId="10594BFC" w14:textId="3925F828" w:rsidR="005F1A72" w:rsidRPr="005F1A72" w:rsidRDefault="005F1A72" w:rsidP="00F13871">
            <w:pPr>
              <w:shd w:val="clear" w:color="auto" w:fill="FFFFFF" w:themeFill="background1"/>
              <w:jc w:val="center"/>
              <w:rPr>
                <w:sz w:val="24"/>
                <w:szCs w:val="24"/>
              </w:rPr>
            </w:pPr>
            <w:r w:rsidRPr="005F1A72">
              <w:rPr>
                <w:sz w:val="24"/>
                <w:szCs w:val="24"/>
              </w:rPr>
              <w:t>13 684</w:t>
            </w:r>
          </w:p>
        </w:tc>
        <w:tc>
          <w:tcPr>
            <w:tcW w:w="424" w:type="pct"/>
            <w:tcBorders>
              <w:top w:val="nil"/>
              <w:left w:val="nil"/>
              <w:bottom w:val="single" w:sz="4" w:space="0" w:color="auto"/>
              <w:right w:val="single" w:sz="4" w:space="0" w:color="auto"/>
            </w:tcBorders>
            <w:shd w:val="clear" w:color="auto" w:fill="auto"/>
            <w:vAlign w:val="center"/>
            <w:hideMark/>
          </w:tcPr>
          <w:p w14:paraId="4CC4C442" w14:textId="2A3EF174" w:rsidR="005F1A72" w:rsidRPr="005F1A72" w:rsidRDefault="005F1A72" w:rsidP="00F13871">
            <w:pPr>
              <w:shd w:val="clear" w:color="auto" w:fill="FFFFFF" w:themeFill="background1"/>
              <w:jc w:val="center"/>
              <w:rPr>
                <w:sz w:val="24"/>
                <w:szCs w:val="24"/>
              </w:rPr>
            </w:pPr>
            <w:r w:rsidRPr="005F1A72">
              <w:rPr>
                <w:sz w:val="24"/>
                <w:szCs w:val="24"/>
              </w:rPr>
              <w:t>78 897</w:t>
            </w:r>
          </w:p>
        </w:tc>
        <w:tc>
          <w:tcPr>
            <w:tcW w:w="444" w:type="pct"/>
            <w:tcBorders>
              <w:top w:val="nil"/>
              <w:left w:val="nil"/>
              <w:bottom w:val="single" w:sz="4" w:space="0" w:color="auto"/>
              <w:right w:val="single" w:sz="4" w:space="0" w:color="auto"/>
            </w:tcBorders>
            <w:shd w:val="clear" w:color="auto" w:fill="auto"/>
            <w:vAlign w:val="center"/>
            <w:hideMark/>
          </w:tcPr>
          <w:p w14:paraId="33A9FD48" w14:textId="643F82BE" w:rsidR="005F1A72" w:rsidRPr="005F1A72" w:rsidRDefault="005F1A72" w:rsidP="00F13871">
            <w:pPr>
              <w:shd w:val="clear" w:color="auto" w:fill="FFFFFF" w:themeFill="background1"/>
              <w:jc w:val="center"/>
              <w:rPr>
                <w:sz w:val="24"/>
                <w:szCs w:val="24"/>
              </w:rPr>
            </w:pPr>
            <w:r w:rsidRPr="005F1A72">
              <w:rPr>
                <w:sz w:val="24"/>
                <w:szCs w:val="24"/>
              </w:rPr>
              <w:t>86 063</w:t>
            </w:r>
          </w:p>
        </w:tc>
        <w:tc>
          <w:tcPr>
            <w:tcW w:w="444" w:type="pct"/>
            <w:tcBorders>
              <w:top w:val="nil"/>
              <w:left w:val="nil"/>
              <w:bottom w:val="single" w:sz="4" w:space="0" w:color="auto"/>
              <w:right w:val="single" w:sz="4" w:space="0" w:color="auto"/>
            </w:tcBorders>
            <w:shd w:val="clear" w:color="auto" w:fill="auto"/>
            <w:vAlign w:val="center"/>
            <w:hideMark/>
          </w:tcPr>
          <w:p w14:paraId="1B667CD0" w14:textId="36303E0C" w:rsidR="005F1A72" w:rsidRPr="005F1A72" w:rsidRDefault="005F1A72" w:rsidP="00F13871">
            <w:pPr>
              <w:shd w:val="clear" w:color="auto" w:fill="FFFFFF" w:themeFill="background1"/>
              <w:jc w:val="center"/>
              <w:rPr>
                <w:sz w:val="24"/>
                <w:szCs w:val="24"/>
              </w:rPr>
            </w:pPr>
            <w:r w:rsidRPr="005F1A72">
              <w:rPr>
                <w:sz w:val="24"/>
                <w:szCs w:val="24"/>
              </w:rPr>
              <w:t>0</w:t>
            </w:r>
          </w:p>
        </w:tc>
        <w:tc>
          <w:tcPr>
            <w:tcW w:w="478" w:type="pct"/>
            <w:tcBorders>
              <w:top w:val="nil"/>
              <w:left w:val="nil"/>
              <w:bottom w:val="single" w:sz="4" w:space="0" w:color="auto"/>
              <w:right w:val="single" w:sz="4" w:space="0" w:color="auto"/>
            </w:tcBorders>
            <w:shd w:val="clear" w:color="auto" w:fill="auto"/>
            <w:vAlign w:val="center"/>
            <w:hideMark/>
          </w:tcPr>
          <w:p w14:paraId="45CF003E" w14:textId="06DCBBC6" w:rsidR="005F1A72" w:rsidRPr="005F1A72" w:rsidRDefault="005F1A72" w:rsidP="00F13871">
            <w:pPr>
              <w:shd w:val="clear" w:color="auto" w:fill="FFFFFF" w:themeFill="background1"/>
              <w:jc w:val="center"/>
              <w:rPr>
                <w:sz w:val="24"/>
                <w:szCs w:val="24"/>
              </w:rPr>
            </w:pPr>
            <w:r w:rsidRPr="005F1A72">
              <w:rPr>
                <w:sz w:val="24"/>
                <w:szCs w:val="24"/>
              </w:rPr>
              <w:t>164 960</w:t>
            </w:r>
          </w:p>
        </w:tc>
      </w:tr>
      <w:tr w:rsidR="005F1A72" w:rsidRPr="0094555D" w14:paraId="39C4C33F" w14:textId="77777777" w:rsidTr="008D0F71">
        <w:trPr>
          <w:trHeight w:val="315"/>
        </w:trPr>
        <w:tc>
          <w:tcPr>
            <w:tcW w:w="294" w:type="pct"/>
            <w:shd w:val="clear" w:color="auto" w:fill="auto"/>
            <w:vAlign w:val="center"/>
            <w:hideMark/>
          </w:tcPr>
          <w:p w14:paraId="5F1E88C8" w14:textId="77777777" w:rsidR="005F1A72" w:rsidRPr="0094555D" w:rsidRDefault="005F1A72" w:rsidP="00F13871">
            <w:pPr>
              <w:shd w:val="clear" w:color="auto" w:fill="FFFFFF" w:themeFill="background1"/>
              <w:jc w:val="center"/>
              <w:rPr>
                <w:b/>
                <w:bCs/>
                <w:color w:val="000000"/>
                <w:sz w:val="24"/>
                <w:szCs w:val="24"/>
              </w:rPr>
            </w:pPr>
            <w:r w:rsidRPr="0094555D">
              <w:rPr>
                <w:b/>
                <w:bCs/>
                <w:color w:val="000000"/>
                <w:sz w:val="24"/>
                <w:szCs w:val="24"/>
              </w:rPr>
              <w:t>9</w:t>
            </w:r>
          </w:p>
        </w:tc>
        <w:tc>
          <w:tcPr>
            <w:tcW w:w="921" w:type="pct"/>
            <w:shd w:val="clear" w:color="auto" w:fill="auto"/>
            <w:vAlign w:val="center"/>
            <w:hideMark/>
          </w:tcPr>
          <w:p w14:paraId="31724C2E" w14:textId="77777777" w:rsidR="005F1A72" w:rsidRPr="0094555D" w:rsidRDefault="005F1A72" w:rsidP="00F13871">
            <w:pPr>
              <w:shd w:val="clear" w:color="auto" w:fill="FFFFFF" w:themeFill="background1"/>
              <w:rPr>
                <w:b/>
                <w:bCs/>
                <w:sz w:val="24"/>
                <w:szCs w:val="24"/>
              </w:rPr>
            </w:pPr>
            <w:r w:rsidRPr="0094555D">
              <w:rPr>
                <w:b/>
                <w:bCs/>
                <w:sz w:val="24"/>
                <w:szCs w:val="24"/>
              </w:rPr>
              <w:t>ИТОГО</w:t>
            </w:r>
          </w:p>
        </w:tc>
        <w:tc>
          <w:tcPr>
            <w:tcW w:w="399" w:type="pct"/>
            <w:tcBorders>
              <w:top w:val="nil"/>
              <w:left w:val="single" w:sz="4" w:space="0" w:color="auto"/>
              <w:bottom w:val="single" w:sz="4" w:space="0" w:color="auto"/>
              <w:right w:val="single" w:sz="4" w:space="0" w:color="auto"/>
            </w:tcBorders>
            <w:shd w:val="clear" w:color="auto" w:fill="auto"/>
            <w:vAlign w:val="center"/>
            <w:hideMark/>
          </w:tcPr>
          <w:p w14:paraId="08E14D4B" w14:textId="219CC198"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2 824 399</w:t>
            </w:r>
          </w:p>
        </w:tc>
        <w:tc>
          <w:tcPr>
            <w:tcW w:w="399" w:type="pct"/>
            <w:tcBorders>
              <w:top w:val="nil"/>
              <w:left w:val="nil"/>
              <w:bottom w:val="single" w:sz="4" w:space="0" w:color="auto"/>
              <w:right w:val="single" w:sz="4" w:space="0" w:color="auto"/>
            </w:tcBorders>
            <w:shd w:val="clear" w:color="auto" w:fill="auto"/>
            <w:vAlign w:val="center"/>
            <w:hideMark/>
          </w:tcPr>
          <w:p w14:paraId="465EDBC9" w14:textId="5B29FD24"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3 709 885</w:t>
            </w:r>
          </w:p>
        </w:tc>
        <w:tc>
          <w:tcPr>
            <w:tcW w:w="399" w:type="pct"/>
            <w:tcBorders>
              <w:top w:val="nil"/>
              <w:left w:val="nil"/>
              <w:bottom w:val="single" w:sz="4" w:space="0" w:color="auto"/>
              <w:right w:val="single" w:sz="4" w:space="0" w:color="auto"/>
            </w:tcBorders>
            <w:shd w:val="clear" w:color="auto" w:fill="auto"/>
            <w:vAlign w:val="center"/>
            <w:hideMark/>
          </w:tcPr>
          <w:p w14:paraId="402287EF" w14:textId="000C8E49"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3 433 536</w:t>
            </w:r>
          </w:p>
        </w:tc>
        <w:tc>
          <w:tcPr>
            <w:tcW w:w="399" w:type="pct"/>
            <w:tcBorders>
              <w:top w:val="nil"/>
              <w:left w:val="nil"/>
              <w:bottom w:val="single" w:sz="4" w:space="0" w:color="auto"/>
              <w:right w:val="single" w:sz="4" w:space="0" w:color="auto"/>
            </w:tcBorders>
            <w:shd w:val="clear" w:color="auto" w:fill="auto"/>
            <w:vAlign w:val="center"/>
            <w:hideMark/>
          </w:tcPr>
          <w:p w14:paraId="07C5B478" w14:textId="3384D624"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3 087 919</w:t>
            </w:r>
          </w:p>
        </w:tc>
        <w:tc>
          <w:tcPr>
            <w:tcW w:w="399" w:type="pct"/>
            <w:tcBorders>
              <w:top w:val="nil"/>
              <w:left w:val="nil"/>
              <w:bottom w:val="single" w:sz="4" w:space="0" w:color="auto"/>
              <w:right w:val="single" w:sz="4" w:space="0" w:color="auto"/>
            </w:tcBorders>
            <w:shd w:val="clear" w:color="auto" w:fill="auto"/>
            <w:vAlign w:val="center"/>
            <w:hideMark/>
          </w:tcPr>
          <w:p w14:paraId="46A90E80" w14:textId="552656DA"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4 234 301</w:t>
            </w:r>
          </w:p>
        </w:tc>
        <w:tc>
          <w:tcPr>
            <w:tcW w:w="424" w:type="pct"/>
            <w:tcBorders>
              <w:top w:val="nil"/>
              <w:left w:val="nil"/>
              <w:bottom w:val="single" w:sz="4" w:space="0" w:color="auto"/>
              <w:right w:val="single" w:sz="4" w:space="0" w:color="auto"/>
            </w:tcBorders>
            <w:shd w:val="clear" w:color="auto" w:fill="auto"/>
            <w:vAlign w:val="center"/>
            <w:hideMark/>
          </w:tcPr>
          <w:p w14:paraId="5E9E1319" w14:textId="11C1615B"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17 290 040</w:t>
            </w:r>
          </w:p>
        </w:tc>
        <w:tc>
          <w:tcPr>
            <w:tcW w:w="444" w:type="pct"/>
            <w:tcBorders>
              <w:top w:val="nil"/>
              <w:left w:val="nil"/>
              <w:bottom w:val="single" w:sz="4" w:space="0" w:color="auto"/>
              <w:right w:val="single" w:sz="4" w:space="0" w:color="auto"/>
            </w:tcBorders>
            <w:shd w:val="clear" w:color="auto" w:fill="auto"/>
            <w:vAlign w:val="center"/>
            <w:hideMark/>
          </w:tcPr>
          <w:p w14:paraId="714F94AC" w14:textId="707005DF"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29 255 287</w:t>
            </w:r>
          </w:p>
        </w:tc>
        <w:tc>
          <w:tcPr>
            <w:tcW w:w="444" w:type="pct"/>
            <w:tcBorders>
              <w:top w:val="nil"/>
              <w:left w:val="nil"/>
              <w:bottom w:val="single" w:sz="4" w:space="0" w:color="auto"/>
              <w:right w:val="single" w:sz="4" w:space="0" w:color="auto"/>
            </w:tcBorders>
            <w:shd w:val="clear" w:color="auto" w:fill="auto"/>
            <w:vAlign w:val="center"/>
            <w:hideMark/>
          </w:tcPr>
          <w:p w14:paraId="15078E96" w14:textId="1298FCD6"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5 008 987</w:t>
            </w:r>
          </w:p>
        </w:tc>
        <w:tc>
          <w:tcPr>
            <w:tcW w:w="478" w:type="pct"/>
            <w:tcBorders>
              <w:top w:val="nil"/>
              <w:left w:val="nil"/>
              <w:bottom w:val="single" w:sz="4" w:space="0" w:color="auto"/>
              <w:right w:val="single" w:sz="4" w:space="0" w:color="auto"/>
            </w:tcBorders>
            <w:shd w:val="clear" w:color="auto" w:fill="auto"/>
            <w:vAlign w:val="center"/>
            <w:hideMark/>
          </w:tcPr>
          <w:p w14:paraId="5DF5CCF5" w14:textId="339A96A8" w:rsidR="005F1A72" w:rsidRPr="005F1A72" w:rsidRDefault="005F1A72" w:rsidP="00F13871">
            <w:pPr>
              <w:shd w:val="clear" w:color="auto" w:fill="FFFFFF" w:themeFill="background1"/>
              <w:jc w:val="center"/>
              <w:rPr>
                <w:color w:val="FF0000"/>
                <w:sz w:val="24"/>
                <w:szCs w:val="24"/>
                <w:highlight w:val="yellow"/>
              </w:rPr>
            </w:pPr>
            <w:r w:rsidRPr="005F1A72">
              <w:rPr>
                <w:b/>
                <w:bCs/>
                <w:sz w:val="24"/>
                <w:szCs w:val="24"/>
              </w:rPr>
              <w:t>51 554 314</w:t>
            </w:r>
          </w:p>
        </w:tc>
      </w:tr>
    </w:tbl>
    <w:p w14:paraId="36131C92" w14:textId="77777777" w:rsidR="003D4DBB" w:rsidRPr="0094555D" w:rsidRDefault="003D4DBB" w:rsidP="00F13871">
      <w:pPr>
        <w:shd w:val="clear" w:color="auto" w:fill="FFFFFF" w:themeFill="background1"/>
        <w:jc w:val="center"/>
        <w:rPr>
          <w:b/>
          <w:sz w:val="24"/>
          <w:szCs w:val="24"/>
        </w:rPr>
        <w:sectPr w:rsidR="003D4DBB" w:rsidRPr="0094555D" w:rsidSect="00F51560">
          <w:pgSz w:w="23808" w:h="16840" w:orient="landscape" w:code="8"/>
          <w:pgMar w:top="1276" w:right="1134" w:bottom="567" w:left="1134" w:header="0" w:footer="567" w:gutter="0"/>
          <w:cols w:space="720"/>
          <w:docGrid w:linePitch="272"/>
        </w:sectPr>
      </w:pPr>
    </w:p>
    <w:p w14:paraId="43413E2F" w14:textId="77777777" w:rsidR="00B04E9E" w:rsidRPr="0094555D" w:rsidRDefault="001155A1" w:rsidP="00F13871">
      <w:pPr>
        <w:pStyle w:val="20"/>
        <w:shd w:val="clear" w:color="auto" w:fill="FFFFFF" w:themeFill="background1"/>
        <w:tabs>
          <w:tab w:val="left" w:pos="1418"/>
        </w:tabs>
        <w:spacing w:before="0" w:after="0"/>
        <w:ind w:left="1418" w:hanging="709"/>
      </w:pPr>
      <w:bookmarkStart w:id="52" w:name="_Toc340127044"/>
      <w:bookmarkStart w:id="53" w:name="_Toc340128357"/>
      <w:bookmarkStart w:id="54" w:name="_Toc340128437"/>
      <w:bookmarkStart w:id="55" w:name="_Toc340129085"/>
      <w:bookmarkStart w:id="56" w:name="_Toc340224916"/>
      <w:bookmarkStart w:id="57" w:name="_Toc340686432"/>
      <w:bookmarkStart w:id="58" w:name="_Toc340863476"/>
      <w:bookmarkStart w:id="59" w:name="_Toc340864030"/>
      <w:bookmarkStart w:id="60" w:name="_Toc340864539"/>
      <w:bookmarkStart w:id="61" w:name="_Toc340864895"/>
      <w:bookmarkStart w:id="62" w:name="_Toc340864932"/>
      <w:bookmarkStart w:id="63" w:name="_Toc340864963"/>
      <w:bookmarkStart w:id="64" w:name="_Toc340871846"/>
      <w:bookmarkStart w:id="65" w:name="_Toc340872400"/>
      <w:bookmarkStart w:id="66" w:name="_Toc340872756"/>
      <w:bookmarkStart w:id="67" w:name="_Toc388443771"/>
      <w:bookmarkStart w:id="68" w:name="_Toc388444229"/>
      <w:bookmarkStart w:id="69" w:name="_Toc388444539"/>
      <w:bookmarkStart w:id="70" w:name="_Toc388444653"/>
      <w:bookmarkStart w:id="71" w:name="_Toc388444761"/>
      <w:bookmarkStart w:id="72" w:name="_Toc392681028"/>
      <w:bookmarkStart w:id="73" w:name="_Toc392681403"/>
      <w:bookmarkStart w:id="74" w:name="_Toc392681507"/>
      <w:bookmarkStart w:id="75" w:name="_Toc392681601"/>
      <w:bookmarkStart w:id="76" w:name="_Toc392681643"/>
      <w:bookmarkStart w:id="77" w:name="_Toc392748643"/>
      <w:bookmarkStart w:id="78" w:name="_Toc392751458"/>
      <w:bookmarkStart w:id="79" w:name="_Toc393096807"/>
      <w:bookmarkStart w:id="80" w:name="_Toc398042496"/>
      <w:bookmarkStart w:id="81" w:name="_Toc398111544"/>
      <w:bookmarkStart w:id="82" w:name="_Toc398111588"/>
      <w:bookmarkStart w:id="83" w:name="_Toc399751607"/>
      <w:bookmarkStart w:id="84" w:name="_Toc433633722"/>
      <w:bookmarkStart w:id="85" w:name="_Toc433633761"/>
      <w:bookmarkStart w:id="86" w:name="_Toc433634378"/>
      <w:bookmarkStart w:id="87" w:name="_Toc433634442"/>
      <w:bookmarkStart w:id="88" w:name="_Toc438202215"/>
      <w:bookmarkStart w:id="89" w:name="_Toc438202659"/>
      <w:bookmarkStart w:id="90" w:name="_Toc438203074"/>
      <w:bookmarkStart w:id="91" w:name="_Toc438203409"/>
      <w:bookmarkStart w:id="92" w:name="_Toc438203507"/>
      <w:bookmarkStart w:id="93" w:name="_Toc340127045"/>
      <w:bookmarkStart w:id="94" w:name="_Toc340128358"/>
      <w:bookmarkStart w:id="95" w:name="_Toc340128438"/>
      <w:bookmarkStart w:id="96" w:name="_Toc340129086"/>
      <w:bookmarkStart w:id="97" w:name="_Toc340224917"/>
      <w:bookmarkStart w:id="98" w:name="_Toc340686433"/>
      <w:bookmarkStart w:id="99" w:name="_Toc340863477"/>
      <w:bookmarkStart w:id="100" w:name="_Toc340864031"/>
      <w:bookmarkStart w:id="101" w:name="_Toc340864540"/>
      <w:bookmarkStart w:id="102" w:name="_Toc340864896"/>
      <w:bookmarkStart w:id="103" w:name="_Toc340864933"/>
      <w:bookmarkStart w:id="104" w:name="_Toc340864964"/>
      <w:bookmarkStart w:id="105" w:name="_Toc340871847"/>
      <w:bookmarkStart w:id="106" w:name="_Toc340872401"/>
      <w:bookmarkStart w:id="107" w:name="_Toc340872757"/>
      <w:bookmarkStart w:id="108" w:name="_Toc388443772"/>
      <w:bookmarkStart w:id="109" w:name="_Toc388444230"/>
      <w:bookmarkStart w:id="110" w:name="_Toc388444540"/>
      <w:bookmarkStart w:id="111" w:name="_Toc388444654"/>
      <w:bookmarkStart w:id="112" w:name="_Toc388444762"/>
      <w:bookmarkStart w:id="113" w:name="_Toc392681029"/>
      <w:bookmarkStart w:id="114" w:name="_Toc392681404"/>
      <w:bookmarkStart w:id="115" w:name="_Toc392681508"/>
      <w:bookmarkStart w:id="116" w:name="_Toc392681602"/>
      <w:bookmarkStart w:id="117" w:name="_Toc392681644"/>
      <w:bookmarkStart w:id="118" w:name="_Toc392748644"/>
      <w:bookmarkStart w:id="119" w:name="_Toc392751459"/>
      <w:bookmarkStart w:id="120" w:name="_Toc393096808"/>
      <w:bookmarkStart w:id="121" w:name="_Toc398042497"/>
      <w:bookmarkStart w:id="122" w:name="_Toc398111545"/>
      <w:bookmarkStart w:id="123" w:name="_Toc398111589"/>
      <w:bookmarkStart w:id="124" w:name="_Toc399751608"/>
      <w:bookmarkStart w:id="125" w:name="_Toc433633723"/>
      <w:bookmarkStart w:id="126" w:name="_Toc433633762"/>
      <w:bookmarkStart w:id="127" w:name="_Toc433634379"/>
      <w:bookmarkStart w:id="128" w:name="_Toc433634443"/>
      <w:bookmarkStart w:id="129" w:name="_Toc438202216"/>
      <w:bookmarkStart w:id="130" w:name="_Toc438202660"/>
      <w:bookmarkStart w:id="131" w:name="_Toc438203075"/>
      <w:bookmarkStart w:id="132" w:name="_Toc438203410"/>
      <w:bookmarkStart w:id="133" w:name="_Toc438203508"/>
      <w:bookmarkStart w:id="134" w:name="_Toc340129087"/>
      <w:bookmarkStart w:id="135" w:name="_Toc356140"/>
      <w:bookmarkStart w:id="136" w:name="_Toc2848825"/>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94555D">
        <w:t>П</w:t>
      </w:r>
      <w:r w:rsidR="00B04E9E" w:rsidRPr="0094555D">
        <w:t>рограмма инвестиционных проектов в электроснабжении</w:t>
      </w:r>
      <w:bookmarkEnd w:id="134"/>
      <w:bookmarkEnd w:id="135"/>
      <w:bookmarkEnd w:id="136"/>
    </w:p>
    <w:p w14:paraId="38FB7734" w14:textId="77777777" w:rsidR="00A34078" w:rsidRPr="0094555D" w:rsidRDefault="00A34078" w:rsidP="00F13871">
      <w:pPr>
        <w:shd w:val="clear" w:color="auto" w:fill="FFFFFF" w:themeFill="background1"/>
        <w:ind w:firstLine="709"/>
        <w:jc w:val="both"/>
        <w:rPr>
          <w:b/>
          <w:sz w:val="28"/>
          <w:szCs w:val="28"/>
        </w:rPr>
      </w:pPr>
    </w:p>
    <w:p w14:paraId="64E010A6" w14:textId="106509FB" w:rsidR="00BB193C" w:rsidRDefault="000A071C" w:rsidP="00F13871">
      <w:pPr>
        <w:shd w:val="clear" w:color="auto" w:fill="FFFFFF" w:themeFill="background1"/>
        <w:tabs>
          <w:tab w:val="left" w:pos="1418"/>
        </w:tabs>
        <w:ind w:firstLine="709"/>
        <w:jc w:val="both"/>
        <w:rPr>
          <w:bCs/>
          <w:iCs/>
          <w:sz w:val="28"/>
          <w:szCs w:val="28"/>
        </w:rPr>
      </w:pPr>
      <w:r w:rsidRPr="00BB193C">
        <w:rPr>
          <w:bCs/>
          <w:iCs/>
          <w:sz w:val="28"/>
          <w:szCs w:val="28"/>
        </w:rPr>
        <w:t xml:space="preserve">В </w:t>
      </w:r>
      <w:r w:rsidR="00730109" w:rsidRPr="00BB193C">
        <w:rPr>
          <w:bCs/>
          <w:iCs/>
          <w:sz w:val="28"/>
          <w:szCs w:val="28"/>
        </w:rPr>
        <w:t xml:space="preserve">перечень </w:t>
      </w:r>
      <w:r w:rsidRPr="00BB193C">
        <w:rPr>
          <w:bCs/>
          <w:iCs/>
          <w:sz w:val="28"/>
          <w:szCs w:val="28"/>
        </w:rPr>
        <w:t>мероприятий и инвестиционных проектов в отношении системы электроснабжения включены мероприятия</w:t>
      </w:r>
      <w:r w:rsidR="00730109" w:rsidRPr="00BB193C">
        <w:rPr>
          <w:bCs/>
          <w:iCs/>
          <w:sz w:val="28"/>
          <w:szCs w:val="28"/>
        </w:rPr>
        <w:t xml:space="preserve"> из утвержденных </w:t>
      </w:r>
      <w:r w:rsidR="00F0017B">
        <w:rPr>
          <w:bCs/>
          <w:iCs/>
          <w:sz w:val="28"/>
          <w:szCs w:val="28"/>
        </w:rPr>
        <w:t>с</w:t>
      </w:r>
      <w:r w:rsidR="00730109" w:rsidRPr="00BB193C">
        <w:rPr>
          <w:bCs/>
          <w:iCs/>
          <w:sz w:val="28"/>
          <w:szCs w:val="28"/>
        </w:rPr>
        <w:t xml:space="preserve">хем и </w:t>
      </w:r>
      <w:r w:rsidRPr="00BB193C">
        <w:rPr>
          <w:bCs/>
          <w:iCs/>
          <w:sz w:val="28"/>
          <w:szCs w:val="28"/>
        </w:rPr>
        <w:t>программ развития систем электроснабжения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электроснабжения</w:t>
      </w:r>
      <w:r w:rsidR="00BB193C">
        <w:rPr>
          <w:bCs/>
          <w:iCs/>
          <w:sz w:val="28"/>
          <w:szCs w:val="28"/>
        </w:rPr>
        <w:t>.</w:t>
      </w:r>
    </w:p>
    <w:p w14:paraId="7F01DBE5" w14:textId="0B6DCAC4" w:rsidR="00293517" w:rsidRDefault="00F0017B" w:rsidP="00F13871">
      <w:pPr>
        <w:shd w:val="clear" w:color="auto" w:fill="FFFFFF" w:themeFill="background1"/>
        <w:tabs>
          <w:tab w:val="left" w:pos="1418"/>
        </w:tabs>
        <w:ind w:firstLine="709"/>
        <w:jc w:val="both"/>
        <w:rPr>
          <w:bCs/>
          <w:iCs/>
          <w:sz w:val="28"/>
          <w:szCs w:val="28"/>
        </w:rPr>
      </w:pPr>
      <w:r>
        <w:rPr>
          <w:bCs/>
          <w:iCs/>
          <w:sz w:val="28"/>
          <w:szCs w:val="28"/>
        </w:rPr>
        <w:t>Мероприятия п</w:t>
      </w:r>
      <w:r w:rsidR="00BB193C" w:rsidRPr="00BB193C">
        <w:rPr>
          <w:bCs/>
          <w:iCs/>
          <w:sz w:val="28"/>
          <w:szCs w:val="28"/>
        </w:rPr>
        <w:t>рограмм</w:t>
      </w:r>
      <w:r>
        <w:rPr>
          <w:bCs/>
          <w:iCs/>
          <w:sz w:val="28"/>
          <w:szCs w:val="28"/>
        </w:rPr>
        <w:t>ы</w:t>
      </w:r>
      <w:r w:rsidR="00BB193C" w:rsidRPr="00BB193C">
        <w:rPr>
          <w:bCs/>
          <w:iCs/>
          <w:sz w:val="28"/>
          <w:szCs w:val="28"/>
        </w:rPr>
        <w:t xml:space="preserve"> инвестиционных проектов в электроснабжении </w:t>
      </w:r>
      <w:r w:rsidR="00E106CF" w:rsidRPr="00BB193C">
        <w:rPr>
          <w:bCs/>
          <w:iCs/>
          <w:sz w:val="28"/>
          <w:szCs w:val="28"/>
        </w:rPr>
        <w:t>приведен</w:t>
      </w:r>
      <w:r>
        <w:rPr>
          <w:bCs/>
          <w:iCs/>
          <w:sz w:val="28"/>
          <w:szCs w:val="28"/>
        </w:rPr>
        <w:t>ы</w:t>
      </w:r>
      <w:r w:rsidR="00E106CF" w:rsidRPr="00BB193C">
        <w:rPr>
          <w:bCs/>
          <w:iCs/>
          <w:sz w:val="28"/>
          <w:szCs w:val="28"/>
        </w:rPr>
        <w:t xml:space="preserve"> в Приложении </w:t>
      </w:r>
      <w:r w:rsidR="00E25E1E">
        <w:rPr>
          <w:bCs/>
          <w:iCs/>
          <w:sz w:val="28"/>
          <w:szCs w:val="28"/>
        </w:rPr>
        <w:t>1</w:t>
      </w:r>
      <w:r w:rsidR="00E106CF" w:rsidRPr="00BB193C">
        <w:rPr>
          <w:bCs/>
          <w:iCs/>
          <w:sz w:val="28"/>
          <w:szCs w:val="28"/>
        </w:rPr>
        <w:t>.1</w:t>
      </w:r>
      <w:r w:rsidR="000A071C" w:rsidRPr="00BB193C">
        <w:rPr>
          <w:bCs/>
          <w:iCs/>
          <w:sz w:val="28"/>
          <w:szCs w:val="28"/>
        </w:rPr>
        <w:t>.</w:t>
      </w:r>
    </w:p>
    <w:p w14:paraId="2343B505" w14:textId="7870977E" w:rsidR="0023575F" w:rsidRPr="0023575F" w:rsidRDefault="0023575F" w:rsidP="00F13871">
      <w:pPr>
        <w:shd w:val="clear" w:color="auto" w:fill="FFFFFF" w:themeFill="background1"/>
        <w:tabs>
          <w:tab w:val="left" w:pos="1418"/>
        </w:tabs>
        <w:ind w:firstLine="709"/>
        <w:jc w:val="both"/>
        <w:rPr>
          <w:bCs/>
          <w:iCs/>
          <w:sz w:val="28"/>
          <w:szCs w:val="28"/>
        </w:rPr>
      </w:pPr>
      <w:r>
        <w:rPr>
          <w:bCs/>
          <w:iCs/>
          <w:sz w:val="28"/>
          <w:szCs w:val="28"/>
        </w:rPr>
        <w:t xml:space="preserve">Обоснование мероприятий </w:t>
      </w:r>
      <w:r w:rsidRPr="0023575F">
        <w:rPr>
          <w:bCs/>
          <w:iCs/>
          <w:sz w:val="28"/>
          <w:szCs w:val="28"/>
        </w:rPr>
        <w:t>Программы инвестиционных проектов в электроснабжении вып</w:t>
      </w:r>
      <w:r>
        <w:rPr>
          <w:bCs/>
          <w:iCs/>
          <w:sz w:val="28"/>
          <w:szCs w:val="28"/>
        </w:rPr>
        <w:t>олнено</w:t>
      </w:r>
      <w:r w:rsidRPr="0023575F">
        <w:rPr>
          <w:bCs/>
          <w:iCs/>
          <w:sz w:val="28"/>
          <w:szCs w:val="28"/>
        </w:rPr>
        <w:t xml:space="preserve"> в разделе 7 «</w:t>
      </w:r>
      <w:bookmarkStart w:id="137" w:name="_Toc536721675"/>
      <w:r w:rsidRPr="0023575F">
        <w:rPr>
          <w:bCs/>
          <w:iCs/>
          <w:sz w:val="28"/>
          <w:szCs w:val="28"/>
        </w:rPr>
        <w:t>Перспективная схема электроснабжения</w:t>
      </w:r>
      <w:bookmarkEnd w:id="137"/>
      <w:r>
        <w:rPr>
          <w:bCs/>
          <w:iCs/>
          <w:sz w:val="28"/>
          <w:szCs w:val="28"/>
        </w:rPr>
        <w:t xml:space="preserve">» Обосновывающих материалов. </w:t>
      </w:r>
      <w:r w:rsidRPr="0023575F">
        <w:rPr>
          <w:bCs/>
          <w:iCs/>
          <w:sz w:val="28"/>
          <w:szCs w:val="28"/>
        </w:rPr>
        <w:t xml:space="preserve"> </w:t>
      </w:r>
    </w:p>
    <w:p w14:paraId="037F8512" w14:textId="77777777" w:rsidR="00D253B7" w:rsidRPr="0094555D" w:rsidRDefault="00D253B7" w:rsidP="00F13871">
      <w:pPr>
        <w:shd w:val="clear" w:color="auto" w:fill="FFFFFF" w:themeFill="background1"/>
        <w:tabs>
          <w:tab w:val="left" w:pos="1418"/>
        </w:tabs>
        <w:ind w:firstLine="709"/>
        <w:jc w:val="both"/>
        <w:rPr>
          <w:bCs/>
          <w:iCs/>
          <w:sz w:val="28"/>
          <w:szCs w:val="28"/>
        </w:rPr>
      </w:pPr>
    </w:p>
    <w:p w14:paraId="76CF248C" w14:textId="77777777" w:rsidR="009F64FA" w:rsidRPr="0094555D" w:rsidRDefault="009F64FA" w:rsidP="00F13871">
      <w:pPr>
        <w:pStyle w:val="20"/>
        <w:shd w:val="clear" w:color="auto" w:fill="FFFFFF" w:themeFill="background1"/>
        <w:tabs>
          <w:tab w:val="left" w:pos="1418"/>
        </w:tabs>
        <w:spacing w:before="0" w:after="0"/>
        <w:ind w:left="1418" w:hanging="709"/>
      </w:pPr>
      <w:bookmarkStart w:id="138" w:name="_Toc298390284"/>
      <w:bookmarkStart w:id="139" w:name="_Toc340129089"/>
      <w:bookmarkStart w:id="140" w:name="_Toc356141"/>
      <w:bookmarkStart w:id="141" w:name="_Toc2848826"/>
      <w:r w:rsidRPr="0094555D">
        <w:t>Программа инвестиционных проектов в газоснабжении</w:t>
      </w:r>
      <w:bookmarkEnd w:id="138"/>
      <w:bookmarkEnd w:id="139"/>
      <w:bookmarkEnd w:id="140"/>
      <w:bookmarkEnd w:id="141"/>
    </w:p>
    <w:p w14:paraId="634E0437" w14:textId="77777777" w:rsidR="000A071C" w:rsidRPr="0094555D" w:rsidRDefault="000A071C" w:rsidP="00F13871">
      <w:pPr>
        <w:shd w:val="clear" w:color="auto" w:fill="FFFFFF" w:themeFill="background1"/>
        <w:tabs>
          <w:tab w:val="left" w:pos="1418"/>
        </w:tabs>
        <w:ind w:firstLine="709"/>
        <w:jc w:val="both"/>
        <w:rPr>
          <w:bCs/>
          <w:iCs/>
          <w:sz w:val="28"/>
          <w:szCs w:val="28"/>
        </w:rPr>
      </w:pPr>
    </w:p>
    <w:p w14:paraId="105D1387" w14:textId="77777777" w:rsidR="00F0017B" w:rsidRDefault="000A071C" w:rsidP="00F13871">
      <w:pPr>
        <w:shd w:val="clear" w:color="auto" w:fill="FFFFFF" w:themeFill="background1"/>
        <w:tabs>
          <w:tab w:val="left" w:pos="1418"/>
        </w:tabs>
        <w:ind w:firstLine="709"/>
        <w:jc w:val="both"/>
        <w:rPr>
          <w:bCs/>
          <w:iCs/>
          <w:sz w:val="28"/>
          <w:szCs w:val="28"/>
        </w:rPr>
      </w:pPr>
      <w:r w:rsidRPr="00BB193C">
        <w:rPr>
          <w:bCs/>
          <w:iCs/>
          <w:sz w:val="28"/>
          <w:szCs w:val="28"/>
        </w:rPr>
        <w:t xml:space="preserve">В перечень мероприятий и инвестиционных проектов в отношении системы газоснабжения включены мероприятия </w:t>
      </w:r>
      <w:r w:rsidR="00BB193C" w:rsidRPr="00BB193C">
        <w:rPr>
          <w:bCs/>
          <w:iCs/>
          <w:sz w:val="28"/>
          <w:szCs w:val="28"/>
        </w:rPr>
        <w:t xml:space="preserve">из утвержденных </w:t>
      </w:r>
      <w:r w:rsidR="00F0017B">
        <w:rPr>
          <w:bCs/>
          <w:iCs/>
          <w:sz w:val="28"/>
          <w:szCs w:val="28"/>
        </w:rPr>
        <w:t>с</w:t>
      </w:r>
      <w:r w:rsidRPr="00BB193C">
        <w:rPr>
          <w:bCs/>
          <w:iCs/>
          <w:sz w:val="28"/>
          <w:szCs w:val="28"/>
        </w:rPr>
        <w:t>хем и программ развития систем газоснабжения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газоснабжения</w:t>
      </w:r>
      <w:r w:rsidR="00F0017B">
        <w:rPr>
          <w:bCs/>
          <w:iCs/>
          <w:sz w:val="28"/>
          <w:szCs w:val="28"/>
        </w:rPr>
        <w:t>.</w:t>
      </w:r>
    </w:p>
    <w:p w14:paraId="58B0C822" w14:textId="731E03A7" w:rsidR="00E106CF" w:rsidRDefault="00F0017B" w:rsidP="00F13871">
      <w:pPr>
        <w:shd w:val="clear" w:color="auto" w:fill="FFFFFF" w:themeFill="background1"/>
        <w:tabs>
          <w:tab w:val="left" w:pos="1418"/>
        </w:tabs>
        <w:ind w:firstLine="709"/>
        <w:jc w:val="both"/>
        <w:rPr>
          <w:bCs/>
          <w:iCs/>
          <w:sz w:val="28"/>
          <w:szCs w:val="28"/>
        </w:rPr>
      </w:pPr>
      <w:r>
        <w:rPr>
          <w:bCs/>
          <w:iCs/>
          <w:sz w:val="28"/>
          <w:szCs w:val="28"/>
        </w:rPr>
        <w:t>Мероприятия п</w:t>
      </w:r>
      <w:r w:rsidRPr="00F0017B">
        <w:rPr>
          <w:bCs/>
          <w:iCs/>
          <w:sz w:val="28"/>
          <w:szCs w:val="28"/>
        </w:rPr>
        <w:t>рограмм</w:t>
      </w:r>
      <w:r>
        <w:rPr>
          <w:bCs/>
          <w:iCs/>
          <w:sz w:val="28"/>
          <w:szCs w:val="28"/>
        </w:rPr>
        <w:t>ы</w:t>
      </w:r>
      <w:r w:rsidRPr="00F0017B">
        <w:rPr>
          <w:bCs/>
          <w:iCs/>
          <w:sz w:val="28"/>
          <w:szCs w:val="28"/>
        </w:rPr>
        <w:t xml:space="preserve"> инвестиционных проектов в газоснабжении</w:t>
      </w:r>
      <w:r>
        <w:rPr>
          <w:bCs/>
          <w:iCs/>
          <w:sz w:val="28"/>
          <w:szCs w:val="28"/>
        </w:rPr>
        <w:t xml:space="preserve"> приведены</w:t>
      </w:r>
      <w:r w:rsidR="00E106CF" w:rsidRPr="00BB193C">
        <w:rPr>
          <w:bCs/>
          <w:iCs/>
          <w:sz w:val="28"/>
          <w:szCs w:val="28"/>
        </w:rPr>
        <w:t xml:space="preserve"> в Приложении</w:t>
      </w:r>
      <w:r w:rsidR="00BB193C">
        <w:rPr>
          <w:bCs/>
          <w:iCs/>
          <w:sz w:val="28"/>
          <w:szCs w:val="28"/>
        </w:rPr>
        <w:t> </w:t>
      </w:r>
      <w:r w:rsidR="00E25E1E">
        <w:rPr>
          <w:bCs/>
          <w:iCs/>
          <w:sz w:val="28"/>
          <w:szCs w:val="28"/>
        </w:rPr>
        <w:t>1</w:t>
      </w:r>
      <w:r w:rsidR="00E106CF" w:rsidRPr="00BB193C">
        <w:rPr>
          <w:bCs/>
          <w:iCs/>
          <w:sz w:val="28"/>
          <w:szCs w:val="28"/>
        </w:rPr>
        <w:t>.2.</w:t>
      </w:r>
    </w:p>
    <w:p w14:paraId="33A2C422" w14:textId="373D4E49" w:rsidR="0023575F" w:rsidRPr="0023575F" w:rsidRDefault="0023575F" w:rsidP="00F13871">
      <w:pPr>
        <w:shd w:val="clear" w:color="auto" w:fill="FFFFFF" w:themeFill="background1"/>
        <w:tabs>
          <w:tab w:val="left" w:pos="1418"/>
        </w:tabs>
        <w:ind w:firstLine="709"/>
        <w:jc w:val="both"/>
        <w:rPr>
          <w:bCs/>
          <w:iCs/>
          <w:sz w:val="28"/>
          <w:szCs w:val="28"/>
        </w:rPr>
      </w:pPr>
      <w:r>
        <w:rPr>
          <w:bCs/>
          <w:iCs/>
          <w:sz w:val="28"/>
          <w:szCs w:val="28"/>
        </w:rPr>
        <w:t xml:space="preserve">Обоснование мероприятий </w:t>
      </w:r>
      <w:r w:rsidRPr="0023575F">
        <w:rPr>
          <w:bCs/>
          <w:iCs/>
          <w:sz w:val="28"/>
          <w:szCs w:val="28"/>
        </w:rPr>
        <w:t xml:space="preserve">Программы инвестиционных проектов в </w:t>
      </w:r>
      <w:r>
        <w:rPr>
          <w:bCs/>
          <w:iCs/>
          <w:sz w:val="28"/>
          <w:szCs w:val="28"/>
        </w:rPr>
        <w:t>газоснабжении</w:t>
      </w:r>
      <w:r w:rsidRPr="0023575F">
        <w:rPr>
          <w:bCs/>
          <w:iCs/>
          <w:sz w:val="28"/>
          <w:szCs w:val="28"/>
        </w:rPr>
        <w:t xml:space="preserve"> вып</w:t>
      </w:r>
      <w:r>
        <w:rPr>
          <w:bCs/>
          <w:iCs/>
          <w:sz w:val="28"/>
          <w:szCs w:val="28"/>
        </w:rPr>
        <w:t>олнено</w:t>
      </w:r>
      <w:r w:rsidRPr="0023575F">
        <w:rPr>
          <w:bCs/>
          <w:iCs/>
          <w:sz w:val="28"/>
          <w:szCs w:val="28"/>
        </w:rPr>
        <w:t xml:space="preserve"> в разделе </w:t>
      </w:r>
      <w:r>
        <w:rPr>
          <w:bCs/>
          <w:iCs/>
          <w:sz w:val="28"/>
          <w:szCs w:val="28"/>
        </w:rPr>
        <w:t xml:space="preserve">8 </w:t>
      </w:r>
      <w:r w:rsidRPr="0023575F">
        <w:rPr>
          <w:bCs/>
          <w:iCs/>
          <w:sz w:val="28"/>
          <w:szCs w:val="28"/>
        </w:rPr>
        <w:t xml:space="preserve">«Перспективная схема </w:t>
      </w:r>
      <w:r>
        <w:rPr>
          <w:bCs/>
          <w:iCs/>
          <w:sz w:val="28"/>
          <w:szCs w:val="28"/>
        </w:rPr>
        <w:t xml:space="preserve">газоснабжения» Обосновывающих материалов. </w:t>
      </w:r>
      <w:r w:rsidRPr="0023575F">
        <w:rPr>
          <w:bCs/>
          <w:iCs/>
          <w:sz w:val="28"/>
          <w:szCs w:val="28"/>
        </w:rPr>
        <w:t xml:space="preserve"> </w:t>
      </w:r>
    </w:p>
    <w:p w14:paraId="3E213F55" w14:textId="6A6DF26C" w:rsidR="00F30987" w:rsidRPr="0094555D" w:rsidRDefault="00F30987" w:rsidP="00F13871">
      <w:pPr>
        <w:shd w:val="clear" w:color="auto" w:fill="FFFFFF" w:themeFill="background1"/>
        <w:tabs>
          <w:tab w:val="left" w:pos="1418"/>
        </w:tabs>
        <w:ind w:firstLine="709"/>
        <w:jc w:val="both"/>
        <w:rPr>
          <w:bCs/>
          <w:iCs/>
          <w:sz w:val="28"/>
          <w:szCs w:val="28"/>
        </w:rPr>
      </w:pPr>
    </w:p>
    <w:p w14:paraId="77D3950E" w14:textId="77777777" w:rsidR="00745D22" w:rsidRPr="0094555D" w:rsidRDefault="00745D22" w:rsidP="00F13871">
      <w:pPr>
        <w:pStyle w:val="20"/>
        <w:shd w:val="clear" w:color="auto" w:fill="FFFFFF" w:themeFill="background1"/>
        <w:tabs>
          <w:tab w:val="left" w:pos="1418"/>
        </w:tabs>
        <w:spacing w:before="0" w:after="0"/>
        <w:ind w:left="1418" w:hanging="709"/>
      </w:pPr>
      <w:bookmarkStart w:id="142" w:name="_Toc298390283"/>
      <w:bookmarkStart w:id="143" w:name="_Toc340129088"/>
      <w:bookmarkStart w:id="144" w:name="_Toc356142"/>
      <w:bookmarkStart w:id="145" w:name="_Toc2848827"/>
      <w:r w:rsidRPr="0094555D">
        <w:t>Программа инвестиционных проектов в теплоснабжении</w:t>
      </w:r>
      <w:bookmarkEnd w:id="142"/>
      <w:bookmarkEnd w:id="143"/>
      <w:bookmarkEnd w:id="144"/>
      <w:bookmarkEnd w:id="145"/>
    </w:p>
    <w:p w14:paraId="7EC141E5" w14:textId="77777777" w:rsidR="00B31130" w:rsidRPr="0094555D" w:rsidRDefault="00B31130" w:rsidP="00F13871">
      <w:pPr>
        <w:shd w:val="clear" w:color="auto" w:fill="FFFFFF" w:themeFill="background1"/>
        <w:tabs>
          <w:tab w:val="left" w:pos="1418"/>
        </w:tabs>
        <w:ind w:firstLine="709"/>
        <w:jc w:val="both"/>
        <w:rPr>
          <w:bCs/>
          <w:iCs/>
          <w:color w:val="FF0000"/>
          <w:sz w:val="28"/>
          <w:szCs w:val="28"/>
        </w:rPr>
      </w:pPr>
    </w:p>
    <w:p w14:paraId="0AC34611" w14:textId="3D210C03" w:rsidR="00F0017B" w:rsidRPr="00F0017B" w:rsidRDefault="00B31130" w:rsidP="00F13871">
      <w:pPr>
        <w:shd w:val="clear" w:color="auto" w:fill="FFFFFF" w:themeFill="background1"/>
        <w:tabs>
          <w:tab w:val="left" w:pos="1418"/>
        </w:tabs>
        <w:ind w:firstLine="709"/>
        <w:jc w:val="both"/>
        <w:rPr>
          <w:bCs/>
          <w:iCs/>
          <w:sz w:val="28"/>
          <w:szCs w:val="28"/>
        </w:rPr>
      </w:pPr>
      <w:r w:rsidRPr="00F0017B">
        <w:rPr>
          <w:bCs/>
          <w:iCs/>
          <w:sz w:val="28"/>
          <w:szCs w:val="28"/>
        </w:rPr>
        <w:t xml:space="preserve">В перечень мероприятий и инвестиционных проектов в отношении системы теплоснабжения включены мероприятия </w:t>
      </w:r>
      <w:r w:rsidR="00F0017B" w:rsidRPr="00F0017B">
        <w:rPr>
          <w:bCs/>
          <w:iCs/>
          <w:sz w:val="28"/>
          <w:szCs w:val="28"/>
        </w:rPr>
        <w:t xml:space="preserve">из </w:t>
      </w:r>
      <w:r w:rsidR="00F0017B" w:rsidRPr="00F0017B">
        <w:rPr>
          <w:sz w:val="28"/>
          <w:szCs w:val="28"/>
        </w:rPr>
        <w:t>Схемы теплоснабжения муниципального образования городской округ город Сургут (актуализация на 2019 год), утв.</w:t>
      </w:r>
      <w:r w:rsidR="0060649F">
        <w:rPr>
          <w:sz w:val="28"/>
          <w:szCs w:val="28"/>
        </w:rPr>
        <w:t> </w:t>
      </w:r>
      <w:r w:rsidR="00F0017B" w:rsidRPr="00F0017B">
        <w:rPr>
          <w:sz w:val="28"/>
          <w:szCs w:val="28"/>
        </w:rPr>
        <w:t>постановлением Администрации города Сургута от 14.12.2018 №</w:t>
      </w:r>
      <w:r w:rsidR="004029B4">
        <w:rPr>
          <w:sz w:val="28"/>
          <w:szCs w:val="28"/>
        </w:rPr>
        <w:t> </w:t>
      </w:r>
      <w:r w:rsidR="00F0017B" w:rsidRPr="00F0017B">
        <w:rPr>
          <w:sz w:val="28"/>
          <w:szCs w:val="28"/>
        </w:rPr>
        <w:t>9704,</w:t>
      </w:r>
      <w:r w:rsidR="0060649F">
        <w:rPr>
          <w:bCs/>
          <w:iCs/>
          <w:sz w:val="28"/>
          <w:szCs w:val="28"/>
        </w:rPr>
        <w:t xml:space="preserve"> </w:t>
      </w:r>
      <w:r w:rsidRPr="00F0017B">
        <w:rPr>
          <w:bCs/>
          <w:iCs/>
          <w:sz w:val="28"/>
          <w:szCs w:val="28"/>
        </w:rPr>
        <w:t>инвестиционны</w:t>
      </w:r>
      <w:r w:rsidR="00F0017B" w:rsidRPr="00F0017B">
        <w:rPr>
          <w:bCs/>
          <w:iCs/>
          <w:sz w:val="28"/>
          <w:szCs w:val="28"/>
        </w:rPr>
        <w:t>х</w:t>
      </w:r>
      <w:r w:rsidRPr="00F0017B">
        <w:rPr>
          <w:bCs/>
          <w:iCs/>
          <w:sz w:val="28"/>
          <w:szCs w:val="28"/>
        </w:rPr>
        <w:t xml:space="preserve"> и производственных программ организаций, осуществляющих регулируемые виды деятельности в сфере теплоснабжения</w:t>
      </w:r>
      <w:r w:rsidR="00F0017B" w:rsidRPr="00F0017B">
        <w:rPr>
          <w:bCs/>
          <w:iCs/>
          <w:sz w:val="28"/>
          <w:szCs w:val="28"/>
        </w:rPr>
        <w:t>.</w:t>
      </w:r>
    </w:p>
    <w:p w14:paraId="133F3A4B" w14:textId="6034992D" w:rsidR="00F0017B" w:rsidRDefault="00F0017B" w:rsidP="00F13871">
      <w:pPr>
        <w:shd w:val="clear" w:color="auto" w:fill="FFFFFF" w:themeFill="background1"/>
        <w:tabs>
          <w:tab w:val="left" w:pos="1418"/>
        </w:tabs>
        <w:ind w:firstLine="709"/>
        <w:jc w:val="both"/>
        <w:rPr>
          <w:bCs/>
          <w:iCs/>
          <w:sz w:val="28"/>
          <w:szCs w:val="28"/>
        </w:rPr>
      </w:pPr>
      <w:r>
        <w:rPr>
          <w:bCs/>
          <w:iCs/>
          <w:sz w:val="28"/>
          <w:szCs w:val="28"/>
        </w:rPr>
        <w:t>Мероприятия п</w:t>
      </w:r>
      <w:r w:rsidRPr="00F0017B">
        <w:rPr>
          <w:bCs/>
          <w:iCs/>
          <w:sz w:val="28"/>
          <w:szCs w:val="28"/>
        </w:rPr>
        <w:t>рограмм</w:t>
      </w:r>
      <w:r>
        <w:rPr>
          <w:bCs/>
          <w:iCs/>
          <w:sz w:val="28"/>
          <w:szCs w:val="28"/>
        </w:rPr>
        <w:t>ы</w:t>
      </w:r>
      <w:r w:rsidRPr="00F0017B">
        <w:rPr>
          <w:bCs/>
          <w:iCs/>
          <w:sz w:val="28"/>
          <w:szCs w:val="28"/>
        </w:rPr>
        <w:t xml:space="preserve"> инвестиционных проектов в </w:t>
      </w:r>
      <w:r>
        <w:rPr>
          <w:bCs/>
          <w:iCs/>
          <w:sz w:val="28"/>
          <w:szCs w:val="28"/>
        </w:rPr>
        <w:t>теплоснабжении приведены</w:t>
      </w:r>
      <w:r w:rsidRPr="00BB193C">
        <w:rPr>
          <w:bCs/>
          <w:iCs/>
          <w:sz w:val="28"/>
          <w:szCs w:val="28"/>
        </w:rPr>
        <w:t xml:space="preserve"> в Приложении</w:t>
      </w:r>
      <w:r>
        <w:rPr>
          <w:bCs/>
          <w:iCs/>
          <w:sz w:val="28"/>
          <w:szCs w:val="28"/>
        </w:rPr>
        <w:t> </w:t>
      </w:r>
      <w:r w:rsidR="00E25E1E">
        <w:rPr>
          <w:bCs/>
          <w:iCs/>
          <w:sz w:val="28"/>
          <w:szCs w:val="28"/>
        </w:rPr>
        <w:t>1</w:t>
      </w:r>
      <w:r w:rsidRPr="00BB193C">
        <w:rPr>
          <w:bCs/>
          <w:iCs/>
          <w:sz w:val="28"/>
          <w:szCs w:val="28"/>
        </w:rPr>
        <w:t>.</w:t>
      </w:r>
      <w:r>
        <w:rPr>
          <w:bCs/>
          <w:iCs/>
          <w:sz w:val="28"/>
          <w:szCs w:val="28"/>
        </w:rPr>
        <w:t>3</w:t>
      </w:r>
      <w:r w:rsidRPr="00BB193C">
        <w:rPr>
          <w:bCs/>
          <w:iCs/>
          <w:sz w:val="28"/>
          <w:szCs w:val="28"/>
        </w:rPr>
        <w:t>.</w:t>
      </w:r>
    </w:p>
    <w:p w14:paraId="0793A3CD" w14:textId="2A97564B" w:rsidR="001B6C4C" w:rsidRPr="0023575F" w:rsidRDefault="001B6C4C" w:rsidP="00F13871">
      <w:pPr>
        <w:shd w:val="clear" w:color="auto" w:fill="FFFFFF" w:themeFill="background1"/>
        <w:tabs>
          <w:tab w:val="left" w:pos="1418"/>
        </w:tabs>
        <w:ind w:firstLine="709"/>
        <w:jc w:val="both"/>
        <w:rPr>
          <w:bCs/>
          <w:iCs/>
          <w:sz w:val="28"/>
          <w:szCs w:val="28"/>
        </w:rPr>
      </w:pPr>
      <w:r>
        <w:rPr>
          <w:bCs/>
          <w:iCs/>
          <w:sz w:val="28"/>
          <w:szCs w:val="28"/>
        </w:rPr>
        <w:t xml:space="preserve">Обоснование мероприятий </w:t>
      </w:r>
      <w:r w:rsidRPr="0023575F">
        <w:rPr>
          <w:bCs/>
          <w:iCs/>
          <w:sz w:val="28"/>
          <w:szCs w:val="28"/>
        </w:rPr>
        <w:t xml:space="preserve">Программы инвестиционных проектов в </w:t>
      </w:r>
      <w:r>
        <w:rPr>
          <w:bCs/>
          <w:iCs/>
          <w:sz w:val="28"/>
          <w:szCs w:val="28"/>
        </w:rPr>
        <w:t>теплоснабжении</w:t>
      </w:r>
      <w:r w:rsidRPr="0023575F">
        <w:rPr>
          <w:bCs/>
          <w:iCs/>
          <w:sz w:val="28"/>
          <w:szCs w:val="28"/>
        </w:rPr>
        <w:t xml:space="preserve"> вып</w:t>
      </w:r>
      <w:r>
        <w:rPr>
          <w:bCs/>
          <w:iCs/>
          <w:sz w:val="28"/>
          <w:szCs w:val="28"/>
        </w:rPr>
        <w:t>олнено</w:t>
      </w:r>
      <w:r w:rsidRPr="0023575F">
        <w:rPr>
          <w:bCs/>
          <w:iCs/>
          <w:sz w:val="28"/>
          <w:szCs w:val="28"/>
        </w:rPr>
        <w:t xml:space="preserve"> в разделе </w:t>
      </w:r>
      <w:r>
        <w:rPr>
          <w:bCs/>
          <w:iCs/>
          <w:sz w:val="28"/>
          <w:szCs w:val="28"/>
        </w:rPr>
        <w:t xml:space="preserve">9 </w:t>
      </w:r>
      <w:r w:rsidRPr="0023575F">
        <w:rPr>
          <w:bCs/>
          <w:iCs/>
          <w:sz w:val="28"/>
          <w:szCs w:val="28"/>
        </w:rPr>
        <w:t xml:space="preserve">«Перспективная схема </w:t>
      </w:r>
      <w:r>
        <w:rPr>
          <w:bCs/>
          <w:iCs/>
          <w:sz w:val="28"/>
          <w:szCs w:val="28"/>
        </w:rPr>
        <w:t xml:space="preserve">теплоснабжения» Обосновывающих материалов. </w:t>
      </w:r>
      <w:r w:rsidRPr="0023575F">
        <w:rPr>
          <w:bCs/>
          <w:iCs/>
          <w:sz w:val="28"/>
          <w:szCs w:val="28"/>
        </w:rPr>
        <w:t xml:space="preserve"> </w:t>
      </w:r>
    </w:p>
    <w:p w14:paraId="0FE779AD" w14:textId="5FB4E69F" w:rsidR="00BB193C" w:rsidRDefault="00BB193C" w:rsidP="00F13871">
      <w:pPr>
        <w:shd w:val="clear" w:color="auto" w:fill="FFFFFF" w:themeFill="background1"/>
        <w:tabs>
          <w:tab w:val="left" w:pos="1418"/>
        </w:tabs>
        <w:ind w:firstLine="709"/>
        <w:jc w:val="both"/>
        <w:rPr>
          <w:bCs/>
          <w:iCs/>
          <w:sz w:val="28"/>
          <w:szCs w:val="28"/>
        </w:rPr>
      </w:pPr>
    </w:p>
    <w:p w14:paraId="12B4909D" w14:textId="3AD942A9" w:rsidR="00745D22" w:rsidRPr="0094555D" w:rsidRDefault="00745D22" w:rsidP="00F13871">
      <w:pPr>
        <w:pStyle w:val="20"/>
        <w:shd w:val="clear" w:color="auto" w:fill="FFFFFF" w:themeFill="background1"/>
        <w:tabs>
          <w:tab w:val="left" w:pos="1418"/>
        </w:tabs>
        <w:spacing w:before="0" w:after="0"/>
        <w:ind w:left="1418" w:hanging="709"/>
      </w:pPr>
      <w:bookmarkStart w:id="146" w:name="_Toc298390285"/>
      <w:bookmarkStart w:id="147" w:name="_Toc340129090"/>
      <w:bookmarkStart w:id="148" w:name="_Toc356143"/>
      <w:bookmarkStart w:id="149" w:name="_Toc2848828"/>
      <w:r w:rsidRPr="0094555D">
        <w:t>Программа инвестиционных проектов в водоснабжении</w:t>
      </w:r>
      <w:bookmarkEnd w:id="146"/>
      <w:bookmarkEnd w:id="147"/>
      <w:bookmarkEnd w:id="148"/>
      <w:bookmarkEnd w:id="149"/>
    </w:p>
    <w:p w14:paraId="17923982" w14:textId="77777777" w:rsidR="00BC2ABD" w:rsidRDefault="00BC2ABD" w:rsidP="00F13871">
      <w:pPr>
        <w:shd w:val="clear" w:color="auto" w:fill="FFFFFF" w:themeFill="background1"/>
        <w:tabs>
          <w:tab w:val="left" w:pos="1418"/>
        </w:tabs>
        <w:ind w:firstLine="709"/>
        <w:jc w:val="both"/>
        <w:rPr>
          <w:bCs/>
          <w:iCs/>
          <w:sz w:val="28"/>
          <w:szCs w:val="28"/>
        </w:rPr>
      </w:pPr>
    </w:p>
    <w:p w14:paraId="149577E2" w14:textId="5F007C3D" w:rsidR="00064E56" w:rsidRDefault="00064E56" w:rsidP="00F13871">
      <w:pPr>
        <w:shd w:val="clear" w:color="auto" w:fill="FFFFFF" w:themeFill="background1"/>
        <w:tabs>
          <w:tab w:val="left" w:pos="1418"/>
        </w:tabs>
        <w:ind w:firstLine="709"/>
        <w:jc w:val="both"/>
        <w:rPr>
          <w:bCs/>
          <w:iCs/>
          <w:sz w:val="28"/>
          <w:szCs w:val="28"/>
        </w:rPr>
      </w:pPr>
      <w:r w:rsidRPr="0094555D">
        <w:rPr>
          <w:bCs/>
          <w:iCs/>
          <w:sz w:val="28"/>
          <w:szCs w:val="28"/>
        </w:rPr>
        <w:t>По результатам инженерно-технического анализа и на основании Схемы водоснабжения городского округа город Сургут сформирован перечень мероприятий по системе водоснабжения (</w:t>
      </w:r>
      <w:r w:rsidR="00E106CF" w:rsidRPr="0094555D">
        <w:rPr>
          <w:bCs/>
          <w:iCs/>
          <w:sz w:val="28"/>
          <w:szCs w:val="28"/>
        </w:rPr>
        <w:t>Приложени</w:t>
      </w:r>
      <w:r w:rsidR="00CE4E8B">
        <w:rPr>
          <w:bCs/>
          <w:iCs/>
          <w:sz w:val="28"/>
          <w:szCs w:val="28"/>
        </w:rPr>
        <w:t>е</w:t>
      </w:r>
      <w:r w:rsidR="00E106CF" w:rsidRPr="0094555D">
        <w:rPr>
          <w:bCs/>
          <w:iCs/>
          <w:sz w:val="28"/>
          <w:szCs w:val="28"/>
        </w:rPr>
        <w:t xml:space="preserve"> </w:t>
      </w:r>
      <w:r w:rsidR="00E25E1E">
        <w:rPr>
          <w:bCs/>
          <w:iCs/>
          <w:sz w:val="28"/>
          <w:szCs w:val="28"/>
        </w:rPr>
        <w:t>1</w:t>
      </w:r>
      <w:r w:rsidR="00E106CF" w:rsidRPr="0094555D">
        <w:rPr>
          <w:bCs/>
          <w:iCs/>
          <w:sz w:val="28"/>
          <w:szCs w:val="28"/>
        </w:rPr>
        <w:t>.4</w:t>
      </w:r>
      <w:r w:rsidRPr="0094555D">
        <w:rPr>
          <w:bCs/>
          <w:iCs/>
          <w:sz w:val="28"/>
          <w:szCs w:val="28"/>
        </w:rPr>
        <w:t>).</w:t>
      </w:r>
    </w:p>
    <w:p w14:paraId="4586427D" w14:textId="129343A7" w:rsidR="00F0017B" w:rsidRPr="00F0017B" w:rsidRDefault="0060649F" w:rsidP="00F13871">
      <w:pPr>
        <w:shd w:val="clear" w:color="auto" w:fill="FFFFFF" w:themeFill="background1"/>
        <w:tabs>
          <w:tab w:val="left" w:pos="1418"/>
        </w:tabs>
        <w:ind w:firstLine="709"/>
        <w:jc w:val="both"/>
        <w:rPr>
          <w:bCs/>
          <w:iCs/>
          <w:sz w:val="28"/>
          <w:szCs w:val="28"/>
        </w:rPr>
      </w:pPr>
      <w:r w:rsidRPr="00F0017B">
        <w:rPr>
          <w:bCs/>
          <w:iCs/>
          <w:sz w:val="28"/>
          <w:szCs w:val="28"/>
        </w:rPr>
        <w:t xml:space="preserve">В перечень мероприятий и инвестиционных проектов в отношении системы </w:t>
      </w:r>
      <w:r>
        <w:rPr>
          <w:bCs/>
          <w:iCs/>
          <w:sz w:val="28"/>
          <w:szCs w:val="28"/>
        </w:rPr>
        <w:t>водоснабжения</w:t>
      </w:r>
      <w:r w:rsidRPr="00F0017B">
        <w:rPr>
          <w:bCs/>
          <w:iCs/>
          <w:sz w:val="28"/>
          <w:szCs w:val="28"/>
        </w:rPr>
        <w:t xml:space="preserve"> включены </w:t>
      </w:r>
      <w:r>
        <w:rPr>
          <w:bCs/>
          <w:iCs/>
          <w:sz w:val="28"/>
          <w:szCs w:val="28"/>
        </w:rPr>
        <w:t>мероприятия</w:t>
      </w:r>
      <w:r w:rsidR="00CE4E8B" w:rsidRPr="0094555D">
        <w:rPr>
          <w:bCs/>
          <w:iCs/>
          <w:sz w:val="28"/>
          <w:szCs w:val="28"/>
        </w:rPr>
        <w:t xml:space="preserve"> </w:t>
      </w:r>
      <w:r>
        <w:rPr>
          <w:bCs/>
          <w:iCs/>
          <w:sz w:val="28"/>
          <w:szCs w:val="28"/>
        </w:rPr>
        <w:t xml:space="preserve">из </w:t>
      </w:r>
      <w:r w:rsidR="00CE4E8B">
        <w:rPr>
          <w:sz w:val="28"/>
          <w:szCs w:val="28"/>
        </w:rPr>
        <w:t>С</w:t>
      </w:r>
      <w:r w:rsidR="00CE4E8B" w:rsidRPr="0094555D">
        <w:rPr>
          <w:sz w:val="28"/>
          <w:szCs w:val="28"/>
        </w:rPr>
        <w:t>хем</w:t>
      </w:r>
      <w:r>
        <w:rPr>
          <w:sz w:val="28"/>
          <w:szCs w:val="28"/>
        </w:rPr>
        <w:t>ы</w:t>
      </w:r>
      <w:r w:rsidR="00CE4E8B" w:rsidRPr="0094555D">
        <w:rPr>
          <w:sz w:val="28"/>
          <w:szCs w:val="28"/>
        </w:rPr>
        <w:t xml:space="preserve"> водоснабжения и водоотведения муниципального образования городской округ город Сургут</w:t>
      </w:r>
      <w:r w:rsidR="00CE4E8B">
        <w:rPr>
          <w:sz w:val="28"/>
          <w:szCs w:val="28"/>
        </w:rPr>
        <w:t xml:space="preserve">, утв. </w:t>
      </w:r>
      <w:r w:rsidR="00CE4E8B" w:rsidRPr="0094555D">
        <w:rPr>
          <w:sz w:val="28"/>
          <w:szCs w:val="28"/>
        </w:rPr>
        <w:t>Постановление Администрации города Сургута от 21.08.2018 № 6406</w:t>
      </w:r>
      <w:r w:rsidR="00F0017B">
        <w:rPr>
          <w:sz w:val="28"/>
          <w:szCs w:val="28"/>
        </w:rPr>
        <w:t xml:space="preserve">, </w:t>
      </w:r>
      <w:r w:rsidR="00F0017B" w:rsidRPr="00F0017B">
        <w:rPr>
          <w:bCs/>
          <w:iCs/>
          <w:sz w:val="28"/>
          <w:szCs w:val="28"/>
        </w:rPr>
        <w:t xml:space="preserve">инвестиционных и производственных программ организаций, осуществляющих регулируемые виды деятельности в сфере </w:t>
      </w:r>
      <w:r w:rsidR="00F0017B">
        <w:rPr>
          <w:bCs/>
          <w:iCs/>
          <w:sz w:val="28"/>
          <w:szCs w:val="28"/>
        </w:rPr>
        <w:t>водоснабжения</w:t>
      </w:r>
      <w:r w:rsidR="00F0017B" w:rsidRPr="00F0017B">
        <w:rPr>
          <w:bCs/>
          <w:iCs/>
          <w:sz w:val="28"/>
          <w:szCs w:val="28"/>
        </w:rPr>
        <w:t>.</w:t>
      </w:r>
    </w:p>
    <w:p w14:paraId="5F457472" w14:textId="2F710E26" w:rsidR="0023575F" w:rsidRDefault="0023575F" w:rsidP="00F13871">
      <w:pPr>
        <w:shd w:val="clear" w:color="auto" w:fill="FFFFFF" w:themeFill="background1"/>
        <w:ind w:firstLine="709"/>
        <w:jc w:val="both"/>
        <w:rPr>
          <w:bCs/>
          <w:iCs/>
          <w:sz w:val="28"/>
          <w:szCs w:val="28"/>
        </w:rPr>
      </w:pPr>
      <w:r>
        <w:rPr>
          <w:bCs/>
          <w:iCs/>
          <w:sz w:val="28"/>
          <w:szCs w:val="28"/>
        </w:rPr>
        <w:t xml:space="preserve">В соответствии с </w:t>
      </w:r>
      <w:r w:rsidRPr="0023575F">
        <w:rPr>
          <w:bCs/>
          <w:iCs/>
          <w:sz w:val="28"/>
          <w:szCs w:val="28"/>
        </w:rPr>
        <w:t>Закон</w:t>
      </w:r>
      <w:r>
        <w:rPr>
          <w:bCs/>
          <w:iCs/>
          <w:sz w:val="28"/>
          <w:szCs w:val="28"/>
        </w:rPr>
        <w:t>ом</w:t>
      </w:r>
      <w:r w:rsidRPr="0023575F">
        <w:rPr>
          <w:bCs/>
          <w:iCs/>
          <w:sz w:val="28"/>
          <w:szCs w:val="28"/>
        </w:rPr>
        <w:t xml:space="preserve"> РФ от 22.07.1993 № 5485-1 </w:t>
      </w:r>
      <w:r w:rsidRPr="0023575F">
        <w:rPr>
          <w:bCs/>
          <w:iCs/>
          <w:sz w:val="28"/>
          <w:szCs w:val="28"/>
        </w:rPr>
        <w:br/>
        <w:t>«О государственной тайне»</w:t>
      </w:r>
      <w:r>
        <w:rPr>
          <w:bCs/>
          <w:iCs/>
          <w:sz w:val="28"/>
          <w:szCs w:val="28"/>
        </w:rPr>
        <w:t xml:space="preserve">, </w:t>
      </w:r>
      <w:r w:rsidRPr="0023575F">
        <w:rPr>
          <w:bCs/>
          <w:iCs/>
          <w:sz w:val="28"/>
          <w:szCs w:val="28"/>
        </w:rPr>
        <w:t>Указ</w:t>
      </w:r>
      <w:r>
        <w:rPr>
          <w:bCs/>
          <w:iCs/>
          <w:sz w:val="28"/>
          <w:szCs w:val="28"/>
        </w:rPr>
        <w:t>ом</w:t>
      </w:r>
      <w:r w:rsidRPr="0023575F">
        <w:rPr>
          <w:bCs/>
          <w:iCs/>
          <w:sz w:val="28"/>
          <w:szCs w:val="28"/>
        </w:rPr>
        <w:t xml:space="preserve"> Президента </w:t>
      </w:r>
      <w:r w:rsidR="004029B4">
        <w:rPr>
          <w:bCs/>
          <w:iCs/>
          <w:sz w:val="28"/>
          <w:szCs w:val="28"/>
        </w:rPr>
        <w:t>РФ</w:t>
      </w:r>
      <w:r w:rsidRPr="0023575F">
        <w:rPr>
          <w:bCs/>
          <w:iCs/>
          <w:sz w:val="28"/>
          <w:szCs w:val="28"/>
        </w:rPr>
        <w:t xml:space="preserve"> от 30.12.1995 № 1203 «Об утверждении Перечня сведений, отнесенных к государственной тайне»</w:t>
      </w:r>
      <w:r>
        <w:rPr>
          <w:bCs/>
          <w:iCs/>
          <w:sz w:val="28"/>
          <w:szCs w:val="28"/>
        </w:rPr>
        <w:t xml:space="preserve">, </w:t>
      </w:r>
      <w:r w:rsidRPr="0023575F">
        <w:rPr>
          <w:bCs/>
          <w:iCs/>
          <w:sz w:val="28"/>
          <w:szCs w:val="28"/>
        </w:rPr>
        <w:t>Приказ</w:t>
      </w:r>
      <w:r>
        <w:rPr>
          <w:bCs/>
          <w:iCs/>
          <w:sz w:val="28"/>
          <w:szCs w:val="28"/>
        </w:rPr>
        <w:t>ом</w:t>
      </w:r>
      <w:r w:rsidRPr="0023575F">
        <w:rPr>
          <w:bCs/>
          <w:iCs/>
          <w:sz w:val="28"/>
          <w:szCs w:val="28"/>
        </w:rPr>
        <w:t xml:space="preserve"> Министерства строительства и жилищно-коммунального хозяйства </w:t>
      </w:r>
      <w:r w:rsidR="004029B4">
        <w:rPr>
          <w:bCs/>
          <w:iCs/>
          <w:sz w:val="28"/>
          <w:szCs w:val="28"/>
        </w:rPr>
        <w:t>РФ</w:t>
      </w:r>
      <w:r w:rsidRPr="0023575F">
        <w:rPr>
          <w:bCs/>
          <w:iCs/>
          <w:sz w:val="28"/>
          <w:szCs w:val="28"/>
        </w:rPr>
        <w:t xml:space="preserve"> от 29.03.2016 № 1с./пр. «Об утверждении перечня сведений, подлежащих засекречиванию»</w:t>
      </w:r>
      <w:r w:rsidR="00CE4E8B">
        <w:rPr>
          <w:bCs/>
          <w:iCs/>
          <w:sz w:val="28"/>
          <w:szCs w:val="28"/>
        </w:rPr>
        <w:t>,</w:t>
      </w:r>
      <w:r w:rsidRPr="0023575F">
        <w:rPr>
          <w:bCs/>
          <w:iCs/>
          <w:sz w:val="28"/>
          <w:szCs w:val="28"/>
        </w:rPr>
        <w:t xml:space="preserve"> Приказ</w:t>
      </w:r>
      <w:r>
        <w:rPr>
          <w:bCs/>
          <w:iCs/>
          <w:sz w:val="28"/>
          <w:szCs w:val="28"/>
        </w:rPr>
        <w:t>ом</w:t>
      </w:r>
      <w:r w:rsidRPr="0023575F">
        <w:rPr>
          <w:bCs/>
          <w:iCs/>
          <w:sz w:val="28"/>
          <w:szCs w:val="28"/>
        </w:rPr>
        <w:t xml:space="preserve"> Министра регионального развития Р</w:t>
      </w:r>
      <w:r w:rsidR="004029B4">
        <w:rPr>
          <w:bCs/>
          <w:iCs/>
          <w:sz w:val="28"/>
          <w:szCs w:val="28"/>
        </w:rPr>
        <w:t xml:space="preserve">Ф </w:t>
      </w:r>
      <w:r w:rsidRPr="0023575F">
        <w:rPr>
          <w:bCs/>
          <w:iCs/>
          <w:sz w:val="28"/>
          <w:szCs w:val="28"/>
        </w:rPr>
        <w:t xml:space="preserve">от 25.12.2009 № 8с </w:t>
      </w:r>
      <w:r w:rsidR="004029B4">
        <w:rPr>
          <w:bCs/>
          <w:iCs/>
          <w:sz w:val="28"/>
          <w:szCs w:val="28"/>
        </w:rPr>
        <w:t>«</w:t>
      </w:r>
      <w:r w:rsidR="00730109">
        <w:rPr>
          <w:bCs/>
          <w:iCs/>
          <w:sz w:val="28"/>
          <w:szCs w:val="28"/>
        </w:rPr>
        <w:t>О</w:t>
      </w:r>
      <w:r w:rsidRPr="0023575F">
        <w:rPr>
          <w:bCs/>
          <w:iCs/>
          <w:sz w:val="28"/>
          <w:szCs w:val="28"/>
        </w:rPr>
        <w:t xml:space="preserve">б утверждении </w:t>
      </w:r>
      <w:r w:rsidR="004029B4">
        <w:rPr>
          <w:bCs/>
          <w:iCs/>
          <w:sz w:val="28"/>
          <w:szCs w:val="28"/>
        </w:rPr>
        <w:t>п</w:t>
      </w:r>
      <w:r w:rsidRPr="0023575F">
        <w:rPr>
          <w:bCs/>
          <w:iCs/>
          <w:sz w:val="28"/>
          <w:szCs w:val="28"/>
        </w:rPr>
        <w:t>еречня сведений, подлежащих засекречиванию»</w:t>
      </w:r>
      <w:r w:rsidR="00B84BED">
        <w:rPr>
          <w:bCs/>
          <w:iCs/>
          <w:sz w:val="28"/>
          <w:szCs w:val="28"/>
        </w:rPr>
        <w:t xml:space="preserve"> </w:t>
      </w:r>
      <w:r w:rsidR="00730109">
        <w:rPr>
          <w:bCs/>
          <w:iCs/>
          <w:sz w:val="28"/>
          <w:szCs w:val="28"/>
        </w:rPr>
        <w:t>мероприятия</w:t>
      </w:r>
      <w:r>
        <w:rPr>
          <w:bCs/>
          <w:iCs/>
          <w:sz w:val="28"/>
          <w:szCs w:val="28"/>
        </w:rPr>
        <w:t xml:space="preserve"> по системе водоснабжения, включенные в Программу  инвестиционных проектов водоснабжени</w:t>
      </w:r>
      <w:r w:rsidR="00730109">
        <w:rPr>
          <w:bCs/>
          <w:iCs/>
          <w:sz w:val="28"/>
          <w:szCs w:val="28"/>
        </w:rPr>
        <w:t>я</w:t>
      </w:r>
      <w:r w:rsidR="0060649F">
        <w:rPr>
          <w:bCs/>
          <w:iCs/>
          <w:sz w:val="28"/>
          <w:szCs w:val="28"/>
        </w:rPr>
        <w:t>,</w:t>
      </w:r>
      <w:r w:rsidR="00730109">
        <w:rPr>
          <w:bCs/>
          <w:iCs/>
          <w:sz w:val="28"/>
          <w:szCs w:val="28"/>
        </w:rPr>
        <w:t xml:space="preserve"> прилагаются отдельно в режиме секретно.</w:t>
      </w:r>
      <w:r>
        <w:rPr>
          <w:bCs/>
          <w:iCs/>
          <w:sz w:val="28"/>
          <w:szCs w:val="28"/>
        </w:rPr>
        <w:t xml:space="preserve">  </w:t>
      </w:r>
    </w:p>
    <w:p w14:paraId="009BA70F" w14:textId="446F6181" w:rsidR="001B6C4C" w:rsidRPr="0023575F" w:rsidRDefault="001B6C4C" w:rsidP="00F13871">
      <w:pPr>
        <w:shd w:val="clear" w:color="auto" w:fill="FFFFFF" w:themeFill="background1"/>
        <w:tabs>
          <w:tab w:val="left" w:pos="1418"/>
        </w:tabs>
        <w:ind w:firstLine="709"/>
        <w:jc w:val="both"/>
        <w:rPr>
          <w:bCs/>
          <w:iCs/>
          <w:sz w:val="28"/>
          <w:szCs w:val="28"/>
        </w:rPr>
      </w:pPr>
      <w:r>
        <w:rPr>
          <w:bCs/>
          <w:iCs/>
          <w:sz w:val="28"/>
          <w:szCs w:val="28"/>
        </w:rPr>
        <w:t xml:space="preserve">Обоснование мероприятий </w:t>
      </w:r>
      <w:r w:rsidRPr="0023575F">
        <w:rPr>
          <w:bCs/>
          <w:iCs/>
          <w:sz w:val="28"/>
          <w:szCs w:val="28"/>
        </w:rPr>
        <w:t xml:space="preserve">Программы инвестиционных проектов в </w:t>
      </w:r>
      <w:r>
        <w:rPr>
          <w:bCs/>
          <w:iCs/>
          <w:sz w:val="28"/>
          <w:szCs w:val="28"/>
        </w:rPr>
        <w:t>водоснабжении</w:t>
      </w:r>
      <w:r w:rsidRPr="0023575F">
        <w:rPr>
          <w:bCs/>
          <w:iCs/>
          <w:sz w:val="28"/>
          <w:szCs w:val="28"/>
        </w:rPr>
        <w:t xml:space="preserve"> вып</w:t>
      </w:r>
      <w:r>
        <w:rPr>
          <w:bCs/>
          <w:iCs/>
          <w:sz w:val="28"/>
          <w:szCs w:val="28"/>
        </w:rPr>
        <w:t>олнено</w:t>
      </w:r>
      <w:r w:rsidRPr="0023575F">
        <w:rPr>
          <w:bCs/>
          <w:iCs/>
          <w:sz w:val="28"/>
          <w:szCs w:val="28"/>
        </w:rPr>
        <w:t xml:space="preserve"> в разделе </w:t>
      </w:r>
      <w:r>
        <w:rPr>
          <w:bCs/>
          <w:iCs/>
          <w:sz w:val="28"/>
          <w:szCs w:val="28"/>
        </w:rPr>
        <w:t xml:space="preserve">10 </w:t>
      </w:r>
      <w:r w:rsidRPr="0023575F">
        <w:rPr>
          <w:bCs/>
          <w:iCs/>
          <w:sz w:val="28"/>
          <w:szCs w:val="28"/>
        </w:rPr>
        <w:t xml:space="preserve">«Перспективная схема </w:t>
      </w:r>
      <w:r>
        <w:rPr>
          <w:bCs/>
          <w:iCs/>
          <w:sz w:val="28"/>
          <w:szCs w:val="28"/>
        </w:rPr>
        <w:t>водоснабжения</w:t>
      </w:r>
      <w:r w:rsidR="00730109">
        <w:rPr>
          <w:bCs/>
          <w:iCs/>
          <w:sz w:val="28"/>
          <w:szCs w:val="28"/>
        </w:rPr>
        <w:t>»</w:t>
      </w:r>
      <w:r>
        <w:rPr>
          <w:bCs/>
          <w:iCs/>
          <w:sz w:val="28"/>
          <w:szCs w:val="28"/>
        </w:rPr>
        <w:t xml:space="preserve"> Обосновывающих материалов. </w:t>
      </w:r>
      <w:r w:rsidRPr="0023575F">
        <w:rPr>
          <w:bCs/>
          <w:iCs/>
          <w:sz w:val="28"/>
          <w:szCs w:val="28"/>
        </w:rPr>
        <w:t xml:space="preserve"> </w:t>
      </w:r>
    </w:p>
    <w:p w14:paraId="1E327F08" w14:textId="77777777" w:rsidR="00E106CF" w:rsidRPr="00855CD4" w:rsidRDefault="00E106CF" w:rsidP="00F13871">
      <w:pPr>
        <w:shd w:val="clear" w:color="auto" w:fill="FFFFFF" w:themeFill="background1"/>
        <w:tabs>
          <w:tab w:val="left" w:pos="1418"/>
        </w:tabs>
        <w:ind w:firstLine="709"/>
        <w:jc w:val="both"/>
        <w:rPr>
          <w:bCs/>
          <w:iCs/>
          <w:sz w:val="28"/>
          <w:szCs w:val="28"/>
        </w:rPr>
      </w:pPr>
      <w:bookmarkStart w:id="150" w:name="_Toc298390286"/>
      <w:bookmarkStart w:id="151" w:name="_Toc340129091"/>
    </w:p>
    <w:p w14:paraId="7324CCDB" w14:textId="4A223AB1" w:rsidR="00745D22" w:rsidRPr="0094555D" w:rsidRDefault="00745D22" w:rsidP="00F13871">
      <w:pPr>
        <w:pStyle w:val="20"/>
        <w:shd w:val="clear" w:color="auto" w:fill="FFFFFF" w:themeFill="background1"/>
        <w:tabs>
          <w:tab w:val="left" w:pos="1418"/>
        </w:tabs>
        <w:spacing w:before="0" w:after="0"/>
        <w:ind w:left="1418" w:hanging="709"/>
      </w:pPr>
      <w:bookmarkStart w:id="152" w:name="_Toc356144"/>
      <w:bookmarkStart w:id="153" w:name="_Toc2848829"/>
      <w:r w:rsidRPr="0094555D">
        <w:t>Программа инвестиционных проектов в водоотведении</w:t>
      </w:r>
      <w:bookmarkEnd w:id="150"/>
      <w:bookmarkEnd w:id="151"/>
      <w:bookmarkEnd w:id="152"/>
      <w:bookmarkEnd w:id="153"/>
    </w:p>
    <w:p w14:paraId="65D3D329" w14:textId="77777777" w:rsidR="00755493" w:rsidRPr="0094555D" w:rsidRDefault="00755493" w:rsidP="00F13871">
      <w:pPr>
        <w:shd w:val="clear" w:color="auto" w:fill="FFFFFF" w:themeFill="background1"/>
        <w:ind w:firstLine="709"/>
        <w:jc w:val="both"/>
        <w:rPr>
          <w:sz w:val="28"/>
          <w:szCs w:val="28"/>
        </w:rPr>
      </w:pPr>
    </w:p>
    <w:p w14:paraId="3CAC52B2" w14:textId="2D384D56" w:rsidR="00064E56" w:rsidRPr="0094555D" w:rsidRDefault="00064E56" w:rsidP="00F13871">
      <w:pPr>
        <w:shd w:val="clear" w:color="auto" w:fill="FFFFFF" w:themeFill="background1"/>
        <w:tabs>
          <w:tab w:val="left" w:pos="1418"/>
        </w:tabs>
        <w:ind w:firstLine="709"/>
        <w:jc w:val="both"/>
        <w:rPr>
          <w:bCs/>
          <w:iCs/>
          <w:sz w:val="28"/>
          <w:szCs w:val="28"/>
        </w:rPr>
      </w:pPr>
      <w:r w:rsidRPr="0094555D">
        <w:rPr>
          <w:bCs/>
          <w:iCs/>
          <w:sz w:val="28"/>
          <w:szCs w:val="28"/>
        </w:rPr>
        <w:t>По результатам инженерно-технического анализа и на основании Схемы водоотведения городского округа город Сургут сформированы мероприятия по системе водоотведения</w:t>
      </w:r>
      <w:r w:rsidR="0060649F">
        <w:rPr>
          <w:bCs/>
          <w:iCs/>
          <w:sz w:val="28"/>
          <w:szCs w:val="28"/>
        </w:rPr>
        <w:t xml:space="preserve"> (Приложение </w:t>
      </w:r>
      <w:r w:rsidR="00E25E1E">
        <w:rPr>
          <w:bCs/>
          <w:iCs/>
          <w:sz w:val="28"/>
          <w:szCs w:val="28"/>
        </w:rPr>
        <w:t>1</w:t>
      </w:r>
      <w:r w:rsidR="0060649F">
        <w:rPr>
          <w:bCs/>
          <w:iCs/>
          <w:sz w:val="28"/>
          <w:szCs w:val="28"/>
        </w:rPr>
        <w:t>.5)</w:t>
      </w:r>
      <w:r w:rsidRPr="0094555D">
        <w:rPr>
          <w:bCs/>
          <w:iCs/>
          <w:sz w:val="28"/>
          <w:szCs w:val="28"/>
        </w:rPr>
        <w:t>.</w:t>
      </w:r>
    </w:p>
    <w:p w14:paraId="265A8A20" w14:textId="4FF28EBE" w:rsidR="0060649F" w:rsidRPr="00F0017B" w:rsidRDefault="00B84BED" w:rsidP="00F13871">
      <w:pPr>
        <w:shd w:val="clear" w:color="auto" w:fill="FFFFFF" w:themeFill="background1"/>
        <w:tabs>
          <w:tab w:val="left" w:pos="1418"/>
        </w:tabs>
        <w:ind w:firstLine="709"/>
        <w:jc w:val="both"/>
        <w:rPr>
          <w:bCs/>
          <w:iCs/>
          <w:sz w:val="28"/>
          <w:szCs w:val="28"/>
        </w:rPr>
      </w:pPr>
      <w:r w:rsidRPr="00F0017B">
        <w:rPr>
          <w:bCs/>
          <w:iCs/>
          <w:sz w:val="28"/>
          <w:szCs w:val="28"/>
        </w:rPr>
        <w:t xml:space="preserve">В перечень мероприятий и инвестиционных проектов в отношении системы </w:t>
      </w:r>
      <w:r w:rsidR="0060649F" w:rsidRPr="0094555D">
        <w:rPr>
          <w:bCs/>
          <w:iCs/>
          <w:sz w:val="28"/>
          <w:szCs w:val="28"/>
        </w:rPr>
        <w:t xml:space="preserve"> </w:t>
      </w:r>
      <w:r w:rsidR="0060649F">
        <w:rPr>
          <w:bCs/>
          <w:iCs/>
          <w:sz w:val="28"/>
          <w:szCs w:val="28"/>
        </w:rPr>
        <w:t>водоотведени</w:t>
      </w:r>
      <w:r>
        <w:rPr>
          <w:bCs/>
          <w:iCs/>
          <w:sz w:val="28"/>
          <w:szCs w:val="28"/>
        </w:rPr>
        <w:t>я</w:t>
      </w:r>
      <w:r w:rsidR="0060649F">
        <w:rPr>
          <w:bCs/>
          <w:iCs/>
          <w:sz w:val="28"/>
          <w:szCs w:val="28"/>
        </w:rPr>
        <w:t xml:space="preserve"> </w:t>
      </w:r>
      <w:r w:rsidRPr="00F0017B">
        <w:rPr>
          <w:bCs/>
          <w:iCs/>
          <w:sz w:val="28"/>
          <w:szCs w:val="28"/>
        </w:rPr>
        <w:t xml:space="preserve">включены </w:t>
      </w:r>
      <w:r>
        <w:rPr>
          <w:bCs/>
          <w:iCs/>
          <w:sz w:val="28"/>
          <w:szCs w:val="28"/>
        </w:rPr>
        <w:t>мероприятия</w:t>
      </w:r>
      <w:r w:rsidRPr="0094555D">
        <w:rPr>
          <w:bCs/>
          <w:iCs/>
          <w:sz w:val="28"/>
          <w:szCs w:val="28"/>
        </w:rPr>
        <w:t xml:space="preserve"> </w:t>
      </w:r>
      <w:r>
        <w:rPr>
          <w:bCs/>
          <w:iCs/>
          <w:sz w:val="28"/>
          <w:szCs w:val="28"/>
        </w:rPr>
        <w:t xml:space="preserve">из </w:t>
      </w:r>
      <w:r>
        <w:rPr>
          <w:sz w:val="28"/>
          <w:szCs w:val="28"/>
        </w:rPr>
        <w:t>С</w:t>
      </w:r>
      <w:r w:rsidRPr="0094555D">
        <w:rPr>
          <w:sz w:val="28"/>
          <w:szCs w:val="28"/>
        </w:rPr>
        <w:t>хем</w:t>
      </w:r>
      <w:r>
        <w:rPr>
          <w:sz w:val="28"/>
          <w:szCs w:val="28"/>
        </w:rPr>
        <w:t>ы</w:t>
      </w:r>
      <w:r w:rsidRPr="0094555D">
        <w:rPr>
          <w:sz w:val="28"/>
          <w:szCs w:val="28"/>
        </w:rPr>
        <w:t xml:space="preserve"> водоснабжения и водоотведения муниципального образования городской округ город Сургут</w:t>
      </w:r>
      <w:r>
        <w:rPr>
          <w:sz w:val="28"/>
          <w:szCs w:val="28"/>
        </w:rPr>
        <w:t>, утв</w:t>
      </w:r>
      <w:r w:rsidR="0073444C">
        <w:rPr>
          <w:sz w:val="28"/>
          <w:szCs w:val="28"/>
        </w:rPr>
        <w:t>ержденной</w:t>
      </w:r>
      <w:r>
        <w:rPr>
          <w:sz w:val="28"/>
          <w:szCs w:val="28"/>
        </w:rPr>
        <w:t xml:space="preserve"> </w:t>
      </w:r>
      <w:r w:rsidR="0073444C">
        <w:rPr>
          <w:sz w:val="28"/>
          <w:szCs w:val="28"/>
        </w:rPr>
        <w:t>п</w:t>
      </w:r>
      <w:r w:rsidRPr="0094555D">
        <w:rPr>
          <w:sz w:val="28"/>
          <w:szCs w:val="28"/>
        </w:rPr>
        <w:t>остановлени</w:t>
      </w:r>
      <w:r w:rsidR="0073444C">
        <w:rPr>
          <w:sz w:val="28"/>
          <w:szCs w:val="28"/>
        </w:rPr>
        <w:t>ем</w:t>
      </w:r>
      <w:r w:rsidRPr="0094555D">
        <w:rPr>
          <w:sz w:val="28"/>
          <w:szCs w:val="28"/>
        </w:rPr>
        <w:t xml:space="preserve"> Администрации города Сургута от 21.08.2018 № 6406</w:t>
      </w:r>
      <w:r>
        <w:rPr>
          <w:sz w:val="28"/>
          <w:szCs w:val="28"/>
        </w:rPr>
        <w:t xml:space="preserve">, </w:t>
      </w:r>
      <w:r w:rsidRPr="00F0017B">
        <w:rPr>
          <w:bCs/>
          <w:iCs/>
          <w:sz w:val="28"/>
          <w:szCs w:val="28"/>
        </w:rPr>
        <w:t>инвестиционных и производственных программ организаций, осуществляющих регулируемые виды деятельности в сфере</w:t>
      </w:r>
      <w:r w:rsidR="0060649F" w:rsidRPr="00F0017B">
        <w:rPr>
          <w:bCs/>
          <w:iCs/>
          <w:sz w:val="28"/>
          <w:szCs w:val="28"/>
        </w:rPr>
        <w:t xml:space="preserve"> в сфере </w:t>
      </w:r>
      <w:r w:rsidR="0060649F">
        <w:rPr>
          <w:bCs/>
          <w:iCs/>
          <w:sz w:val="28"/>
          <w:szCs w:val="28"/>
        </w:rPr>
        <w:t>водоснабжения</w:t>
      </w:r>
      <w:r w:rsidR="0060649F" w:rsidRPr="00F0017B">
        <w:rPr>
          <w:bCs/>
          <w:iCs/>
          <w:sz w:val="28"/>
          <w:szCs w:val="28"/>
        </w:rPr>
        <w:t>.</w:t>
      </w:r>
    </w:p>
    <w:p w14:paraId="5D847429" w14:textId="1F38A252" w:rsidR="001B6C4C" w:rsidRDefault="001B6C4C" w:rsidP="00F13871">
      <w:pPr>
        <w:shd w:val="clear" w:color="auto" w:fill="FFFFFF" w:themeFill="background1"/>
        <w:tabs>
          <w:tab w:val="left" w:pos="1418"/>
        </w:tabs>
        <w:ind w:firstLine="709"/>
        <w:jc w:val="both"/>
        <w:rPr>
          <w:bCs/>
          <w:iCs/>
          <w:sz w:val="28"/>
          <w:szCs w:val="28"/>
        </w:rPr>
      </w:pPr>
      <w:r>
        <w:rPr>
          <w:bCs/>
          <w:iCs/>
          <w:sz w:val="28"/>
          <w:szCs w:val="28"/>
        </w:rPr>
        <w:t xml:space="preserve">Обоснование мероприятий </w:t>
      </w:r>
      <w:r w:rsidRPr="0023575F">
        <w:rPr>
          <w:bCs/>
          <w:iCs/>
          <w:sz w:val="28"/>
          <w:szCs w:val="28"/>
        </w:rPr>
        <w:t xml:space="preserve">Программы инвестиционных проектов в </w:t>
      </w:r>
      <w:r>
        <w:rPr>
          <w:bCs/>
          <w:iCs/>
          <w:sz w:val="28"/>
          <w:szCs w:val="28"/>
        </w:rPr>
        <w:t>водоотведении</w:t>
      </w:r>
      <w:r w:rsidRPr="0023575F">
        <w:rPr>
          <w:bCs/>
          <w:iCs/>
          <w:sz w:val="28"/>
          <w:szCs w:val="28"/>
        </w:rPr>
        <w:t xml:space="preserve"> вып</w:t>
      </w:r>
      <w:r>
        <w:rPr>
          <w:bCs/>
          <w:iCs/>
          <w:sz w:val="28"/>
          <w:szCs w:val="28"/>
        </w:rPr>
        <w:t>олнено</w:t>
      </w:r>
      <w:r w:rsidRPr="0023575F">
        <w:rPr>
          <w:bCs/>
          <w:iCs/>
          <w:sz w:val="28"/>
          <w:szCs w:val="28"/>
        </w:rPr>
        <w:t xml:space="preserve"> в разделе </w:t>
      </w:r>
      <w:r>
        <w:rPr>
          <w:bCs/>
          <w:iCs/>
          <w:sz w:val="28"/>
          <w:szCs w:val="28"/>
        </w:rPr>
        <w:t xml:space="preserve">11 </w:t>
      </w:r>
      <w:r w:rsidRPr="0023575F">
        <w:rPr>
          <w:bCs/>
          <w:iCs/>
          <w:sz w:val="28"/>
          <w:szCs w:val="28"/>
        </w:rPr>
        <w:t xml:space="preserve">«Перспективная схема </w:t>
      </w:r>
      <w:r>
        <w:rPr>
          <w:bCs/>
          <w:iCs/>
          <w:sz w:val="28"/>
          <w:szCs w:val="28"/>
        </w:rPr>
        <w:t xml:space="preserve">водоотведения» Обосновывающих материалов. </w:t>
      </w:r>
      <w:r w:rsidRPr="0023575F">
        <w:rPr>
          <w:bCs/>
          <w:iCs/>
          <w:sz w:val="28"/>
          <w:szCs w:val="28"/>
        </w:rPr>
        <w:t xml:space="preserve"> </w:t>
      </w:r>
    </w:p>
    <w:p w14:paraId="5AB7E773" w14:textId="5C370170" w:rsidR="004029B4" w:rsidRDefault="004029B4" w:rsidP="00F13871">
      <w:pPr>
        <w:shd w:val="clear" w:color="auto" w:fill="FFFFFF" w:themeFill="background1"/>
        <w:tabs>
          <w:tab w:val="left" w:pos="1418"/>
        </w:tabs>
        <w:ind w:firstLine="709"/>
        <w:jc w:val="both"/>
        <w:rPr>
          <w:bCs/>
          <w:iCs/>
          <w:sz w:val="28"/>
          <w:szCs w:val="28"/>
        </w:rPr>
      </w:pPr>
    </w:p>
    <w:p w14:paraId="401288A1" w14:textId="7A2137D4" w:rsidR="00745D22" w:rsidRPr="0094555D" w:rsidRDefault="00745D22" w:rsidP="00F13871">
      <w:pPr>
        <w:pStyle w:val="20"/>
        <w:shd w:val="clear" w:color="auto" w:fill="FFFFFF" w:themeFill="background1"/>
        <w:tabs>
          <w:tab w:val="left" w:pos="1418"/>
        </w:tabs>
        <w:spacing w:before="0" w:after="0"/>
        <w:ind w:left="1418" w:hanging="709"/>
      </w:pPr>
      <w:bookmarkStart w:id="154" w:name="_Toc298390287"/>
      <w:bookmarkStart w:id="155" w:name="_Toc340129092"/>
      <w:bookmarkStart w:id="156" w:name="_Toc356145"/>
      <w:bookmarkStart w:id="157" w:name="_Toc2848830"/>
      <w:r w:rsidRPr="0094555D">
        <w:t>Программа инвестиционных проектов в утилизации</w:t>
      </w:r>
      <w:r w:rsidR="009F64FA" w:rsidRPr="0094555D">
        <w:t xml:space="preserve">, обезвреживании и захоронении (утилизации) </w:t>
      </w:r>
      <w:bookmarkEnd w:id="154"/>
      <w:bookmarkEnd w:id="155"/>
      <w:r w:rsidR="009F64FA" w:rsidRPr="0094555D">
        <w:t>твердых коммунальных отходов</w:t>
      </w:r>
      <w:bookmarkEnd w:id="156"/>
      <w:bookmarkEnd w:id="157"/>
    </w:p>
    <w:p w14:paraId="2210718A" w14:textId="77777777" w:rsidR="00755493" w:rsidRPr="0094555D" w:rsidRDefault="00755493" w:rsidP="00F13871">
      <w:pPr>
        <w:shd w:val="clear" w:color="auto" w:fill="FFFFFF" w:themeFill="background1"/>
        <w:ind w:firstLine="709"/>
        <w:jc w:val="both"/>
        <w:rPr>
          <w:sz w:val="28"/>
          <w:szCs w:val="28"/>
        </w:rPr>
      </w:pPr>
    </w:p>
    <w:p w14:paraId="54CCF411" w14:textId="48EFC789" w:rsidR="00B31130" w:rsidRPr="001B6C4C" w:rsidRDefault="00B31130" w:rsidP="00F13871">
      <w:pPr>
        <w:shd w:val="clear" w:color="auto" w:fill="FFFFFF" w:themeFill="background1"/>
        <w:tabs>
          <w:tab w:val="left" w:pos="1418"/>
        </w:tabs>
        <w:ind w:firstLine="709"/>
        <w:jc w:val="both"/>
        <w:rPr>
          <w:bCs/>
          <w:iCs/>
          <w:sz w:val="28"/>
          <w:szCs w:val="28"/>
        </w:rPr>
      </w:pPr>
      <w:r w:rsidRPr="0094555D">
        <w:rPr>
          <w:bCs/>
          <w:iCs/>
          <w:sz w:val="28"/>
          <w:szCs w:val="28"/>
        </w:rPr>
        <w:t>По результатам инженерно-технического анализа сформирован</w:t>
      </w:r>
      <w:r w:rsidR="004029B4">
        <w:rPr>
          <w:bCs/>
          <w:iCs/>
          <w:sz w:val="28"/>
          <w:szCs w:val="28"/>
        </w:rPr>
        <w:t>ы</w:t>
      </w:r>
      <w:r w:rsidRPr="0094555D">
        <w:rPr>
          <w:bCs/>
          <w:iCs/>
          <w:sz w:val="28"/>
          <w:szCs w:val="28"/>
        </w:rPr>
        <w:t xml:space="preserve"> мероприяти</w:t>
      </w:r>
      <w:r w:rsidR="004029B4">
        <w:rPr>
          <w:bCs/>
          <w:iCs/>
          <w:sz w:val="28"/>
          <w:szCs w:val="28"/>
        </w:rPr>
        <w:t>я</w:t>
      </w:r>
      <w:r w:rsidRPr="0094555D">
        <w:rPr>
          <w:bCs/>
          <w:iCs/>
          <w:sz w:val="28"/>
          <w:szCs w:val="28"/>
        </w:rPr>
        <w:t xml:space="preserve"> в сфере обращения с </w:t>
      </w:r>
      <w:r w:rsidR="004029B4">
        <w:rPr>
          <w:bCs/>
          <w:iCs/>
          <w:sz w:val="28"/>
          <w:szCs w:val="28"/>
        </w:rPr>
        <w:t>ТКО</w:t>
      </w:r>
      <w:r w:rsidR="000C311B" w:rsidRPr="0094555D">
        <w:rPr>
          <w:bCs/>
          <w:iCs/>
          <w:sz w:val="28"/>
          <w:szCs w:val="28"/>
        </w:rPr>
        <w:t xml:space="preserve"> </w:t>
      </w:r>
      <w:r w:rsidR="003233D7" w:rsidRPr="0094555D">
        <w:rPr>
          <w:bCs/>
          <w:iCs/>
          <w:sz w:val="28"/>
          <w:szCs w:val="28"/>
        </w:rPr>
        <w:t>(</w:t>
      </w:r>
      <w:r w:rsidR="00E106CF" w:rsidRPr="001B6C4C">
        <w:rPr>
          <w:bCs/>
          <w:iCs/>
          <w:sz w:val="28"/>
          <w:szCs w:val="28"/>
        </w:rPr>
        <w:t xml:space="preserve">Приложение </w:t>
      </w:r>
      <w:r w:rsidR="00E25E1E">
        <w:rPr>
          <w:bCs/>
          <w:iCs/>
          <w:sz w:val="28"/>
          <w:szCs w:val="28"/>
        </w:rPr>
        <w:t>1</w:t>
      </w:r>
      <w:r w:rsidR="00E106CF" w:rsidRPr="001B6C4C">
        <w:rPr>
          <w:bCs/>
          <w:iCs/>
          <w:sz w:val="28"/>
          <w:szCs w:val="28"/>
        </w:rPr>
        <w:t>.6</w:t>
      </w:r>
      <w:r w:rsidR="003233D7" w:rsidRPr="001B6C4C">
        <w:rPr>
          <w:bCs/>
          <w:iCs/>
          <w:sz w:val="28"/>
          <w:szCs w:val="28"/>
        </w:rPr>
        <w:t>)</w:t>
      </w:r>
      <w:r w:rsidRPr="001B6C4C">
        <w:rPr>
          <w:bCs/>
          <w:iCs/>
          <w:sz w:val="28"/>
          <w:szCs w:val="28"/>
        </w:rPr>
        <w:t>.</w:t>
      </w:r>
    </w:p>
    <w:p w14:paraId="52BEAED7" w14:textId="09B530D6" w:rsidR="00B84BED" w:rsidRDefault="00B84BED" w:rsidP="00F13871">
      <w:pPr>
        <w:shd w:val="clear" w:color="auto" w:fill="FFFFFF" w:themeFill="background1"/>
        <w:tabs>
          <w:tab w:val="left" w:pos="1418"/>
        </w:tabs>
        <w:ind w:firstLine="709"/>
        <w:jc w:val="both"/>
        <w:rPr>
          <w:bCs/>
          <w:iCs/>
          <w:sz w:val="28"/>
          <w:szCs w:val="28"/>
        </w:rPr>
      </w:pPr>
      <w:r w:rsidRPr="00BB193C">
        <w:rPr>
          <w:bCs/>
          <w:iCs/>
          <w:sz w:val="28"/>
          <w:szCs w:val="28"/>
        </w:rPr>
        <w:t xml:space="preserve">В перечень мероприятий и инвестиционных проектов в отношении системы </w:t>
      </w:r>
      <w:r w:rsidRPr="00B84BED">
        <w:rPr>
          <w:bCs/>
          <w:iCs/>
          <w:sz w:val="28"/>
          <w:szCs w:val="28"/>
        </w:rPr>
        <w:t xml:space="preserve">утилизации, обезвреживании и захоронении (утилизации) </w:t>
      </w:r>
      <w:r w:rsidR="004029B4">
        <w:rPr>
          <w:bCs/>
          <w:iCs/>
          <w:sz w:val="28"/>
          <w:szCs w:val="28"/>
        </w:rPr>
        <w:t>ТКО</w:t>
      </w:r>
      <w:r>
        <w:rPr>
          <w:bCs/>
          <w:iCs/>
          <w:sz w:val="28"/>
          <w:szCs w:val="28"/>
        </w:rPr>
        <w:t xml:space="preserve"> </w:t>
      </w:r>
      <w:r w:rsidRPr="00BB193C">
        <w:rPr>
          <w:bCs/>
          <w:iCs/>
          <w:sz w:val="28"/>
          <w:szCs w:val="28"/>
        </w:rPr>
        <w:t xml:space="preserve">включены мероприятия из </w:t>
      </w:r>
      <w:r w:rsidR="0073444C">
        <w:rPr>
          <w:bCs/>
          <w:iCs/>
          <w:sz w:val="28"/>
          <w:szCs w:val="28"/>
        </w:rPr>
        <w:t>«</w:t>
      </w:r>
      <w:r w:rsidRPr="00B84BED">
        <w:rPr>
          <w:bCs/>
          <w:iCs/>
          <w:sz w:val="28"/>
          <w:szCs w:val="28"/>
        </w:rPr>
        <w:t>Территориальной схем</w:t>
      </w:r>
      <w:r>
        <w:rPr>
          <w:bCs/>
          <w:iCs/>
          <w:sz w:val="28"/>
          <w:szCs w:val="28"/>
        </w:rPr>
        <w:t>ы</w:t>
      </w:r>
      <w:r w:rsidRPr="00B84BED">
        <w:rPr>
          <w:bCs/>
          <w:iCs/>
          <w:sz w:val="28"/>
          <w:szCs w:val="28"/>
        </w:rPr>
        <w:t xml:space="preserve"> обращения с отходами, в том числе </w:t>
      </w:r>
      <w:r w:rsidR="004029B4">
        <w:rPr>
          <w:bCs/>
          <w:iCs/>
          <w:sz w:val="28"/>
          <w:szCs w:val="28"/>
        </w:rPr>
        <w:t>ТКО</w:t>
      </w:r>
      <w:r w:rsidRPr="00B84BED">
        <w:rPr>
          <w:bCs/>
          <w:iCs/>
          <w:sz w:val="28"/>
          <w:szCs w:val="28"/>
        </w:rPr>
        <w:t>, в Х</w:t>
      </w:r>
      <w:r w:rsidR="004029B4">
        <w:rPr>
          <w:bCs/>
          <w:iCs/>
          <w:sz w:val="28"/>
          <w:szCs w:val="28"/>
        </w:rPr>
        <w:t>МАО – </w:t>
      </w:r>
      <w:r w:rsidRPr="00B84BED">
        <w:rPr>
          <w:bCs/>
          <w:iCs/>
          <w:sz w:val="28"/>
          <w:szCs w:val="28"/>
        </w:rPr>
        <w:t xml:space="preserve">Югре и признании утратившими силу некоторых распоряжений Правительства </w:t>
      </w:r>
      <w:r w:rsidR="004029B4">
        <w:rPr>
          <w:bCs/>
          <w:iCs/>
          <w:sz w:val="28"/>
          <w:szCs w:val="28"/>
        </w:rPr>
        <w:t>ХМАО – </w:t>
      </w:r>
      <w:r w:rsidRPr="00B84BED">
        <w:rPr>
          <w:bCs/>
          <w:iCs/>
          <w:sz w:val="28"/>
          <w:szCs w:val="28"/>
        </w:rPr>
        <w:t>Югры»</w:t>
      </w:r>
      <w:r w:rsidR="0073444C">
        <w:rPr>
          <w:bCs/>
          <w:iCs/>
          <w:sz w:val="28"/>
          <w:szCs w:val="28"/>
        </w:rPr>
        <w:t>, утвержденной</w:t>
      </w:r>
      <w:r w:rsidRPr="00B84BED">
        <w:rPr>
          <w:bCs/>
          <w:iCs/>
          <w:sz w:val="28"/>
          <w:szCs w:val="28"/>
        </w:rPr>
        <w:t xml:space="preserve"> Распоряжение Правительства ХМАО</w:t>
      </w:r>
      <w:r w:rsidR="004029B4">
        <w:rPr>
          <w:bCs/>
          <w:iCs/>
          <w:sz w:val="28"/>
          <w:szCs w:val="28"/>
        </w:rPr>
        <w:t> – </w:t>
      </w:r>
      <w:r w:rsidRPr="00B84BED">
        <w:rPr>
          <w:bCs/>
          <w:iCs/>
          <w:sz w:val="28"/>
          <w:szCs w:val="28"/>
        </w:rPr>
        <w:t>Югры от 22.10.2016 № 559-рп</w:t>
      </w:r>
      <w:r w:rsidR="0073444C">
        <w:rPr>
          <w:bCs/>
          <w:iCs/>
          <w:sz w:val="28"/>
          <w:szCs w:val="28"/>
        </w:rPr>
        <w:t>, региональных и муниципальных программ</w:t>
      </w:r>
      <w:r>
        <w:rPr>
          <w:bCs/>
          <w:iCs/>
          <w:sz w:val="28"/>
          <w:szCs w:val="28"/>
        </w:rPr>
        <w:t>.</w:t>
      </w:r>
    </w:p>
    <w:p w14:paraId="65E2ED0B" w14:textId="77490EAB" w:rsidR="001B6C4C" w:rsidRPr="001B6C4C" w:rsidRDefault="001B6C4C" w:rsidP="00F13871">
      <w:pPr>
        <w:shd w:val="clear" w:color="auto" w:fill="FFFFFF" w:themeFill="background1"/>
        <w:tabs>
          <w:tab w:val="left" w:pos="1418"/>
        </w:tabs>
        <w:ind w:firstLine="709"/>
        <w:jc w:val="both"/>
        <w:rPr>
          <w:bCs/>
          <w:iCs/>
          <w:sz w:val="28"/>
          <w:szCs w:val="28"/>
        </w:rPr>
      </w:pPr>
      <w:r w:rsidRPr="001B6C4C">
        <w:rPr>
          <w:bCs/>
          <w:iCs/>
          <w:sz w:val="28"/>
          <w:szCs w:val="28"/>
        </w:rPr>
        <w:t xml:space="preserve">Обоснование мероприятий Программы инвестиционных проектов в утилизации, обезвреживании и захоронении (утилизации) </w:t>
      </w:r>
      <w:r w:rsidR="004029B4">
        <w:rPr>
          <w:bCs/>
          <w:iCs/>
          <w:sz w:val="28"/>
          <w:szCs w:val="28"/>
        </w:rPr>
        <w:t>ТКО</w:t>
      </w:r>
      <w:r w:rsidRPr="001B6C4C">
        <w:rPr>
          <w:bCs/>
          <w:iCs/>
          <w:sz w:val="28"/>
          <w:szCs w:val="28"/>
        </w:rPr>
        <w:t xml:space="preserve"> выполнено в разделе 12 «</w:t>
      </w:r>
      <w:bookmarkStart w:id="158" w:name="_Toc536721680"/>
      <w:r w:rsidRPr="001B6C4C">
        <w:rPr>
          <w:sz w:val="28"/>
          <w:szCs w:val="28"/>
        </w:rPr>
        <w:t>Перспективная схема обращения с твердыми коммунальными отходами</w:t>
      </w:r>
      <w:bookmarkEnd w:id="158"/>
      <w:r w:rsidRPr="001B6C4C">
        <w:rPr>
          <w:bCs/>
          <w:iCs/>
          <w:sz w:val="28"/>
          <w:szCs w:val="28"/>
        </w:rPr>
        <w:t xml:space="preserve">» Обосновывающих материалов.  </w:t>
      </w:r>
    </w:p>
    <w:p w14:paraId="60DE26B0" w14:textId="2079982B" w:rsidR="00E106CF" w:rsidRPr="0094555D" w:rsidRDefault="00E106CF" w:rsidP="00F13871">
      <w:pPr>
        <w:shd w:val="clear" w:color="auto" w:fill="FFFFFF" w:themeFill="background1"/>
      </w:pPr>
    </w:p>
    <w:p w14:paraId="24764C6C" w14:textId="77777777" w:rsidR="003B651B" w:rsidRPr="0094555D" w:rsidRDefault="003B651B" w:rsidP="00F13871">
      <w:pPr>
        <w:pStyle w:val="20"/>
        <w:shd w:val="clear" w:color="auto" w:fill="FFFFFF" w:themeFill="background1"/>
        <w:tabs>
          <w:tab w:val="left" w:pos="1418"/>
        </w:tabs>
        <w:spacing w:before="0" w:after="0"/>
        <w:ind w:left="1418" w:hanging="709"/>
      </w:pPr>
      <w:bookmarkStart w:id="159" w:name="_Toc298390289"/>
      <w:bookmarkStart w:id="160" w:name="_Toc340129093"/>
      <w:bookmarkStart w:id="161" w:name="_Toc356146"/>
      <w:bookmarkStart w:id="162" w:name="_Toc2848831"/>
      <w:bookmarkStart w:id="163" w:name="_Hlk499891338"/>
      <w:r w:rsidRPr="0094555D">
        <w:t xml:space="preserve">Программа установки приборов учета </w:t>
      </w:r>
      <w:bookmarkEnd w:id="159"/>
      <w:r w:rsidRPr="0094555D">
        <w:t>в многоквартирных домах</w:t>
      </w:r>
      <w:r w:rsidR="009F64FA" w:rsidRPr="0094555D">
        <w:t>,</w:t>
      </w:r>
      <w:r w:rsidRPr="0094555D">
        <w:t xml:space="preserve"> бюджетных организациях</w:t>
      </w:r>
      <w:bookmarkEnd w:id="160"/>
      <w:r w:rsidR="009F64FA" w:rsidRPr="0094555D">
        <w:t>, городском освещении</w:t>
      </w:r>
      <w:bookmarkEnd w:id="161"/>
      <w:bookmarkEnd w:id="162"/>
    </w:p>
    <w:p w14:paraId="19B48733" w14:textId="77777777" w:rsidR="00E22080" w:rsidRPr="0094555D" w:rsidRDefault="00E22080" w:rsidP="00F13871">
      <w:pPr>
        <w:shd w:val="clear" w:color="auto" w:fill="FFFFFF" w:themeFill="background1"/>
        <w:tabs>
          <w:tab w:val="left" w:pos="1418"/>
        </w:tabs>
        <w:ind w:firstLine="709"/>
        <w:jc w:val="both"/>
        <w:rPr>
          <w:bCs/>
          <w:iCs/>
          <w:sz w:val="28"/>
          <w:szCs w:val="28"/>
        </w:rPr>
      </w:pPr>
      <w:bookmarkStart w:id="164" w:name="_Hlk500419067"/>
      <w:bookmarkEnd w:id="163"/>
    </w:p>
    <w:p w14:paraId="2A71CE64" w14:textId="39707C3F" w:rsidR="00847097" w:rsidRPr="0094555D" w:rsidRDefault="00E052F2" w:rsidP="00F13871">
      <w:pPr>
        <w:shd w:val="clear" w:color="auto" w:fill="FFFFFF" w:themeFill="background1"/>
        <w:tabs>
          <w:tab w:val="left" w:pos="1418"/>
        </w:tabs>
        <w:ind w:firstLine="709"/>
        <w:jc w:val="both"/>
        <w:rPr>
          <w:bCs/>
          <w:iCs/>
          <w:sz w:val="28"/>
          <w:szCs w:val="28"/>
        </w:rPr>
      </w:pPr>
      <w:bookmarkStart w:id="165" w:name="_Toc298390288"/>
      <w:bookmarkStart w:id="166" w:name="_Toc340129094"/>
      <w:bookmarkEnd w:id="164"/>
      <w:r w:rsidRPr="0094555D">
        <w:rPr>
          <w:bCs/>
          <w:iCs/>
          <w:sz w:val="28"/>
          <w:szCs w:val="28"/>
        </w:rPr>
        <w:t xml:space="preserve">В программу </w:t>
      </w:r>
      <w:r w:rsidRPr="00E052F2">
        <w:rPr>
          <w:bCs/>
          <w:iCs/>
          <w:sz w:val="28"/>
          <w:szCs w:val="28"/>
        </w:rPr>
        <w:t>установки приборов учета в многоквартирных домах, бюджетных организациях, городском освещении</w:t>
      </w:r>
      <w:r w:rsidRPr="0094555D">
        <w:rPr>
          <w:bCs/>
          <w:iCs/>
          <w:sz w:val="28"/>
          <w:szCs w:val="28"/>
        </w:rPr>
        <w:t xml:space="preserve"> включены мероприятия </w:t>
      </w:r>
      <w:r>
        <w:rPr>
          <w:bCs/>
          <w:iCs/>
          <w:sz w:val="28"/>
          <w:szCs w:val="28"/>
        </w:rPr>
        <w:t xml:space="preserve"> по  установке приборов учета в части муниципальной собственности </w:t>
      </w:r>
      <w:r w:rsidRPr="0094555D">
        <w:rPr>
          <w:bCs/>
          <w:iCs/>
          <w:sz w:val="28"/>
          <w:szCs w:val="28"/>
        </w:rPr>
        <w:t xml:space="preserve"> (в т.ч. в МКД, у индивидуальных потребителей и в бюджетных организациях)</w:t>
      </w:r>
      <w:r>
        <w:rPr>
          <w:bCs/>
          <w:iCs/>
          <w:sz w:val="28"/>
          <w:szCs w:val="28"/>
        </w:rPr>
        <w:t xml:space="preserve"> </w:t>
      </w:r>
      <w:r w:rsidRPr="0094555D">
        <w:rPr>
          <w:bCs/>
          <w:iCs/>
          <w:sz w:val="28"/>
          <w:szCs w:val="28"/>
        </w:rPr>
        <w:t>на основании муниципальной программы «Энергосбережение и повышение энергетической эффективности в городе Сургуте на 2014 – 2030 г</w:t>
      </w:r>
      <w:r>
        <w:rPr>
          <w:bCs/>
          <w:iCs/>
          <w:sz w:val="28"/>
          <w:szCs w:val="28"/>
        </w:rPr>
        <w:t>г.</w:t>
      </w:r>
      <w:r w:rsidRPr="0094555D">
        <w:rPr>
          <w:bCs/>
          <w:iCs/>
          <w:sz w:val="28"/>
          <w:szCs w:val="28"/>
        </w:rPr>
        <w:t xml:space="preserve">», утвержденной постановлением Администрации города от 16.12.2013 № 9061 </w:t>
      </w:r>
      <w:r w:rsidR="00853A0F" w:rsidRPr="00CE5CE6">
        <w:rPr>
          <w:rFonts w:eastAsia="Calibri"/>
          <w:sz w:val="28"/>
          <w:szCs w:val="28"/>
        </w:rPr>
        <w:t xml:space="preserve">(в редакции, утв. Постановлением Администрации города от </w:t>
      </w:r>
      <w:r w:rsidR="00853A0F">
        <w:rPr>
          <w:rFonts w:eastAsia="Calibri"/>
          <w:sz w:val="28"/>
          <w:szCs w:val="28"/>
        </w:rPr>
        <w:t>06</w:t>
      </w:r>
      <w:r w:rsidR="00853A0F" w:rsidRPr="00CE5CE6">
        <w:rPr>
          <w:rFonts w:eastAsia="Calibri"/>
          <w:sz w:val="28"/>
          <w:szCs w:val="28"/>
        </w:rPr>
        <w:t>.0</w:t>
      </w:r>
      <w:r w:rsidR="00853A0F">
        <w:rPr>
          <w:rFonts w:eastAsia="Calibri"/>
          <w:sz w:val="28"/>
          <w:szCs w:val="28"/>
        </w:rPr>
        <w:t>2</w:t>
      </w:r>
      <w:r w:rsidR="00853A0F" w:rsidRPr="00CE5CE6">
        <w:rPr>
          <w:rFonts w:eastAsia="Calibri"/>
          <w:sz w:val="28"/>
          <w:szCs w:val="28"/>
        </w:rPr>
        <w:t>.201</w:t>
      </w:r>
      <w:r w:rsidR="00853A0F">
        <w:rPr>
          <w:rFonts w:eastAsia="Calibri"/>
          <w:sz w:val="28"/>
          <w:szCs w:val="28"/>
        </w:rPr>
        <w:t>9</w:t>
      </w:r>
      <w:r w:rsidR="00853A0F" w:rsidRPr="00CE5CE6">
        <w:rPr>
          <w:rFonts w:eastAsia="Calibri"/>
          <w:sz w:val="28"/>
          <w:szCs w:val="28"/>
        </w:rPr>
        <w:t xml:space="preserve"> № </w:t>
      </w:r>
      <w:r w:rsidR="00853A0F">
        <w:rPr>
          <w:rFonts w:eastAsia="Calibri"/>
          <w:sz w:val="28"/>
          <w:szCs w:val="28"/>
        </w:rPr>
        <w:t>169</w:t>
      </w:r>
      <w:r w:rsidR="00853A0F" w:rsidRPr="00CE5CE6">
        <w:rPr>
          <w:rFonts w:eastAsia="Calibri"/>
          <w:sz w:val="28"/>
          <w:szCs w:val="28"/>
        </w:rPr>
        <w:t>)</w:t>
      </w:r>
      <w:r w:rsidR="00853A0F">
        <w:rPr>
          <w:rFonts w:eastAsia="Calibri"/>
          <w:sz w:val="28"/>
          <w:szCs w:val="28"/>
        </w:rPr>
        <w:t>.</w:t>
      </w:r>
    </w:p>
    <w:p w14:paraId="3CB69A45" w14:textId="2E9F056C" w:rsidR="00E052F2" w:rsidRPr="0094555D" w:rsidRDefault="00E052F2" w:rsidP="00F13871">
      <w:pPr>
        <w:shd w:val="clear" w:color="auto" w:fill="FFFFFF" w:themeFill="background1"/>
        <w:tabs>
          <w:tab w:val="left" w:pos="1418"/>
        </w:tabs>
        <w:ind w:firstLine="709"/>
        <w:jc w:val="both"/>
        <w:rPr>
          <w:bCs/>
          <w:iCs/>
          <w:sz w:val="28"/>
          <w:szCs w:val="28"/>
        </w:rPr>
      </w:pPr>
      <w:r w:rsidRPr="0094555D">
        <w:rPr>
          <w:bCs/>
          <w:iCs/>
          <w:sz w:val="28"/>
          <w:szCs w:val="28"/>
        </w:rPr>
        <w:t>Основные технические характеристики мероприятий, влияющие на срок реализации и объем финансирования (количество</w:t>
      </w:r>
      <w:r>
        <w:rPr>
          <w:bCs/>
          <w:iCs/>
          <w:sz w:val="28"/>
          <w:szCs w:val="28"/>
        </w:rPr>
        <w:t xml:space="preserve"> </w:t>
      </w:r>
      <w:r w:rsidRPr="0094555D">
        <w:rPr>
          <w:bCs/>
          <w:iCs/>
          <w:sz w:val="28"/>
          <w:szCs w:val="28"/>
        </w:rPr>
        <w:t xml:space="preserve">и т.д.), сроки реализации мероприятий и инвестиционных проектов, необходимые капитальные затраты приведены в Приложении </w:t>
      </w:r>
      <w:r w:rsidR="00E25E1E">
        <w:rPr>
          <w:bCs/>
          <w:iCs/>
          <w:sz w:val="28"/>
          <w:szCs w:val="28"/>
        </w:rPr>
        <w:t>1</w:t>
      </w:r>
      <w:r w:rsidRPr="0094555D">
        <w:rPr>
          <w:bCs/>
          <w:iCs/>
          <w:sz w:val="28"/>
          <w:szCs w:val="28"/>
        </w:rPr>
        <w:t>.</w:t>
      </w:r>
      <w:r>
        <w:rPr>
          <w:bCs/>
          <w:iCs/>
          <w:sz w:val="28"/>
          <w:szCs w:val="28"/>
        </w:rPr>
        <w:t>7</w:t>
      </w:r>
      <w:r w:rsidRPr="0094555D">
        <w:rPr>
          <w:bCs/>
          <w:iCs/>
          <w:sz w:val="28"/>
          <w:szCs w:val="28"/>
        </w:rPr>
        <w:t>.</w:t>
      </w:r>
    </w:p>
    <w:p w14:paraId="2881B687" w14:textId="77777777" w:rsidR="00E106CF" w:rsidRPr="0094555D" w:rsidRDefault="00E106CF" w:rsidP="00F13871">
      <w:pPr>
        <w:shd w:val="clear" w:color="auto" w:fill="FFFFFF" w:themeFill="background1"/>
        <w:tabs>
          <w:tab w:val="left" w:pos="1418"/>
        </w:tabs>
        <w:ind w:firstLine="709"/>
        <w:jc w:val="both"/>
        <w:rPr>
          <w:bCs/>
          <w:iCs/>
          <w:sz w:val="28"/>
          <w:szCs w:val="28"/>
        </w:rPr>
      </w:pPr>
    </w:p>
    <w:p w14:paraId="3B3AB4A4" w14:textId="77777777" w:rsidR="00745D22" w:rsidRPr="0094555D" w:rsidRDefault="00745D22" w:rsidP="00F13871">
      <w:pPr>
        <w:pStyle w:val="20"/>
        <w:shd w:val="clear" w:color="auto" w:fill="FFFFFF" w:themeFill="background1"/>
        <w:tabs>
          <w:tab w:val="left" w:pos="1418"/>
        </w:tabs>
        <w:spacing w:before="0" w:after="0"/>
        <w:ind w:left="1418" w:hanging="709"/>
      </w:pPr>
      <w:bookmarkStart w:id="167" w:name="_Toc356147"/>
      <w:bookmarkStart w:id="168" w:name="_Toc2848832"/>
      <w:r w:rsidRPr="0094555D">
        <w:t xml:space="preserve">Программа </w:t>
      </w:r>
      <w:bookmarkEnd w:id="165"/>
      <w:r w:rsidR="00857D1A" w:rsidRPr="0094555D">
        <w:t>реализации энергосберегающих мероприятий в многоквартирных домах, бюджетных организациях</w:t>
      </w:r>
      <w:bookmarkEnd w:id="166"/>
      <w:r w:rsidR="009F64FA" w:rsidRPr="0094555D">
        <w:t>, городском освещении</w:t>
      </w:r>
      <w:bookmarkEnd w:id="167"/>
      <w:bookmarkEnd w:id="168"/>
    </w:p>
    <w:p w14:paraId="6A3529B5" w14:textId="77777777" w:rsidR="00847097" w:rsidRPr="0094555D" w:rsidRDefault="00847097" w:rsidP="00F13871">
      <w:pPr>
        <w:shd w:val="clear" w:color="auto" w:fill="FFFFFF" w:themeFill="background1"/>
        <w:tabs>
          <w:tab w:val="left" w:pos="1418"/>
        </w:tabs>
        <w:ind w:firstLine="709"/>
        <w:jc w:val="both"/>
        <w:rPr>
          <w:bCs/>
          <w:iCs/>
          <w:sz w:val="28"/>
          <w:szCs w:val="28"/>
        </w:rPr>
      </w:pPr>
    </w:p>
    <w:p w14:paraId="4244DDC9" w14:textId="30B257AA" w:rsidR="00853A0F" w:rsidRPr="0094555D" w:rsidRDefault="00293517" w:rsidP="00F13871">
      <w:pPr>
        <w:shd w:val="clear" w:color="auto" w:fill="FFFFFF" w:themeFill="background1"/>
        <w:tabs>
          <w:tab w:val="left" w:pos="1418"/>
        </w:tabs>
        <w:ind w:firstLine="709"/>
        <w:jc w:val="both"/>
        <w:rPr>
          <w:bCs/>
          <w:iCs/>
          <w:sz w:val="28"/>
          <w:szCs w:val="28"/>
        </w:rPr>
      </w:pPr>
      <w:r w:rsidRPr="0094555D">
        <w:rPr>
          <w:bCs/>
          <w:iCs/>
          <w:sz w:val="28"/>
          <w:szCs w:val="28"/>
        </w:rPr>
        <w:t xml:space="preserve">В программу реализации энергосберегающих мероприятий в многоквартирных домах, бюджетных организациях, городском освещении </w:t>
      </w:r>
      <w:r w:rsidR="00847097" w:rsidRPr="0094555D">
        <w:rPr>
          <w:bCs/>
          <w:iCs/>
          <w:sz w:val="28"/>
          <w:szCs w:val="28"/>
        </w:rPr>
        <w:t xml:space="preserve">включены мероприятия </w:t>
      </w:r>
      <w:r w:rsidR="00E052F2">
        <w:rPr>
          <w:bCs/>
          <w:iCs/>
          <w:sz w:val="28"/>
          <w:szCs w:val="28"/>
        </w:rPr>
        <w:t xml:space="preserve">из </w:t>
      </w:r>
      <w:r w:rsidR="00847097" w:rsidRPr="0094555D">
        <w:rPr>
          <w:bCs/>
          <w:iCs/>
          <w:sz w:val="28"/>
          <w:szCs w:val="28"/>
        </w:rPr>
        <w:t>муниципальной программы «Энергосбережение и повышение энергетической эффективности в городе Сургуте на 2014 – 2030 г</w:t>
      </w:r>
      <w:r w:rsidR="004029B4">
        <w:rPr>
          <w:bCs/>
          <w:iCs/>
          <w:sz w:val="28"/>
          <w:szCs w:val="28"/>
        </w:rPr>
        <w:t>г.</w:t>
      </w:r>
      <w:r w:rsidR="00847097" w:rsidRPr="0094555D">
        <w:rPr>
          <w:bCs/>
          <w:iCs/>
          <w:sz w:val="28"/>
          <w:szCs w:val="28"/>
        </w:rPr>
        <w:t>», утвержденной постановлением Администрации города от 16.12.2013 № 9061 (</w:t>
      </w:r>
      <w:r w:rsidR="00853A0F" w:rsidRPr="00CE5CE6">
        <w:rPr>
          <w:rFonts w:eastAsia="Calibri"/>
          <w:sz w:val="28"/>
          <w:szCs w:val="28"/>
        </w:rPr>
        <w:t xml:space="preserve">(в редакции, утв. Постановлением Администрации города от </w:t>
      </w:r>
      <w:r w:rsidR="00853A0F">
        <w:rPr>
          <w:rFonts w:eastAsia="Calibri"/>
          <w:sz w:val="28"/>
          <w:szCs w:val="28"/>
        </w:rPr>
        <w:t>06</w:t>
      </w:r>
      <w:r w:rsidR="00853A0F" w:rsidRPr="00CE5CE6">
        <w:rPr>
          <w:rFonts w:eastAsia="Calibri"/>
          <w:sz w:val="28"/>
          <w:szCs w:val="28"/>
        </w:rPr>
        <w:t>.0</w:t>
      </w:r>
      <w:r w:rsidR="00853A0F">
        <w:rPr>
          <w:rFonts w:eastAsia="Calibri"/>
          <w:sz w:val="28"/>
          <w:szCs w:val="28"/>
        </w:rPr>
        <w:t>2</w:t>
      </w:r>
      <w:r w:rsidR="00853A0F" w:rsidRPr="00CE5CE6">
        <w:rPr>
          <w:rFonts w:eastAsia="Calibri"/>
          <w:sz w:val="28"/>
          <w:szCs w:val="28"/>
        </w:rPr>
        <w:t>.201</w:t>
      </w:r>
      <w:r w:rsidR="00853A0F">
        <w:rPr>
          <w:rFonts w:eastAsia="Calibri"/>
          <w:sz w:val="28"/>
          <w:szCs w:val="28"/>
        </w:rPr>
        <w:t>9</w:t>
      </w:r>
      <w:r w:rsidR="00853A0F" w:rsidRPr="00CE5CE6">
        <w:rPr>
          <w:rFonts w:eastAsia="Calibri"/>
          <w:sz w:val="28"/>
          <w:szCs w:val="28"/>
        </w:rPr>
        <w:t xml:space="preserve"> № </w:t>
      </w:r>
      <w:r w:rsidR="00853A0F">
        <w:rPr>
          <w:rFonts w:eastAsia="Calibri"/>
          <w:sz w:val="28"/>
          <w:szCs w:val="28"/>
        </w:rPr>
        <w:t>169</w:t>
      </w:r>
      <w:r w:rsidR="00853A0F" w:rsidRPr="00CE5CE6">
        <w:rPr>
          <w:rFonts w:eastAsia="Calibri"/>
          <w:sz w:val="28"/>
          <w:szCs w:val="28"/>
        </w:rPr>
        <w:t>)</w:t>
      </w:r>
      <w:r w:rsidR="009153D1">
        <w:rPr>
          <w:rFonts w:eastAsia="Calibri"/>
          <w:sz w:val="28"/>
          <w:szCs w:val="28"/>
        </w:rPr>
        <w:t>.</w:t>
      </w:r>
    </w:p>
    <w:p w14:paraId="65E8A478" w14:textId="77777777" w:rsidR="00847097" w:rsidRPr="00E25E1E" w:rsidRDefault="00847097" w:rsidP="00F13871">
      <w:pPr>
        <w:shd w:val="clear" w:color="auto" w:fill="FFFFFF" w:themeFill="background1"/>
        <w:tabs>
          <w:tab w:val="left" w:pos="1418"/>
        </w:tabs>
        <w:ind w:firstLine="709"/>
        <w:jc w:val="both"/>
        <w:rPr>
          <w:bCs/>
          <w:iCs/>
          <w:sz w:val="28"/>
          <w:szCs w:val="28"/>
        </w:rPr>
      </w:pPr>
      <w:r w:rsidRPr="00E25E1E">
        <w:rPr>
          <w:bCs/>
          <w:iCs/>
          <w:sz w:val="28"/>
          <w:szCs w:val="28"/>
        </w:rPr>
        <w:t xml:space="preserve">Мероприятие «Внедрение энергосберегающих мероприятий в системах </w:t>
      </w:r>
      <w:r w:rsidRPr="00E25E1E">
        <w:rPr>
          <w:bCs/>
          <w:iCs/>
          <w:sz w:val="28"/>
          <w:szCs w:val="28"/>
        </w:rPr>
        <w:br/>
        <w:t>тепло-, водо-, электроснабжения» приведено в данном разделе справочно, объем финансирования учтен в соответствующих системах.</w:t>
      </w:r>
    </w:p>
    <w:p w14:paraId="70971EBB" w14:textId="77777777" w:rsidR="00E106CF" w:rsidRPr="0094555D" w:rsidRDefault="00E106CF" w:rsidP="00F13871">
      <w:pPr>
        <w:shd w:val="clear" w:color="auto" w:fill="FFFFFF" w:themeFill="background1"/>
      </w:pPr>
    </w:p>
    <w:p w14:paraId="48A3F80F" w14:textId="77777777" w:rsidR="006640EE" w:rsidRPr="0094555D" w:rsidRDefault="009F64FA" w:rsidP="00F13871">
      <w:pPr>
        <w:pStyle w:val="20"/>
        <w:shd w:val="clear" w:color="auto" w:fill="FFFFFF" w:themeFill="background1"/>
        <w:tabs>
          <w:tab w:val="left" w:pos="1418"/>
        </w:tabs>
        <w:spacing w:before="0" w:after="0"/>
        <w:ind w:left="1418" w:hanging="709"/>
      </w:pPr>
      <w:bookmarkStart w:id="169" w:name="_Toc356148"/>
      <w:bookmarkStart w:id="170" w:name="_Toc2848833"/>
      <w:r w:rsidRPr="0094555D">
        <w:t>Взаимосвязанность проектов</w:t>
      </w:r>
      <w:bookmarkEnd w:id="169"/>
      <w:bookmarkEnd w:id="170"/>
    </w:p>
    <w:p w14:paraId="55702021" w14:textId="77777777" w:rsidR="00746DEB" w:rsidRPr="0094555D" w:rsidRDefault="00746DEB" w:rsidP="00F13871">
      <w:pPr>
        <w:shd w:val="clear" w:color="auto" w:fill="FFFFFF" w:themeFill="background1"/>
        <w:ind w:firstLine="709"/>
        <w:jc w:val="both"/>
        <w:rPr>
          <w:sz w:val="28"/>
          <w:szCs w:val="28"/>
        </w:rPr>
      </w:pPr>
    </w:p>
    <w:p w14:paraId="43FE784C" w14:textId="5852D43D" w:rsidR="00272F6F" w:rsidRPr="0094555D" w:rsidRDefault="00272F6F" w:rsidP="00F13871">
      <w:pPr>
        <w:shd w:val="clear" w:color="auto" w:fill="FFFFFF" w:themeFill="background1"/>
        <w:ind w:firstLine="709"/>
        <w:jc w:val="both"/>
        <w:rPr>
          <w:sz w:val="28"/>
          <w:szCs w:val="28"/>
        </w:rPr>
      </w:pPr>
      <w:r w:rsidRPr="0094555D">
        <w:rPr>
          <w:sz w:val="28"/>
          <w:szCs w:val="28"/>
        </w:rPr>
        <w:t xml:space="preserve">Часть проектов, реализуемых в разных системах коммунальной инфраструктуры, взаимосвязаны друг с другом по срокам их реализации в связи с тем, что они обеспечивают один и тот же основной проект строительства </w:t>
      </w:r>
      <w:r>
        <w:rPr>
          <w:sz w:val="28"/>
          <w:szCs w:val="28"/>
        </w:rPr>
        <w:t xml:space="preserve">либо реконструкции </w:t>
      </w:r>
      <w:r w:rsidR="001227D9">
        <w:rPr>
          <w:sz w:val="28"/>
          <w:szCs w:val="28"/>
        </w:rPr>
        <w:t>зданий, кварталов и других объектов (</w:t>
      </w:r>
      <w:r w:rsidRPr="0094555D">
        <w:rPr>
          <w:sz w:val="28"/>
          <w:szCs w:val="28"/>
        </w:rPr>
        <w:t>территори</w:t>
      </w:r>
      <w:r w:rsidR="001227D9">
        <w:rPr>
          <w:sz w:val="28"/>
          <w:szCs w:val="28"/>
        </w:rPr>
        <w:t>и</w:t>
      </w:r>
      <w:r w:rsidRPr="0094555D">
        <w:rPr>
          <w:sz w:val="28"/>
          <w:szCs w:val="28"/>
        </w:rPr>
        <w:t xml:space="preserve"> для жилищного строительства</w:t>
      </w:r>
      <w:r w:rsidR="001227D9">
        <w:rPr>
          <w:sz w:val="28"/>
          <w:szCs w:val="28"/>
        </w:rPr>
        <w:t>,</w:t>
      </w:r>
      <w:r w:rsidRPr="0094555D">
        <w:rPr>
          <w:sz w:val="28"/>
          <w:szCs w:val="28"/>
        </w:rPr>
        <w:t xml:space="preserve"> объект</w:t>
      </w:r>
      <w:r w:rsidR="001227D9">
        <w:rPr>
          <w:sz w:val="28"/>
          <w:szCs w:val="28"/>
        </w:rPr>
        <w:t>ы</w:t>
      </w:r>
      <w:r w:rsidRPr="0094555D">
        <w:rPr>
          <w:sz w:val="28"/>
          <w:szCs w:val="28"/>
        </w:rPr>
        <w:t xml:space="preserve"> социальной инфраструктуры, общественно-делов</w:t>
      </w:r>
      <w:r w:rsidR="001227D9">
        <w:rPr>
          <w:sz w:val="28"/>
          <w:szCs w:val="28"/>
        </w:rPr>
        <w:t>ая</w:t>
      </w:r>
      <w:r w:rsidRPr="0094555D">
        <w:rPr>
          <w:sz w:val="28"/>
          <w:szCs w:val="28"/>
        </w:rPr>
        <w:t xml:space="preserve"> застройк</w:t>
      </w:r>
      <w:r w:rsidR="001227D9">
        <w:rPr>
          <w:sz w:val="28"/>
          <w:szCs w:val="28"/>
        </w:rPr>
        <w:t>а)</w:t>
      </w:r>
      <w:r w:rsidRPr="0094555D">
        <w:rPr>
          <w:sz w:val="28"/>
          <w:szCs w:val="28"/>
        </w:rPr>
        <w:t>.</w:t>
      </w:r>
      <w:r w:rsidR="00BB0D78">
        <w:rPr>
          <w:sz w:val="28"/>
          <w:szCs w:val="28"/>
        </w:rPr>
        <w:t xml:space="preserve"> В составе мероприятий указан район перспективной застройки (реконструкции), строительство инженерных сетей по всем видом инженерной инфраструктуре в каждом районе должно выполняться в один период. </w:t>
      </w:r>
    </w:p>
    <w:p w14:paraId="29C8AF6F" w14:textId="1876D7DF" w:rsidR="00FA0464" w:rsidRPr="00FA0464" w:rsidRDefault="00FA0464" w:rsidP="00F13871">
      <w:pPr>
        <w:shd w:val="clear" w:color="auto" w:fill="FFFFFF" w:themeFill="background1"/>
        <w:ind w:firstLine="709"/>
        <w:jc w:val="both"/>
        <w:rPr>
          <w:sz w:val="28"/>
          <w:szCs w:val="28"/>
        </w:rPr>
      </w:pPr>
      <w:r>
        <w:rPr>
          <w:sz w:val="28"/>
          <w:szCs w:val="28"/>
        </w:rPr>
        <w:t xml:space="preserve">Мероприятия, предусмотренные настоящей </w:t>
      </w:r>
      <w:r w:rsidR="002427BE">
        <w:rPr>
          <w:sz w:val="28"/>
          <w:szCs w:val="28"/>
        </w:rPr>
        <w:t>П</w:t>
      </w:r>
      <w:r>
        <w:rPr>
          <w:sz w:val="28"/>
          <w:szCs w:val="28"/>
        </w:rPr>
        <w:t>рограммой</w:t>
      </w:r>
      <w:r w:rsidR="00BD4B99">
        <w:rPr>
          <w:sz w:val="28"/>
          <w:szCs w:val="28"/>
        </w:rPr>
        <w:t>,</w:t>
      </w:r>
      <w:r>
        <w:rPr>
          <w:sz w:val="28"/>
          <w:szCs w:val="28"/>
        </w:rPr>
        <w:t xml:space="preserve"> должны быть взаимо</w:t>
      </w:r>
      <w:r w:rsidR="00BD4B99">
        <w:rPr>
          <w:sz w:val="28"/>
          <w:szCs w:val="28"/>
        </w:rPr>
        <w:t>с</w:t>
      </w:r>
      <w:r>
        <w:rPr>
          <w:sz w:val="28"/>
          <w:szCs w:val="28"/>
        </w:rPr>
        <w:t>вязаны с</w:t>
      </w:r>
      <w:r w:rsidR="00BD4B99">
        <w:rPr>
          <w:sz w:val="28"/>
          <w:szCs w:val="28"/>
        </w:rPr>
        <w:t>о  сроками реализации</w:t>
      </w:r>
      <w:r>
        <w:rPr>
          <w:sz w:val="28"/>
          <w:szCs w:val="28"/>
        </w:rPr>
        <w:t xml:space="preserve"> мероприяти</w:t>
      </w:r>
      <w:r w:rsidR="00BD4B99">
        <w:rPr>
          <w:sz w:val="28"/>
          <w:szCs w:val="28"/>
        </w:rPr>
        <w:t>й</w:t>
      </w:r>
      <w:r>
        <w:rPr>
          <w:sz w:val="28"/>
          <w:szCs w:val="28"/>
        </w:rPr>
        <w:t xml:space="preserve"> </w:t>
      </w:r>
      <w:r w:rsidRPr="00FA0464">
        <w:rPr>
          <w:sz w:val="28"/>
          <w:szCs w:val="28"/>
        </w:rPr>
        <w:t>Программ</w:t>
      </w:r>
      <w:r>
        <w:rPr>
          <w:sz w:val="28"/>
          <w:szCs w:val="28"/>
        </w:rPr>
        <w:t>ы</w:t>
      </w:r>
      <w:r w:rsidRPr="00FA0464">
        <w:rPr>
          <w:sz w:val="28"/>
          <w:szCs w:val="28"/>
        </w:rPr>
        <w:t xml:space="preserve"> комплексного развития транспортной инфраструктуры муниципального образования городской округ город Сургут на период до 2035 г</w:t>
      </w:r>
      <w:r>
        <w:rPr>
          <w:sz w:val="28"/>
          <w:szCs w:val="28"/>
        </w:rPr>
        <w:t>. и мероприяти</w:t>
      </w:r>
      <w:r w:rsidR="00BD4B99">
        <w:rPr>
          <w:sz w:val="28"/>
          <w:szCs w:val="28"/>
        </w:rPr>
        <w:t>й</w:t>
      </w:r>
      <w:r>
        <w:rPr>
          <w:sz w:val="28"/>
          <w:szCs w:val="28"/>
        </w:rPr>
        <w:t xml:space="preserve"> П</w:t>
      </w:r>
      <w:r w:rsidRPr="00FA0464">
        <w:rPr>
          <w:sz w:val="28"/>
          <w:szCs w:val="28"/>
        </w:rPr>
        <w:t>рограмм</w:t>
      </w:r>
      <w:r>
        <w:rPr>
          <w:sz w:val="28"/>
          <w:szCs w:val="28"/>
        </w:rPr>
        <w:t>ы</w:t>
      </w:r>
      <w:r w:rsidRPr="00FA0464">
        <w:rPr>
          <w:sz w:val="28"/>
          <w:szCs w:val="28"/>
        </w:rPr>
        <w:t xml:space="preserve"> комплексного развития социальной инфраструктуры муниципального образования городской округ город Сургут на период до 2035 г</w:t>
      </w:r>
      <w:r>
        <w:rPr>
          <w:sz w:val="28"/>
          <w:szCs w:val="28"/>
        </w:rPr>
        <w:t>.</w:t>
      </w:r>
    </w:p>
    <w:p w14:paraId="05582B88" w14:textId="4E8C8DD9" w:rsidR="00FA0464" w:rsidRPr="0094555D" w:rsidRDefault="00FA0464" w:rsidP="00F13871">
      <w:pPr>
        <w:shd w:val="clear" w:color="auto" w:fill="FFFFFF" w:themeFill="background1"/>
        <w:ind w:firstLine="709"/>
        <w:jc w:val="both"/>
        <w:rPr>
          <w:sz w:val="28"/>
          <w:szCs w:val="28"/>
        </w:rPr>
      </w:pPr>
    </w:p>
    <w:p w14:paraId="7D69E60B" w14:textId="614BFDE2" w:rsidR="003D17F1" w:rsidRPr="0094555D" w:rsidRDefault="003D17F1" w:rsidP="00F13871">
      <w:pPr>
        <w:shd w:val="clear" w:color="auto" w:fill="FFFFFF" w:themeFill="background1"/>
        <w:ind w:firstLine="709"/>
        <w:jc w:val="both"/>
        <w:rPr>
          <w:sz w:val="28"/>
          <w:szCs w:val="28"/>
        </w:rPr>
      </w:pPr>
      <w:bookmarkStart w:id="171" w:name="_Toc340129096"/>
    </w:p>
    <w:p w14:paraId="637E5EA2" w14:textId="77777777" w:rsidR="000C311B" w:rsidRPr="0094555D" w:rsidRDefault="000C311B" w:rsidP="00F13871">
      <w:pPr>
        <w:shd w:val="clear" w:color="auto" w:fill="FFFFFF" w:themeFill="background1"/>
        <w:rPr>
          <w:b/>
          <w:kern w:val="28"/>
          <w:sz w:val="32"/>
        </w:rPr>
      </w:pPr>
      <w:r w:rsidRPr="0094555D">
        <w:br w:type="page"/>
      </w:r>
    </w:p>
    <w:p w14:paraId="62AB3C37" w14:textId="2BFE3BE6" w:rsidR="00B04E9E" w:rsidRPr="0094555D" w:rsidRDefault="00B04E9E" w:rsidP="00F13871">
      <w:pPr>
        <w:pStyle w:val="1"/>
        <w:shd w:val="clear" w:color="auto" w:fill="FFFFFF" w:themeFill="background1"/>
        <w:tabs>
          <w:tab w:val="clear" w:pos="1134"/>
          <w:tab w:val="left" w:pos="284"/>
        </w:tabs>
        <w:spacing w:before="0" w:after="0"/>
        <w:ind w:left="0" w:firstLine="0"/>
      </w:pPr>
      <w:bookmarkStart w:id="172" w:name="_Toc356149"/>
      <w:bookmarkStart w:id="173" w:name="_Toc2848834"/>
      <w:r w:rsidRPr="0094555D">
        <w:t>Источники инвестиций, тарифы и доступность Программы для населения</w:t>
      </w:r>
      <w:bookmarkEnd w:id="171"/>
      <w:bookmarkEnd w:id="172"/>
      <w:bookmarkEnd w:id="173"/>
    </w:p>
    <w:p w14:paraId="534CA92A" w14:textId="3F029C74" w:rsidR="00100B0D" w:rsidRPr="0094555D" w:rsidRDefault="00100B0D" w:rsidP="00F13871">
      <w:pPr>
        <w:shd w:val="clear" w:color="auto" w:fill="FFFFFF" w:themeFill="background1"/>
      </w:pPr>
    </w:p>
    <w:p w14:paraId="4EBEA432" w14:textId="2ACF98D4" w:rsidR="00100B0D" w:rsidRPr="0094555D" w:rsidRDefault="00100B0D" w:rsidP="00F13871">
      <w:pPr>
        <w:shd w:val="clear" w:color="auto" w:fill="FFFFFF" w:themeFill="background1"/>
        <w:tabs>
          <w:tab w:val="left" w:pos="0"/>
        </w:tabs>
        <w:ind w:firstLine="709"/>
        <w:jc w:val="both"/>
        <w:rPr>
          <w:rFonts w:eastAsia="Calibri"/>
          <w:sz w:val="28"/>
          <w:szCs w:val="28"/>
        </w:rPr>
      </w:pPr>
      <w:r w:rsidRPr="0094555D">
        <w:rPr>
          <w:rFonts w:eastAsia="Calibri"/>
          <w:sz w:val="28"/>
          <w:szCs w:val="28"/>
        </w:rPr>
        <w:t xml:space="preserve">Раздел включает анализ фактических и </w:t>
      </w:r>
      <w:r w:rsidR="008D163E" w:rsidRPr="0094555D">
        <w:rPr>
          <w:rFonts w:eastAsia="Calibri"/>
          <w:sz w:val="28"/>
          <w:szCs w:val="28"/>
        </w:rPr>
        <w:t>плановых расходов на финансирование</w:t>
      </w:r>
      <w:r w:rsidRPr="0094555D">
        <w:rPr>
          <w:rFonts w:eastAsia="Calibri"/>
          <w:sz w:val="28"/>
          <w:szCs w:val="28"/>
        </w:rPr>
        <w:t xml:space="preserve"> </w:t>
      </w:r>
      <w:r w:rsidR="008D163E" w:rsidRPr="0094555D">
        <w:rPr>
          <w:rFonts w:eastAsia="Calibri"/>
          <w:sz w:val="28"/>
          <w:szCs w:val="28"/>
        </w:rPr>
        <w:t>инвестиционных проектов</w:t>
      </w:r>
      <w:r w:rsidRPr="0094555D">
        <w:rPr>
          <w:rFonts w:eastAsia="Calibri"/>
          <w:sz w:val="28"/>
          <w:szCs w:val="28"/>
        </w:rPr>
        <w:t xml:space="preserve">   с   разбивкой   по   каждому   источнику финансирования </w:t>
      </w:r>
      <w:r w:rsidR="008D163E" w:rsidRPr="0094555D">
        <w:rPr>
          <w:rFonts w:eastAsia="Calibri"/>
          <w:sz w:val="28"/>
          <w:szCs w:val="28"/>
        </w:rPr>
        <w:t>с учетом реализации мероприятий, предусмотренных</w:t>
      </w:r>
      <w:r w:rsidRPr="0094555D">
        <w:rPr>
          <w:rFonts w:eastAsia="Calibri"/>
          <w:sz w:val="28"/>
          <w:szCs w:val="28"/>
        </w:rPr>
        <w:t xml:space="preserve"> </w:t>
      </w:r>
      <w:r w:rsidR="002427BE">
        <w:rPr>
          <w:rFonts w:eastAsia="Calibri"/>
          <w:sz w:val="28"/>
          <w:szCs w:val="28"/>
        </w:rPr>
        <w:t>П</w:t>
      </w:r>
      <w:r w:rsidRPr="0094555D">
        <w:rPr>
          <w:rFonts w:eastAsia="Calibri"/>
          <w:sz w:val="28"/>
          <w:szCs w:val="28"/>
        </w:rPr>
        <w:t>рограммой.</w:t>
      </w:r>
    </w:p>
    <w:p w14:paraId="5E31EC82" w14:textId="77777777" w:rsidR="005431DE" w:rsidRPr="0094555D" w:rsidRDefault="005431DE" w:rsidP="00F13871">
      <w:pPr>
        <w:shd w:val="clear" w:color="auto" w:fill="FFFFFF" w:themeFill="background1"/>
        <w:tabs>
          <w:tab w:val="left" w:pos="1134"/>
        </w:tabs>
        <w:ind w:firstLine="709"/>
        <w:jc w:val="both"/>
        <w:rPr>
          <w:rFonts w:eastAsia="Calibri"/>
          <w:sz w:val="28"/>
          <w:szCs w:val="28"/>
        </w:rPr>
      </w:pPr>
      <w:bookmarkStart w:id="174" w:name="_Toc340128368"/>
      <w:bookmarkStart w:id="175" w:name="_Toc340128448"/>
      <w:bookmarkStart w:id="176" w:name="_Toc340129097"/>
      <w:bookmarkStart w:id="177" w:name="_Toc340224928"/>
      <w:bookmarkStart w:id="178" w:name="_Toc340686444"/>
      <w:bookmarkStart w:id="179" w:name="_Toc340863488"/>
      <w:bookmarkStart w:id="180" w:name="_Toc340864042"/>
      <w:bookmarkStart w:id="181" w:name="_Toc340864551"/>
      <w:bookmarkStart w:id="182" w:name="_Toc340864907"/>
      <w:bookmarkStart w:id="183" w:name="_Toc340864944"/>
      <w:bookmarkStart w:id="184" w:name="_Toc340864975"/>
      <w:bookmarkStart w:id="185" w:name="_Toc340871858"/>
      <w:bookmarkStart w:id="186" w:name="_Toc340872412"/>
      <w:bookmarkStart w:id="187" w:name="_Toc340872768"/>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2FDFFEC" w14:textId="77777777" w:rsidR="00147B1B" w:rsidRPr="0094555D" w:rsidRDefault="00147B1B" w:rsidP="00F13871">
      <w:pPr>
        <w:pStyle w:val="20"/>
        <w:shd w:val="clear" w:color="auto" w:fill="FFFFFF" w:themeFill="background1"/>
        <w:spacing w:before="0" w:after="0"/>
        <w:ind w:left="1418" w:hanging="709"/>
      </w:pPr>
      <w:bookmarkStart w:id="188" w:name="_Toc388443783"/>
      <w:bookmarkStart w:id="189" w:name="_Toc388444241"/>
      <w:bookmarkStart w:id="190" w:name="_Toc388444551"/>
      <w:bookmarkStart w:id="191" w:name="_Toc388444665"/>
      <w:bookmarkStart w:id="192" w:name="_Toc388444773"/>
      <w:bookmarkStart w:id="193" w:name="_Toc392681039"/>
      <w:bookmarkStart w:id="194" w:name="_Toc392681414"/>
      <w:bookmarkStart w:id="195" w:name="_Toc392681518"/>
      <w:bookmarkStart w:id="196" w:name="_Toc392681612"/>
      <w:bookmarkStart w:id="197" w:name="_Toc392681654"/>
      <w:bookmarkStart w:id="198" w:name="_Toc392748654"/>
      <w:bookmarkStart w:id="199" w:name="_Toc392751469"/>
      <w:bookmarkStart w:id="200" w:name="_Toc393096818"/>
      <w:bookmarkStart w:id="201" w:name="_Toc398042507"/>
      <w:bookmarkStart w:id="202" w:name="_Toc398111555"/>
      <w:bookmarkStart w:id="203" w:name="_Toc398111599"/>
      <w:bookmarkStart w:id="204" w:name="_Toc399751618"/>
      <w:bookmarkStart w:id="205" w:name="_Toc388443784"/>
      <w:bookmarkStart w:id="206" w:name="_Toc388444242"/>
      <w:bookmarkStart w:id="207" w:name="_Toc388444552"/>
      <w:bookmarkStart w:id="208" w:name="_Toc388444666"/>
      <w:bookmarkStart w:id="209" w:name="_Toc388444774"/>
      <w:bookmarkStart w:id="210" w:name="_Toc392681040"/>
      <w:bookmarkStart w:id="211" w:name="_Toc392681415"/>
      <w:bookmarkStart w:id="212" w:name="_Toc392681519"/>
      <w:bookmarkStart w:id="213" w:name="_Toc392681613"/>
      <w:bookmarkStart w:id="214" w:name="_Toc392681655"/>
      <w:bookmarkStart w:id="215" w:name="_Toc392748655"/>
      <w:bookmarkStart w:id="216" w:name="_Toc392751470"/>
      <w:bookmarkStart w:id="217" w:name="_Toc393096819"/>
      <w:bookmarkStart w:id="218" w:name="_Toc398042508"/>
      <w:bookmarkStart w:id="219" w:name="_Toc398111556"/>
      <w:bookmarkStart w:id="220" w:name="_Toc398111600"/>
      <w:bookmarkStart w:id="221" w:name="_Toc399751619"/>
      <w:bookmarkStart w:id="222" w:name="_Toc356150"/>
      <w:bookmarkStart w:id="223" w:name="_Toc2848835"/>
      <w:bookmarkStart w:id="224" w:name="_Toc34012910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94555D">
        <w:t>Источники и объемы инвестиций по проектам</w:t>
      </w:r>
      <w:bookmarkEnd w:id="222"/>
      <w:bookmarkEnd w:id="223"/>
    </w:p>
    <w:p w14:paraId="499279EA" w14:textId="77777777" w:rsidR="00147B1B" w:rsidRPr="0094555D" w:rsidRDefault="00147B1B" w:rsidP="00F13871">
      <w:pPr>
        <w:shd w:val="clear" w:color="auto" w:fill="FFFFFF" w:themeFill="background1"/>
        <w:tabs>
          <w:tab w:val="left" w:pos="993"/>
        </w:tabs>
        <w:autoSpaceDE w:val="0"/>
        <w:autoSpaceDN w:val="0"/>
        <w:adjustRightInd w:val="0"/>
        <w:ind w:firstLine="709"/>
        <w:jc w:val="both"/>
        <w:rPr>
          <w:rFonts w:eastAsia="Calibri"/>
          <w:sz w:val="28"/>
          <w:szCs w:val="28"/>
        </w:rPr>
      </w:pPr>
      <w:bookmarkStart w:id="225" w:name="_Hlk497916140"/>
    </w:p>
    <w:p w14:paraId="135BE83E" w14:textId="77777777" w:rsidR="00147B1B" w:rsidRPr="0094555D" w:rsidRDefault="00147B1B" w:rsidP="00F13871">
      <w:pPr>
        <w:shd w:val="clear" w:color="auto" w:fill="FFFFFF" w:themeFill="background1"/>
        <w:tabs>
          <w:tab w:val="left" w:pos="1134"/>
        </w:tabs>
        <w:ind w:firstLine="709"/>
        <w:jc w:val="both"/>
        <w:rPr>
          <w:rFonts w:eastAsia="Calibri"/>
          <w:sz w:val="28"/>
          <w:szCs w:val="28"/>
        </w:rPr>
      </w:pPr>
      <w:r w:rsidRPr="0094555D">
        <w:rPr>
          <w:rFonts w:eastAsia="Calibri"/>
          <w:b/>
          <w:sz w:val="28"/>
          <w:szCs w:val="28"/>
        </w:rPr>
        <w:t>Необходимый объем финансовых потребностей для реализации Программы</w:t>
      </w:r>
      <w:r w:rsidRPr="0094555D">
        <w:rPr>
          <w:rFonts w:eastAsia="Calibri"/>
          <w:sz w:val="28"/>
          <w:szCs w:val="28"/>
        </w:rPr>
        <w:t xml:space="preserve"> определен исходя из разработанного перечня мероприятий и инвестиционных проектов и </w:t>
      </w:r>
      <w:r w:rsidRPr="0094555D">
        <w:rPr>
          <w:rFonts w:eastAsia="Calibri"/>
          <w:b/>
          <w:sz w:val="28"/>
          <w:szCs w:val="28"/>
        </w:rPr>
        <w:t>соответствует предпроектной стадии оценки необходимого объема финансирования</w:t>
      </w:r>
      <w:r w:rsidRPr="0094555D">
        <w:rPr>
          <w:rFonts w:eastAsia="Calibri"/>
          <w:sz w:val="28"/>
          <w:szCs w:val="28"/>
        </w:rPr>
        <w:t>. На предпроектной стадии при обосновании инвестиций определяется предварительная (расчетная) стоимость строительства. Ориентировочная стоимость строительства зданий и сооружений определена на основании:</w:t>
      </w:r>
    </w:p>
    <w:p w14:paraId="47E94B05" w14:textId="34639355" w:rsidR="00147B1B" w:rsidRPr="0094555D" w:rsidRDefault="00147B1B" w:rsidP="00F13871">
      <w:pPr>
        <w:pStyle w:val="affa"/>
        <w:numPr>
          <w:ilvl w:val="0"/>
          <w:numId w:val="77"/>
        </w:numPr>
        <w:shd w:val="clear" w:color="auto" w:fill="FFFFFF" w:themeFill="background1"/>
        <w:tabs>
          <w:tab w:val="left" w:pos="993"/>
        </w:tabs>
        <w:ind w:left="0" w:firstLine="709"/>
        <w:jc w:val="both"/>
        <w:rPr>
          <w:rFonts w:eastAsia="Calibri"/>
          <w:sz w:val="28"/>
          <w:szCs w:val="28"/>
        </w:rPr>
      </w:pPr>
      <w:r w:rsidRPr="0094555D">
        <w:rPr>
          <w:rFonts w:eastAsia="Calibri"/>
          <w:sz w:val="28"/>
          <w:szCs w:val="28"/>
        </w:rPr>
        <w:t xml:space="preserve">величины необходимого объема финансирования по мероприятиям в составе схем и программ развития электрической сети на долгосрочный период, схемы теплоснабжения, схемы водоснабжения и водоотведения, программы по утилизации, обезвреживанию и захоронению </w:t>
      </w:r>
      <w:r w:rsidR="008D163E">
        <w:rPr>
          <w:rFonts w:eastAsia="Calibri"/>
          <w:sz w:val="28"/>
          <w:szCs w:val="28"/>
        </w:rPr>
        <w:t>ТКО</w:t>
      </w:r>
      <w:r w:rsidRPr="0094555D">
        <w:rPr>
          <w:rFonts w:eastAsia="Calibri"/>
          <w:sz w:val="28"/>
          <w:szCs w:val="28"/>
        </w:rPr>
        <w:t>, программы в области энергосбережения и повышения энергетической эффективности на региональном и местном уровне;</w:t>
      </w:r>
    </w:p>
    <w:p w14:paraId="5BEFD701" w14:textId="77777777" w:rsidR="00147B1B" w:rsidRPr="0094555D" w:rsidRDefault="00147B1B" w:rsidP="00F13871">
      <w:pPr>
        <w:pStyle w:val="affa"/>
        <w:numPr>
          <w:ilvl w:val="0"/>
          <w:numId w:val="77"/>
        </w:numPr>
        <w:shd w:val="clear" w:color="auto" w:fill="FFFFFF" w:themeFill="background1"/>
        <w:tabs>
          <w:tab w:val="left" w:pos="993"/>
        </w:tabs>
        <w:ind w:left="0" w:firstLine="709"/>
        <w:jc w:val="both"/>
        <w:rPr>
          <w:rFonts w:eastAsia="Calibri"/>
          <w:sz w:val="28"/>
          <w:szCs w:val="28"/>
        </w:rPr>
      </w:pPr>
      <w:r w:rsidRPr="0094555D">
        <w:rPr>
          <w:rFonts w:eastAsia="Calibri"/>
          <w:sz w:val="28"/>
          <w:szCs w:val="28"/>
        </w:rPr>
        <w:t>укрупненных сметных нормативов для объектов непроизводственного назначения и инженерной инфраструктуры;</w:t>
      </w:r>
    </w:p>
    <w:p w14:paraId="1B18398D" w14:textId="77777777" w:rsidR="00147B1B" w:rsidRPr="0094555D" w:rsidRDefault="00147B1B" w:rsidP="00F13871">
      <w:pPr>
        <w:pStyle w:val="affa"/>
        <w:numPr>
          <w:ilvl w:val="0"/>
          <w:numId w:val="77"/>
        </w:numPr>
        <w:shd w:val="clear" w:color="auto" w:fill="FFFFFF" w:themeFill="background1"/>
        <w:tabs>
          <w:tab w:val="left" w:pos="993"/>
        </w:tabs>
        <w:ind w:left="0" w:firstLine="709"/>
        <w:jc w:val="both"/>
        <w:rPr>
          <w:rFonts w:eastAsia="Calibri"/>
          <w:sz w:val="28"/>
          <w:szCs w:val="28"/>
        </w:rPr>
      </w:pPr>
      <w:r w:rsidRPr="0094555D">
        <w:rPr>
          <w:rFonts w:eastAsia="Calibri"/>
          <w:sz w:val="28"/>
          <w:szCs w:val="28"/>
        </w:rPr>
        <w:t>на основании проектно-сметной документации (при наличии);</w:t>
      </w:r>
    </w:p>
    <w:p w14:paraId="0B649730" w14:textId="77777777" w:rsidR="00147B1B" w:rsidRPr="0094555D" w:rsidRDefault="00147B1B" w:rsidP="00F13871">
      <w:pPr>
        <w:pStyle w:val="affa"/>
        <w:numPr>
          <w:ilvl w:val="0"/>
          <w:numId w:val="77"/>
        </w:numPr>
        <w:shd w:val="clear" w:color="auto" w:fill="FFFFFF" w:themeFill="background1"/>
        <w:tabs>
          <w:tab w:val="left" w:pos="993"/>
        </w:tabs>
        <w:ind w:left="0" w:firstLine="709"/>
        <w:jc w:val="both"/>
        <w:rPr>
          <w:rFonts w:eastAsia="Calibri"/>
          <w:sz w:val="28"/>
          <w:szCs w:val="28"/>
        </w:rPr>
      </w:pPr>
      <w:r w:rsidRPr="0094555D">
        <w:rPr>
          <w:rFonts w:eastAsia="Calibri"/>
          <w:sz w:val="28"/>
          <w:szCs w:val="28"/>
        </w:rPr>
        <w:t xml:space="preserve">методом аналогов. </w:t>
      </w:r>
    </w:p>
    <w:p w14:paraId="2D08D26C" w14:textId="3F0018DC" w:rsidR="00147B1B" w:rsidRPr="0094555D" w:rsidRDefault="00147B1B" w:rsidP="00F13871">
      <w:pPr>
        <w:shd w:val="clear" w:color="auto" w:fill="FFFFFF" w:themeFill="background1"/>
        <w:tabs>
          <w:tab w:val="left" w:pos="1134"/>
        </w:tabs>
        <w:ind w:firstLine="709"/>
        <w:jc w:val="both"/>
        <w:rPr>
          <w:rFonts w:eastAsia="Calibri"/>
          <w:sz w:val="28"/>
          <w:szCs w:val="28"/>
        </w:rPr>
      </w:pPr>
      <w:r w:rsidRPr="0094555D">
        <w:rPr>
          <w:rFonts w:eastAsia="Calibri"/>
          <w:sz w:val="28"/>
          <w:szCs w:val="28"/>
        </w:rPr>
        <w:t>На дальнейших стадиях проектирования требуется детальное уточнение параметров строительства объектов на основании изучения местных условий и конкретных специфических функций строящегося объекта. Окончательная стоимость мероприятий определяется</w:t>
      </w:r>
      <w:r w:rsidR="00682B3C" w:rsidRPr="0094555D">
        <w:rPr>
          <w:rFonts w:eastAsia="Calibri"/>
          <w:sz w:val="28"/>
          <w:szCs w:val="28"/>
        </w:rPr>
        <w:t>,</w:t>
      </w:r>
      <w:r w:rsidRPr="0094555D">
        <w:rPr>
          <w:rFonts w:eastAsia="Calibri"/>
          <w:sz w:val="28"/>
          <w:szCs w:val="28"/>
        </w:rPr>
        <w:t xml:space="preserve"> согласно сводному сметному расчету и технико-экономическому обоснованию, при разработке ПСД.</w:t>
      </w:r>
    </w:p>
    <w:p w14:paraId="0179392C" w14:textId="77777777" w:rsidR="00983C24" w:rsidRPr="000D07E8" w:rsidRDefault="00147B1B" w:rsidP="00F13871">
      <w:pPr>
        <w:shd w:val="clear" w:color="auto" w:fill="FFFFFF" w:themeFill="background1"/>
        <w:tabs>
          <w:tab w:val="left" w:pos="1134"/>
        </w:tabs>
        <w:ind w:firstLine="709"/>
        <w:jc w:val="both"/>
        <w:rPr>
          <w:rFonts w:eastAsia="Calibri"/>
          <w:b/>
          <w:sz w:val="28"/>
          <w:szCs w:val="28"/>
        </w:rPr>
      </w:pPr>
      <w:r w:rsidRPr="003348AB">
        <w:rPr>
          <w:rFonts w:eastAsia="Calibri"/>
          <w:sz w:val="28"/>
          <w:szCs w:val="28"/>
        </w:rPr>
        <w:t xml:space="preserve">Финансовые потребности, необходимые для реализации мероприятий и инвестиционных проектов Программы, определены </w:t>
      </w:r>
      <w:r w:rsidRPr="003348AB">
        <w:rPr>
          <w:rFonts w:eastAsia="Calibri"/>
          <w:b/>
          <w:sz w:val="28"/>
          <w:szCs w:val="28"/>
        </w:rPr>
        <w:t xml:space="preserve">без НДС, в ценах прогнозных </w:t>
      </w:r>
      <w:r w:rsidRPr="000D07E8">
        <w:rPr>
          <w:rFonts w:eastAsia="Calibri"/>
          <w:b/>
          <w:sz w:val="28"/>
          <w:szCs w:val="28"/>
        </w:rPr>
        <w:t xml:space="preserve">лет. </w:t>
      </w:r>
      <w:bookmarkStart w:id="226" w:name="_Hlk5272480"/>
    </w:p>
    <w:p w14:paraId="5FEEFC03" w14:textId="757A9BA1" w:rsidR="00A514C4" w:rsidRPr="000D07E8" w:rsidRDefault="00147B1B" w:rsidP="00F13871">
      <w:pPr>
        <w:shd w:val="clear" w:color="auto" w:fill="FFFFFF" w:themeFill="background1"/>
        <w:tabs>
          <w:tab w:val="left" w:pos="1134"/>
        </w:tabs>
        <w:ind w:firstLine="709"/>
        <w:jc w:val="both"/>
        <w:rPr>
          <w:rFonts w:eastAsia="Calibri"/>
          <w:b/>
          <w:sz w:val="28"/>
          <w:szCs w:val="28"/>
        </w:rPr>
      </w:pPr>
      <w:r w:rsidRPr="000D07E8">
        <w:rPr>
          <w:rFonts w:eastAsia="Calibri"/>
          <w:sz w:val="28"/>
          <w:szCs w:val="28"/>
        </w:rPr>
        <w:t xml:space="preserve">Совокупная потребность в капитальных вложениях для реализации общей программы проектов составляет </w:t>
      </w:r>
      <w:bookmarkStart w:id="227" w:name="_Hlk5635195"/>
      <w:r w:rsidR="008D0F71" w:rsidRPr="000D07E8">
        <w:rPr>
          <w:rFonts w:eastAsia="Calibri"/>
          <w:b/>
          <w:sz w:val="28"/>
          <w:szCs w:val="28"/>
        </w:rPr>
        <w:t xml:space="preserve">51 955 296 </w:t>
      </w:r>
      <w:r w:rsidR="00A514C4" w:rsidRPr="000D07E8">
        <w:rPr>
          <w:rFonts w:eastAsia="Calibri"/>
          <w:b/>
          <w:sz w:val="28"/>
          <w:szCs w:val="28"/>
        </w:rPr>
        <w:t>тыс. руб.</w:t>
      </w:r>
      <w:r w:rsidR="00A514C4" w:rsidRPr="000D07E8">
        <w:rPr>
          <w:rFonts w:eastAsia="Calibri"/>
          <w:sz w:val="28"/>
          <w:szCs w:val="28"/>
        </w:rPr>
        <w:t xml:space="preserve">  (табл. 12), в т.ч. по этапам реализации Программы:</w:t>
      </w:r>
    </w:p>
    <w:p w14:paraId="6E46DCAC" w14:textId="679EC984" w:rsidR="00A514C4" w:rsidRPr="000D07E8" w:rsidRDefault="00A514C4" w:rsidP="00F13871">
      <w:pPr>
        <w:pStyle w:val="affa"/>
        <w:numPr>
          <w:ilvl w:val="0"/>
          <w:numId w:val="22"/>
        </w:numPr>
        <w:shd w:val="clear" w:color="auto" w:fill="FFFFFF" w:themeFill="background1"/>
        <w:tabs>
          <w:tab w:val="left" w:pos="993"/>
        </w:tabs>
        <w:ind w:left="0" w:firstLine="709"/>
        <w:jc w:val="both"/>
        <w:rPr>
          <w:bCs/>
          <w:sz w:val="28"/>
          <w:szCs w:val="28"/>
        </w:rPr>
      </w:pPr>
      <w:bookmarkStart w:id="228" w:name="_Hlk7525896"/>
      <w:r w:rsidRPr="000D07E8">
        <w:rPr>
          <w:bCs/>
          <w:sz w:val="28"/>
          <w:szCs w:val="28"/>
        </w:rPr>
        <w:t xml:space="preserve">1 этап (2019 – 2023 гг.) – </w:t>
      </w:r>
      <w:r w:rsidR="008D0F71" w:rsidRPr="000D07E8">
        <w:rPr>
          <w:bCs/>
          <w:sz w:val="28"/>
          <w:szCs w:val="28"/>
        </w:rPr>
        <w:t>1</w:t>
      </w:r>
      <w:r w:rsidR="003348AB" w:rsidRPr="000D07E8">
        <w:rPr>
          <w:bCs/>
          <w:sz w:val="28"/>
          <w:szCs w:val="28"/>
        </w:rPr>
        <w:t>7</w:t>
      </w:r>
      <w:r w:rsidR="000D07E8" w:rsidRPr="000D07E8">
        <w:rPr>
          <w:bCs/>
          <w:sz w:val="28"/>
          <w:szCs w:val="28"/>
        </w:rPr>
        <w:t> 290 040</w:t>
      </w:r>
      <w:r w:rsidR="008D0F71" w:rsidRPr="000D07E8">
        <w:rPr>
          <w:bCs/>
          <w:sz w:val="28"/>
          <w:szCs w:val="28"/>
        </w:rPr>
        <w:t xml:space="preserve"> </w:t>
      </w:r>
      <w:r w:rsidRPr="000D07E8">
        <w:rPr>
          <w:bCs/>
          <w:sz w:val="28"/>
          <w:szCs w:val="28"/>
        </w:rPr>
        <w:t>тыс. руб.;</w:t>
      </w:r>
    </w:p>
    <w:p w14:paraId="2F8CADAB" w14:textId="5BDBE245" w:rsidR="00A514C4" w:rsidRPr="000D07E8" w:rsidRDefault="008313F1" w:rsidP="00F13871">
      <w:pPr>
        <w:pStyle w:val="affa"/>
        <w:numPr>
          <w:ilvl w:val="0"/>
          <w:numId w:val="22"/>
        </w:numPr>
        <w:shd w:val="clear" w:color="auto" w:fill="FFFFFF" w:themeFill="background1"/>
        <w:tabs>
          <w:tab w:val="left" w:pos="993"/>
        </w:tabs>
        <w:ind w:left="0" w:firstLine="709"/>
        <w:jc w:val="both"/>
        <w:rPr>
          <w:bCs/>
          <w:sz w:val="28"/>
          <w:szCs w:val="28"/>
        </w:rPr>
      </w:pPr>
      <w:r w:rsidRPr="000D07E8">
        <w:rPr>
          <w:bCs/>
          <w:sz w:val="28"/>
          <w:szCs w:val="28"/>
        </w:rPr>
        <w:t xml:space="preserve">2 </w:t>
      </w:r>
      <w:r w:rsidR="00A514C4" w:rsidRPr="000D07E8">
        <w:rPr>
          <w:bCs/>
          <w:sz w:val="28"/>
          <w:szCs w:val="28"/>
        </w:rPr>
        <w:t xml:space="preserve">этап (2024 – 2030 гг.) – </w:t>
      </w:r>
      <w:r w:rsidR="008D0F71" w:rsidRPr="000D07E8">
        <w:rPr>
          <w:bCs/>
          <w:sz w:val="28"/>
          <w:szCs w:val="28"/>
        </w:rPr>
        <w:t>29</w:t>
      </w:r>
      <w:r w:rsidR="000D07E8" w:rsidRPr="000D07E8">
        <w:rPr>
          <w:bCs/>
          <w:sz w:val="28"/>
          <w:szCs w:val="28"/>
        </w:rPr>
        <w:t> 255 287</w:t>
      </w:r>
      <w:r w:rsidR="008D0F71" w:rsidRPr="000D07E8">
        <w:rPr>
          <w:bCs/>
          <w:sz w:val="28"/>
          <w:szCs w:val="28"/>
        </w:rPr>
        <w:t xml:space="preserve"> </w:t>
      </w:r>
      <w:r w:rsidR="00A514C4" w:rsidRPr="000D07E8">
        <w:rPr>
          <w:bCs/>
          <w:sz w:val="28"/>
          <w:szCs w:val="28"/>
        </w:rPr>
        <w:t>тыс. руб.;</w:t>
      </w:r>
    </w:p>
    <w:p w14:paraId="42EF4446" w14:textId="193630D7" w:rsidR="00A514C4" w:rsidRPr="000D07E8" w:rsidRDefault="00A514C4" w:rsidP="00F13871">
      <w:pPr>
        <w:pStyle w:val="affa"/>
        <w:numPr>
          <w:ilvl w:val="0"/>
          <w:numId w:val="22"/>
        </w:numPr>
        <w:shd w:val="clear" w:color="auto" w:fill="FFFFFF" w:themeFill="background1"/>
        <w:tabs>
          <w:tab w:val="left" w:pos="993"/>
        </w:tabs>
        <w:ind w:left="0" w:firstLine="709"/>
        <w:jc w:val="both"/>
        <w:rPr>
          <w:bCs/>
          <w:sz w:val="28"/>
          <w:szCs w:val="28"/>
        </w:rPr>
      </w:pPr>
      <w:r w:rsidRPr="000D07E8">
        <w:rPr>
          <w:bCs/>
          <w:sz w:val="28"/>
          <w:szCs w:val="28"/>
        </w:rPr>
        <w:t xml:space="preserve">3 этап (2031 – 2035 гг.) – </w:t>
      </w:r>
      <w:r w:rsidR="000D07E8" w:rsidRPr="000D07E8">
        <w:rPr>
          <w:bCs/>
          <w:sz w:val="28"/>
          <w:szCs w:val="28"/>
        </w:rPr>
        <w:t xml:space="preserve">5 008 987 </w:t>
      </w:r>
      <w:r w:rsidR="00133BD0" w:rsidRPr="000D07E8">
        <w:rPr>
          <w:bCs/>
          <w:sz w:val="28"/>
          <w:szCs w:val="28"/>
        </w:rPr>
        <w:t>т</w:t>
      </w:r>
      <w:r w:rsidRPr="000D07E8">
        <w:rPr>
          <w:bCs/>
          <w:sz w:val="28"/>
          <w:szCs w:val="28"/>
        </w:rPr>
        <w:t>ыс. руб.;</w:t>
      </w:r>
    </w:p>
    <w:p w14:paraId="701B1262" w14:textId="77777777" w:rsidR="00A514C4" w:rsidRPr="000D07E8" w:rsidRDefault="00A514C4" w:rsidP="00F13871">
      <w:pPr>
        <w:shd w:val="clear" w:color="auto" w:fill="FFFFFF" w:themeFill="background1"/>
        <w:tabs>
          <w:tab w:val="left" w:pos="993"/>
        </w:tabs>
        <w:jc w:val="both"/>
        <w:rPr>
          <w:b/>
          <w:bCs/>
          <w:sz w:val="28"/>
          <w:szCs w:val="28"/>
        </w:rPr>
      </w:pPr>
      <w:r w:rsidRPr="000D07E8">
        <w:rPr>
          <w:b/>
          <w:bCs/>
          <w:sz w:val="28"/>
          <w:szCs w:val="28"/>
        </w:rPr>
        <w:t>в т.ч. по источникам финансирования:</w:t>
      </w:r>
    </w:p>
    <w:p w14:paraId="599D3B73" w14:textId="06FB76B3" w:rsidR="00A514C4" w:rsidRPr="000D07E8" w:rsidRDefault="00A514C4" w:rsidP="00F13871">
      <w:pPr>
        <w:pStyle w:val="affa"/>
        <w:numPr>
          <w:ilvl w:val="0"/>
          <w:numId w:val="22"/>
        </w:numPr>
        <w:shd w:val="clear" w:color="auto" w:fill="FFFFFF" w:themeFill="background1"/>
        <w:tabs>
          <w:tab w:val="left" w:pos="993"/>
        </w:tabs>
        <w:ind w:left="0" w:firstLine="709"/>
        <w:jc w:val="both"/>
        <w:rPr>
          <w:bCs/>
          <w:sz w:val="28"/>
          <w:szCs w:val="28"/>
        </w:rPr>
      </w:pPr>
      <w:r w:rsidRPr="000D07E8">
        <w:rPr>
          <w:bCs/>
          <w:sz w:val="28"/>
          <w:szCs w:val="28"/>
        </w:rPr>
        <w:t>окружной бюджет – 91 3</w:t>
      </w:r>
      <w:r w:rsidR="008313F1" w:rsidRPr="000D07E8">
        <w:rPr>
          <w:bCs/>
          <w:sz w:val="28"/>
          <w:szCs w:val="28"/>
        </w:rPr>
        <w:t>75</w:t>
      </w:r>
      <w:r w:rsidRPr="000D07E8">
        <w:rPr>
          <w:bCs/>
          <w:sz w:val="28"/>
          <w:szCs w:val="28"/>
        </w:rPr>
        <w:t xml:space="preserve"> тыс. руб.;</w:t>
      </w:r>
    </w:p>
    <w:p w14:paraId="7FFEA2BC" w14:textId="41793B46" w:rsidR="00A514C4" w:rsidRPr="000D07E8" w:rsidRDefault="00A514C4" w:rsidP="00F13871">
      <w:pPr>
        <w:pStyle w:val="affa"/>
        <w:numPr>
          <w:ilvl w:val="0"/>
          <w:numId w:val="22"/>
        </w:numPr>
        <w:shd w:val="clear" w:color="auto" w:fill="FFFFFF" w:themeFill="background1"/>
        <w:tabs>
          <w:tab w:val="left" w:pos="993"/>
        </w:tabs>
        <w:ind w:left="0" w:firstLine="709"/>
        <w:jc w:val="both"/>
        <w:rPr>
          <w:bCs/>
          <w:sz w:val="28"/>
          <w:szCs w:val="28"/>
        </w:rPr>
      </w:pPr>
      <w:r w:rsidRPr="000D07E8">
        <w:rPr>
          <w:bCs/>
          <w:sz w:val="28"/>
          <w:szCs w:val="28"/>
        </w:rPr>
        <w:t>местный бюджет – 2</w:t>
      </w:r>
      <w:r w:rsidR="008313F1" w:rsidRPr="000D07E8">
        <w:rPr>
          <w:bCs/>
          <w:sz w:val="28"/>
          <w:szCs w:val="28"/>
        </w:rPr>
        <w:t xml:space="preserve">91 239 </w:t>
      </w:r>
      <w:r w:rsidRPr="000D07E8">
        <w:rPr>
          <w:bCs/>
          <w:sz w:val="28"/>
          <w:szCs w:val="28"/>
        </w:rPr>
        <w:t>тыс. руб.;</w:t>
      </w:r>
    </w:p>
    <w:p w14:paraId="66B5FF14" w14:textId="39A330F1" w:rsidR="00A514C4" w:rsidRPr="000D07E8" w:rsidRDefault="00A514C4" w:rsidP="00F13871">
      <w:pPr>
        <w:pStyle w:val="affa"/>
        <w:numPr>
          <w:ilvl w:val="0"/>
          <w:numId w:val="22"/>
        </w:numPr>
        <w:shd w:val="clear" w:color="auto" w:fill="FFFFFF" w:themeFill="background1"/>
        <w:tabs>
          <w:tab w:val="left" w:pos="993"/>
        </w:tabs>
        <w:ind w:left="0" w:firstLine="709"/>
        <w:jc w:val="both"/>
        <w:rPr>
          <w:bCs/>
          <w:sz w:val="28"/>
          <w:szCs w:val="28"/>
        </w:rPr>
      </w:pPr>
      <w:r w:rsidRPr="000D07E8">
        <w:rPr>
          <w:bCs/>
          <w:sz w:val="28"/>
          <w:szCs w:val="28"/>
        </w:rPr>
        <w:t xml:space="preserve">внебюджетные источники – </w:t>
      </w:r>
      <w:r w:rsidR="008D0F71" w:rsidRPr="000D07E8">
        <w:rPr>
          <w:bCs/>
          <w:sz w:val="28"/>
          <w:szCs w:val="28"/>
        </w:rPr>
        <w:t xml:space="preserve">51 572 682 </w:t>
      </w:r>
      <w:r w:rsidRPr="000D07E8">
        <w:rPr>
          <w:bCs/>
          <w:sz w:val="28"/>
          <w:szCs w:val="28"/>
        </w:rPr>
        <w:t>тыс. руб.</w:t>
      </w:r>
    </w:p>
    <w:bookmarkEnd w:id="226"/>
    <w:bookmarkEnd w:id="227"/>
    <w:bookmarkEnd w:id="228"/>
    <w:p w14:paraId="12010424" w14:textId="77777777" w:rsidR="0073436A" w:rsidRDefault="0073436A" w:rsidP="00F13871">
      <w:pPr>
        <w:shd w:val="clear" w:color="auto" w:fill="FFFFFF" w:themeFill="background1"/>
        <w:tabs>
          <w:tab w:val="left" w:pos="993"/>
        </w:tabs>
        <w:autoSpaceDE w:val="0"/>
        <w:autoSpaceDN w:val="0"/>
        <w:adjustRightInd w:val="0"/>
        <w:ind w:firstLine="709"/>
        <w:jc w:val="both"/>
        <w:rPr>
          <w:rFonts w:eastAsia="Calibri"/>
          <w:sz w:val="28"/>
          <w:szCs w:val="28"/>
        </w:rPr>
      </w:pPr>
    </w:p>
    <w:p w14:paraId="6279B282" w14:textId="73835FD9" w:rsidR="00A514C4" w:rsidRPr="0094555D" w:rsidRDefault="00A514C4"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Источниками инвестиций по проектам Программы могут быть:</w:t>
      </w:r>
    </w:p>
    <w:p w14:paraId="71C20A14" w14:textId="77777777" w:rsidR="00A514C4" w:rsidRPr="0094555D" w:rsidRDefault="00A514C4" w:rsidP="00F13871">
      <w:pPr>
        <w:numPr>
          <w:ilvl w:val="0"/>
          <w:numId w:val="25"/>
        </w:numPr>
        <w:shd w:val="clear" w:color="auto" w:fill="FFFFFF" w:themeFill="background1"/>
        <w:tabs>
          <w:tab w:val="left" w:pos="993"/>
        </w:tabs>
        <w:autoSpaceDE w:val="0"/>
        <w:autoSpaceDN w:val="0"/>
        <w:adjustRightInd w:val="0"/>
        <w:ind w:hanging="720"/>
        <w:jc w:val="both"/>
        <w:rPr>
          <w:rFonts w:eastAsia="Calibri"/>
          <w:sz w:val="28"/>
          <w:szCs w:val="28"/>
        </w:rPr>
      </w:pPr>
      <w:r w:rsidRPr="0094555D">
        <w:rPr>
          <w:rFonts w:eastAsia="Calibri"/>
          <w:sz w:val="28"/>
          <w:szCs w:val="28"/>
        </w:rPr>
        <w:t>собственные средства предприятий:</w:t>
      </w:r>
    </w:p>
    <w:p w14:paraId="3C098DD6"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прибыль;</w:t>
      </w:r>
    </w:p>
    <w:p w14:paraId="55932C39"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амортизационные отчисления;</w:t>
      </w:r>
    </w:p>
    <w:p w14:paraId="0A146C9D"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снижение затрат за счет реализации проектов;</w:t>
      </w:r>
    </w:p>
    <w:p w14:paraId="4C9777B6"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плата за подключение (присоединение);</w:t>
      </w:r>
    </w:p>
    <w:p w14:paraId="69D84F31" w14:textId="77777777" w:rsidR="00A514C4" w:rsidRPr="0094555D" w:rsidRDefault="00A514C4" w:rsidP="00F13871">
      <w:pPr>
        <w:numPr>
          <w:ilvl w:val="0"/>
          <w:numId w:val="25"/>
        </w:numPr>
        <w:shd w:val="clear" w:color="auto" w:fill="FFFFFF" w:themeFill="background1"/>
        <w:tabs>
          <w:tab w:val="left" w:pos="993"/>
        </w:tabs>
        <w:autoSpaceDE w:val="0"/>
        <w:autoSpaceDN w:val="0"/>
        <w:adjustRightInd w:val="0"/>
        <w:ind w:hanging="720"/>
        <w:jc w:val="both"/>
        <w:rPr>
          <w:rFonts w:eastAsia="Calibri"/>
          <w:sz w:val="28"/>
          <w:szCs w:val="28"/>
        </w:rPr>
      </w:pPr>
      <w:r w:rsidRPr="0094555D">
        <w:rPr>
          <w:rFonts w:eastAsia="Calibri"/>
          <w:sz w:val="28"/>
          <w:szCs w:val="28"/>
        </w:rPr>
        <w:t>бюджетные средства:</w:t>
      </w:r>
    </w:p>
    <w:p w14:paraId="2A62EEFB"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федеральный бюджет;</w:t>
      </w:r>
    </w:p>
    <w:p w14:paraId="3076E767"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региональный бюджет;</w:t>
      </w:r>
    </w:p>
    <w:p w14:paraId="5C983A8D" w14:textId="77777777" w:rsidR="00A514C4" w:rsidRPr="0094555D" w:rsidRDefault="00A514C4" w:rsidP="00F13871">
      <w:pPr>
        <w:numPr>
          <w:ilvl w:val="0"/>
          <w:numId w:val="24"/>
        </w:numPr>
        <w:shd w:val="clear" w:color="auto" w:fill="FFFFFF" w:themeFill="background1"/>
        <w:tabs>
          <w:tab w:val="left" w:pos="993"/>
          <w:tab w:val="left" w:pos="1418"/>
        </w:tabs>
        <w:autoSpaceDE w:val="0"/>
        <w:autoSpaceDN w:val="0"/>
        <w:adjustRightInd w:val="0"/>
        <w:ind w:left="0" w:firstLine="1069"/>
        <w:jc w:val="both"/>
        <w:rPr>
          <w:rFonts w:eastAsia="Calibri"/>
          <w:sz w:val="28"/>
          <w:szCs w:val="28"/>
        </w:rPr>
      </w:pPr>
      <w:r w:rsidRPr="0094555D">
        <w:rPr>
          <w:rFonts w:eastAsia="Calibri"/>
          <w:sz w:val="28"/>
          <w:szCs w:val="28"/>
        </w:rPr>
        <w:t>местный бюджет;</w:t>
      </w:r>
    </w:p>
    <w:p w14:paraId="570B0EC9" w14:textId="77777777" w:rsidR="00A514C4" w:rsidRPr="0094555D" w:rsidRDefault="00A514C4" w:rsidP="00F13871">
      <w:pPr>
        <w:numPr>
          <w:ilvl w:val="0"/>
          <w:numId w:val="25"/>
        </w:numPr>
        <w:shd w:val="clear" w:color="auto" w:fill="FFFFFF" w:themeFill="background1"/>
        <w:tabs>
          <w:tab w:val="left" w:pos="993"/>
        </w:tabs>
        <w:autoSpaceDE w:val="0"/>
        <w:autoSpaceDN w:val="0"/>
        <w:adjustRightInd w:val="0"/>
        <w:ind w:hanging="720"/>
        <w:jc w:val="both"/>
        <w:rPr>
          <w:rFonts w:eastAsia="Calibri"/>
          <w:sz w:val="28"/>
          <w:szCs w:val="28"/>
        </w:rPr>
      </w:pPr>
      <w:r w:rsidRPr="0094555D">
        <w:rPr>
          <w:rFonts w:eastAsia="Calibri"/>
          <w:sz w:val="28"/>
          <w:szCs w:val="28"/>
        </w:rPr>
        <w:t>кредиты;</w:t>
      </w:r>
    </w:p>
    <w:p w14:paraId="5E430D82" w14:textId="77777777" w:rsidR="00A514C4" w:rsidRPr="0094555D" w:rsidRDefault="00A514C4" w:rsidP="00F13871">
      <w:pPr>
        <w:numPr>
          <w:ilvl w:val="0"/>
          <w:numId w:val="25"/>
        </w:numPr>
        <w:shd w:val="clear" w:color="auto" w:fill="FFFFFF" w:themeFill="background1"/>
        <w:tabs>
          <w:tab w:val="left" w:pos="993"/>
        </w:tabs>
        <w:autoSpaceDE w:val="0"/>
        <w:autoSpaceDN w:val="0"/>
        <w:adjustRightInd w:val="0"/>
        <w:ind w:hanging="720"/>
        <w:jc w:val="both"/>
        <w:rPr>
          <w:rFonts w:eastAsia="Calibri"/>
          <w:sz w:val="28"/>
          <w:szCs w:val="28"/>
        </w:rPr>
      </w:pPr>
      <w:r w:rsidRPr="0094555D">
        <w:rPr>
          <w:rFonts w:eastAsia="Calibri"/>
          <w:sz w:val="28"/>
          <w:szCs w:val="28"/>
        </w:rPr>
        <w:t>средства частных инвесторов (в т.ч. по договору концессии).</w:t>
      </w:r>
    </w:p>
    <w:p w14:paraId="4D6A21EC" w14:textId="77777777" w:rsidR="00A514C4" w:rsidRPr="0094555D" w:rsidRDefault="00A514C4"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94555D">
        <w:rPr>
          <w:rFonts w:eastAsia="Calibri"/>
          <w:sz w:val="28"/>
          <w:szCs w:val="28"/>
        </w:rPr>
        <w:t xml:space="preserve">Мероприятия по строительству (реконструкции) объектов систем коммунальной инфраструктуры с целью подключения (технологического присоединения) новых потребителей финансируются за счет платы за подключение (технологическое присоединение) к системам коммунальной инфраструктуры. </w:t>
      </w:r>
    </w:p>
    <w:p w14:paraId="3F469C31" w14:textId="77777777" w:rsidR="00A514C4" w:rsidRDefault="00A514C4" w:rsidP="00F13871">
      <w:pPr>
        <w:widowControl w:val="0"/>
        <w:shd w:val="clear" w:color="auto" w:fill="FFFFFF" w:themeFill="background1"/>
        <w:tabs>
          <w:tab w:val="left" w:pos="993"/>
        </w:tabs>
        <w:autoSpaceDE w:val="0"/>
        <w:autoSpaceDN w:val="0"/>
        <w:adjustRightInd w:val="0"/>
        <w:ind w:firstLine="709"/>
        <w:jc w:val="both"/>
        <w:rPr>
          <w:rFonts w:eastAsia="Calibri"/>
          <w:color w:val="FF0000"/>
          <w:sz w:val="28"/>
          <w:szCs w:val="28"/>
        </w:rPr>
      </w:pPr>
    </w:p>
    <w:p w14:paraId="12E2C79D"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r w:rsidRPr="00CE5CE6">
        <w:rPr>
          <w:rFonts w:eastAsia="Calibri"/>
          <w:b/>
          <w:sz w:val="28"/>
          <w:szCs w:val="28"/>
        </w:rPr>
        <w:t>Электроснабжение</w:t>
      </w:r>
    </w:p>
    <w:p w14:paraId="21109446" w14:textId="100212B7" w:rsidR="00A514C4" w:rsidRPr="008313F1" w:rsidRDefault="00A514C4" w:rsidP="00F13871">
      <w:pPr>
        <w:shd w:val="clear" w:color="auto" w:fill="FFFFFF" w:themeFill="background1"/>
        <w:tabs>
          <w:tab w:val="left" w:pos="1134"/>
        </w:tabs>
        <w:ind w:firstLine="709"/>
        <w:jc w:val="both"/>
        <w:rPr>
          <w:rFonts w:eastAsia="Calibri"/>
          <w:sz w:val="28"/>
          <w:szCs w:val="28"/>
        </w:rPr>
      </w:pPr>
      <w:bookmarkStart w:id="229" w:name="_Hlk5272557"/>
      <w:r w:rsidRPr="008313F1">
        <w:rPr>
          <w:rFonts w:eastAsia="Calibri"/>
          <w:sz w:val="28"/>
          <w:szCs w:val="28"/>
        </w:rPr>
        <w:t xml:space="preserve">Общий объем финансирования программы инвестиционных проектов в электроснабжении (предварительный объем финансирования мероприятий, по которым проведена оценка стоимости реализации) за 2019 – 2035 гг. составляет </w:t>
      </w:r>
      <w:r w:rsidRPr="008313F1">
        <w:rPr>
          <w:rFonts w:eastAsia="Calibri"/>
          <w:sz w:val="28"/>
          <w:szCs w:val="28"/>
        </w:rPr>
        <w:br/>
      </w:r>
      <w:r w:rsidR="008313F1" w:rsidRPr="008313F1">
        <w:rPr>
          <w:rFonts w:eastAsia="Calibri"/>
          <w:b/>
          <w:sz w:val="28"/>
          <w:szCs w:val="28"/>
        </w:rPr>
        <w:t xml:space="preserve">11 </w:t>
      </w:r>
      <w:r w:rsidR="006117D2">
        <w:rPr>
          <w:rFonts w:eastAsia="Calibri"/>
          <w:b/>
          <w:sz w:val="28"/>
          <w:szCs w:val="28"/>
        </w:rPr>
        <w:t>328</w:t>
      </w:r>
      <w:r w:rsidR="008313F1" w:rsidRPr="008313F1">
        <w:rPr>
          <w:rFonts w:eastAsia="Calibri"/>
          <w:b/>
          <w:sz w:val="28"/>
          <w:szCs w:val="28"/>
        </w:rPr>
        <w:t> </w:t>
      </w:r>
      <w:r w:rsidR="006117D2">
        <w:rPr>
          <w:rFonts w:eastAsia="Calibri"/>
          <w:b/>
          <w:sz w:val="28"/>
          <w:szCs w:val="28"/>
        </w:rPr>
        <w:t>015</w:t>
      </w:r>
      <w:r w:rsidR="008313F1" w:rsidRPr="008313F1">
        <w:rPr>
          <w:rFonts w:eastAsia="Calibri"/>
          <w:b/>
          <w:sz w:val="28"/>
          <w:szCs w:val="28"/>
        </w:rPr>
        <w:t xml:space="preserve"> </w:t>
      </w:r>
      <w:r w:rsidRPr="008313F1">
        <w:rPr>
          <w:rFonts w:eastAsia="Calibri"/>
          <w:b/>
          <w:sz w:val="28"/>
          <w:szCs w:val="28"/>
        </w:rPr>
        <w:t>тыс. руб.,</w:t>
      </w:r>
      <w:r w:rsidRPr="008313F1">
        <w:rPr>
          <w:rFonts w:eastAsia="Calibri"/>
          <w:sz w:val="28"/>
          <w:szCs w:val="28"/>
        </w:rPr>
        <w:t xml:space="preserve"> из них:</w:t>
      </w:r>
    </w:p>
    <w:p w14:paraId="14150ACA" w14:textId="69FE4D81" w:rsidR="00A514C4" w:rsidRPr="008313F1"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8313F1">
        <w:rPr>
          <w:rFonts w:eastAsia="Calibri"/>
          <w:sz w:val="28"/>
          <w:szCs w:val="28"/>
        </w:rPr>
        <w:t>окружной бюджет – 32 </w:t>
      </w:r>
      <w:r w:rsidR="00DF6498" w:rsidRPr="008313F1">
        <w:rPr>
          <w:rFonts w:eastAsia="Calibri"/>
          <w:sz w:val="28"/>
          <w:szCs w:val="28"/>
        </w:rPr>
        <w:t>901</w:t>
      </w:r>
      <w:r w:rsidRPr="008313F1">
        <w:rPr>
          <w:rFonts w:eastAsia="Calibri"/>
          <w:sz w:val="28"/>
          <w:szCs w:val="28"/>
        </w:rPr>
        <w:t xml:space="preserve"> тыс. руб.;</w:t>
      </w:r>
    </w:p>
    <w:p w14:paraId="064B9432" w14:textId="78A5F7F6" w:rsidR="00A514C4" w:rsidRPr="008313F1"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8313F1">
        <w:rPr>
          <w:rFonts w:eastAsia="Calibri"/>
          <w:sz w:val="28"/>
          <w:szCs w:val="28"/>
        </w:rPr>
        <w:t xml:space="preserve">местный бюджет – </w:t>
      </w:r>
      <w:r w:rsidR="008313F1" w:rsidRPr="008313F1">
        <w:rPr>
          <w:rFonts w:eastAsia="Calibri"/>
          <w:sz w:val="28"/>
          <w:szCs w:val="28"/>
        </w:rPr>
        <w:t>27 201</w:t>
      </w:r>
      <w:r w:rsidRPr="008313F1">
        <w:rPr>
          <w:rFonts w:eastAsia="Calibri"/>
          <w:sz w:val="28"/>
          <w:szCs w:val="28"/>
        </w:rPr>
        <w:t xml:space="preserve"> тыс. руб.;</w:t>
      </w:r>
    </w:p>
    <w:p w14:paraId="1C80E71B" w14:textId="0531D52C" w:rsidR="00A514C4" w:rsidRPr="008313F1"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8313F1">
        <w:rPr>
          <w:rFonts w:eastAsia="Calibri"/>
          <w:sz w:val="28"/>
          <w:szCs w:val="28"/>
        </w:rPr>
        <w:t xml:space="preserve">внебюджетные источники – </w:t>
      </w:r>
      <w:r w:rsidR="008313F1" w:rsidRPr="008313F1">
        <w:rPr>
          <w:rFonts w:eastAsia="Calibri"/>
          <w:sz w:val="28"/>
          <w:szCs w:val="28"/>
        </w:rPr>
        <w:t xml:space="preserve">11 </w:t>
      </w:r>
      <w:r w:rsidR="006117D2">
        <w:rPr>
          <w:rFonts w:eastAsia="Calibri"/>
          <w:sz w:val="28"/>
          <w:szCs w:val="28"/>
        </w:rPr>
        <w:t>267</w:t>
      </w:r>
      <w:r w:rsidR="008313F1" w:rsidRPr="008313F1">
        <w:rPr>
          <w:rFonts w:eastAsia="Calibri"/>
          <w:sz w:val="28"/>
          <w:szCs w:val="28"/>
        </w:rPr>
        <w:t> </w:t>
      </w:r>
      <w:r w:rsidR="006117D2">
        <w:rPr>
          <w:rFonts w:eastAsia="Calibri"/>
          <w:sz w:val="28"/>
          <w:szCs w:val="28"/>
        </w:rPr>
        <w:t>913</w:t>
      </w:r>
      <w:r w:rsidR="008313F1" w:rsidRPr="008313F1">
        <w:rPr>
          <w:rFonts w:eastAsia="Calibri"/>
          <w:sz w:val="28"/>
          <w:szCs w:val="28"/>
        </w:rPr>
        <w:t xml:space="preserve"> </w:t>
      </w:r>
      <w:r w:rsidRPr="008313F1">
        <w:rPr>
          <w:rFonts w:eastAsia="Calibri"/>
          <w:sz w:val="28"/>
          <w:szCs w:val="28"/>
        </w:rPr>
        <w:t>тыс. руб.</w:t>
      </w:r>
    </w:p>
    <w:bookmarkEnd w:id="229"/>
    <w:p w14:paraId="182EBF58"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CE5CE6">
        <w:rPr>
          <w:rFonts w:eastAsia="Calibri"/>
          <w:sz w:val="28"/>
          <w:szCs w:val="28"/>
        </w:rPr>
        <w:t>Плата за технологическое присоединение к электрическим сетям включает расходы на строительство объектов электросетевого хозяйства от существующих объектов электросетевого комплекса до присоединяемых энергопринимающих устройств и (или) объектов электроэнергетики:</w:t>
      </w:r>
    </w:p>
    <w:p w14:paraId="546F3FDA" w14:textId="77777777" w:rsidR="00A514C4" w:rsidRPr="00CE5CE6" w:rsidRDefault="00A514C4" w:rsidP="00F13871">
      <w:pPr>
        <w:numPr>
          <w:ilvl w:val="0"/>
          <w:numId w:val="25"/>
        </w:numPr>
        <w:shd w:val="clear" w:color="auto" w:fill="FFFFFF" w:themeFill="background1"/>
        <w:tabs>
          <w:tab w:val="left" w:pos="993"/>
        </w:tabs>
        <w:autoSpaceDE w:val="0"/>
        <w:autoSpaceDN w:val="0"/>
        <w:adjustRightInd w:val="0"/>
        <w:ind w:left="0" w:firstLine="720"/>
        <w:jc w:val="both"/>
        <w:rPr>
          <w:rFonts w:eastAsia="Calibri"/>
          <w:sz w:val="28"/>
          <w:szCs w:val="28"/>
        </w:rPr>
      </w:pPr>
      <w:r w:rsidRPr="00CE5CE6">
        <w:rPr>
          <w:rFonts w:eastAsia="Calibri"/>
          <w:sz w:val="28"/>
          <w:szCs w:val="28"/>
        </w:rPr>
        <w:t>строительство воздушных и (или) кабельных линий;</w:t>
      </w:r>
    </w:p>
    <w:p w14:paraId="4AF16077" w14:textId="77777777" w:rsidR="00A514C4" w:rsidRPr="00CE5CE6" w:rsidRDefault="00A514C4" w:rsidP="00F13871">
      <w:pPr>
        <w:numPr>
          <w:ilvl w:val="0"/>
          <w:numId w:val="25"/>
        </w:numPr>
        <w:shd w:val="clear" w:color="auto" w:fill="FFFFFF" w:themeFill="background1"/>
        <w:tabs>
          <w:tab w:val="left" w:pos="993"/>
        </w:tabs>
        <w:autoSpaceDE w:val="0"/>
        <w:autoSpaceDN w:val="0"/>
        <w:adjustRightInd w:val="0"/>
        <w:ind w:left="0" w:firstLine="720"/>
        <w:jc w:val="both"/>
        <w:rPr>
          <w:rFonts w:eastAsia="Calibri"/>
          <w:sz w:val="28"/>
          <w:szCs w:val="28"/>
        </w:rPr>
      </w:pPr>
      <w:r w:rsidRPr="00CE5CE6">
        <w:rPr>
          <w:rFonts w:eastAsia="Calibri"/>
          <w:sz w:val="28"/>
          <w:szCs w:val="28"/>
        </w:rPr>
        <w:t>строительство пунктов секционирования;</w:t>
      </w:r>
    </w:p>
    <w:p w14:paraId="290EA001" w14:textId="77777777" w:rsidR="00A514C4" w:rsidRPr="00CE5CE6" w:rsidRDefault="00A514C4" w:rsidP="00F13871">
      <w:pPr>
        <w:numPr>
          <w:ilvl w:val="0"/>
          <w:numId w:val="25"/>
        </w:numPr>
        <w:shd w:val="clear" w:color="auto" w:fill="FFFFFF" w:themeFill="background1"/>
        <w:tabs>
          <w:tab w:val="left" w:pos="993"/>
        </w:tabs>
        <w:autoSpaceDE w:val="0"/>
        <w:autoSpaceDN w:val="0"/>
        <w:adjustRightInd w:val="0"/>
        <w:ind w:left="0" w:firstLine="720"/>
        <w:jc w:val="both"/>
        <w:rPr>
          <w:rFonts w:eastAsia="Calibri"/>
          <w:sz w:val="28"/>
          <w:szCs w:val="28"/>
        </w:rPr>
      </w:pPr>
      <w:r w:rsidRPr="00CE5CE6">
        <w:rPr>
          <w:rFonts w:eastAsia="Calibri"/>
          <w:sz w:val="28"/>
          <w:szCs w:val="28"/>
        </w:rPr>
        <w:t>строительство комплектных трансформаторных подстанций (КТП), распределительных трансформаторных подстанций (РТП) с уровнем напряжения до 35 кВ;</w:t>
      </w:r>
    </w:p>
    <w:p w14:paraId="311D19FC" w14:textId="77777777" w:rsidR="00A514C4" w:rsidRPr="00CE5CE6" w:rsidRDefault="00A514C4" w:rsidP="00F13871">
      <w:pPr>
        <w:numPr>
          <w:ilvl w:val="0"/>
          <w:numId w:val="25"/>
        </w:numPr>
        <w:shd w:val="clear" w:color="auto" w:fill="FFFFFF" w:themeFill="background1"/>
        <w:tabs>
          <w:tab w:val="left" w:pos="993"/>
        </w:tabs>
        <w:autoSpaceDE w:val="0"/>
        <w:autoSpaceDN w:val="0"/>
        <w:adjustRightInd w:val="0"/>
        <w:ind w:left="0" w:firstLine="720"/>
        <w:jc w:val="both"/>
        <w:rPr>
          <w:rFonts w:eastAsia="Calibri"/>
          <w:sz w:val="28"/>
          <w:szCs w:val="28"/>
        </w:rPr>
      </w:pPr>
      <w:r w:rsidRPr="00CE5CE6">
        <w:rPr>
          <w:rFonts w:eastAsia="Calibri"/>
          <w:sz w:val="28"/>
          <w:szCs w:val="28"/>
        </w:rPr>
        <w:t>строительство центров питания подстанций уровнем напряжения 35 кВ и выше (ПС).</w:t>
      </w:r>
    </w:p>
    <w:p w14:paraId="2EE00055" w14:textId="7AAFA47F" w:rsidR="00A514C4" w:rsidRPr="0094555D" w:rsidRDefault="00A514C4" w:rsidP="00F13871">
      <w:pPr>
        <w:widowControl w:val="0"/>
        <w:shd w:val="clear" w:color="auto" w:fill="FFFFFF" w:themeFill="background1"/>
        <w:tabs>
          <w:tab w:val="left" w:pos="993"/>
        </w:tabs>
        <w:autoSpaceDE w:val="0"/>
        <w:autoSpaceDN w:val="0"/>
        <w:adjustRightInd w:val="0"/>
        <w:ind w:firstLine="709"/>
        <w:jc w:val="both"/>
        <w:rPr>
          <w:rFonts w:eastAsia="Calibri"/>
          <w:color w:val="FF0000"/>
          <w:sz w:val="28"/>
          <w:szCs w:val="28"/>
        </w:rPr>
        <w:sectPr w:rsidR="00A514C4" w:rsidRPr="0094555D" w:rsidSect="00F66FA4">
          <w:pgSz w:w="11907" w:h="16840" w:code="9"/>
          <w:pgMar w:top="1134" w:right="567" w:bottom="1134" w:left="1134" w:header="0" w:footer="567" w:gutter="0"/>
          <w:cols w:space="720"/>
          <w:docGrid w:linePitch="272"/>
        </w:sectPr>
      </w:pPr>
    </w:p>
    <w:p w14:paraId="7C7D63E7" w14:textId="78271706" w:rsidR="00147B1B" w:rsidRDefault="00147B1B" w:rsidP="00F13871">
      <w:pPr>
        <w:pStyle w:val="a7"/>
        <w:shd w:val="clear" w:color="auto" w:fill="FFFFFF" w:themeFill="background1"/>
        <w:spacing w:after="120"/>
        <w:jc w:val="both"/>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11</w:t>
      </w:r>
      <w:r w:rsidRPr="0094555D">
        <w:rPr>
          <w:b/>
          <w:sz w:val="24"/>
          <w:szCs w:val="24"/>
        </w:rPr>
        <w:fldChar w:fldCharType="end"/>
      </w:r>
      <w:r w:rsidRPr="0094555D">
        <w:rPr>
          <w:b/>
          <w:sz w:val="24"/>
          <w:szCs w:val="24"/>
        </w:rPr>
        <w:t xml:space="preserve"> – Совокупная потребность в капитальных вложениях для реализации всей программы инвестиционных проектов</w:t>
      </w:r>
    </w:p>
    <w:tbl>
      <w:tblPr>
        <w:tblW w:w="5000" w:type="pct"/>
        <w:tblLook w:val="04A0" w:firstRow="1" w:lastRow="0" w:firstColumn="1" w:lastColumn="0" w:noHBand="0" w:noVBand="1"/>
      </w:tblPr>
      <w:tblGrid>
        <w:gridCol w:w="703"/>
        <w:gridCol w:w="3123"/>
        <w:gridCol w:w="3079"/>
        <w:gridCol w:w="1270"/>
        <w:gridCol w:w="1270"/>
        <w:gridCol w:w="1270"/>
        <w:gridCol w:w="1270"/>
        <w:gridCol w:w="1270"/>
        <w:gridCol w:w="1451"/>
        <w:gridCol w:w="1524"/>
        <w:gridCol w:w="1524"/>
        <w:gridCol w:w="1649"/>
        <w:gridCol w:w="2127"/>
      </w:tblGrid>
      <w:tr w:rsidR="00A514C4" w:rsidRPr="00A514C4" w14:paraId="72B4A87D" w14:textId="77777777" w:rsidTr="00DF6498">
        <w:tc>
          <w:tcPr>
            <w:tcW w:w="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6566E"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 п/п</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EBC90"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Наименование</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AADD"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Источники финансирования</w:t>
            </w:r>
          </w:p>
        </w:tc>
        <w:tc>
          <w:tcPr>
            <w:tcW w:w="1475" w:type="pct"/>
            <w:gridSpan w:val="5"/>
            <w:tcBorders>
              <w:top w:val="single" w:sz="4" w:space="0" w:color="auto"/>
              <w:left w:val="nil"/>
              <w:bottom w:val="single" w:sz="4" w:space="0" w:color="auto"/>
              <w:right w:val="nil"/>
            </w:tcBorders>
            <w:shd w:val="clear" w:color="auto" w:fill="auto"/>
            <w:vAlign w:val="center"/>
            <w:hideMark/>
          </w:tcPr>
          <w:p w14:paraId="777BD638" w14:textId="77777777" w:rsidR="00A514C4" w:rsidRPr="00A514C4" w:rsidRDefault="00A514C4" w:rsidP="00F13871">
            <w:pPr>
              <w:shd w:val="clear" w:color="auto" w:fill="FFFFFF" w:themeFill="background1"/>
              <w:jc w:val="center"/>
              <w:rPr>
                <w:b/>
                <w:bCs/>
                <w:sz w:val="24"/>
                <w:szCs w:val="24"/>
              </w:rPr>
            </w:pPr>
            <w:r w:rsidRPr="00A514C4">
              <w:rPr>
                <w:b/>
                <w:bCs/>
                <w:sz w:val="24"/>
                <w:szCs w:val="24"/>
              </w:rPr>
              <w:t>Финансовые потребности по годам реализации, тыс. руб. (в ценах соответствующих лет, без НДС)</w:t>
            </w:r>
          </w:p>
        </w:tc>
        <w:tc>
          <w:tcPr>
            <w:tcW w:w="1045" w:type="pct"/>
            <w:gridSpan w:val="3"/>
            <w:tcBorders>
              <w:top w:val="single" w:sz="4" w:space="0" w:color="auto"/>
              <w:left w:val="nil"/>
              <w:bottom w:val="single" w:sz="4" w:space="0" w:color="auto"/>
              <w:right w:val="single" w:sz="4" w:space="0" w:color="000000"/>
            </w:tcBorders>
            <w:shd w:val="clear" w:color="auto" w:fill="auto"/>
            <w:vAlign w:val="center"/>
            <w:hideMark/>
          </w:tcPr>
          <w:p w14:paraId="64D61EF3"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в т.ч. по этапам:</w:t>
            </w:r>
          </w:p>
        </w:tc>
        <w:tc>
          <w:tcPr>
            <w:tcW w:w="3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6E2CD1"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ВСЕГО (2019 - 2035 гг.)</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A0DE9" w14:textId="47FDB1B4"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Структура финанси</w:t>
            </w:r>
            <w:r>
              <w:rPr>
                <w:b/>
                <w:bCs/>
                <w:color w:val="000000"/>
                <w:sz w:val="24"/>
                <w:szCs w:val="24"/>
              </w:rPr>
              <w:t>-</w:t>
            </w:r>
            <w:r w:rsidRPr="00A514C4">
              <w:rPr>
                <w:b/>
                <w:bCs/>
                <w:color w:val="000000"/>
                <w:sz w:val="24"/>
                <w:szCs w:val="24"/>
              </w:rPr>
              <w:t>рования, %</w:t>
            </w:r>
          </w:p>
        </w:tc>
      </w:tr>
      <w:tr w:rsidR="00A514C4" w:rsidRPr="00A514C4" w14:paraId="02C1BA80" w14:textId="77777777" w:rsidTr="00DF6498">
        <w:tc>
          <w:tcPr>
            <w:tcW w:w="163" w:type="pct"/>
            <w:vMerge/>
            <w:tcBorders>
              <w:top w:val="single" w:sz="4" w:space="0" w:color="auto"/>
              <w:left w:val="single" w:sz="4" w:space="0" w:color="auto"/>
              <w:bottom w:val="single" w:sz="4" w:space="0" w:color="auto"/>
              <w:right w:val="single" w:sz="4" w:space="0" w:color="auto"/>
            </w:tcBorders>
            <w:vAlign w:val="center"/>
            <w:hideMark/>
          </w:tcPr>
          <w:p w14:paraId="17B0C590" w14:textId="77777777" w:rsidR="00A514C4" w:rsidRPr="00A514C4" w:rsidRDefault="00A514C4" w:rsidP="00F13871">
            <w:pPr>
              <w:shd w:val="clear" w:color="auto" w:fill="FFFFFF" w:themeFill="background1"/>
              <w:rPr>
                <w:b/>
                <w:bCs/>
                <w:color w:val="000000"/>
                <w:sz w:val="24"/>
                <w:szCs w:val="24"/>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7397EC6B" w14:textId="77777777" w:rsidR="00A514C4" w:rsidRPr="00A514C4" w:rsidRDefault="00A514C4" w:rsidP="00F13871">
            <w:pPr>
              <w:shd w:val="clear" w:color="auto" w:fill="FFFFFF" w:themeFill="background1"/>
              <w:rPr>
                <w:b/>
                <w:bCs/>
                <w:color w:val="000000"/>
                <w:sz w:val="24"/>
                <w:szCs w:val="24"/>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655AD2C" w14:textId="77777777" w:rsidR="00A514C4" w:rsidRPr="00A514C4" w:rsidRDefault="00A514C4" w:rsidP="00F13871">
            <w:pPr>
              <w:shd w:val="clear" w:color="auto" w:fill="FFFFFF" w:themeFill="background1"/>
              <w:rPr>
                <w:b/>
                <w:bCs/>
                <w:color w:val="000000"/>
                <w:sz w:val="24"/>
                <w:szCs w:val="24"/>
              </w:rPr>
            </w:pPr>
          </w:p>
        </w:tc>
        <w:tc>
          <w:tcPr>
            <w:tcW w:w="1475" w:type="pct"/>
            <w:gridSpan w:val="5"/>
            <w:tcBorders>
              <w:top w:val="single" w:sz="4" w:space="0" w:color="auto"/>
              <w:left w:val="nil"/>
              <w:bottom w:val="single" w:sz="4" w:space="0" w:color="auto"/>
              <w:right w:val="single" w:sz="4" w:space="0" w:color="auto"/>
            </w:tcBorders>
            <w:shd w:val="clear" w:color="auto" w:fill="auto"/>
            <w:vAlign w:val="center"/>
            <w:hideMark/>
          </w:tcPr>
          <w:p w14:paraId="3FE144D4" w14:textId="77777777" w:rsidR="00A514C4" w:rsidRPr="00A514C4" w:rsidRDefault="00A514C4" w:rsidP="00F13871">
            <w:pPr>
              <w:shd w:val="clear" w:color="auto" w:fill="FFFFFF" w:themeFill="background1"/>
              <w:jc w:val="center"/>
              <w:rPr>
                <w:b/>
                <w:bCs/>
                <w:sz w:val="24"/>
                <w:szCs w:val="24"/>
              </w:rPr>
            </w:pPr>
            <w:r w:rsidRPr="00A514C4">
              <w:rPr>
                <w:b/>
                <w:bCs/>
                <w:sz w:val="24"/>
                <w:szCs w:val="24"/>
              </w:rPr>
              <w:t>1 этап (2019 - 2023 гг.)</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01A5CAC"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1 этап (2019 - 2023 гг.)</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4E61FC4A"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2 этап (2024 - 2030 гг.)</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14:paraId="20187981" w14:textId="77777777" w:rsidR="00A514C4" w:rsidRPr="00A514C4" w:rsidRDefault="00A514C4" w:rsidP="00F13871">
            <w:pPr>
              <w:shd w:val="clear" w:color="auto" w:fill="FFFFFF" w:themeFill="background1"/>
              <w:jc w:val="center"/>
              <w:rPr>
                <w:b/>
                <w:bCs/>
                <w:color w:val="000000"/>
                <w:sz w:val="24"/>
                <w:szCs w:val="24"/>
              </w:rPr>
            </w:pPr>
            <w:r w:rsidRPr="00A514C4">
              <w:rPr>
                <w:b/>
                <w:bCs/>
                <w:color w:val="000000"/>
                <w:sz w:val="24"/>
                <w:szCs w:val="24"/>
              </w:rPr>
              <w:t>3 этап (2031 - 2035 гг.)</w:t>
            </w:r>
          </w:p>
        </w:tc>
        <w:tc>
          <w:tcPr>
            <w:tcW w:w="383" w:type="pct"/>
            <w:vMerge/>
            <w:tcBorders>
              <w:top w:val="single" w:sz="4" w:space="0" w:color="auto"/>
              <w:left w:val="single" w:sz="4" w:space="0" w:color="auto"/>
              <w:bottom w:val="single" w:sz="4" w:space="0" w:color="000000"/>
              <w:right w:val="single" w:sz="4" w:space="0" w:color="auto"/>
            </w:tcBorders>
            <w:vAlign w:val="center"/>
            <w:hideMark/>
          </w:tcPr>
          <w:p w14:paraId="65F9FC70" w14:textId="77777777" w:rsidR="00A514C4" w:rsidRPr="00A514C4" w:rsidRDefault="00A514C4" w:rsidP="00F13871">
            <w:pPr>
              <w:shd w:val="clear" w:color="auto" w:fill="FFFFFF" w:themeFill="background1"/>
              <w:rPr>
                <w:b/>
                <w:bCs/>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425645D4" w14:textId="77777777" w:rsidR="00A514C4" w:rsidRPr="00A514C4" w:rsidRDefault="00A514C4" w:rsidP="00F13871">
            <w:pPr>
              <w:shd w:val="clear" w:color="auto" w:fill="FFFFFF" w:themeFill="background1"/>
              <w:rPr>
                <w:b/>
                <w:bCs/>
                <w:color w:val="000000"/>
                <w:sz w:val="24"/>
                <w:szCs w:val="24"/>
              </w:rPr>
            </w:pPr>
          </w:p>
        </w:tc>
      </w:tr>
      <w:tr w:rsidR="00A514C4" w:rsidRPr="00A514C4" w14:paraId="5208ECF8" w14:textId="77777777" w:rsidTr="00DF6498">
        <w:tc>
          <w:tcPr>
            <w:tcW w:w="163" w:type="pct"/>
            <w:vMerge/>
            <w:tcBorders>
              <w:top w:val="single" w:sz="4" w:space="0" w:color="auto"/>
              <w:left w:val="single" w:sz="4" w:space="0" w:color="auto"/>
              <w:bottom w:val="single" w:sz="4" w:space="0" w:color="auto"/>
              <w:right w:val="single" w:sz="4" w:space="0" w:color="auto"/>
            </w:tcBorders>
            <w:vAlign w:val="center"/>
            <w:hideMark/>
          </w:tcPr>
          <w:p w14:paraId="5D1C63DD" w14:textId="77777777" w:rsidR="00A514C4" w:rsidRPr="00A514C4" w:rsidRDefault="00A514C4" w:rsidP="00F13871">
            <w:pPr>
              <w:shd w:val="clear" w:color="auto" w:fill="FFFFFF" w:themeFill="background1"/>
              <w:rPr>
                <w:b/>
                <w:bCs/>
                <w:color w:val="000000"/>
                <w:sz w:val="24"/>
                <w:szCs w:val="24"/>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25300B4D" w14:textId="77777777" w:rsidR="00A514C4" w:rsidRPr="00A514C4" w:rsidRDefault="00A514C4" w:rsidP="00F13871">
            <w:pPr>
              <w:shd w:val="clear" w:color="auto" w:fill="FFFFFF" w:themeFill="background1"/>
              <w:rPr>
                <w:b/>
                <w:bCs/>
                <w:color w:val="000000"/>
                <w:sz w:val="24"/>
                <w:szCs w:val="24"/>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F2E56AC" w14:textId="77777777" w:rsidR="00A514C4" w:rsidRPr="00A514C4" w:rsidRDefault="00A514C4" w:rsidP="00F13871">
            <w:pPr>
              <w:shd w:val="clear" w:color="auto" w:fill="FFFFFF" w:themeFill="background1"/>
              <w:rPr>
                <w:b/>
                <w:bCs/>
                <w:color w:val="000000"/>
                <w:sz w:val="24"/>
                <w:szCs w:val="24"/>
              </w:rPr>
            </w:pPr>
          </w:p>
        </w:tc>
        <w:tc>
          <w:tcPr>
            <w:tcW w:w="295" w:type="pct"/>
            <w:tcBorders>
              <w:top w:val="nil"/>
              <w:left w:val="nil"/>
              <w:bottom w:val="single" w:sz="4" w:space="0" w:color="auto"/>
              <w:right w:val="single" w:sz="4" w:space="0" w:color="auto"/>
            </w:tcBorders>
            <w:shd w:val="clear" w:color="auto" w:fill="auto"/>
            <w:vAlign w:val="center"/>
            <w:hideMark/>
          </w:tcPr>
          <w:p w14:paraId="6FBFEC2F" w14:textId="77777777" w:rsidR="00A514C4" w:rsidRPr="00A514C4" w:rsidRDefault="00A514C4" w:rsidP="00F13871">
            <w:pPr>
              <w:shd w:val="clear" w:color="auto" w:fill="FFFFFF" w:themeFill="background1"/>
              <w:jc w:val="center"/>
              <w:rPr>
                <w:b/>
                <w:bCs/>
                <w:sz w:val="24"/>
                <w:szCs w:val="24"/>
              </w:rPr>
            </w:pPr>
            <w:r w:rsidRPr="00A514C4">
              <w:rPr>
                <w:b/>
                <w:bCs/>
                <w:sz w:val="24"/>
                <w:szCs w:val="24"/>
              </w:rPr>
              <w:t>2019 г.</w:t>
            </w:r>
          </w:p>
        </w:tc>
        <w:tc>
          <w:tcPr>
            <w:tcW w:w="295" w:type="pct"/>
            <w:tcBorders>
              <w:top w:val="nil"/>
              <w:left w:val="nil"/>
              <w:bottom w:val="single" w:sz="4" w:space="0" w:color="auto"/>
              <w:right w:val="single" w:sz="4" w:space="0" w:color="auto"/>
            </w:tcBorders>
            <w:shd w:val="clear" w:color="auto" w:fill="auto"/>
            <w:vAlign w:val="center"/>
            <w:hideMark/>
          </w:tcPr>
          <w:p w14:paraId="30D4AFE6" w14:textId="77777777" w:rsidR="00A514C4" w:rsidRPr="00A514C4" w:rsidRDefault="00A514C4" w:rsidP="00F13871">
            <w:pPr>
              <w:shd w:val="clear" w:color="auto" w:fill="FFFFFF" w:themeFill="background1"/>
              <w:jc w:val="center"/>
              <w:rPr>
                <w:b/>
                <w:bCs/>
                <w:sz w:val="24"/>
                <w:szCs w:val="24"/>
              </w:rPr>
            </w:pPr>
            <w:r w:rsidRPr="00A514C4">
              <w:rPr>
                <w:b/>
                <w:bCs/>
                <w:sz w:val="24"/>
                <w:szCs w:val="24"/>
              </w:rPr>
              <w:t>2020 г.</w:t>
            </w:r>
          </w:p>
        </w:tc>
        <w:tc>
          <w:tcPr>
            <w:tcW w:w="295" w:type="pct"/>
            <w:tcBorders>
              <w:top w:val="nil"/>
              <w:left w:val="nil"/>
              <w:bottom w:val="single" w:sz="4" w:space="0" w:color="auto"/>
              <w:right w:val="single" w:sz="4" w:space="0" w:color="auto"/>
            </w:tcBorders>
            <w:shd w:val="clear" w:color="auto" w:fill="auto"/>
            <w:vAlign w:val="center"/>
            <w:hideMark/>
          </w:tcPr>
          <w:p w14:paraId="6A6CE8E3" w14:textId="77777777" w:rsidR="00A514C4" w:rsidRPr="00A514C4" w:rsidRDefault="00A514C4" w:rsidP="00F13871">
            <w:pPr>
              <w:shd w:val="clear" w:color="auto" w:fill="FFFFFF" w:themeFill="background1"/>
              <w:jc w:val="center"/>
              <w:rPr>
                <w:b/>
                <w:bCs/>
                <w:sz w:val="24"/>
                <w:szCs w:val="24"/>
              </w:rPr>
            </w:pPr>
            <w:r w:rsidRPr="00A514C4">
              <w:rPr>
                <w:b/>
                <w:bCs/>
                <w:sz w:val="24"/>
                <w:szCs w:val="24"/>
              </w:rPr>
              <w:t>2021 г.</w:t>
            </w:r>
          </w:p>
        </w:tc>
        <w:tc>
          <w:tcPr>
            <w:tcW w:w="295" w:type="pct"/>
            <w:tcBorders>
              <w:top w:val="nil"/>
              <w:left w:val="nil"/>
              <w:bottom w:val="single" w:sz="4" w:space="0" w:color="auto"/>
              <w:right w:val="single" w:sz="4" w:space="0" w:color="auto"/>
            </w:tcBorders>
            <w:shd w:val="clear" w:color="auto" w:fill="auto"/>
            <w:vAlign w:val="center"/>
            <w:hideMark/>
          </w:tcPr>
          <w:p w14:paraId="6F2F409A" w14:textId="77777777" w:rsidR="00A514C4" w:rsidRPr="00A514C4" w:rsidRDefault="00A514C4" w:rsidP="00F13871">
            <w:pPr>
              <w:shd w:val="clear" w:color="auto" w:fill="FFFFFF" w:themeFill="background1"/>
              <w:jc w:val="center"/>
              <w:rPr>
                <w:b/>
                <w:bCs/>
                <w:sz w:val="24"/>
                <w:szCs w:val="24"/>
              </w:rPr>
            </w:pPr>
            <w:r w:rsidRPr="00A514C4">
              <w:rPr>
                <w:b/>
                <w:bCs/>
                <w:sz w:val="24"/>
                <w:szCs w:val="24"/>
              </w:rPr>
              <w:t>2022 г.</w:t>
            </w:r>
          </w:p>
        </w:tc>
        <w:tc>
          <w:tcPr>
            <w:tcW w:w="295" w:type="pct"/>
            <w:tcBorders>
              <w:top w:val="nil"/>
              <w:left w:val="nil"/>
              <w:bottom w:val="single" w:sz="4" w:space="0" w:color="auto"/>
              <w:right w:val="single" w:sz="4" w:space="0" w:color="auto"/>
            </w:tcBorders>
            <w:shd w:val="clear" w:color="auto" w:fill="auto"/>
            <w:vAlign w:val="center"/>
            <w:hideMark/>
          </w:tcPr>
          <w:p w14:paraId="02CE429E" w14:textId="77777777" w:rsidR="00A514C4" w:rsidRPr="00A514C4" w:rsidRDefault="00A514C4" w:rsidP="00F13871">
            <w:pPr>
              <w:shd w:val="clear" w:color="auto" w:fill="FFFFFF" w:themeFill="background1"/>
              <w:jc w:val="center"/>
              <w:rPr>
                <w:b/>
                <w:bCs/>
                <w:sz w:val="24"/>
                <w:szCs w:val="24"/>
              </w:rPr>
            </w:pPr>
            <w:r w:rsidRPr="00A514C4">
              <w:rPr>
                <w:b/>
                <w:bCs/>
                <w:sz w:val="24"/>
                <w:szCs w:val="24"/>
              </w:rPr>
              <w:t>2023 г.</w:t>
            </w:r>
          </w:p>
        </w:tc>
        <w:tc>
          <w:tcPr>
            <w:tcW w:w="337" w:type="pct"/>
            <w:vMerge/>
            <w:tcBorders>
              <w:top w:val="nil"/>
              <w:left w:val="single" w:sz="4" w:space="0" w:color="auto"/>
              <w:bottom w:val="single" w:sz="4" w:space="0" w:color="auto"/>
              <w:right w:val="single" w:sz="4" w:space="0" w:color="auto"/>
            </w:tcBorders>
            <w:vAlign w:val="center"/>
            <w:hideMark/>
          </w:tcPr>
          <w:p w14:paraId="3DDE65D0" w14:textId="77777777" w:rsidR="00A514C4" w:rsidRPr="00A514C4" w:rsidRDefault="00A514C4" w:rsidP="00F13871">
            <w:pPr>
              <w:shd w:val="clear" w:color="auto" w:fill="FFFFFF" w:themeFill="background1"/>
              <w:rPr>
                <w:b/>
                <w:bCs/>
                <w:color w:val="000000"/>
                <w:sz w:val="24"/>
                <w:szCs w:val="24"/>
              </w:rPr>
            </w:pPr>
          </w:p>
        </w:tc>
        <w:tc>
          <w:tcPr>
            <w:tcW w:w="354" w:type="pct"/>
            <w:vMerge/>
            <w:tcBorders>
              <w:top w:val="nil"/>
              <w:left w:val="single" w:sz="4" w:space="0" w:color="auto"/>
              <w:bottom w:val="single" w:sz="4" w:space="0" w:color="auto"/>
              <w:right w:val="single" w:sz="4" w:space="0" w:color="auto"/>
            </w:tcBorders>
            <w:vAlign w:val="center"/>
            <w:hideMark/>
          </w:tcPr>
          <w:p w14:paraId="17F4C22C" w14:textId="77777777" w:rsidR="00A514C4" w:rsidRPr="00A514C4" w:rsidRDefault="00A514C4" w:rsidP="00F13871">
            <w:pPr>
              <w:shd w:val="clear" w:color="auto" w:fill="FFFFFF" w:themeFill="background1"/>
              <w:rPr>
                <w:b/>
                <w:bCs/>
                <w:color w:val="000000"/>
                <w:sz w:val="24"/>
                <w:szCs w:val="24"/>
              </w:rPr>
            </w:pPr>
          </w:p>
        </w:tc>
        <w:tc>
          <w:tcPr>
            <w:tcW w:w="354" w:type="pct"/>
            <w:vMerge/>
            <w:tcBorders>
              <w:top w:val="nil"/>
              <w:left w:val="single" w:sz="4" w:space="0" w:color="auto"/>
              <w:bottom w:val="single" w:sz="4" w:space="0" w:color="auto"/>
              <w:right w:val="single" w:sz="4" w:space="0" w:color="auto"/>
            </w:tcBorders>
            <w:vAlign w:val="center"/>
            <w:hideMark/>
          </w:tcPr>
          <w:p w14:paraId="23C9C1CA" w14:textId="77777777" w:rsidR="00A514C4" w:rsidRPr="00A514C4" w:rsidRDefault="00A514C4" w:rsidP="00F13871">
            <w:pPr>
              <w:shd w:val="clear" w:color="auto" w:fill="FFFFFF" w:themeFill="background1"/>
              <w:rPr>
                <w:b/>
                <w:bCs/>
                <w:color w:val="000000"/>
                <w:sz w:val="24"/>
                <w:szCs w:val="24"/>
              </w:rPr>
            </w:pPr>
          </w:p>
        </w:tc>
        <w:tc>
          <w:tcPr>
            <w:tcW w:w="383" w:type="pct"/>
            <w:vMerge/>
            <w:tcBorders>
              <w:top w:val="single" w:sz="4" w:space="0" w:color="auto"/>
              <w:left w:val="single" w:sz="4" w:space="0" w:color="auto"/>
              <w:bottom w:val="single" w:sz="4" w:space="0" w:color="000000"/>
              <w:right w:val="single" w:sz="4" w:space="0" w:color="auto"/>
            </w:tcBorders>
            <w:vAlign w:val="center"/>
            <w:hideMark/>
          </w:tcPr>
          <w:p w14:paraId="0E1C37E1" w14:textId="77777777" w:rsidR="00A514C4" w:rsidRPr="00A514C4" w:rsidRDefault="00A514C4" w:rsidP="00F13871">
            <w:pPr>
              <w:shd w:val="clear" w:color="auto" w:fill="FFFFFF" w:themeFill="background1"/>
              <w:rPr>
                <w:b/>
                <w:bCs/>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6B986FE1" w14:textId="77777777" w:rsidR="00A514C4" w:rsidRPr="00A514C4" w:rsidRDefault="00A514C4" w:rsidP="00F13871">
            <w:pPr>
              <w:shd w:val="clear" w:color="auto" w:fill="FFFFFF" w:themeFill="background1"/>
              <w:rPr>
                <w:b/>
                <w:bCs/>
                <w:color w:val="000000"/>
                <w:sz w:val="24"/>
                <w:szCs w:val="24"/>
              </w:rPr>
            </w:pPr>
          </w:p>
        </w:tc>
      </w:tr>
      <w:tr w:rsidR="000D07E8" w:rsidRPr="00A514C4" w14:paraId="2C6B9827" w14:textId="77777777" w:rsidTr="00762C9F">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3B77C507"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1</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7CCE7CB3" w14:textId="77777777" w:rsidR="000D07E8" w:rsidRPr="00A514C4" w:rsidRDefault="000D07E8" w:rsidP="00F13871">
            <w:pPr>
              <w:shd w:val="clear" w:color="auto" w:fill="FFFFFF" w:themeFill="background1"/>
              <w:jc w:val="center"/>
              <w:rPr>
                <w:b/>
                <w:bCs/>
                <w:sz w:val="24"/>
                <w:szCs w:val="24"/>
              </w:rPr>
            </w:pPr>
            <w:r w:rsidRPr="00A514C4">
              <w:rPr>
                <w:b/>
                <w:bCs/>
                <w:sz w:val="24"/>
                <w:szCs w:val="24"/>
              </w:rPr>
              <w:t>Электроснабжение</w:t>
            </w:r>
          </w:p>
        </w:tc>
        <w:tc>
          <w:tcPr>
            <w:tcW w:w="715" w:type="pct"/>
            <w:tcBorders>
              <w:top w:val="nil"/>
              <w:left w:val="nil"/>
              <w:bottom w:val="single" w:sz="4" w:space="0" w:color="auto"/>
              <w:right w:val="single" w:sz="4" w:space="0" w:color="auto"/>
            </w:tcBorders>
            <w:shd w:val="clear" w:color="auto" w:fill="auto"/>
            <w:vAlign w:val="center"/>
            <w:hideMark/>
          </w:tcPr>
          <w:p w14:paraId="1892D318"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90121" w14:textId="57B6DC8F" w:rsidR="000D07E8" w:rsidRPr="000D07E8" w:rsidRDefault="000D07E8" w:rsidP="00F13871">
            <w:pPr>
              <w:shd w:val="clear" w:color="auto" w:fill="FFFFFF" w:themeFill="background1"/>
              <w:jc w:val="center"/>
              <w:rPr>
                <w:b/>
                <w:bCs/>
                <w:sz w:val="24"/>
                <w:szCs w:val="24"/>
              </w:rPr>
            </w:pPr>
            <w:r w:rsidRPr="000D07E8">
              <w:rPr>
                <w:b/>
                <w:bCs/>
                <w:sz w:val="24"/>
                <w:szCs w:val="24"/>
              </w:rPr>
              <w:t>1 020 208</w:t>
            </w:r>
          </w:p>
        </w:tc>
        <w:tc>
          <w:tcPr>
            <w:tcW w:w="295" w:type="pct"/>
            <w:tcBorders>
              <w:top w:val="single" w:sz="4" w:space="0" w:color="auto"/>
              <w:left w:val="nil"/>
              <w:bottom w:val="single" w:sz="4" w:space="0" w:color="auto"/>
              <w:right w:val="single" w:sz="4" w:space="0" w:color="auto"/>
            </w:tcBorders>
            <w:shd w:val="clear" w:color="auto" w:fill="auto"/>
            <w:vAlign w:val="center"/>
            <w:hideMark/>
          </w:tcPr>
          <w:p w14:paraId="7B6D3EC7" w14:textId="0FDA018D" w:rsidR="000D07E8" w:rsidRPr="000D07E8" w:rsidRDefault="000D07E8" w:rsidP="00F13871">
            <w:pPr>
              <w:shd w:val="clear" w:color="auto" w:fill="FFFFFF" w:themeFill="background1"/>
              <w:jc w:val="center"/>
              <w:rPr>
                <w:b/>
                <w:bCs/>
                <w:sz w:val="24"/>
                <w:szCs w:val="24"/>
              </w:rPr>
            </w:pPr>
            <w:r w:rsidRPr="000D07E8">
              <w:rPr>
                <w:b/>
                <w:bCs/>
                <w:sz w:val="24"/>
                <w:szCs w:val="24"/>
              </w:rPr>
              <w:t>882 820</w:t>
            </w:r>
          </w:p>
        </w:tc>
        <w:tc>
          <w:tcPr>
            <w:tcW w:w="295" w:type="pct"/>
            <w:tcBorders>
              <w:top w:val="single" w:sz="4" w:space="0" w:color="auto"/>
              <w:left w:val="nil"/>
              <w:bottom w:val="single" w:sz="4" w:space="0" w:color="auto"/>
              <w:right w:val="single" w:sz="4" w:space="0" w:color="auto"/>
            </w:tcBorders>
            <w:shd w:val="clear" w:color="auto" w:fill="auto"/>
            <w:vAlign w:val="center"/>
            <w:hideMark/>
          </w:tcPr>
          <w:p w14:paraId="290E58CC" w14:textId="1F2D9913" w:rsidR="000D07E8" w:rsidRPr="000D07E8" w:rsidRDefault="000D07E8" w:rsidP="00F13871">
            <w:pPr>
              <w:shd w:val="clear" w:color="auto" w:fill="FFFFFF" w:themeFill="background1"/>
              <w:jc w:val="center"/>
              <w:rPr>
                <w:b/>
                <w:bCs/>
                <w:sz w:val="24"/>
                <w:szCs w:val="24"/>
              </w:rPr>
            </w:pPr>
            <w:r w:rsidRPr="000D07E8">
              <w:rPr>
                <w:b/>
                <w:bCs/>
                <w:sz w:val="24"/>
                <w:szCs w:val="24"/>
              </w:rPr>
              <w:t>643 176</w:t>
            </w:r>
          </w:p>
        </w:tc>
        <w:tc>
          <w:tcPr>
            <w:tcW w:w="295" w:type="pct"/>
            <w:tcBorders>
              <w:top w:val="single" w:sz="4" w:space="0" w:color="auto"/>
              <w:left w:val="nil"/>
              <w:bottom w:val="single" w:sz="4" w:space="0" w:color="auto"/>
              <w:right w:val="single" w:sz="4" w:space="0" w:color="auto"/>
            </w:tcBorders>
            <w:shd w:val="clear" w:color="auto" w:fill="auto"/>
            <w:vAlign w:val="center"/>
            <w:hideMark/>
          </w:tcPr>
          <w:p w14:paraId="2671515E" w14:textId="0AEF308B" w:rsidR="000D07E8" w:rsidRPr="000D07E8" w:rsidRDefault="000D07E8" w:rsidP="00F13871">
            <w:pPr>
              <w:shd w:val="clear" w:color="auto" w:fill="FFFFFF" w:themeFill="background1"/>
              <w:jc w:val="center"/>
              <w:rPr>
                <w:b/>
                <w:bCs/>
                <w:sz w:val="24"/>
                <w:szCs w:val="24"/>
              </w:rPr>
            </w:pPr>
            <w:r w:rsidRPr="000D07E8">
              <w:rPr>
                <w:b/>
                <w:bCs/>
                <w:sz w:val="24"/>
                <w:szCs w:val="24"/>
              </w:rPr>
              <w:t>669 956</w:t>
            </w:r>
          </w:p>
        </w:tc>
        <w:tc>
          <w:tcPr>
            <w:tcW w:w="295" w:type="pct"/>
            <w:tcBorders>
              <w:top w:val="single" w:sz="4" w:space="0" w:color="auto"/>
              <w:left w:val="nil"/>
              <w:bottom w:val="single" w:sz="4" w:space="0" w:color="auto"/>
              <w:right w:val="single" w:sz="4" w:space="0" w:color="auto"/>
            </w:tcBorders>
            <w:shd w:val="clear" w:color="auto" w:fill="auto"/>
            <w:vAlign w:val="center"/>
            <w:hideMark/>
          </w:tcPr>
          <w:p w14:paraId="644B5305" w14:textId="6BE0860D" w:rsidR="000D07E8" w:rsidRPr="000D07E8" w:rsidRDefault="000D07E8" w:rsidP="00F13871">
            <w:pPr>
              <w:shd w:val="clear" w:color="auto" w:fill="FFFFFF" w:themeFill="background1"/>
              <w:jc w:val="center"/>
              <w:rPr>
                <w:b/>
                <w:bCs/>
                <w:sz w:val="24"/>
                <w:szCs w:val="24"/>
              </w:rPr>
            </w:pPr>
            <w:r w:rsidRPr="000D07E8">
              <w:rPr>
                <w:b/>
                <w:bCs/>
                <w:sz w:val="24"/>
                <w:szCs w:val="24"/>
              </w:rPr>
              <w:t>521 172</w:t>
            </w:r>
          </w:p>
        </w:tc>
        <w:tc>
          <w:tcPr>
            <w:tcW w:w="3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CD8C8" w14:textId="144EFD7A" w:rsidR="000D07E8" w:rsidRPr="000D07E8" w:rsidRDefault="000D07E8" w:rsidP="00F13871">
            <w:pPr>
              <w:shd w:val="clear" w:color="auto" w:fill="FFFFFF" w:themeFill="background1"/>
              <w:jc w:val="center"/>
              <w:rPr>
                <w:b/>
                <w:bCs/>
                <w:sz w:val="24"/>
                <w:szCs w:val="24"/>
              </w:rPr>
            </w:pPr>
            <w:r w:rsidRPr="000D07E8">
              <w:rPr>
                <w:b/>
                <w:bCs/>
                <w:color w:val="000000"/>
                <w:sz w:val="24"/>
                <w:szCs w:val="24"/>
              </w:rPr>
              <w:t>3 737 332</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3FD5550F" w14:textId="144B59FC" w:rsidR="000D07E8" w:rsidRPr="000D07E8" w:rsidRDefault="000D07E8" w:rsidP="00F13871">
            <w:pPr>
              <w:shd w:val="clear" w:color="auto" w:fill="FFFFFF" w:themeFill="background1"/>
              <w:jc w:val="center"/>
              <w:rPr>
                <w:b/>
                <w:bCs/>
                <w:sz w:val="24"/>
                <w:szCs w:val="24"/>
              </w:rPr>
            </w:pPr>
            <w:r w:rsidRPr="000D07E8">
              <w:rPr>
                <w:b/>
                <w:bCs/>
                <w:color w:val="000000"/>
                <w:sz w:val="24"/>
                <w:szCs w:val="24"/>
              </w:rPr>
              <w:t>6 403 952</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762D0992" w14:textId="6FD9C023" w:rsidR="000D07E8" w:rsidRPr="000D07E8" w:rsidRDefault="000D07E8" w:rsidP="00F13871">
            <w:pPr>
              <w:shd w:val="clear" w:color="auto" w:fill="FFFFFF" w:themeFill="background1"/>
              <w:jc w:val="center"/>
              <w:rPr>
                <w:b/>
                <w:bCs/>
                <w:sz w:val="24"/>
                <w:szCs w:val="24"/>
              </w:rPr>
            </w:pPr>
            <w:r w:rsidRPr="000D07E8">
              <w:rPr>
                <w:b/>
                <w:bCs/>
                <w:color w:val="000000"/>
                <w:sz w:val="24"/>
                <w:szCs w:val="24"/>
              </w:rPr>
              <w:t>1 186 731</w:t>
            </w:r>
          </w:p>
        </w:tc>
        <w:tc>
          <w:tcPr>
            <w:tcW w:w="383" w:type="pct"/>
            <w:tcBorders>
              <w:top w:val="single" w:sz="4" w:space="0" w:color="auto"/>
              <w:left w:val="nil"/>
              <w:bottom w:val="single" w:sz="4" w:space="0" w:color="auto"/>
              <w:right w:val="single" w:sz="4" w:space="0" w:color="auto"/>
            </w:tcBorders>
            <w:shd w:val="clear" w:color="auto" w:fill="auto"/>
            <w:vAlign w:val="center"/>
            <w:hideMark/>
          </w:tcPr>
          <w:p w14:paraId="38D5202C" w14:textId="7619249A" w:rsidR="000D07E8" w:rsidRPr="000D07E8" w:rsidRDefault="000D07E8" w:rsidP="00F13871">
            <w:pPr>
              <w:shd w:val="clear" w:color="auto" w:fill="FFFFFF" w:themeFill="background1"/>
              <w:jc w:val="center"/>
              <w:rPr>
                <w:b/>
                <w:bCs/>
                <w:sz w:val="24"/>
                <w:szCs w:val="24"/>
              </w:rPr>
            </w:pPr>
            <w:r w:rsidRPr="000D07E8">
              <w:rPr>
                <w:b/>
                <w:bCs/>
                <w:color w:val="000000"/>
                <w:sz w:val="24"/>
                <w:szCs w:val="24"/>
              </w:rPr>
              <w:t>11 328 015</w:t>
            </w:r>
          </w:p>
        </w:tc>
        <w:tc>
          <w:tcPr>
            <w:tcW w:w="494" w:type="pct"/>
            <w:tcBorders>
              <w:top w:val="single" w:sz="4" w:space="0" w:color="auto"/>
              <w:left w:val="nil"/>
              <w:bottom w:val="single" w:sz="4" w:space="0" w:color="auto"/>
              <w:right w:val="single" w:sz="4" w:space="0" w:color="auto"/>
            </w:tcBorders>
            <w:shd w:val="clear" w:color="auto" w:fill="auto"/>
            <w:vAlign w:val="center"/>
            <w:hideMark/>
          </w:tcPr>
          <w:p w14:paraId="634014D2" w14:textId="75D63E60"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100,0</w:t>
            </w:r>
          </w:p>
        </w:tc>
      </w:tr>
      <w:tr w:rsidR="000D07E8" w:rsidRPr="00A514C4" w14:paraId="0BB0C962" w14:textId="77777777" w:rsidTr="00762C9F">
        <w:tc>
          <w:tcPr>
            <w:tcW w:w="163" w:type="pct"/>
            <w:vMerge/>
            <w:tcBorders>
              <w:top w:val="nil"/>
              <w:left w:val="single" w:sz="4" w:space="0" w:color="auto"/>
              <w:bottom w:val="single" w:sz="4" w:space="0" w:color="000000"/>
              <w:right w:val="single" w:sz="4" w:space="0" w:color="auto"/>
            </w:tcBorders>
            <w:vAlign w:val="center"/>
            <w:hideMark/>
          </w:tcPr>
          <w:p w14:paraId="36B8DE2B"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D2FF4D4"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63D067B8"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4D27DDAD" w14:textId="77471ADF" w:rsidR="000D07E8" w:rsidRPr="000D07E8" w:rsidRDefault="000D07E8" w:rsidP="00F13871">
            <w:pPr>
              <w:shd w:val="clear" w:color="auto" w:fill="FFFFFF" w:themeFill="background1"/>
              <w:jc w:val="center"/>
              <w:rPr>
                <w:sz w:val="24"/>
                <w:szCs w:val="24"/>
              </w:rPr>
            </w:pPr>
            <w:r w:rsidRPr="000D07E8">
              <w:rPr>
                <w:sz w:val="24"/>
                <w:szCs w:val="24"/>
              </w:rPr>
              <w:t>10 916</w:t>
            </w:r>
          </w:p>
        </w:tc>
        <w:tc>
          <w:tcPr>
            <w:tcW w:w="295" w:type="pct"/>
            <w:tcBorders>
              <w:top w:val="nil"/>
              <w:left w:val="nil"/>
              <w:bottom w:val="single" w:sz="4" w:space="0" w:color="auto"/>
              <w:right w:val="single" w:sz="4" w:space="0" w:color="auto"/>
            </w:tcBorders>
            <w:shd w:val="clear" w:color="auto" w:fill="auto"/>
            <w:vAlign w:val="center"/>
            <w:hideMark/>
          </w:tcPr>
          <w:p w14:paraId="0D701BE7" w14:textId="65F9A56B" w:rsidR="000D07E8" w:rsidRPr="000D07E8" w:rsidRDefault="000D07E8" w:rsidP="00F13871">
            <w:pPr>
              <w:shd w:val="clear" w:color="auto" w:fill="FFFFFF" w:themeFill="background1"/>
              <w:jc w:val="center"/>
              <w:rPr>
                <w:sz w:val="24"/>
                <w:szCs w:val="24"/>
              </w:rPr>
            </w:pPr>
            <w:r w:rsidRPr="000D07E8">
              <w:rPr>
                <w:sz w:val="24"/>
                <w:szCs w:val="24"/>
              </w:rPr>
              <w:t>4 557</w:t>
            </w:r>
          </w:p>
        </w:tc>
        <w:tc>
          <w:tcPr>
            <w:tcW w:w="295" w:type="pct"/>
            <w:tcBorders>
              <w:top w:val="nil"/>
              <w:left w:val="nil"/>
              <w:bottom w:val="single" w:sz="4" w:space="0" w:color="auto"/>
              <w:right w:val="single" w:sz="4" w:space="0" w:color="auto"/>
            </w:tcBorders>
            <w:shd w:val="clear" w:color="auto" w:fill="auto"/>
            <w:vAlign w:val="center"/>
            <w:hideMark/>
          </w:tcPr>
          <w:p w14:paraId="20EB2F88" w14:textId="3B67235F" w:rsidR="000D07E8" w:rsidRPr="000D07E8" w:rsidRDefault="000D07E8" w:rsidP="00F13871">
            <w:pPr>
              <w:shd w:val="clear" w:color="auto" w:fill="FFFFFF" w:themeFill="background1"/>
              <w:jc w:val="center"/>
              <w:rPr>
                <w:sz w:val="24"/>
                <w:szCs w:val="24"/>
              </w:rPr>
            </w:pPr>
            <w:r w:rsidRPr="000D07E8">
              <w:rPr>
                <w:sz w:val="24"/>
                <w:szCs w:val="24"/>
              </w:rPr>
              <w:t>17 428</w:t>
            </w:r>
          </w:p>
        </w:tc>
        <w:tc>
          <w:tcPr>
            <w:tcW w:w="295" w:type="pct"/>
            <w:tcBorders>
              <w:top w:val="nil"/>
              <w:left w:val="nil"/>
              <w:bottom w:val="single" w:sz="4" w:space="0" w:color="auto"/>
              <w:right w:val="single" w:sz="4" w:space="0" w:color="auto"/>
            </w:tcBorders>
            <w:shd w:val="clear" w:color="auto" w:fill="auto"/>
            <w:vAlign w:val="center"/>
            <w:hideMark/>
          </w:tcPr>
          <w:p w14:paraId="798B3A3C" w14:textId="6042F924"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D461B16" w14:textId="746C04A9"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single" w:sz="4" w:space="0" w:color="auto"/>
              <w:bottom w:val="single" w:sz="4" w:space="0" w:color="auto"/>
              <w:right w:val="single" w:sz="4" w:space="0" w:color="auto"/>
            </w:tcBorders>
            <w:shd w:val="clear" w:color="auto" w:fill="auto"/>
            <w:vAlign w:val="center"/>
            <w:hideMark/>
          </w:tcPr>
          <w:p w14:paraId="358A0E9C" w14:textId="4978E91C" w:rsidR="000D07E8" w:rsidRPr="000D07E8" w:rsidRDefault="000D07E8" w:rsidP="00F13871">
            <w:pPr>
              <w:shd w:val="clear" w:color="auto" w:fill="FFFFFF" w:themeFill="background1"/>
              <w:jc w:val="center"/>
              <w:rPr>
                <w:sz w:val="24"/>
                <w:szCs w:val="24"/>
              </w:rPr>
            </w:pPr>
            <w:r w:rsidRPr="000D07E8">
              <w:rPr>
                <w:color w:val="000000"/>
                <w:sz w:val="24"/>
                <w:szCs w:val="24"/>
              </w:rPr>
              <w:t>32 901</w:t>
            </w:r>
          </w:p>
        </w:tc>
        <w:tc>
          <w:tcPr>
            <w:tcW w:w="354" w:type="pct"/>
            <w:tcBorders>
              <w:top w:val="nil"/>
              <w:left w:val="nil"/>
              <w:bottom w:val="single" w:sz="4" w:space="0" w:color="auto"/>
              <w:right w:val="single" w:sz="4" w:space="0" w:color="auto"/>
            </w:tcBorders>
            <w:shd w:val="clear" w:color="auto" w:fill="auto"/>
            <w:vAlign w:val="center"/>
            <w:hideMark/>
          </w:tcPr>
          <w:p w14:paraId="0C5F34A4" w14:textId="41796317"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3B73335F" w14:textId="40E10D7D"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4D869B67" w14:textId="6F980351" w:rsidR="000D07E8" w:rsidRPr="000D07E8" w:rsidRDefault="000D07E8" w:rsidP="00F13871">
            <w:pPr>
              <w:shd w:val="clear" w:color="auto" w:fill="FFFFFF" w:themeFill="background1"/>
              <w:jc w:val="center"/>
              <w:rPr>
                <w:sz w:val="24"/>
                <w:szCs w:val="24"/>
              </w:rPr>
            </w:pPr>
            <w:r w:rsidRPr="000D07E8">
              <w:rPr>
                <w:color w:val="000000"/>
                <w:sz w:val="24"/>
                <w:szCs w:val="24"/>
              </w:rPr>
              <w:t>32 901</w:t>
            </w:r>
          </w:p>
        </w:tc>
        <w:tc>
          <w:tcPr>
            <w:tcW w:w="494" w:type="pct"/>
            <w:tcBorders>
              <w:top w:val="nil"/>
              <w:left w:val="nil"/>
              <w:bottom w:val="single" w:sz="4" w:space="0" w:color="auto"/>
              <w:right w:val="single" w:sz="4" w:space="0" w:color="auto"/>
            </w:tcBorders>
            <w:shd w:val="clear" w:color="auto" w:fill="auto"/>
            <w:vAlign w:val="center"/>
            <w:hideMark/>
          </w:tcPr>
          <w:p w14:paraId="40049ABB" w14:textId="41F91C08"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0,3</w:t>
            </w:r>
          </w:p>
        </w:tc>
      </w:tr>
      <w:tr w:rsidR="000D07E8" w:rsidRPr="00A514C4" w14:paraId="0E09DC58" w14:textId="77777777" w:rsidTr="00762C9F">
        <w:tc>
          <w:tcPr>
            <w:tcW w:w="163" w:type="pct"/>
            <w:vMerge/>
            <w:tcBorders>
              <w:top w:val="nil"/>
              <w:left w:val="single" w:sz="4" w:space="0" w:color="auto"/>
              <w:bottom w:val="single" w:sz="4" w:space="0" w:color="000000"/>
              <w:right w:val="single" w:sz="4" w:space="0" w:color="auto"/>
            </w:tcBorders>
            <w:vAlign w:val="center"/>
            <w:hideMark/>
          </w:tcPr>
          <w:p w14:paraId="182A7917"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30741B95"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7152EDC1"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15780206" w14:textId="1EEFED54"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37F24BDD" w14:textId="76A338A3" w:rsidR="000D07E8" w:rsidRPr="000D07E8" w:rsidRDefault="000D07E8" w:rsidP="00F13871">
            <w:pPr>
              <w:shd w:val="clear" w:color="auto" w:fill="FFFFFF" w:themeFill="background1"/>
              <w:jc w:val="center"/>
              <w:rPr>
                <w:sz w:val="24"/>
                <w:szCs w:val="24"/>
              </w:rPr>
            </w:pPr>
            <w:r w:rsidRPr="000D07E8">
              <w:rPr>
                <w:sz w:val="24"/>
                <w:szCs w:val="24"/>
              </w:rPr>
              <w:t>27 201</w:t>
            </w:r>
          </w:p>
        </w:tc>
        <w:tc>
          <w:tcPr>
            <w:tcW w:w="295" w:type="pct"/>
            <w:tcBorders>
              <w:top w:val="nil"/>
              <w:left w:val="nil"/>
              <w:bottom w:val="single" w:sz="4" w:space="0" w:color="auto"/>
              <w:right w:val="single" w:sz="4" w:space="0" w:color="auto"/>
            </w:tcBorders>
            <w:shd w:val="clear" w:color="auto" w:fill="auto"/>
            <w:vAlign w:val="center"/>
            <w:hideMark/>
          </w:tcPr>
          <w:p w14:paraId="65553327" w14:textId="727401DC"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10983F28" w14:textId="0C6115A7"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3BBB88CB" w14:textId="2405EA9F"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single" w:sz="4" w:space="0" w:color="auto"/>
              <w:bottom w:val="single" w:sz="4" w:space="0" w:color="auto"/>
              <w:right w:val="single" w:sz="4" w:space="0" w:color="auto"/>
            </w:tcBorders>
            <w:shd w:val="clear" w:color="auto" w:fill="auto"/>
            <w:vAlign w:val="center"/>
            <w:hideMark/>
          </w:tcPr>
          <w:p w14:paraId="247BB47B" w14:textId="20C00FD7" w:rsidR="000D07E8" w:rsidRPr="000D07E8" w:rsidRDefault="000D07E8" w:rsidP="00F13871">
            <w:pPr>
              <w:shd w:val="clear" w:color="auto" w:fill="FFFFFF" w:themeFill="background1"/>
              <w:jc w:val="center"/>
              <w:rPr>
                <w:sz w:val="24"/>
                <w:szCs w:val="24"/>
              </w:rPr>
            </w:pPr>
            <w:r w:rsidRPr="000D07E8">
              <w:rPr>
                <w:color w:val="000000"/>
                <w:sz w:val="24"/>
                <w:szCs w:val="24"/>
              </w:rPr>
              <w:t>27 201</w:t>
            </w:r>
          </w:p>
        </w:tc>
        <w:tc>
          <w:tcPr>
            <w:tcW w:w="354" w:type="pct"/>
            <w:tcBorders>
              <w:top w:val="nil"/>
              <w:left w:val="nil"/>
              <w:bottom w:val="single" w:sz="4" w:space="0" w:color="auto"/>
              <w:right w:val="single" w:sz="4" w:space="0" w:color="auto"/>
            </w:tcBorders>
            <w:shd w:val="clear" w:color="auto" w:fill="auto"/>
            <w:vAlign w:val="center"/>
            <w:hideMark/>
          </w:tcPr>
          <w:p w14:paraId="38C79944" w14:textId="5D233306"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5C4FA396" w14:textId="289C1C88"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7643A22E" w14:textId="66F8A94E" w:rsidR="000D07E8" w:rsidRPr="000D07E8" w:rsidRDefault="000D07E8" w:rsidP="00F13871">
            <w:pPr>
              <w:shd w:val="clear" w:color="auto" w:fill="FFFFFF" w:themeFill="background1"/>
              <w:jc w:val="center"/>
              <w:rPr>
                <w:sz w:val="24"/>
                <w:szCs w:val="24"/>
              </w:rPr>
            </w:pPr>
            <w:r w:rsidRPr="000D07E8">
              <w:rPr>
                <w:color w:val="000000"/>
                <w:sz w:val="24"/>
                <w:szCs w:val="24"/>
              </w:rPr>
              <w:t>27 201</w:t>
            </w:r>
          </w:p>
        </w:tc>
        <w:tc>
          <w:tcPr>
            <w:tcW w:w="494" w:type="pct"/>
            <w:tcBorders>
              <w:top w:val="nil"/>
              <w:left w:val="nil"/>
              <w:bottom w:val="single" w:sz="4" w:space="0" w:color="auto"/>
              <w:right w:val="single" w:sz="4" w:space="0" w:color="auto"/>
            </w:tcBorders>
            <w:shd w:val="clear" w:color="auto" w:fill="auto"/>
            <w:vAlign w:val="center"/>
            <w:hideMark/>
          </w:tcPr>
          <w:p w14:paraId="1BB1C61C" w14:textId="2007BA28"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0,2</w:t>
            </w:r>
          </w:p>
        </w:tc>
      </w:tr>
      <w:tr w:rsidR="000D07E8" w:rsidRPr="00A514C4" w14:paraId="5F76320C" w14:textId="77777777" w:rsidTr="00762C9F">
        <w:tc>
          <w:tcPr>
            <w:tcW w:w="163" w:type="pct"/>
            <w:vMerge/>
            <w:tcBorders>
              <w:top w:val="nil"/>
              <w:left w:val="single" w:sz="4" w:space="0" w:color="auto"/>
              <w:bottom w:val="single" w:sz="4" w:space="0" w:color="000000"/>
              <w:right w:val="single" w:sz="4" w:space="0" w:color="auto"/>
            </w:tcBorders>
            <w:vAlign w:val="center"/>
            <w:hideMark/>
          </w:tcPr>
          <w:p w14:paraId="2B56C9FA"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3B8F4387"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021E655E"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63237A06" w14:textId="57EBCF4B" w:rsidR="000D07E8" w:rsidRPr="000D07E8" w:rsidRDefault="000D07E8" w:rsidP="00F13871">
            <w:pPr>
              <w:shd w:val="clear" w:color="auto" w:fill="FFFFFF" w:themeFill="background1"/>
              <w:jc w:val="center"/>
              <w:rPr>
                <w:sz w:val="24"/>
                <w:szCs w:val="24"/>
              </w:rPr>
            </w:pPr>
            <w:r w:rsidRPr="000D07E8">
              <w:rPr>
                <w:sz w:val="24"/>
                <w:szCs w:val="24"/>
              </w:rPr>
              <w:t>1 009 292</w:t>
            </w:r>
          </w:p>
        </w:tc>
        <w:tc>
          <w:tcPr>
            <w:tcW w:w="295" w:type="pct"/>
            <w:tcBorders>
              <w:top w:val="nil"/>
              <w:left w:val="nil"/>
              <w:bottom w:val="single" w:sz="4" w:space="0" w:color="auto"/>
              <w:right w:val="single" w:sz="4" w:space="0" w:color="auto"/>
            </w:tcBorders>
            <w:shd w:val="clear" w:color="auto" w:fill="auto"/>
            <w:vAlign w:val="center"/>
            <w:hideMark/>
          </w:tcPr>
          <w:p w14:paraId="630D1ED5" w14:textId="198EA482" w:rsidR="000D07E8" w:rsidRPr="000D07E8" w:rsidRDefault="000D07E8" w:rsidP="00F13871">
            <w:pPr>
              <w:shd w:val="clear" w:color="auto" w:fill="FFFFFF" w:themeFill="background1"/>
              <w:jc w:val="center"/>
              <w:rPr>
                <w:sz w:val="24"/>
                <w:szCs w:val="24"/>
              </w:rPr>
            </w:pPr>
            <w:r w:rsidRPr="000D07E8">
              <w:rPr>
                <w:sz w:val="24"/>
                <w:szCs w:val="24"/>
              </w:rPr>
              <w:t>851 061</w:t>
            </w:r>
          </w:p>
        </w:tc>
        <w:tc>
          <w:tcPr>
            <w:tcW w:w="295" w:type="pct"/>
            <w:tcBorders>
              <w:top w:val="nil"/>
              <w:left w:val="nil"/>
              <w:bottom w:val="single" w:sz="4" w:space="0" w:color="auto"/>
              <w:right w:val="single" w:sz="4" w:space="0" w:color="auto"/>
            </w:tcBorders>
            <w:shd w:val="clear" w:color="auto" w:fill="auto"/>
            <w:vAlign w:val="center"/>
            <w:hideMark/>
          </w:tcPr>
          <w:p w14:paraId="0964BC61" w14:textId="7B37A89C" w:rsidR="000D07E8" w:rsidRPr="000D07E8" w:rsidRDefault="000D07E8" w:rsidP="00F13871">
            <w:pPr>
              <w:shd w:val="clear" w:color="auto" w:fill="FFFFFF" w:themeFill="background1"/>
              <w:jc w:val="center"/>
              <w:rPr>
                <w:sz w:val="24"/>
                <w:szCs w:val="24"/>
              </w:rPr>
            </w:pPr>
            <w:r w:rsidRPr="000D07E8">
              <w:rPr>
                <w:sz w:val="24"/>
                <w:szCs w:val="24"/>
              </w:rPr>
              <w:t>625 748</w:t>
            </w:r>
          </w:p>
        </w:tc>
        <w:tc>
          <w:tcPr>
            <w:tcW w:w="295" w:type="pct"/>
            <w:tcBorders>
              <w:top w:val="nil"/>
              <w:left w:val="nil"/>
              <w:bottom w:val="single" w:sz="4" w:space="0" w:color="auto"/>
              <w:right w:val="single" w:sz="4" w:space="0" w:color="auto"/>
            </w:tcBorders>
            <w:shd w:val="clear" w:color="auto" w:fill="auto"/>
            <w:vAlign w:val="center"/>
            <w:hideMark/>
          </w:tcPr>
          <w:p w14:paraId="789B9766" w14:textId="07AB95CE" w:rsidR="000D07E8" w:rsidRPr="000D07E8" w:rsidRDefault="000D07E8" w:rsidP="00F13871">
            <w:pPr>
              <w:shd w:val="clear" w:color="auto" w:fill="FFFFFF" w:themeFill="background1"/>
              <w:jc w:val="center"/>
              <w:rPr>
                <w:sz w:val="24"/>
                <w:szCs w:val="24"/>
              </w:rPr>
            </w:pPr>
            <w:r w:rsidRPr="000D07E8">
              <w:rPr>
                <w:sz w:val="24"/>
                <w:szCs w:val="24"/>
              </w:rPr>
              <w:t>669 956</w:t>
            </w:r>
          </w:p>
        </w:tc>
        <w:tc>
          <w:tcPr>
            <w:tcW w:w="295" w:type="pct"/>
            <w:tcBorders>
              <w:top w:val="nil"/>
              <w:left w:val="nil"/>
              <w:bottom w:val="single" w:sz="4" w:space="0" w:color="auto"/>
              <w:right w:val="single" w:sz="4" w:space="0" w:color="auto"/>
            </w:tcBorders>
            <w:shd w:val="clear" w:color="auto" w:fill="auto"/>
            <w:vAlign w:val="center"/>
            <w:hideMark/>
          </w:tcPr>
          <w:p w14:paraId="040C0CCF" w14:textId="4D214EF4" w:rsidR="000D07E8" w:rsidRPr="000D07E8" w:rsidRDefault="000D07E8" w:rsidP="00F13871">
            <w:pPr>
              <w:shd w:val="clear" w:color="auto" w:fill="FFFFFF" w:themeFill="background1"/>
              <w:jc w:val="center"/>
              <w:rPr>
                <w:sz w:val="24"/>
                <w:szCs w:val="24"/>
              </w:rPr>
            </w:pPr>
            <w:r w:rsidRPr="000D07E8">
              <w:rPr>
                <w:sz w:val="24"/>
                <w:szCs w:val="24"/>
              </w:rPr>
              <w:t>521 172</w:t>
            </w:r>
          </w:p>
        </w:tc>
        <w:tc>
          <w:tcPr>
            <w:tcW w:w="337" w:type="pct"/>
            <w:tcBorders>
              <w:top w:val="nil"/>
              <w:left w:val="single" w:sz="4" w:space="0" w:color="auto"/>
              <w:bottom w:val="single" w:sz="4" w:space="0" w:color="auto"/>
              <w:right w:val="single" w:sz="4" w:space="0" w:color="auto"/>
            </w:tcBorders>
            <w:shd w:val="clear" w:color="auto" w:fill="auto"/>
            <w:vAlign w:val="center"/>
            <w:hideMark/>
          </w:tcPr>
          <w:p w14:paraId="5D541247" w14:textId="292C24A0" w:rsidR="000D07E8" w:rsidRPr="000D07E8" w:rsidRDefault="000D07E8" w:rsidP="00F13871">
            <w:pPr>
              <w:shd w:val="clear" w:color="auto" w:fill="FFFFFF" w:themeFill="background1"/>
              <w:jc w:val="center"/>
              <w:rPr>
                <w:sz w:val="24"/>
                <w:szCs w:val="24"/>
              </w:rPr>
            </w:pPr>
            <w:r w:rsidRPr="000D07E8">
              <w:rPr>
                <w:color w:val="000000"/>
                <w:sz w:val="24"/>
                <w:szCs w:val="24"/>
              </w:rPr>
              <w:t>3 677 230</w:t>
            </w:r>
          </w:p>
        </w:tc>
        <w:tc>
          <w:tcPr>
            <w:tcW w:w="354" w:type="pct"/>
            <w:tcBorders>
              <w:top w:val="nil"/>
              <w:left w:val="nil"/>
              <w:bottom w:val="single" w:sz="4" w:space="0" w:color="auto"/>
              <w:right w:val="single" w:sz="4" w:space="0" w:color="auto"/>
            </w:tcBorders>
            <w:shd w:val="clear" w:color="auto" w:fill="auto"/>
            <w:vAlign w:val="center"/>
            <w:hideMark/>
          </w:tcPr>
          <w:p w14:paraId="7D4E06A8" w14:textId="3271BF50" w:rsidR="000D07E8" w:rsidRPr="000D07E8" w:rsidRDefault="000D07E8" w:rsidP="00F13871">
            <w:pPr>
              <w:shd w:val="clear" w:color="auto" w:fill="FFFFFF" w:themeFill="background1"/>
              <w:jc w:val="center"/>
              <w:rPr>
                <w:sz w:val="24"/>
                <w:szCs w:val="24"/>
              </w:rPr>
            </w:pPr>
            <w:r w:rsidRPr="000D07E8">
              <w:rPr>
                <w:color w:val="000000"/>
                <w:sz w:val="24"/>
                <w:szCs w:val="24"/>
              </w:rPr>
              <w:t>6 403 952</w:t>
            </w:r>
          </w:p>
        </w:tc>
        <w:tc>
          <w:tcPr>
            <w:tcW w:w="354" w:type="pct"/>
            <w:tcBorders>
              <w:top w:val="nil"/>
              <w:left w:val="nil"/>
              <w:bottom w:val="single" w:sz="4" w:space="0" w:color="auto"/>
              <w:right w:val="single" w:sz="4" w:space="0" w:color="auto"/>
            </w:tcBorders>
            <w:shd w:val="clear" w:color="auto" w:fill="auto"/>
            <w:vAlign w:val="center"/>
            <w:hideMark/>
          </w:tcPr>
          <w:p w14:paraId="35624535" w14:textId="3759DAF7" w:rsidR="000D07E8" w:rsidRPr="000D07E8" w:rsidRDefault="000D07E8" w:rsidP="00F13871">
            <w:pPr>
              <w:shd w:val="clear" w:color="auto" w:fill="FFFFFF" w:themeFill="background1"/>
              <w:jc w:val="center"/>
              <w:rPr>
                <w:sz w:val="24"/>
                <w:szCs w:val="24"/>
              </w:rPr>
            </w:pPr>
            <w:r w:rsidRPr="000D07E8">
              <w:rPr>
                <w:color w:val="000000"/>
                <w:sz w:val="24"/>
                <w:szCs w:val="24"/>
              </w:rPr>
              <w:t>1 186 731</w:t>
            </w:r>
          </w:p>
        </w:tc>
        <w:tc>
          <w:tcPr>
            <w:tcW w:w="383" w:type="pct"/>
            <w:tcBorders>
              <w:top w:val="nil"/>
              <w:left w:val="nil"/>
              <w:bottom w:val="single" w:sz="4" w:space="0" w:color="auto"/>
              <w:right w:val="single" w:sz="4" w:space="0" w:color="auto"/>
            </w:tcBorders>
            <w:shd w:val="clear" w:color="auto" w:fill="auto"/>
            <w:vAlign w:val="center"/>
            <w:hideMark/>
          </w:tcPr>
          <w:p w14:paraId="1605C491" w14:textId="5216A208" w:rsidR="000D07E8" w:rsidRPr="000D07E8" w:rsidRDefault="000D07E8" w:rsidP="00F13871">
            <w:pPr>
              <w:shd w:val="clear" w:color="auto" w:fill="FFFFFF" w:themeFill="background1"/>
              <w:jc w:val="center"/>
              <w:rPr>
                <w:sz w:val="24"/>
                <w:szCs w:val="24"/>
              </w:rPr>
            </w:pPr>
            <w:r w:rsidRPr="000D07E8">
              <w:rPr>
                <w:color w:val="000000"/>
                <w:sz w:val="24"/>
                <w:szCs w:val="24"/>
              </w:rPr>
              <w:t>11 267 913</w:t>
            </w:r>
          </w:p>
        </w:tc>
        <w:tc>
          <w:tcPr>
            <w:tcW w:w="494" w:type="pct"/>
            <w:tcBorders>
              <w:top w:val="nil"/>
              <w:left w:val="nil"/>
              <w:bottom w:val="single" w:sz="4" w:space="0" w:color="auto"/>
              <w:right w:val="single" w:sz="4" w:space="0" w:color="auto"/>
            </w:tcBorders>
            <w:shd w:val="clear" w:color="auto" w:fill="auto"/>
            <w:vAlign w:val="center"/>
            <w:hideMark/>
          </w:tcPr>
          <w:p w14:paraId="7652BEFF" w14:textId="0F5EFD0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99,5</w:t>
            </w:r>
          </w:p>
        </w:tc>
      </w:tr>
      <w:tr w:rsidR="000D07E8" w:rsidRPr="00A514C4" w14:paraId="7F3D1CEB"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546AE879"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2</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24655C4D" w14:textId="77777777" w:rsidR="000D07E8" w:rsidRPr="00A514C4" w:rsidRDefault="000D07E8" w:rsidP="00F13871">
            <w:pPr>
              <w:shd w:val="clear" w:color="auto" w:fill="FFFFFF" w:themeFill="background1"/>
              <w:jc w:val="center"/>
              <w:rPr>
                <w:b/>
                <w:bCs/>
                <w:sz w:val="24"/>
                <w:szCs w:val="24"/>
              </w:rPr>
            </w:pPr>
            <w:r w:rsidRPr="00A514C4">
              <w:rPr>
                <w:b/>
                <w:bCs/>
                <w:sz w:val="24"/>
                <w:szCs w:val="24"/>
              </w:rPr>
              <w:t>Газоснабжение</w:t>
            </w:r>
          </w:p>
        </w:tc>
        <w:tc>
          <w:tcPr>
            <w:tcW w:w="715" w:type="pct"/>
            <w:tcBorders>
              <w:top w:val="nil"/>
              <w:left w:val="nil"/>
              <w:bottom w:val="single" w:sz="4" w:space="0" w:color="auto"/>
              <w:right w:val="single" w:sz="4" w:space="0" w:color="auto"/>
            </w:tcBorders>
            <w:shd w:val="clear" w:color="auto" w:fill="auto"/>
            <w:vAlign w:val="center"/>
            <w:hideMark/>
          </w:tcPr>
          <w:p w14:paraId="5F92B07D"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1989A64C" w14:textId="0FE45AA9" w:rsidR="000D07E8" w:rsidRPr="000D07E8" w:rsidRDefault="000D07E8" w:rsidP="00F13871">
            <w:pPr>
              <w:shd w:val="clear" w:color="auto" w:fill="FFFFFF" w:themeFill="background1"/>
              <w:jc w:val="center"/>
              <w:rPr>
                <w:b/>
                <w:sz w:val="24"/>
                <w:szCs w:val="24"/>
              </w:rPr>
            </w:pPr>
            <w:r w:rsidRPr="000D07E8">
              <w:rPr>
                <w:b/>
                <w:bCs/>
                <w:sz w:val="24"/>
                <w:szCs w:val="24"/>
              </w:rPr>
              <w:t>329 670</w:t>
            </w:r>
          </w:p>
        </w:tc>
        <w:tc>
          <w:tcPr>
            <w:tcW w:w="295" w:type="pct"/>
            <w:tcBorders>
              <w:top w:val="nil"/>
              <w:left w:val="nil"/>
              <w:bottom w:val="single" w:sz="4" w:space="0" w:color="auto"/>
              <w:right w:val="single" w:sz="4" w:space="0" w:color="auto"/>
            </w:tcBorders>
            <w:shd w:val="clear" w:color="auto" w:fill="auto"/>
            <w:vAlign w:val="center"/>
            <w:hideMark/>
          </w:tcPr>
          <w:p w14:paraId="50BD60E3" w14:textId="56709439" w:rsidR="000D07E8" w:rsidRPr="000D07E8" w:rsidRDefault="000D07E8" w:rsidP="00F13871">
            <w:pPr>
              <w:shd w:val="clear" w:color="auto" w:fill="FFFFFF" w:themeFill="background1"/>
              <w:jc w:val="center"/>
              <w:rPr>
                <w:b/>
                <w:sz w:val="24"/>
                <w:szCs w:val="24"/>
              </w:rPr>
            </w:pPr>
            <w:r w:rsidRPr="000D07E8">
              <w:rPr>
                <w:b/>
                <w:bCs/>
                <w:sz w:val="24"/>
                <w:szCs w:val="24"/>
              </w:rPr>
              <w:t>198 232</w:t>
            </w:r>
          </w:p>
        </w:tc>
        <w:tc>
          <w:tcPr>
            <w:tcW w:w="295" w:type="pct"/>
            <w:tcBorders>
              <w:top w:val="nil"/>
              <w:left w:val="nil"/>
              <w:bottom w:val="single" w:sz="4" w:space="0" w:color="auto"/>
              <w:right w:val="single" w:sz="4" w:space="0" w:color="auto"/>
            </w:tcBorders>
            <w:shd w:val="clear" w:color="auto" w:fill="auto"/>
            <w:vAlign w:val="center"/>
            <w:hideMark/>
          </w:tcPr>
          <w:p w14:paraId="0C3AD5E9" w14:textId="068CB2DB" w:rsidR="000D07E8" w:rsidRPr="000D07E8" w:rsidRDefault="000D07E8" w:rsidP="00F13871">
            <w:pPr>
              <w:shd w:val="clear" w:color="auto" w:fill="FFFFFF" w:themeFill="background1"/>
              <w:jc w:val="center"/>
              <w:rPr>
                <w:b/>
                <w:sz w:val="24"/>
                <w:szCs w:val="24"/>
              </w:rPr>
            </w:pPr>
            <w:r w:rsidRPr="000D07E8">
              <w:rPr>
                <w:b/>
                <w:bCs/>
                <w:sz w:val="24"/>
                <w:szCs w:val="24"/>
              </w:rPr>
              <w:t>136 814</w:t>
            </w:r>
          </w:p>
        </w:tc>
        <w:tc>
          <w:tcPr>
            <w:tcW w:w="295" w:type="pct"/>
            <w:tcBorders>
              <w:top w:val="nil"/>
              <w:left w:val="nil"/>
              <w:bottom w:val="single" w:sz="4" w:space="0" w:color="auto"/>
              <w:right w:val="single" w:sz="4" w:space="0" w:color="auto"/>
            </w:tcBorders>
            <w:shd w:val="clear" w:color="auto" w:fill="auto"/>
            <w:vAlign w:val="center"/>
            <w:hideMark/>
          </w:tcPr>
          <w:p w14:paraId="482CFF45" w14:textId="0BDE78F9" w:rsidR="000D07E8" w:rsidRPr="000D07E8" w:rsidRDefault="000D07E8" w:rsidP="00F13871">
            <w:pPr>
              <w:shd w:val="clear" w:color="auto" w:fill="FFFFFF" w:themeFill="background1"/>
              <w:jc w:val="center"/>
              <w:rPr>
                <w:b/>
                <w:sz w:val="24"/>
                <w:szCs w:val="24"/>
              </w:rPr>
            </w:pPr>
            <w:r w:rsidRPr="000D07E8">
              <w:rPr>
                <w:b/>
                <w:bCs/>
                <w:sz w:val="24"/>
                <w:szCs w:val="24"/>
              </w:rPr>
              <w:t>82 666</w:t>
            </w:r>
          </w:p>
        </w:tc>
        <w:tc>
          <w:tcPr>
            <w:tcW w:w="295" w:type="pct"/>
            <w:tcBorders>
              <w:top w:val="nil"/>
              <w:left w:val="nil"/>
              <w:bottom w:val="single" w:sz="4" w:space="0" w:color="auto"/>
              <w:right w:val="single" w:sz="4" w:space="0" w:color="auto"/>
            </w:tcBorders>
            <w:shd w:val="clear" w:color="auto" w:fill="auto"/>
            <w:vAlign w:val="center"/>
            <w:hideMark/>
          </w:tcPr>
          <w:p w14:paraId="0149D9AE" w14:textId="0398B467" w:rsidR="000D07E8" w:rsidRPr="000D07E8" w:rsidRDefault="000D07E8" w:rsidP="00F13871">
            <w:pPr>
              <w:shd w:val="clear" w:color="auto" w:fill="FFFFFF" w:themeFill="background1"/>
              <w:jc w:val="center"/>
              <w:rPr>
                <w:b/>
                <w:sz w:val="24"/>
                <w:szCs w:val="24"/>
              </w:rPr>
            </w:pPr>
            <w:r w:rsidRPr="000D07E8">
              <w:rPr>
                <w:b/>
                <w:bCs/>
                <w:sz w:val="24"/>
                <w:szCs w:val="24"/>
              </w:rPr>
              <w:t>28 347</w:t>
            </w:r>
          </w:p>
        </w:tc>
        <w:tc>
          <w:tcPr>
            <w:tcW w:w="337" w:type="pct"/>
            <w:tcBorders>
              <w:top w:val="nil"/>
              <w:left w:val="nil"/>
              <w:bottom w:val="single" w:sz="4" w:space="0" w:color="auto"/>
              <w:right w:val="single" w:sz="4" w:space="0" w:color="auto"/>
            </w:tcBorders>
            <w:shd w:val="clear" w:color="auto" w:fill="auto"/>
            <w:vAlign w:val="center"/>
            <w:hideMark/>
          </w:tcPr>
          <w:p w14:paraId="09309300" w14:textId="7C345CC2" w:rsidR="000D07E8" w:rsidRPr="000D07E8" w:rsidRDefault="000D07E8" w:rsidP="00F13871">
            <w:pPr>
              <w:shd w:val="clear" w:color="auto" w:fill="FFFFFF" w:themeFill="background1"/>
              <w:jc w:val="center"/>
              <w:rPr>
                <w:b/>
                <w:sz w:val="24"/>
                <w:szCs w:val="24"/>
              </w:rPr>
            </w:pPr>
            <w:r w:rsidRPr="000D07E8">
              <w:rPr>
                <w:b/>
                <w:bCs/>
                <w:color w:val="000000"/>
                <w:sz w:val="24"/>
                <w:szCs w:val="24"/>
              </w:rPr>
              <w:t>775 729</w:t>
            </w:r>
          </w:p>
        </w:tc>
        <w:tc>
          <w:tcPr>
            <w:tcW w:w="354" w:type="pct"/>
            <w:tcBorders>
              <w:top w:val="nil"/>
              <w:left w:val="nil"/>
              <w:bottom w:val="single" w:sz="4" w:space="0" w:color="auto"/>
              <w:right w:val="single" w:sz="4" w:space="0" w:color="auto"/>
            </w:tcBorders>
            <w:shd w:val="clear" w:color="auto" w:fill="auto"/>
            <w:vAlign w:val="center"/>
            <w:hideMark/>
          </w:tcPr>
          <w:p w14:paraId="27840F9D" w14:textId="0865F37F" w:rsidR="000D07E8" w:rsidRPr="000D07E8" w:rsidRDefault="000D07E8" w:rsidP="00F13871">
            <w:pPr>
              <w:shd w:val="clear" w:color="auto" w:fill="FFFFFF" w:themeFill="background1"/>
              <w:jc w:val="center"/>
              <w:rPr>
                <w:b/>
                <w:sz w:val="24"/>
                <w:szCs w:val="24"/>
              </w:rPr>
            </w:pPr>
            <w:r w:rsidRPr="000D07E8">
              <w:rPr>
                <w:b/>
                <w:bCs/>
                <w:color w:val="000000"/>
                <w:sz w:val="24"/>
                <w:szCs w:val="24"/>
              </w:rPr>
              <w:t>122 045</w:t>
            </w:r>
          </w:p>
        </w:tc>
        <w:tc>
          <w:tcPr>
            <w:tcW w:w="354" w:type="pct"/>
            <w:tcBorders>
              <w:top w:val="nil"/>
              <w:left w:val="nil"/>
              <w:bottom w:val="single" w:sz="4" w:space="0" w:color="auto"/>
              <w:right w:val="single" w:sz="4" w:space="0" w:color="auto"/>
            </w:tcBorders>
            <w:shd w:val="clear" w:color="auto" w:fill="auto"/>
            <w:vAlign w:val="center"/>
            <w:hideMark/>
          </w:tcPr>
          <w:p w14:paraId="1057CA40" w14:textId="56614160" w:rsidR="000D07E8" w:rsidRPr="000D07E8" w:rsidRDefault="000D07E8" w:rsidP="00F13871">
            <w:pPr>
              <w:shd w:val="clear" w:color="auto" w:fill="FFFFFF" w:themeFill="background1"/>
              <w:jc w:val="center"/>
              <w:rPr>
                <w:b/>
                <w:sz w:val="24"/>
                <w:szCs w:val="24"/>
              </w:rPr>
            </w:pPr>
            <w:r w:rsidRPr="000D07E8">
              <w:rPr>
                <w:b/>
                <w:bCs/>
                <w:color w:val="000000"/>
                <w:sz w:val="24"/>
                <w:szCs w:val="24"/>
              </w:rPr>
              <w:t>773 350</w:t>
            </w:r>
          </w:p>
        </w:tc>
        <w:tc>
          <w:tcPr>
            <w:tcW w:w="383" w:type="pct"/>
            <w:tcBorders>
              <w:top w:val="nil"/>
              <w:left w:val="nil"/>
              <w:bottom w:val="single" w:sz="4" w:space="0" w:color="auto"/>
              <w:right w:val="single" w:sz="4" w:space="0" w:color="auto"/>
            </w:tcBorders>
            <w:shd w:val="clear" w:color="auto" w:fill="auto"/>
            <w:vAlign w:val="center"/>
            <w:hideMark/>
          </w:tcPr>
          <w:p w14:paraId="12F6AAAB" w14:textId="20B7EBD7" w:rsidR="000D07E8" w:rsidRPr="000D07E8" w:rsidRDefault="000D07E8" w:rsidP="00F13871">
            <w:pPr>
              <w:shd w:val="clear" w:color="auto" w:fill="FFFFFF" w:themeFill="background1"/>
              <w:jc w:val="center"/>
              <w:rPr>
                <w:b/>
                <w:sz w:val="24"/>
                <w:szCs w:val="24"/>
              </w:rPr>
            </w:pPr>
            <w:r w:rsidRPr="000D07E8">
              <w:rPr>
                <w:b/>
                <w:bCs/>
                <w:color w:val="000000"/>
                <w:sz w:val="24"/>
                <w:szCs w:val="24"/>
              </w:rPr>
              <w:t>1 671 124</w:t>
            </w:r>
          </w:p>
        </w:tc>
        <w:tc>
          <w:tcPr>
            <w:tcW w:w="494" w:type="pct"/>
            <w:tcBorders>
              <w:top w:val="nil"/>
              <w:left w:val="nil"/>
              <w:bottom w:val="single" w:sz="4" w:space="0" w:color="auto"/>
              <w:right w:val="single" w:sz="4" w:space="0" w:color="auto"/>
            </w:tcBorders>
            <w:shd w:val="clear" w:color="auto" w:fill="auto"/>
            <w:vAlign w:val="center"/>
            <w:hideMark/>
          </w:tcPr>
          <w:p w14:paraId="1BFE20CD" w14:textId="752B718E"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36570A1B"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668B4DA8"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092F0605"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6C069514"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539200FF" w14:textId="6AE2FB75"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33D23A9" w14:textId="421ACABF"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7B8DC8E2" w14:textId="02EE4CC6"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96072AD" w14:textId="3557595C"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41C11F7" w14:textId="29E6FE94"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53EA16A2" w14:textId="1924A381"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56731FE3" w14:textId="1FFBE7C7"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199B3BE8" w14:textId="3A62F395"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7355F118" w14:textId="5FCAF644"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430F204D" w14:textId="79DDCCA0"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3B2CA931"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442B895F"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5541DA00"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5A551FB2"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EADC682" w14:textId="13ED2E4D"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3BA530B5" w14:textId="214B505F"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B4A7488" w14:textId="61C13D6B"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2656B03" w14:textId="2C13B55E"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7C71142" w14:textId="25731863"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7AEDC92C" w14:textId="561F5477"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0F4B96A9" w14:textId="72F0BB7D"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61DF9B7F" w14:textId="25C1E5ED"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A5D49A0" w14:textId="4AD3B8ED" w:rsidR="000D07E8" w:rsidRPr="000D07E8" w:rsidRDefault="000D07E8" w:rsidP="00F13871">
            <w:pPr>
              <w:shd w:val="clear" w:color="auto" w:fill="FFFFFF" w:themeFill="background1"/>
              <w:jc w:val="center"/>
              <w:rPr>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47DE6DF2" w14:textId="01E8DB40"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72CE03B9"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3B639332"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7612A932"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44F1E0AB"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E44E38E" w14:textId="0EE33035" w:rsidR="000D07E8" w:rsidRPr="000D07E8" w:rsidRDefault="000D07E8" w:rsidP="00F13871">
            <w:pPr>
              <w:shd w:val="clear" w:color="auto" w:fill="FFFFFF" w:themeFill="background1"/>
              <w:jc w:val="center"/>
              <w:rPr>
                <w:sz w:val="24"/>
                <w:szCs w:val="24"/>
              </w:rPr>
            </w:pPr>
            <w:r w:rsidRPr="000D07E8">
              <w:rPr>
                <w:sz w:val="24"/>
                <w:szCs w:val="24"/>
              </w:rPr>
              <w:t>329 670</w:t>
            </w:r>
          </w:p>
        </w:tc>
        <w:tc>
          <w:tcPr>
            <w:tcW w:w="295" w:type="pct"/>
            <w:tcBorders>
              <w:top w:val="nil"/>
              <w:left w:val="nil"/>
              <w:bottom w:val="single" w:sz="4" w:space="0" w:color="auto"/>
              <w:right w:val="single" w:sz="4" w:space="0" w:color="auto"/>
            </w:tcBorders>
            <w:shd w:val="clear" w:color="auto" w:fill="auto"/>
            <w:vAlign w:val="center"/>
            <w:hideMark/>
          </w:tcPr>
          <w:p w14:paraId="03DA737D" w14:textId="3C0224EB" w:rsidR="000D07E8" w:rsidRPr="000D07E8" w:rsidRDefault="000D07E8" w:rsidP="00F13871">
            <w:pPr>
              <w:shd w:val="clear" w:color="auto" w:fill="FFFFFF" w:themeFill="background1"/>
              <w:jc w:val="center"/>
              <w:rPr>
                <w:sz w:val="24"/>
                <w:szCs w:val="24"/>
              </w:rPr>
            </w:pPr>
            <w:r w:rsidRPr="000D07E8">
              <w:rPr>
                <w:sz w:val="24"/>
                <w:szCs w:val="24"/>
              </w:rPr>
              <w:t>198 232</w:t>
            </w:r>
          </w:p>
        </w:tc>
        <w:tc>
          <w:tcPr>
            <w:tcW w:w="295" w:type="pct"/>
            <w:tcBorders>
              <w:top w:val="nil"/>
              <w:left w:val="nil"/>
              <w:bottom w:val="single" w:sz="4" w:space="0" w:color="auto"/>
              <w:right w:val="single" w:sz="4" w:space="0" w:color="auto"/>
            </w:tcBorders>
            <w:shd w:val="clear" w:color="auto" w:fill="auto"/>
            <w:vAlign w:val="center"/>
            <w:hideMark/>
          </w:tcPr>
          <w:p w14:paraId="6E8D3F06" w14:textId="2ABB2CA8" w:rsidR="000D07E8" w:rsidRPr="000D07E8" w:rsidRDefault="000D07E8" w:rsidP="00F13871">
            <w:pPr>
              <w:shd w:val="clear" w:color="auto" w:fill="FFFFFF" w:themeFill="background1"/>
              <w:jc w:val="center"/>
              <w:rPr>
                <w:sz w:val="24"/>
                <w:szCs w:val="24"/>
              </w:rPr>
            </w:pPr>
            <w:r w:rsidRPr="000D07E8">
              <w:rPr>
                <w:sz w:val="24"/>
                <w:szCs w:val="24"/>
              </w:rPr>
              <w:t>136 814</w:t>
            </w:r>
          </w:p>
        </w:tc>
        <w:tc>
          <w:tcPr>
            <w:tcW w:w="295" w:type="pct"/>
            <w:tcBorders>
              <w:top w:val="nil"/>
              <w:left w:val="nil"/>
              <w:bottom w:val="single" w:sz="4" w:space="0" w:color="auto"/>
              <w:right w:val="single" w:sz="4" w:space="0" w:color="auto"/>
            </w:tcBorders>
            <w:shd w:val="clear" w:color="auto" w:fill="auto"/>
            <w:vAlign w:val="center"/>
            <w:hideMark/>
          </w:tcPr>
          <w:p w14:paraId="3BB7C75C" w14:textId="28F8A8DD" w:rsidR="000D07E8" w:rsidRPr="000D07E8" w:rsidRDefault="000D07E8" w:rsidP="00F13871">
            <w:pPr>
              <w:shd w:val="clear" w:color="auto" w:fill="FFFFFF" w:themeFill="background1"/>
              <w:jc w:val="center"/>
              <w:rPr>
                <w:sz w:val="24"/>
                <w:szCs w:val="24"/>
              </w:rPr>
            </w:pPr>
            <w:r w:rsidRPr="000D07E8">
              <w:rPr>
                <w:sz w:val="24"/>
                <w:szCs w:val="24"/>
              </w:rPr>
              <w:t>82 666</w:t>
            </w:r>
          </w:p>
        </w:tc>
        <w:tc>
          <w:tcPr>
            <w:tcW w:w="295" w:type="pct"/>
            <w:tcBorders>
              <w:top w:val="nil"/>
              <w:left w:val="nil"/>
              <w:bottom w:val="single" w:sz="4" w:space="0" w:color="auto"/>
              <w:right w:val="single" w:sz="4" w:space="0" w:color="auto"/>
            </w:tcBorders>
            <w:shd w:val="clear" w:color="auto" w:fill="auto"/>
            <w:vAlign w:val="center"/>
            <w:hideMark/>
          </w:tcPr>
          <w:p w14:paraId="1467E9C5" w14:textId="62EFF348" w:rsidR="000D07E8" w:rsidRPr="000D07E8" w:rsidRDefault="000D07E8" w:rsidP="00F13871">
            <w:pPr>
              <w:shd w:val="clear" w:color="auto" w:fill="FFFFFF" w:themeFill="background1"/>
              <w:jc w:val="center"/>
              <w:rPr>
                <w:sz w:val="24"/>
                <w:szCs w:val="24"/>
              </w:rPr>
            </w:pPr>
            <w:r w:rsidRPr="000D07E8">
              <w:rPr>
                <w:sz w:val="24"/>
                <w:szCs w:val="24"/>
              </w:rPr>
              <w:t>28 347</w:t>
            </w:r>
          </w:p>
        </w:tc>
        <w:tc>
          <w:tcPr>
            <w:tcW w:w="337" w:type="pct"/>
            <w:tcBorders>
              <w:top w:val="nil"/>
              <w:left w:val="nil"/>
              <w:bottom w:val="single" w:sz="4" w:space="0" w:color="auto"/>
              <w:right w:val="single" w:sz="4" w:space="0" w:color="auto"/>
            </w:tcBorders>
            <w:shd w:val="clear" w:color="auto" w:fill="auto"/>
            <w:vAlign w:val="center"/>
            <w:hideMark/>
          </w:tcPr>
          <w:p w14:paraId="717FD9C5" w14:textId="1837F9C2" w:rsidR="000D07E8" w:rsidRPr="000D07E8" w:rsidRDefault="000D07E8" w:rsidP="00F13871">
            <w:pPr>
              <w:shd w:val="clear" w:color="auto" w:fill="FFFFFF" w:themeFill="background1"/>
              <w:jc w:val="center"/>
              <w:rPr>
                <w:sz w:val="24"/>
                <w:szCs w:val="24"/>
              </w:rPr>
            </w:pPr>
            <w:r w:rsidRPr="000D07E8">
              <w:rPr>
                <w:color w:val="000000"/>
                <w:sz w:val="24"/>
                <w:szCs w:val="24"/>
              </w:rPr>
              <w:t>775 729</w:t>
            </w:r>
          </w:p>
        </w:tc>
        <w:tc>
          <w:tcPr>
            <w:tcW w:w="354" w:type="pct"/>
            <w:tcBorders>
              <w:top w:val="nil"/>
              <w:left w:val="nil"/>
              <w:bottom w:val="single" w:sz="4" w:space="0" w:color="auto"/>
              <w:right w:val="single" w:sz="4" w:space="0" w:color="auto"/>
            </w:tcBorders>
            <w:shd w:val="clear" w:color="auto" w:fill="auto"/>
            <w:vAlign w:val="center"/>
            <w:hideMark/>
          </w:tcPr>
          <w:p w14:paraId="50D2450A" w14:textId="4BC22489" w:rsidR="000D07E8" w:rsidRPr="000D07E8" w:rsidRDefault="000D07E8" w:rsidP="00F13871">
            <w:pPr>
              <w:shd w:val="clear" w:color="auto" w:fill="FFFFFF" w:themeFill="background1"/>
              <w:jc w:val="center"/>
              <w:rPr>
                <w:sz w:val="24"/>
                <w:szCs w:val="24"/>
              </w:rPr>
            </w:pPr>
            <w:r w:rsidRPr="000D07E8">
              <w:rPr>
                <w:color w:val="000000"/>
                <w:sz w:val="24"/>
                <w:szCs w:val="24"/>
              </w:rPr>
              <w:t>122 045</w:t>
            </w:r>
          </w:p>
        </w:tc>
        <w:tc>
          <w:tcPr>
            <w:tcW w:w="354" w:type="pct"/>
            <w:tcBorders>
              <w:top w:val="nil"/>
              <w:left w:val="nil"/>
              <w:bottom w:val="single" w:sz="4" w:space="0" w:color="auto"/>
              <w:right w:val="single" w:sz="4" w:space="0" w:color="auto"/>
            </w:tcBorders>
            <w:shd w:val="clear" w:color="auto" w:fill="auto"/>
            <w:vAlign w:val="center"/>
            <w:hideMark/>
          </w:tcPr>
          <w:p w14:paraId="2DAF6ED2" w14:textId="16003B1B" w:rsidR="000D07E8" w:rsidRPr="000D07E8" w:rsidRDefault="000D07E8" w:rsidP="00F13871">
            <w:pPr>
              <w:shd w:val="clear" w:color="auto" w:fill="FFFFFF" w:themeFill="background1"/>
              <w:jc w:val="center"/>
              <w:rPr>
                <w:sz w:val="24"/>
                <w:szCs w:val="24"/>
              </w:rPr>
            </w:pPr>
            <w:r w:rsidRPr="000D07E8">
              <w:rPr>
                <w:color w:val="000000"/>
                <w:sz w:val="24"/>
                <w:szCs w:val="24"/>
              </w:rPr>
              <w:t>773 350</w:t>
            </w:r>
          </w:p>
        </w:tc>
        <w:tc>
          <w:tcPr>
            <w:tcW w:w="383" w:type="pct"/>
            <w:tcBorders>
              <w:top w:val="nil"/>
              <w:left w:val="nil"/>
              <w:bottom w:val="single" w:sz="4" w:space="0" w:color="auto"/>
              <w:right w:val="single" w:sz="4" w:space="0" w:color="auto"/>
            </w:tcBorders>
            <w:shd w:val="clear" w:color="auto" w:fill="auto"/>
            <w:vAlign w:val="center"/>
            <w:hideMark/>
          </w:tcPr>
          <w:p w14:paraId="3E3B2E21" w14:textId="65C85B38" w:rsidR="000D07E8" w:rsidRPr="000D07E8" w:rsidRDefault="000D07E8" w:rsidP="00F13871">
            <w:pPr>
              <w:shd w:val="clear" w:color="auto" w:fill="FFFFFF" w:themeFill="background1"/>
              <w:jc w:val="center"/>
              <w:rPr>
                <w:sz w:val="24"/>
                <w:szCs w:val="24"/>
              </w:rPr>
            </w:pPr>
            <w:r w:rsidRPr="000D07E8">
              <w:rPr>
                <w:color w:val="000000"/>
                <w:sz w:val="24"/>
                <w:szCs w:val="24"/>
              </w:rPr>
              <w:t>1 671 124</w:t>
            </w:r>
          </w:p>
        </w:tc>
        <w:tc>
          <w:tcPr>
            <w:tcW w:w="494" w:type="pct"/>
            <w:tcBorders>
              <w:top w:val="nil"/>
              <w:left w:val="nil"/>
              <w:bottom w:val="single" w:sz="4" w:space="0" w:color="auto"/>
              <w:right w:val="single" w:sz="4" w:space="0" w:color="auto"/>
            </w:tcBorders>
            <w:shd w:val="clear" w:color="auto" w:fill="auto"/>
            <w:vAlign w:val="center"/>
            <w:hideMark/>
          </w:tcPr>
          <w:p w14:paraId="7F657888" w14:textId="58D05872"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100,0</w:t>
            </w:r>
          </w:p>
        </w:tc>
      </w:tr>
      <w:tr w:rsidR="000D07E8" w:rsidRPr="00A514C4" w14:paraId="1DCD754C"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6471B608"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3</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79614B69" w14:textId="77777777" w:rsidR="000D07E8" w:rsidRPr="00A514C4" w:rsidRDefault="000D07E8" w:rsidP="00F13871">
            <w:pPr>
              <w:shd w:val="clear" w:color="auto" w:fill="FFFFFF" w:themeFill="background1"/>
              <w:jc w:val="center"/>
              <w:rPr>
                <w:b/>
                <w:bCs/>
                <w:sz w:val="24"/>
                <w:szCs w:val="24"/>
              </w:rPr>
            </w:pPr>
            <w:r w:rsidRPr="00A514C4">
              <w:rPr>
                <w:b/>
                <w:bCs/>
                <w:sz w:val="24"/>
                <w:szCs w:val="24"/>
              </w:rPr>
              <w:t>Теплоснабжение</w:t>
            </w:r>
          </w:p>
        </w:tc>
        <w:tc>
          <w:tcPr>
            <w:tcW w:w="715" w:type="pct"/>
            <w:tcBorders>
              <w:top w:val="nil"/>
              <w:left w:val="nil"/>
              <w:bottom w:val="single" w:sz="4" w:space="0" w:color="auto"/>
              <w:right w:val="single" w:sz="4" w:space="0" w:color="auto"/>
            </w:tcBorders>
            <w:shd w:val="clear" w:color="auto" w:fill="auto"/>
            <w:vAlign w:val="center"/>
            <w:hideMark/>
          </w:tcPr>
          <w:p w14:paraId="2496FAAD"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4F1B7851" w14:textId="1B64F5A2" w:rsidR="000D07E8" w:rsidRPr="000D07E8" w:rsidRDefault="000D07E8" w:rsidP="00F13871">
            <w:pPr>
              <w:shd w:val="clear" w:color="auto" w:fill="FFFFFF" w:themeFill="background1"/>
              <w:jc w:val="center"/>
              <w:rPr>
                <w:b/>
                <w:bCs/>
                <w:sz w:val="24"/>
                <w:szCs w:val="24"/>
              </w:rPr>
            </w:pPr>
            <w:r w:rsidRPr="000D07E8">
              <w:rPr>
                <w:b/>
                <w:bCs/>
                <w:sz w:val="24"/>
                <w:szCs w:val="24"/>
              </w:rPr>
              <w:t>1 028 965</w:t>
            </w:r>
          </w:p>
        </w:tc>
        <w:tc>
          <w:tcPr>
            <w:tcW w:w="295" w:type="pct"/>
            <w:tcBorders>
              <w:top w:val="nil"/>
              <w:left w:val="nil"/>
              <w:bottom w:val="single" w:sz="4" w:space="0" w:color="auto"/>
              <w:right w:val="single" w:sz="4" w:space="0" w:color="auto"/>
            </w:tcBorders>
            <w:shd w:val="clear" w:color="auto" w:fill="auto"/>
            <w:vAlign w:val="center"/>
            <w:hideMark/>
          </w:tcPr>
          <w:p w14:paraId="6BE3A17A" w14:textId="4B7BCF2B" w:rsidR="000D07E8" w:rsidRPr="000D07E8" w:rsidRDefault="000D07E8" w:rsidP="00F13871">
            <w:pPr>
              <w:shd w:val="clear" w:color="auto" w:fill="FFFFFF" w:themeFill="background1"/>
              <w:jc w:val="center"/>
              <w:rPr>
                <w:b/>
                <w:bCs/>
                <w:sz w:val="24"/>
                <w:szCs w:val="24"/>
              </w:rPr>
            </w:pPr>
            <w:r w:rsidRPr="000D07E8">
              <w:rPr>
                <w:b/>
                <w:bCs/>
                <w:sz w:val="24"/>
                <w:szCs w:val="24"/>
              </w:rPr>
              <w:t>1 523 359</w:t>
            </w:r>
          </w:p>
        </w:tc>
        <w:tc>
          <w:tcPr>
            <w:tcW w:w="295" w:type="pct"/>
            <w:tcBorders>
              <w:top w:val="nil"/>
              <w:left w:val="nil"/>
              <w:bottom w:val="single" w:sz="4" w:space="0" w:color="auto"/>
              <w:right w:val="single" w:sz="4" w:space="0" w:color="auto"/>
            </w:tcBorders>
            <w:shd w:val="clear" w:color="auto" w:fill="auto"/>
            <w:vAlign w:val="center"/>
            <w:hideMark/>
          </w:tcPr>
          <w:p w14:paraId="16B6AE4C" w14:textId="6D2E30CF" w:rsidR="000D07E8" w:rsidRPr="000D07E8" w:rsidRDefault="000D07E8" w:rsidP="00F13871">
            <w:pPr>
              <w:shd w:val="clear" w:color="auto" w:fill="FFFFFF" w:themeFill="background1"/>
              <w:jc w:val="center"/>
              <w:rPr>
                <w:b/>
                <w:bCs/>
                <w:sz w:val="24"/>
                <w:szCs w:val="24"/>
              </w:rPr>
            </w:pPr>
            <w:r w:rsidRPr="000D07E8">
              <w:rPr>
                <w:b/>
                <w:bCs/>
                <w:sz w:val="24"/>
                <w:szCs w:val="24"/>
              </w:rPr>
              <w:t>1 269 188</w:t>
            </w:r>
          </w:p>
        </w:tc>
        <w:tc>
          <w:tcPr>
            <w:tcW w:w="295" w:type="pct"/>
            <w:tcBorders>
              <w:top w:val="nil"/>
              <w:left w:val="nil"/>
              <w:bottom w:val="single" w:sz="4" w:space="0" w:color="auto"/>
              <w:right w:val="single" w:sz="4" w:space="0" w:color="auto"/>
            </w:tcBorders>
            <w:shd w:val="clear" w:color="auto" w:fill="auto"/>
            <w:vAlign w:val="center"/>
            <w:hideMark/>
          </w:tcPr>
          <w:p w14:paraId="79495F84" w14:textId="2535860C" w:rsidR="000D07E8" w:rsidRPr="000D07E8" w:rsidRDefault="000D07E8" w:rsidP="00F13871">
            <w:pPr>
              <w:shd w:val="clear" w:color="auto" w:fill="FFFFFF" w:themeFill="background1"/>
              <w:jc w:val="center"/>
              <w:rPr>
                <w:b/>
                <w:bCs/>
                <w:sz w:val="24"/>
                <w:szCs w:val="24"/>
              </w:rPr>
            </w:pPr>
            <w:r w:rsidRPr="000D07E8">
              <w:rPr>
                <w:b/>
                <w:bCs/>
                <w:sz w:val="24"/>
                <w:szCs w:val="24"/>
              </w:rPr>
              <w:t>816 536</w:t>
            </w:r>
          </w:p>
        </w:tc>
        <w:tc>
          <w:tcPr>
            <w:tcW w:w="295" w:type="pct"/>
            <w:tcBorders>
              <w:top w:val="nil"/>
              <w:left w:val="nil"/>
              <w:bottom w:val="single" w:sz="4" w:space="0" w:color="auto"/>
              <w:right w:val="single" w:sz="4" w:space="0" w:color="auto"/>
            </w:tcBorders>
            <w:shd w:val="clear" w:color="auto" w:fill="auto"/>
            <w:vAlign w:val="center"/>
            <w:hideMark/>
          </w:tcPr>
          <w:p w14:paraId="0EE236DA" w14:textId="4D81026B" w:rsidR="000D07E8" w:rsidRPr="000D07E8" w:rsidRDefault="000D07E8" w:rsidP="00F13871">
            <w:pPr>
              <w:shd w:val="clear" w:color="auto" w:fill="FFFFFF" w:themeFill="background1"/>
              <w:jc w:val="center"/>
              <w:rPr>
                <w:b/>
                <w:bCs/>
                <w:sz w:val="24"/>
                <w:szCs w:val="24"/>
              </w:rPr>
            </w:pPr>
            <w:r w:rsidRPr="000D07E8">
              <w:rPr>
                <w:b/>
                <w:bCs/>
                <w:sz w:val="24"/>
                <w:szCs w:val="24"/>
              </w:rPr>
              <w:t>2 675 226</w:t>
            </w:r>
          </w:p>
        </w:tc>
        <w:tc>
          <w:tcPr>
            <w:tcW w:w="337" w:type="pct"/>
            <w:tcBorders>
              <w:top w:val="nil"/>
              <w:left w:val="nil"/>
              <w:bottom w:val="single" w:sz="4" w:space="0" w:color="auto"/>
              <w:right w:val="single" w:sz="4" w:space="0" w:color="auto"/>
            </w:tcBorders>
            <w:shd w:val="clear" w:color="auto" w:fill="auto"/>
            <w:vAlign w:val="center"/>
            <w:hideMark/>
          </w:tcPr>
          <w:p w14:paraId="175F1241" w14:textId="573E4989"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7 313 274</w:t>
            </w:r>
          </w:p>
        </w:tc>
        <w:tc>
          <w:tcPr>
            <w:tcW w:w="354" w:type="pct"/>
            <w:tcBorders>
              <w:top w:val="nil"/>
              <w:left w:val="nil"/>
              <w:bottom w:val="single" w:sz="4" w:space="0" w:color="auto"/>
              <w:right w:val="single" w:sz="4" w:space="0" w:color="auto"/>
            </w:tcBorders>
            <w:shd w:val="clear" w:color="auto" w:fill="auto"/>
            <w:vAlign w:val="center"/>
            <w:hideMark/>
          </w:tcPr>
          <w:p w14:paraId="354BFEE9" w14:textId="5E821451"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3 545 155</w:t>
            </w:r>
          </w:p>
        </w:tc>
        <w:tc>
          <w:tcPr>
            <w:tcW w:w="354" w:type="pct"/>
            <w:tcBorders>
              <w:top w:val="nil"/>
              <w:left w:val="nil"/>
              <w:bottom w:val="single" w:sz="4" w:space="0" w:color="auto"/>
              <w:right w:val="single" w:sz="4" w:space="0" w:color="auto"/>
            </w:tcBorders>
            <w:shd w:val="clear" w:color="auto" w:fill="auto"/>
            <w:vAlign w:val="center"/>
            <w:hideMark/>
          </w:tcPr>
          <w:p w14:paraId="3F7F0C6F" w14:textId="519BBF81"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1 684 502</w:t>
            </w:r>
          </w:p>
        </w:tc>
        <w:tc>
          <w:tcPr>
            <w:tcW w:w="383" w:type="pct"/>
            <w:tcBorders>
              <w:top w:val="nil"/>
              <w:left w:val="nil"/>
              <w:bottom w:val="single" w:sz="4" w:space="0" w:color="auto"/>
              <w:right w:val="single" w:sz="4" w:space="0" w:color="auto"/>
            </w:tcBorders>
            <w:shd w:val="clear" w:color="auto" w:fill="auto"/>
            <w:vAlign w:val="center"/>
            <w:hideMark/>
          </w:tcPr>
          <w:p w14:paraId="080CC55C" w14:textId="4D8551BA"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12 542 931</w:t>
            </w:r>
          </w:p>
        </w:tc>
        <w:tc>
          <w:tcPr>
            <w:tcW w:w="494" w:type="pct"/>
            <w:tcBorders>
              <w:top w:val="nil"/>
              <w:left w:val="nil"/>
              <w:bottom w:val="single" w:sz="4" w:space="0" w:color="auto"/>
              <w:right w:val="single" w:sz="4" w:space="0" w:color="auto"/>
            </w:tcBorders>
            <w:shd w:val="clear" w:color="auto" w:fill="auto"/>
            <w:vAlign w:val="center"/>
            <w:hideMark/>
          </w:tcPr>
          <w:p w14:paraId="6CFC1563" w14:textId="3C420E0D"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4BCF98B2"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6E19A1AC"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85C451C"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36D4264E"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3CE3DBB" w14:textId="28C3D710"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1A22D5AD" w14:textId="3118C668"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56BFDCD" w14:textId="398F5CBC"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AF484E7" w14:textId="39281F1E"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719B6D2E" w14:textId="2103D4B3"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72B860B0" w14:textId="45F019FA"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6623E32" w14:textId="4917811E"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1F8BA31" w14:textId="7DD600BF"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E0B9BDA" w14:textId="7083856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7E66E0EB" w14:textId="31BE82B4"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31C31AF2"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7621D248"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0A8D0A66"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5FD49071"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78B63163" w14:textId="13849816"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091AA37" w14:textId="6F890359"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F3BAE35" w14:textId="52B6F8B9"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F972A3A" w14:textId="0F41A74F"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53BEBEE" w14:textId="22FA94E7"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26D6E2C7" w14:textId="648B0765"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1CC6B38D" w14:textId="6C407B79"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0DE2F819" w14:textId="6FE425F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754A2AF" w14:textId="68F332F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64F1F7FA" w14:textId="4620D3A8"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3AA5A16D"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24ED89B0"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47C7DB43"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59336744"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240D71F3" w14:textId="538F0B48" w:rsidR="000D07E8" w:rsidRPr="000D07E8" w:rsidRDefault="000D07E8" w:rsidP="00F13871">
            <w:pPr>
              <w:shd w:val="clear" w:color="auto" w:fill="FFFFFF" w:themeFill="background1"/>
              <w:jc w:val="center"/>
              <w:rPr>
                <w:sz w:val="24"/>
                <w:szCs w:val="24"/>
              </w:rPr>
            </w:pPr>
            <w:r w:rsidRPr="000D07E8">
              <w:rPr>
                <w:sz w:val="24"/>
                <w:szCs w:val="24"/>
              </w:rPr>
              <w:t>1 028 965</w:t>
            </w:r>
          </w:p>
        </w:tc>
        <w:tc>
          <w:tcPr>
            <w:tcW w:w="295" w:type="pct"/>
            <w:tcBorders>
              <w:top w:val="nil"/>
              <w:left w:val="nil"/>
              <w:bottom w:val="single" w:sz="4" w:space="0" w:color="auto"/>
              <w:right w:val="single" w:sz="4" w:space="0" w:color="auto"/>
            </w:tcBorders>
            <w:shd w:val="clear" w:color="auto" w:fill="auto"/>
            <w:vAlign w:val="center"/>
            <w:hideMark/>
          </w:tcPr>
          <w:p w14:paraId="32D92D60" w14:textId="600266F6" w:rsidR="000D07E8" w:rsidRPr="000D07E8" w:rsidRDefault="000D07E8" w:rsidP="00F13871">
            <w:pPr>
              <w:shd w:val="clear" w:color="auto" w:fill="FFFFFF" w:themeFill="background1"/>
              <w:jc w:val="center"/>
              <w:rPr>
                <w:sz w:val="24"/>
                <w:szCs w:val="24"/>
              </w:rPr>
            </w:pPr>
            <w:r w:rsidRPr="000D07E8">
              <w:rPr>
                <w:sz w:val="24"/>
                <w:szCs w:val="24"/>
              </w:rPr>
              <w:t>1 523 359</w:t>
            </w:r>
          </w:p>
        </w:tc>
        <w:tc>
          <w:tcPr>
            <w:tcW w:w="295" w:type="pct"/>
            <w:tcBorders>
              <w:top w:val="nil"/>
              <w:left w:val="nil"/>
              <w:bottom w:val="single" w:sz="4" w:space="0" w:color="auto"/>
              <w:right w:val="single" w:sz="4" w:space="0" w:color="auto"/>
            </w:tcBorders>
            <w:shd w:val="clear" w:color="auto" w:fill="auto"/>
            <w:vAlign w:val="center"/>
            <w:hideMark/>
          </w:tcPr>
          <w:p w14:paraId="50AE9B42" w14:textId="23695B48" w:rsidR="000D07E8" w:rsidRPr="000D07E8" w:rsidRDefault="000D07E8" w:rsidP="00F13871">
            <w:pPr>
              <w:shd w:val="clear" w:color="auto" w:fill="FFFFFF" w:themeFill="background1"/>
              <w:jc w:val="center"/>
              <w:rPr>
                <w:sz w:val="24"/>
                <w:szCs w:val="24"/>
              </w:rPr>
            </w:pPr>
            <w:r w:rsidRPr="000D07E8">
              <w:rPr>
                <w:sz w:val="24"/>
                <w:szCs w:val="24"/>
              </w:rPr>
              <w:t>1 269 188</w:t>
            </w:r>
          </w:p>
        </w:tc>
        <w:tc>
          <w:tcPr>
            <w:tcW w:w="295" w:type="pct"/>
            <w:tcBorders>
              <w:top w:val="nil"/>
              <w:left w:val="nil"/>
              <w:bottom w:val="single" w:sz="4" w:space="0" w:color="auto"/>
              <w:right w:val="single" w:sz="4" w:space="0" w:color="auto"/>
            </w:tcBorders>
            <w:shd w:val="clear" w:color="auto" w:fill="auto"/>
            <w:vAlign w:val="center"/>
            <w:hideMark/>
          </w:tcPr>
          <w:p w14:paraId="55871595" w14:textId="6F86B672" w:rsidR="000D07E8" w:rsidRPr="000D07E8" w:rsidRDefault="000D07E8" w:rsidP="00F13871">
            <w:pPr>
              <w:shd w:val="clear" w:color="auto" w:fill="FFFFFF" w:themeFill="background1"/>
              <w:jc w:val="center"/>
              <w:rPr>
                <w:sz w:val="24"/>
                <w:szCs w:val="24"/>
              </w:rPr>
            </w:pPr>
            <w:r w:rsidRPr="000D07E8">
              <w:rPr>
                <w:sz w:val="24"/>
                <w:szCs w:val="24"/>
              </w:rPr>
              <w:t>816 536</w:t>
            </w:r>
          </w:p>
        </w:tc>
        <w:tc>
          <w:tcPr>
            <w:tcW w:w="295" w:type="pct"/>
            <w:tcBorders>
              <w:top w:val="nil"/>
              <w:left w:val="nil"/>
              <w:bottom w:val="single" w:sz="4" w:space="0" w:color="auto"/>
              <w:right w:val="single" w:sz="4" w:space="0" w:color="auto"/>
            </w:tcBorders>
            <w:shd w:val="clear" w:color="auto" w:fill="auto"/>
            <w:vAlign w:val="center"/>
            <w:hideMark/>
          </w:tcPr>
          <w:p w14:paraId="3A53D078" w14:textId="3805EC2B" w:rsidR="000D07E8" w:rsidRPr="000D07E8" w:rsidRDefault="000D07E8" w:rsidP="00F13871">
            <w:pPr>
              <w:shd w:val="clear" w:color="auto" w:fill="FFFFFF" w:themeFill="background1"/>
              <w:jc w:val="center"/>
              <w:rPr>
                <w:sz w:val="24"/>
                <w:szCs w:val="24"/>
              </w:rPr>
            </w:pPr>
            <w:r w:rsidRPr="000D07E8">
              <w:rPr>
                <w:sz w:val="24"/>
                <w:szCs w:val="24"/>
              </w:rPr>
              <w:t>2 675 226</w:t>
            </w:r>
          </w:p>
        </w:tc>
        <w:tc>
          <w:tcPr>
            <w:tcW w:w="337" w:type="pct"/>
            <w:tcBorders>
              <w:top w:val="nil"/>
              <w:left w:val="nil"/>
              <w:bottom w:val="single" w:sz="4" w:space="0" w:color="auto"/>
              <w:right w:val="single" w:sz="4" w:space="0" w:color="auto"/>
            </w:tcBorders>
            <w:shd w:val="clear" w:color="auto" w:fill="auto"/>
            <w:vAlign w:val="center"/>
            <w:hideMark/>
          </w:tcPr>
          <w:p w14:paraId="3C714F2E" w14:textId="3CB7FBF7"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7 313 274</w:t>
            </w:r>
          </w:p>
        </w:tc>
        <w:tc>
          <w:tcPr>
            <w:tcW w:w="354" w:type="pct"/>
            <w:tcBorders>
              <w:top w:val="nil"/>
              <w:left w:val="nil"/>
              <w:bottom w:val="single" w:sz="4" w:space="0" w:color="auto"/>
              <w:right w:val="single" w:sz="4" w:space="0" w:color="auto"/>
            </w:tcBorders>
            <w:shd w:val="clear" w:color="auto" w:fill="auto"/>
            <w:vAlign w:val="center"/>
            <w:hideMark/>
          </w:tcPr>
          <w:p w14:paraId="61F76B67" w14:textId="26B1C728"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3 545 155</w:t>
            </w:r>
          </w:p>
        </w:tc>
        <w:tc>
          <w:tcPr>
            <w:tcW w:w="354" w:type="pct"/>
            <w:tcBorders>
              <w:top w:val="nil"/>
              <w:left w:val="nil"/>
              <w:bottom w:val="single" w:sz="4" w:space="0" w:color="auto"/>
              <w:right w:val="single" w:sz="4" w:space="0" w:color="auto"/>
            </w:tcBorders>
            <w:shd w:val="clear" w:color="auto" w:fill="auto"/>
            <w:vAlign w:val="center"/>
            <w:hideMark/>
          </w:tcPr>
          <w:p w14:paraId="6BE04A7F" w14:textId="5373340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1 684 502</w:t>
            </w:r>
          </w:p>
        </w:tc>
        <w:tc>
          <w:tcPr>
            <w:tcW w:w="383" w:type="pct"/>
            <w:tcBorders>
              <w:top w:val="nil"/>
              <w:left w:val="nil"/>
              <w:bottom w:val="single" w:sz="4" w:space="0" w:color="auto"/>
              <w:right w:val="single" w:sz="4" w:space="0" w:color="auto"/>
            </w:tcBorders>
            <w:shd w:val="clear" w:color="auto" w:fill="auto"/>
            <w:vAlign w:val="center"/>
            <w:hideMark/>
          </w:tcPr>
          <w:p w14:paraId="1696E28D" w14:textId="352DBB0E"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12 542 931</w:t>
            </w:r>
          </w:p>
        </w:tc>
        <w:tc>
          <w:tcPr>
            <w:tcW w:w="494" w:type="pct"/>
            <w:tcBorders>
              <w:top w:val="nil"/>
              <w:left w:val="nil"/>
              <w:bottom w:val="single" w:sz="4" w:space="0" w:color="auto"/>
              <w:right w:val="single" w:sz="4" w:space="0" w:color="auto"/>
            </w:tcBorders>
            <w:shd w:val="clear" w:color="auto" w:fill="auto"/>
            <w:vAlign w:val="center"/>
            <w:hideMark/>
          </w:tcPr>
          <w:p w14:paraId="357DEACE" w14:textId="2FB7DBD3"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100,0</w:t>
            </w:r>
          </w:p>
        </w:tc>
      </w:tr>
      <w:tr w:rsidR="000D07E8" w:rsidRPr="00A514C4" w14:paraId="02A98807"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7F2E9C19"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4</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3A27728E" w14:textId="77777777" w:rsidR="000D07E8" w:rsidRPr="00A514C4" w:rsidRDefault="000D07E8" w:rsidP="00F13871">
            <w:pPr>
              <w:shd w:val="clear" w:color="auto" w:fill="FFFFFF" w:themeFill="background1"/>
              <w:jc w:val="center"/>
              <w:rPr>
                <w:b/>
                <w:bCs/>
                <w:sz w:val="24"/>
                <w:szCs w:val="24"/>
              </w:rPr>
            </w:pPr>
            <w:r w:rsidRPr="00A514C4">
              <w:rPr>
                <w:b/>
                <w:bCs/>
                <w:sz w:val="24"/>
                <w:szCs w:val="24"/>
              </w:rPr>
              <w:t>Водоснабжение</w:t>
            </w:r>
          </w:p>
        </w:tc>
        <w:tc>
          <w:tcPr>
            <w:tcW w:w="715" w:type="pct"/>
            <w:tcBorders>
              <w:top w:val="nil"/>
              <w:left w:val="nil"/>
              <w:bottom w:val="single" w:sz="4" w:space="0" w:color="auto"/>
              <w:right w:val="single" w:sz="4" w:space="0" w:color="auto"/>
            </w:tcBorders>
            <w:shd w:val="clear" w:color="auto" w:fill="auto"/>
            <w:vAlign w:val="center"/>
            <w:hideMark/>
          </w:tcPr>
          <w:p w14:paraId="166274A6"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5A21CD95" w14:textId="2A4CDF09" w:rsidR="000D07E8" w:rsidRPr="000D07E8" w:rsidRDefault="000D07E8" w:rsidP="00F13871">
            <w:pPr>
              <w:shd w:val="clear" w:color="auto" w:fill="FFFFFF" w:themeFill="background1"/>
              <w:jc w:val="center"/>
              <w:rPr>
                <w:b/>
                <w:bCs/>
                <w:sz w:val="24"/>
                <w:szCs w:val="24"/>
              </w:rPr>
            </w:pPr>
            <w:r w:rsidRPr="000D07E8">
              <w:rPr>
                <w:b/>
                <w:bCs/>
                <w:sz w:val="24"/>
                <w:szCs w:val="24"/>
              </w:rPr>
              <w:t>261 047</w:t>
            </w:r>
          </w:p>
        </w:tc>
        <w:tc>
          <w:tcPr>
            <w:tcW w:w="295" w:type="pct"/>
            <w:tcBorders>
              <w:top w:val="nil"/>
              <w:left w:val="nil"/>
              <w:bottom w:val="single" w:sz="4" w:space="0" w:color="auto"/>
              <w:right w:val="single" w:sz="4" w:space="0" w:color="auto"/>
            </w:tcBorders>
            <w:shd w:val="clear" w:color="auto" w:fill="auto"/>
            <w:vAlign w:val="center"/>
            <w:hideMark/>
          </w:tcPr>
          <w:p w14:paraId="5DD8BFB1" w14:textId="631FDDF6" w:rsidR="000D07E8" w:rsidRPr="000D07E8" w:rsidRDefault="000D07E8" w:rsidP="00F13871">
            <w:pPr>
              <w:shd w:val="clear" w:color="auto" w:fill="FFFFFF" w:themeFill="background1"/>
              <w:jc w:val="center"/>
              <w:rPr>
                <w:b/>
                <w:bCs/>
                <w:sz w:val="24"/>
                <w:szCs w:val="24"/>
              </w:rPr>
            </w:pPr>
            <w:r w:rsidRPr="000D07E8">
              <w:rPr>
                <w:b/>
                <w:bCs/>
                <w:sz w:val="24"/>
                <w:szCs w:val="24"/>
              </w:rPr>
              <w:t>414 639</w:t>
            </w:r>
          </w:p>
        </w:tc>
        <w:tc>
          <w:tcPr>
            <w:tcW w:w="295" w:type="pct"/>
            <w:tcBorders>
              <w:top w:val="nil"/>
              <w:left w:val="nil"/>
              <w:bottom w:val="single" w:sz="4" w:space="0" w:color="auto"/>
              <w:right w:val="single" w:sz="4" w:space="0" w:color="auto"/>
            </w:tcBorders>
            <w:shd w:val="clear" w:color="auto" w:fill="auto"/>
            <w:vAlign w:val="center"/>
            <w:hideMark/>
          </w:tcPr>
          <w:p w14:paraId="5F3EDF16" w14:textId="1EE2903B" w:rsidR="000D07E8" w:rsidRPr="000D07E8" w:rsidRDefault="000D07E8" w:rsidP="00F13871">
            <w:pPr>
              <w:shd w:val="clear" w:color="auto" w:fill="FFFFFF" w:themeFill="background1"/>
              <w:jc w:val="center"/>
              <w:rPr>
                <w:b/>
                <w:bCs/>
                <w:sz w:val="24"/>
                <w:szCs w:val="24"/>
              </w:rPr>
            </w:pPr>
            <w:r w:rsidRPr="000D07E8">
              <w:rPr>
                <w:b/>
                <w:bCs/>
                <w:sz w:val="24"/>
                <w:szCs w:val="24"/>
              </w:rPr>
              <w:t>545 770</w:t>
            </w:r>
          </w:p>
        </w:tc>
        <w:tc>
          <w:tcPr>
            <w:tcW w:w="295" w:type="pct"/>
            <w:tcBorders>
              <w:top w:val="nil"/>
              <w:left w:val="nil"/>
              <w:bottom w:val="single" w:sz="4" w:space="0" w:color="auto"/>
              <w:right w:val="single" w:sz="4" w:space="0" w:color="auto"/>
            </w:tcBorders>
            <w:shd w:val="clear" w:color="auto" w:fill="auto"/>
            <w:vAlign w:val="center"/>
            <w:hideMark/>
          </w:tcPr>
          <w:p w14:paraId="0A013D84" w14:textId="1DBF741F" w:rsidR="000D07E8" w:rsidRPr="000D07E8" w:rsidRDefault="000D07E8" w:rsidP="00F13871">
            <w:pPr>
              <w:shd w:val="clear" w:color="auto" w:fill="FFFFFF" w:themeFill="background1"/>
              <w:jc w:val="center"/>
              <w:rPr>
                <w:b/>
                <w:bCs/>
                <w:sz w:val="24"/>
                <w:szCs w:val="24"/>
              </w:rPr>
            </w:pPr>
            <w:r w:rsidRPr="000D07E8">
              <w:rPr>
                <w:b/>
                <w:bCs/>
                <w:sz w:val="24"/>
                <w:szCs w:val="24"/>
              </w:rPr>
              <w:t>540 203</w:t>
            </w:r>
          </w:p>
        </w:tc>
        <w:tc>
          <w:tcPr>
            <w:tcW w:w="295" w:type="pct"/>
            <w:tcBorders>
              <w:top w:val="nil"/>
              <w:left w:val="nil"/>
              <w:bottom w:val="single" w:sz="4" w:space="0" w:color="auto"/>
              <w:right w:val="single" w:sz="4" w:space="0" w:color="auto"/>
            </w:tcBorders>
            <w:shd w:val="clear" w:color="auto" w:fill="auto"/>
            <w:vAlign w:val="center"/>
            <w:hideMark/>
          </w:tcPr>
          <w:p w14:paraId="6CA1A15B" w14:textId="47368565" w:rsidR="000D07E8" w:rsidRPr="000D07E8" w:rsidRDefault="000D07E8" w:rsidP="00F13871">
            <w:pPr>
              <w:shd w:val="clear" w:color="auto" w:fill="FFFFFF" w:themeFill="background1"/>
              <w:jc w:val="center"/>
              <w:rPr>
                <w:b/>
                <w:bCs/>
                <w:sz w:val="24"/>
                <w:szCs w:val="24"/>
              </w:rPr>
            </w:pPr>
            <w:r w:rsidRPr="000D07E8">
              <w:rPr>
                <w:b/>
                <w:bCs/>
                <w:sz w:val="24"/>
                <w:szCs w:val="24"/>
              </w:rPr>
              <w:t>612 378</w:t>
            </w:r>
          </w:p>
        </w:tc>
        <w:tc>
          <w:tcPr>
            <w:tcW w:w="337" w:type="pct"/>
            <w:tcBorders>
              <w:top w:val="nil"/>
              <w:left w:val="nil"/>
              <w:bottom w:val="single" w:sz="4" w:space="0" w:color="auto"/>
              <w:right w:val="single" w:sz="4" w:space="0" w:color="auto"/>
            </w:tcBorders>
            <w:shd w:val="clear" w:color="auto" w:fill="auto"/>
            <w:vAlign w:val="center"/>
            <w:hideMark/>
          </w:tcPr>
          <w:p w14:paraId="0FB806F0" w14:textId="0290569D"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2 374 037</w:t>
            </w:r>
          </w:p>
        </w:tc>
        <w:tc>
          <w:tcPr>
            <w:tcW w:w="354" w:type="pct"/>
            <w:tcBorders>
              <w:top w:val="nil"/>
              <w:left w:val="nil"/>
              <w:bottom w:val="single" w:sz="4" w:space="0" w:color="auto"/>
              <w:right w:val="single" w:sz="4" w:space="0" w:color="auto"/>
            </w:tcBorders>
            <w:shd w:val="clear" w:color="auto" w:fill="auto"/>
            <w:vAlign w:val="center"/>
            <w:hideMark/>
          </w:tcPr>
          <w:p w14:paraId="21EEE7CD" w14:textId="159D00EC"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7 849 448</w:t>
            </w:r>
          </w:p>
        </w:tc>
        <w:tc>
          <w:tcPr>
            <w:tcW w:w="354" w:type="pct"/>
            <w:tcBorders>
              <w:top w:val="nil"/>
              <w:left w:val="nil"/>
              <w:bottom w:val="single" w:sz="4" w:space="0" w:color="auto"/>
              <w:right w:val="single" w:sz="4" w:space="0" w:color="auto"/>
            </w:tcBorders>
            <w:shd w:val="clear" w:color="auto" w:fill="auto"/>
            <w:vAlign w:val="center"/>
            <w:hideMark/>
          </w:tcPr>
          <w:p w14:paraId="653F694E" w14:textId="7F50568B"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781 994</w:t>
            </w:r>
          </w:p>
        </w:tc>
        <w:tc>
          <w:tcPr>
            <w:tcW w:w="383" w:type="pct"/>
            <w:tcBorders>
              <w:top w:val="nil"/>
              <w:left w:val="nil"/>
              <w:bottom w:val="single" w:sz="4" w:space="0" w:color="auto"/>
              <w:right w:val="single" w:sz="4" w:space="0" w:color="auto"/>
            </w:tcBorders>
            <w:shd w:val="clear" w:color="auto" w:fill="auto"/>
            <w:vAlign w:val="center"/>
            <w:hideMark/>
          </w:tcPr>
          <w:p w14:paraId="4CB7BA44" w14:textId="6CA62152"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11 005 479</w:t>
            </w:r>
          </w:p>
        </w:tc>
        <w:tc>
          <w:tcPr>
            <w:tcW w:w="494" w:type="pct"/>
            <w:tcBorders>
              <w:top w:val="nil"/>
              <w:left w:val="nil"/>
              <w:bottom w:val="single" w:sz="4" w:space="0" w:color="auto"/>
              <w:right w:val="single" w:sz="4" w:space="0" w:color="auto"/>
            </w:tcBorders>
            <w:shd w:val="clear" w:color="auto" w:fill="auto"/>
            <w:vAlign w:val="center"/>
            <w:hideMark/>
          </w:tcPr>
          <w:p w14:paraId="3F718FE1" w14:textId="48027039"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4D24F27F"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3CD42D7D"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32E1F00D"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20C2F2D3"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71EA42CB" w14:textId="07FC9225"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3116426" w14:textId="4FA4A1FC"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D3BF022" w14:textId="32481580"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F77F229" w14:textId="1176DDC4"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791F65F" w14:textId="155B1412"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45A56E6E" w14:textId="2A4C07E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768A5C95" w14:textId="74BAE812"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350EAC2D" w14:textId="01708FD7"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0EF0117E" w14:textId="13BF4F7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2ADBCBC4" w14:textId="48576521"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60F7FB46"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1D77D93E"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19D5D09B"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3AB07CD0"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1FB0FB60" w14:textId="427E9C7B"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3A8541C" w14:textId="2BCB557A"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BAFA5E4" w14:textId="7B62C0C7"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C7BEF00" w14:textId="5A6B432E"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98C9E4E" w14:textId="0C24E8E8"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12A1DEDF" w14:textId="6682709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66EFBDE4" w14:textId="13498B7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1654CC77" w14:textId="1E5A2FA4"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4E34B5A4" w14:textId="7DADB9D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57292832" w14:textId="20FA84B3"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11F2C177"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246FA8F6"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AB1BADC"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3F5A6D6D"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B24D0D5" w14:textId="2AB09699" w:rsidR="000D07E8" w:rsidRPr="000D07E8" w:rsidRDefault="000D07E8" w:rsidP="00F13871">
            <w:pPr>
              <w:shd w:val="clear" w:color="auto" w:fill="FFFFFF" w:themeFill="background1"/>
              <w:jc w:val="center"/>
              <w:rPr>
                <w:sz w:val="24"/>
                <w:szCs w:val="24"/>
              </w:rPr>
            </w:pPr>
            <w:r w:rsidRPr="000D07E8">
              <w:rPr>
                <w:sz w:val="24"/>
                <w:szCs w:val="24"/>
              </w:rPr>
              <w:t>261 047</w:t>
            </w:r>
          </w:p>
        </w:tc>
        <w:tc>
          <w:tcPr>
            <w:tcW w:w="295" w:type="pct"/>
            <w:tcBorders>
              <w:top w:val="nil"/>
              <w:left w:val="nil"/>
              <w:bottom w:val="single" w:sz="4" w:space="0" w:color="auto"/>
              <w:right w:val="single" w:sz="4" w:space="0" w:color="auto"/>
            </w:tcBorders>
            <w:shd w:val="clear" w:color="auto" w:fill="auto"/>
            <w:vAlign w:val="center"/>
            <w:hideMark/>
          </w:tcPr>
          <w:p w14:paraId="1E6C33E1" w14:textId="10751B2A" w:rsidR="000D07E8" w:rsidRPr="000D07E8" w:rsidRDefault="000D07E8" w:rsidP="00F13871">
            <w:pPr>
              <w:shd w:val="clear" w:color="auto" w:fill="FFFFFF" w:themeFill="background1"/>
              <w:jc w:val="center"/>
              <w:rPr>
                <w:sz w:val="24"/>
                <w:szCs w:val="24"/>
              </w:rPr>
            </w:pPr>
            <w:r w:rsidRPr="000D07E8">
              <w:rPr>
                <w:sz w:val="24"/>
                <w:szCs w:val="24"/>
              </w:rPr>
              <w:t>414 639</w:t>
            </w:r>
          </w:p>
        </w:tc>
        <w:tc>
          <w:tcPr>
            <w:tcW w:w="295" w:type="pct"/>
            <w:tcBorders>
              <w:top w:val="nil"/>
              <w:left w:val="nil"/>
              <w:bottom w:val="single" w:sz="4" w:space="0" w:color="auto"/>
              <w:right w:val="single" w:sz="4" w:space="0" w:color="auto"/>
            </w:tcBorders>
            <w:shd w:val="clear" w:color="auto" w:fill="auto"/>
            <w:vAlign w:val="center"/>
            <w:hideMark/>
          </w:tcPr>
          <w:p w14:paraId="380EF091" w14:textId="4A1D0607" w:rsidR="000D07E8" w:rsidRPr="000D07E8" w:rsidRDefault="000D07E8" w:rsidP="00F13871">
            <w:pPr>
              <w:shd w:val="clear" w:color="auto" w:fill="FFFFFF" w:themeFill="background1"/>
              <w:jc w:val="center"/>
              <w:rPr>
                <w:sz w:val="24"/>
                <w:szCs w:val="24"/>
              </w:rPr>
            </w:pPr>
            <w:r w:rsidRPr="000D07E8">
              <w:rPr>
                <w:sz w:val="24"/>
                <w:szCs w:val="24"/>
              </w:rPr>
              <w:t>545 770</w:t>
            </w:r>
          </w:p>
        </w:tc>
        <w:tc>
          <w:tcPr>
            <w:tcW w:w="295" w:type="pct"/>
            <w:tcBorders>
              <w:top w:val="nil"/>
              <w:left w:val="nil"/>
              <w:bottom w:val="single" w:sz="4" w:space="0" w:color="auto"/>
              <w:right w:val="single" w:sz="4" w:space="0" w:color="auto"/>
            </w:tcBorders>
            <w:shd w:val="clear" w:color="auto" w:fill="auto"/>
            <w:vAlign w:val="center"/>
            <w:hideMark/>
          </w:tcPr>
          <w:p w14:paraId="302FBC80" w14:textId="170B0AB5" w:rsidR="000D07E8" w:rsidRPr="000D07E8" w:rsidRDefault="000D07E8" w:rsidP="00F13871">
            <w:pPr>
              <w:shd w:val="clear" w:color="auto" w:fill="FFFFFF" w:themeFill="background1"/>
              <w:jc w:val="center"/>
              <w:rPr>
                <w:sz w:val="24"/>
                <w:szCs w:val="24"/>
              </w:rPr>
            </w:pPr>
            <w:r w:rsidRPr="000D07E8">
              <w:rPr>
                <w:sz w:val="24"/>
                <w:szCs w:val="24"/>
              </w:rPr>
              <w:t>540 203</w:t>
            </w:r>
          </w:p>
        </w:tc>
        <w:tc>
          <w:tcPr>
            <w:tcW w:w="295" w:type="pct"/>
            <w:tcBorders>
              <w:top w:val="nil"/>
              <w:left w:val="nil"/>
              <w:bottom w:val="single" w:sz="4" w:space="0" w:color="auto"/>
              <w:right w:val="single" w:sz="4" w:space="0" w:color="auto"/>
            </w:tcBorders>
            <w:shd w:val="clear" w:color="auto" w:fill="auto"/>
            <w:vAlign w:val="center"/>
            <w:hideMark/>
          </w:tcPr>
          <w:p w14:paraId="325F3B77" w14:textId="18CC0900" w:rsidR="000D07E8" w:rsidRPr="000D07E8" w:rsidRDefault="000D07E8" w:rsidP="00F13871">
            <w:pPr>
              <w:shd w:val="clear" w:color="auto" w:fill="FFFFFF" w:themeFill="background1"/>
              <w:jc w:val="center"/>
              <w:rPr>
                <w:sz w:val="24"/>
                <w:szCs w:val="24"/>
              </w:rPr>
            </w:pPr>
            <w:r w:rsidRPr="000D07E8">
              <w:rPr>
                <w:sz w:val="24"/>
                <w:szCs w:val="24"/>
              </w:rPr>
              <w:t>612 378</w:t>
            </w:r>
          </w:p>
        </w:tc>
        <w:tc>
          <w:tcPr>
            <w:tcW w:w="337" w:type="pct"/>
            <w:tcBorders>
              <w:top w:val="nil"/>
              <w:left w:val="nil"/>
              <w:bottom w:val="single" w:sz="4" w:space="0" w:color="auto"/>
              <w:right w:val="single" w:sz="4" w:space="0" w:color="auto"/>
            </w:tcBorders>
            <w:shd w:val="clear" w:color="auto" w:fill="auto"/>
            <w:vAlign w:val="center"/>
            <w:hideMark/>
          </w:tcPr>
          <w:p w14:paraId="0A790A38" w14:textId="25F4D1AA"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2 374 037</w:t>
            </w:r>
          </w:p>
        </w:tc>
        <w:tc>
          <w:tcPr>
            <w:tcW w:w="354" w:type="pct"/>
            <w:tcBorders>
              <w:top w:val="nil"/>
              <w:left w:val="nil"/>
              <w:bottom w:val="single" w:sz="4" w:space="0" w:color="auto"/>
              <w:right w:val="single" w:sz="4" w:space="0" w:color="auto"/>
            </w:tcBorders>
            <w:shd w:val="clear" w:color="auto" w:fill="auto"/>
            <w:vAlign w:val="center"/>
            <w:hideMark/>
          </w:tcPr>
          <w:p w14:paraId="6089AC7B" w14:textId="1DEAB8A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7 849 448</w:t>
            </w:r>
          </w:p>
        </w:tc>
        <w:tc>
          <w:tcPr>
            <w:tcW w:w="354" w:type="pct"/>
            <w:tcBorders>
              <w:top w:val="nil"/>
              <w:left w:val="nil"/>
              <w:bottom w:val="single" w:sz="4" w:space="0" w:color="auto"/>
              <w:right w:val="single" w:sz="4" w:space="0" w:color="auto"/>
            </w:tcBorders>
            <w:shd w:val="clear" w:color="auto" w:fill="auto"/>
            <w:vAlign w:val="center"/>
            <w:hideMark/>
          </w:tcPr>
          <w:p w14:paraId="1CAAD5FC" w14:textId="46F1EC8F"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781 994</w:t>
            </w:r>
          </w:p>
        </w:tc>
        <w:tc>
          <w:tcPr>
            <w:tcW w:w="383" w:type="pct"/>
            <w:tcBorders>
              <w:top w:val="nil"/>
              <w:left w:val="nil"/>
              <w:bottom w:val="single" w:sz="4" w:space="0" w:color="auto"/>
              <w:right w:val="single" w:sz="4" w:space="0" w:color="auto"/>
            </w:tcBorders>
            <w:shd w:val="clear" w:color="auto" w:fill="auto"/>
            <w:vAlign w:val="center"/>
            <w:hideMark/>
          </w:tcPr>
          <w:p w14:paraId="60DFDC38" w14:textId="7296143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11 005 479</w:t>
            </w:r>
          </w:p>
        </w:tc>
        <w:tc>
          <w:tcPr>
            <w:tcW w:w="494" w:type="pct"/>
            <w:tcBorders>
              <w:top w:val="nil"/>
              <w:left w:val="nil"/>
              <w:bottom w:val="single" w:sz="4" w:space="0" w:color="auto"/>
              <w:right w:val="single" w:sz="4" w:space="0" w:color="auto"/>
            </w:tcBorders>
            <w:shd w:val="clear" w:color="auto" w:fill="auto"/>
            <w:vAlign w:val="center"/>
            <w:hideMark/>
          </w:tcPr>
          <w:p w14:paraId="0710289D" w14:textId="1E80C72D"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100,0</w:t>
            </w:r>
          </w:p>
        </w:tc>
      </w:tr>
      <w:tr w:rsidR="000D07E8" w:rsidRPr="00A514C4" w14:paraId="2F0CB19D"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28F4AF13"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5</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4DED3242" w14:textId="77777777" w:rsidR="000D07E8" w:rsidRPr="00A514C4" w:rsidRDefault="000D07E8" w:rsidP="00F13871">
            <w:pPr>
              <w:shd w:val="clear" w:color="auto" w:fill="FFFFFF" w:themeFill="background1"/>
              <w:jc w:val="center"/>
              <w:rPr>
                <w:b/>
                <w:bCs/>
                <w:sz w:val="24"/>
                <w:szCs w:val="24"/>
              </w:rPr>
            </w:pPr>
            <w:r w:rsidRPr="00A514C4">
              <w:rPr>
                <w:b/>
                <w:bCs/>
                <w:sz w:val="24"/>
                <w:szCs w:val="24"/>
              </w:rPr>
              <w:t>Водоотведение</w:t>
            </w:r>
          </w:p>
        </w:tc>
        <w:tc>
          <w:tcPr>
            <w:tcW w:w="715" w:type="pct"/>
            <w:tcBorders>
              <w:top w:val="nil"/>
              <w:left w:val="nil"/>
              <w:bottom w:val="single" w:sz="4" w:space="0" w:color="auto"/>
              <w:right w:val="single" w:sz="4" w:space="0" w:color="auto"/>
            </w:tcBorders>
            <w:shd w:val="clear" w:color="auto" w:fill="auto"/>
            <w:vAlign w:val="center"/>
            <w:hideMark/>
          </w:tcPr>
          <w:p w14:paraId="1FADFD53"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70DC097A" w14:textId="55A79531" w:rsidR="000D07E8" w:rsidRPr="000D07E8" w:rsidRDefault="000D07E8" w:rsidP="00F13871">
            <w:pPr>
              <w:shd w:val="clear" w:color="auto" w:fill="FFFFFF" w:themeFill="background1"/>
              <w:jc w:val="center"/>
              <w:rPr>
                <w:b/>
                <w:bCs/>
                <w:sz w:val="24"/>
                <w:szCs w:val="24"/>
              </w:rPr>
            </w:pPr>
            <w:r w:rsidRPr="000D07E8">
              <w:rPr>
                <w:b/>
                <w:bCs/>
                <w:sz w:val="24"/>
                <w:szCs w:val="24"/>
              </w:rPr>
              <w:t>6 964</w:t>
            </w:r>
          </w:p>
        </w:tc>
        <w:tc>
          <w:tcPr>
            <w:tcW w:w="295" w:type="pct"/>
            <w:tcBorders>
              <w:top w:val="nil"/>
              <w:left w:val="nil"/>
              <w:bottom w:val="single" w:sz="4" w:space="0" w:color="auto"/>
              <w:right w:val="single" w:sz="4" w:space="0" w:color="auto"/>
            </w:tcBorders>
            <w:shd w:val="clear" w:color="auto" w:fill="auto"/>
            <w:vAlign w:val="center"/>
            <w:hideMark/>
          </w:tcPr>
          <w:p w14:paraId="44649398" w14:textId="197DBF67" w:rsidR="000D07E8" w:rsidRPr="000D07E8" w:rsidRDefault="000D07E8" w:rsidP="00F13871">
            <w:pPr>
              <w:shd w:val="clear" w:color="auto" w:fill="FFFFFF" w:themeFill="background1"/>
              <w:jc w:val="center"/>
              <w:rPr>
                <w:b/>
                <w:bCs/>
                <w:sz w:val="24"/>
                <w:szCs w:val="24"/>
              </w:rPr>
            </w:pPr>
            <w:r w:rsidRPr="000D07E8">
              <w:rPr>
                <w:b/>
                <w:bCs/>
                <w:sz w:val="24"/>
                <w:szCs w:val="24"/>
              </w:rPr>
              <w:t>228 594</w:t>
            </w:r>
          </w:p>
        </w:tc>
        <w:tc>
          <w:tcPr>
            <w:tcW w:w="295" w:type="pct"/>
            <w:tcBorders>
              <w:top w:val="nil"/>
              <w:left w:val="nil"/>
              <w:bottom w:val="single" w:sz="4" w:space="0" w:color="auto"/>
              <w:right w:val="single" w:sz="4" w:space="0" w:color="auto"/>
            </w:tcBorders>
            <w:shd w:val="clear" w:color="auto" w:fill="auto"/>
            <w:vAlign w:val="center"/>
            <w:hideMark/>
          </w:tcPr>
          <w:p w14:paraId="617EF4E0" w14:textId="7D95E3D3" w:rsidR="000D07E8" w:rsidRPr="000D07E8" w:rsidRDefault="000D07E8" w:rsidP="00F13871">
            <w:pPr>
              <w:shd w:val="clear" w:color="auto" w:fill="FFFFFF" w:themeFill="background1"/>
              <w:jc w:val="center"/>
              <w:rPr>
                <w:b/>
                <w:bCs/>
                <w:sz w:val="24"/>
                <w:szCs w:val="24"/>
              </w:rPr>
            </w:pPr>
            <w:r w:rsidRPr="000D07E8">
              <w:rPr>
                <w:b/>
                <w:bCs/>
                <w:sz w:val="24"/>
                <w:szCs w:val="24"/>
              </w:rPr>
              <w:t>360 033</w:t>
            </w:r>
          </w:p>
        </w:tc>
        <w:tc>
          <w:tcPr>
            <w:tcW w:w="295" w:type="pct"/>
            <w:tcBorders>
              <w:top w:val="nil"/>
              <w:left w:val="nil"/>
              <w:bottom w:val="single" w:sz="4" w:space="0" w:color="auto"/>
              <w:right w:val="single" w:sz="4" w:space="0" w:color="auto"/>
            </w:tcBorders>
            <w:shd w:val="clear" w:color="auto" w:fill="auto"/>
            <w:vAlign w:val="center"/>
            <w:hideMark/>
          </w:tcPr>
          <w:p w14:paraId="5E851A3A" w14:textId="38349A4B" w:rsidR="000D07E8" w:rsidRPr="000D07E8" w:rsidRDefault="000D07E8" w:rsidP="00F13871">
            <w:pPr>
              <w:shd w:val="clear" w:color="auto" w:fill="FFFFFF" w:themeFill="background1"/>
              <w:jc w:val="center"/>
              <w:rPr>
                <w:b/>
                <w:bCs/>
                <w:sz w:val="24"/>
                <w:szCs w:val="24"/>
              </w:rPr>
            </w:pPr>
            <w:r w:rsidRPr="000D07E8">
              <w:rPr>
                <w:b/>
                <w:bCs/>
                <w:sz w:val="24"/>
                <w:szCs w:val="24"/>
              </w:rPr>
              <w:t>426 213</w:t>
            </w:r>
          </w:p>
        </w:tc>
        <w:tc>
          <w:tcPr>
            <w:tcW w:w="295" w:type="pct"/>
            <w:tcBorders>
              <w:top w:val="nil"/>
              <w:left w:val="nil"/>
              <w:bottom w:val="single" w:sz="4" w:space="0" w:color="auto"/>
              <w:right w:val="single" w:sz="4" w:space="0" w:color="auto"/>
            </w:tcBorders>
            <w:shd w:val="clear" w:color="auto" w:fill="auto"/>
            <w:vAlign w:val="center"/>
            <w:hideMark/>
          </w:tcPr>
          <w:p w14:paraId="334C0FA4" w14:textId="5FF7C82B" w:rsidR="000D07E8" w:rsidRPr="000D07E8" w:rsidRDefault="000D07E8" w:rsidP="00F13871">
            <w:pPr>
              <w:shd w:val="clear" w:color="auto" w:fill="FFFFFF" w:themeFill="background1"/>
              <w:jc w:val="center"/>
              <w:rPr>
                <w:b/>
                <w:bCs/>
                <w:sz w:val="24"/>
                <w:szCs w:val="24"/>
              </w:rPr>
            </w:pPr>
            <w:r w:rsidRPr="000D07E8">
              <w:rPr>
                <w:b/>
                <w:bCs/>
                <w:sz w:val="24"/>
                <w:szCs w:val="24"/>
              </w:rPr>
              <w:t>376 985</w:t>
            </w:r>
          </w:p>
        </w:tc>
        <w:tc>
          <w:tcPr>
            <w:tcW w:w="337" w:type="pct"/>
            <w:tcBorders>
              <w:top w:val="nil"/>
              <w:left w:val="nil"/>
              <w:bottom w:val="single" w:sz="4" w:space="0" w:color="auto"/>
              <w:right w:val="single" w:sz="4" w:space="0" w:color="auto"/>
            </w:tcBorders>
            <w:shd w:val="clear" w:color="auto" w:fill="auto"/>
            <w:vAlign w:val="center"/>
            <w:hideMark/>
          </w:tcPr>
          <w:p w14:paraId="0800E7FD" w14:textId="4F45BE3A"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1 398 789</w:t>
            </w:r>
          </w:p>
        </w:tc>
        <w:tc>
          <w:tcPr>
            <w:tcW w:w="354" w:type="pct"/>
            <w:tcBorders>
              <w:top w:val="nil"/>
              <w:left w:val="nil"/>
              <w:bottom w:val="single" w:sz="4" w:space="0" w:color="auto"/>
              <w:right w:val="single" w:sz="4" w:space="0" w:color="auto"/>
            </w:tcBorders>
            <w:shd w:val="clear" w:color="auto" w:fill="auto"/>
            <w:vAlign w:val="center"/>
            <w:hideMark/>
          </w:tcPr>
          <w:p w14:paraId="25D08D7C" w14:textId="22FCBB82"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11 203 054</w:t>
            </w:r>
          </w:p>
        </w:tc>
        <w:tc>
          <w:tcPr>
            <w:tcW w:w="354" w:type="pct"/>
            <w:tcBorders>
              <w:top w:val="nil"/>
              <w:left w:val="nil"/>
              <w:bottom w:val="single" w:sz="4" w:space="0" w:color="auto"/>
              <w:right w:val="single" w:sz="4" w:space="0" w:color="auto"/>
            </w:tcBorders>
            <w:shd w:val="clear" w:color="auto" w:fill="auto"/>
            <w:vAlign w:val="center"/>
            <w:hideMark/>
          </w:tcPr>
          <w:p w14:paraId="4CD086D8" w14:textId="504CD283"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582 410</w:t>
            </w:r>
          </w:p>
        </w:tc>
        <w:tc>
          <w:tcPr>
            <w:tcW w:w="383" w:type="pct"/>
            <w:tcBorders>
              <w:top w:val="nil"/>
              <w:left w:val="nil"/>
              <w:bottom w:val="single" w:sz="4" w:space="0" w:color="auto"/>
              <w:right w:val="single" w:sz="4" w:space="0" w:color="auto"/>
            </w:tcBorders>
            <w:shd w:val="clear" w:color="auto" w:fill="auto"/>
            <w:vAlign w:val="center"/>
            <w:hideMark/>
          </w:tcPr>
          <w:p w14:paraId="76D1DA2B" w14:textId="37CC328D"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13 184 253</w:t>
            </w:r>
          </w:p>
        </w:tc>
        <w:tc>
          <w:tcPr>
            <w:tcW w:w="494" w:type="pct"/>
            <w:tcBorders>
              <w:top w:val="nil"/>
              <w:left w:val="nil"/>
              <w:bottom w:val="single" w:sz="4" w:space="0" w:color="auto"/>
              <w:right w:val="single" w:sz="4" w:space="0" w:color="auto"/>
            </w:tcBorders>
            <w:shd w:val="clear" w:color="auto" w:fill="auto"/>
            <w:vAlign w:val="center"/>
            <w:hideMark/>
          </w:tcPr>
          <w:p w14:paraId="6BAB8B52" w14:textId="5D34C785"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323A68D9"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1506B25F"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3CF5B44A"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39124330"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CA86D25" w14:textId="7673443F"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346FDCB7" w14:textId="1AC34B59"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2731BC4" w14:textId="7B637410"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4FD0C63" w14:textId="0F3F12C3"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AD1182C" w14:textId="2A97E2AD"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1298FA2C" w14:textId="66F8B3EF"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11C22794" w14:textId="3BBA278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60751814" w14:textId="6550F09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0729A3C4" w14:textId="7608D1C3"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637C4A47" w14:textId="58CCEB81"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051D5A38"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05D52B9F"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5DF71D9F"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6C3832B4"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42FE0A58" w14:textId="17268080"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6DF9BA0" w14:textId="4D79C7E0"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B6211CE" w14:textId="169833EB"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C51ED05" w14:textId="43FC1B06"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DFEA2EB" w14:textId="21860C4E"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0CBD03DD" w14:textId="5402849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4A49FDBE" w14:textId="2DC1E824"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13982E4E" w14:textId="4F9DA44E"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035165D" w14:textId="5BB1E639"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1FA7D830" w14:textId="1142D39E"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2EC91A77"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521AD356"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A2A5E89"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767994DE"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31510674" w14:textId="2DCCEF15" w:rsidR="000D07E8" w:rsidRPr="000D07E8" w:rsidRDefault="000D07E8" w:rsidP="00F13871">
            <w:pPr>
              <w:shd w:val="clear" w:color="auto" w:fill="FFFFFF" w:themeFill="background1"/>
              <w:jc w:val="center"/>
              <w:rPr>
                <w:sz w:val="24"/>
                <w:szCs w:val="24"/>
              </w:rPr>
            </w:pPr>
            <w:r w:rsidRPr="000D07E8">
              <w:rPr>
                <w:sz w:val="24"/>
                <w:szCs w:val="24"/>
              </w:rPr>
              <w:t>6 964</w:t>
            </w:r>
          </w:p>
        </w:tc>
        <w:tc>
          <w:tcPr>
            <w:tcW w:w="295" w:type="pct"/>
            <w:tcBorders>
              <w:top w:val="nil"/>
              <w:left w:val="nil"/>
              <w:bottom w:val="single" w:sz="4" w:space="0" w:color="auto"/>
              <w:right w:val="single" w:sz="4" w:space="0" w:color="auto"/>
            </w:tcBorders>
            <w:shd w:val="clear" w:color="auto" w:fill="auto"/>
            <w:vAlign w:val="center"/>
            <w:hideMark/>
          </w:tcPr>
          <w:p w14:paraId="0C716915" w14:textId="6242E15A" w:rsidR="000D07E8" w:rsidRPr="000D07E8" w:rsidRDefault="000D07E8" w:rsidP="00F13871">
            <w:pPr>
              <w:shd w:val="clear" w:color="auto" w:fill="FFFFFF" w:themeFill="background1"/>
              <w:jc w:val="center"/>
              <w:rPr>
                <w:sz w:val="24"/>
                <w:szCs w:val="24"/>
              </w:rPr>
            </w:pPr>
            <w:r w:rsidRPr="000D07E8">
              <w:rPr>
                <w:sz w:val="24"/>
                <w:szCs w:val="24"/>
              </w:rPr>
              <w:t>228 594</w:t>
            </w:r>
          </w:p>
        </w:tc>
        <w:tc>
          <w:tcPr>
            <w:tcW w:w="295" w:type="pct"/>
            <w:tcBorders>
              <w:top w:val="nil"/>
              <w:left w:val="nil"/>
              <w:bottom w:val="single" w:sz="4" w:space="0" w:color="auto"/>
              <w:right w:val="single" w:sz="4" w:space="0" w:color="auto"/>
            </w:tcBorders>
            <w:shd w:val="clear" w:color="auto" w:fill="auto"/>
            <w:vAlign w:val="center"/>
            <w:hideMark/>
          </w:tcPr>
          <w:p w14:paraId="75D91568" w14:textId="4432A821" w:rsidR="000D07E8" w:rsidRPr="000D07E8" w:rsidRDefault="000D07E8" w:rsidP="00F13871">
            <w:pPr>
              <w:shd w:val="clear" w:color="auto" w:fill="FFFFFF" w:themeFill="background1"/>
              <w:jc w:val="center"/>
              <w:rPr>
                <w:sz w:val="24"/>
                <w:szCs w:val="24"/>
              </w:rPr>
            </w:pPr>
            <w:r w:rsidRPr="000D07E8">
              <w:rPr>
                <w:sz w:val="24"/>
                <w:szCs w:val="24"/>
              </w:rPr>
              <w:t>360 033</w:t>
            </w:r>
          </w:p>
        </w:tc>
        <w:tc>
          <w:tcPr>
            <w:tcW w:w="295" w:type="pct"/>
            <w:tcBorders>
              <w:top w:val="nil"/>
              <w:left w:val="nil"/>
              <w:bottom w:val="single" w:sz="4" w:space="0" w:color="auto"/>
              <w:right w:val="single" w:sz="4" w:space="0" w:color="auto"/>
            </w:tcBorders>
            <w:shd w:val="clear" w:color="auto" w:fill="auto"/>
            <w:vAlign w:val="center"/>
            <w:hideMark/>
          </w:tcPr>
          <w:p w14:paraId="24171B43" w14:textId="5D628B65" w:rsidR="000D07E8" w:rsidRPr="000D07E8" w:rsidRDefault="000D07E8" w:rsidP="00F13871">
            <w:pPr>
              <w:shd w:val="clear" w:color="auto" w:fill="FFFFFF" w:themeFill="background1"/>
              <w:jc w:val="center"/>
              <w:rPr>
                <w:sz w:val="24"/>
                <w:szCs w:val="24"/>
              </w:rPr>
            </w:pPr>
            <w:r w:rsidRPr="000D07E8">
              <w:rPr>
                <w:sz w:val="24"/>
                <w:szCs w:val="24"/>
              </w:rPr>
              <w:t>426 213</w:t>
            </w:r>
          </w:p>
        </w:tc>
        <w:tc>
          <w:tcPr>
            <w:tcW w:w="295" w:type="pct"/>
            <w:tcBorders>
              <w:top w:val="nil"/>
              <w:left w:val="nil"/>
              <w:bottom w:val="single" w:sz="4" w:space="0" w:color="auto"/>
              <w:right w:val="single" w:sz="4" w:space="0" w:color="auto"/>
            </w:tcBorders>
            <w:shd w:val="clear" w:color="auto" w:fill="auto"/>
            <w:vAlign w:val="center"/>
            <w:hideMark/>
          </w:tcPr>
          <w:p w14:paraId="257DA325" w14:textId="65D9C93F" w:rsidR="000D07E8" w:rsidRPr="000D07E8" w:rsidRDefault="000D07E8" w:rsidP="00F13871">
            <w:pPr>
              <w:shd w:val="clear" w:color="auto" w:fill="FFFFFF" w:themeFill="background1"/>
              <w:jc w:val="center"/>
              <w:rPr>
                <w:sz w:val="24"/>
                <w:szCs w:val="24"/>
              </w:rPr>
            </w:pPr>
            <w:r w:rsidRPr="000D07E8">
              <w:rPr>
                <w:sz w:val="24"/>
                <w:szCs w:val="24"/>
              </w:rPr>
              <w:t>376 985</w:t>
            </w:r>
          </w:p>
        </w:tc>
        <w:tc>
          <w:tcPr>
            <w:tcW w:w="337" w:type="pct"/>
            <w:tcBorders>
              <w:top w:val="nil"/>
              <w:left w:val="nil"/>
              <w:bottom w:val="single" w:sz="4" w:space="0" w:color="auto"/>
              <w:right w:val="single" w:sz="4" w:space="0" w:color="auto"/>
            </w:tcBorders>
            <w:shd w:val="clear" w:color="auto" w:fill="auto"/>
            <w:vAlign w:val="center"/>
            <w:hideMark/>
          </w:tcPr>
          <w:p w14:paraId="5FE8990F" w14:textId="7BB80C2F"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1 398 789</w:t>
            </w:r>
          </w:p>
        </w:tc>
        <w:tc>
          <w:tcPr>
            <w:tcW w:w="354" w:type="pct"/>
            <w:tcBorders>
              <w:top w:val="nil"/>
              <w:left w:val="nil"/>
              <w:bottom w:val="single" w:sz="4" w:space="0" w:color="auto"/>
              <w:right w:val="single" w:sz="4" w:space="0" w:color="auto"/>
            </w:tcBorders>
            <w:shd w:val="clear" w:color="auto" w:fill="auto"/>
            <w:vAlign w:val="center"/>
            <w:hideMark/>
          </w:tcPr>
          <w:p w14:paraId="7944AD63" w14:textId="636A6005"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11 203 054</w:t>
            </w:r>
          </w:p>
        </w:tc>
        <w:tc>
          <w:tcPr>
            <w:tcW w:w="354" w:type="pct"/>
            <w:tcBorders>
              <w:top w:val="nil"/>
              <w:left w:val="nil"/>
              <w:bottom w:val="single" w:sz="4" w:space="0" w:color="auto"/>
              <w:right w:val="single" w:sz="4" w:space="0" w:color="auto"/>
            </w:tcBorders>
            <w:shd w:val="clear" w:color="auto" w:fill="auto"/>
            <w:vAlign w:val="center"/>
            <w:hideMark/>
          </w:tcPr>
          <w:p w14:paraId="5ABCA01B" w14:textId="2F7362B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582 410</w:t>
            </w:r>
          </w:p>
        </w:tc>
        <w:tc>
          <w:tcPr>
            <w:tcW w:w="383" w:type="pct"/>
            <w:tcBorders>
              <w:top w:val="nil"/>
              <w:left w:val="nil"/>
              <w:bottom w:val="single" w:sz="4" w:space="0" w:color="auto"/>
              <w:right w:val="single" w:sz="4" w:space="0" w:color="auto"/>
            </w:tcBorders>
            <w:shd w:val="clear" w:color="auto" w:fill="auto"/>
            <w:vAlign w:val="center"/>
            <w:hideMark/>
          </w:tcPr>
          <w:p w14:paraId="11571071" w14:textId="5B67AFBB"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13 184 253</w:t>
            </w:r>
          </w:p>
        </w:tc>
        <w:tc>
          <w:tcPr>
            <w:tcW w:w="494" w:type="pct"/>
            <w:tcBorders>
              <w:top w:val="nil"/>
              <w:left w:val="nil"/>
              <w:bottom w:val="single" w:sz="4" w:space="0" w:color="auto"/>
              <w:right w:val="single" w:sz="4" w:space="0" w:color="auto"/>
            </w:tcBorders>
            <w:shd w:val="clear" w:color="auto" w:fill="auto"/>
            <w:vAlign w:val="center"/>
            <w:hideMark/>
          </w:tcPr>
          <w:p w14:paraId="541E705A" w14:textId="6F39BF40"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100,0</w:t>
            </w:r>
          </w:p>
        </w:tc>
      </w:tr>
      <w:tr w:rsidR="000D07E8" w:rsidRPr="00A514C4" w14:paraId="19FF7201"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7409250A"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6</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1DDEDA5C" w14:textId="77777777" w:rsidR="000D07E8" w:rsidRPr="00A514C4" w:rsidRDefault="000D07E8" w:rsidP="00F13871">
            <w:pPr>
              <w:shd w:val="clear" w:color="auto" w:fill="FFFFFF" w:themeFill="background1"/>
              <w:jc w:val="center"/>
              <w:rPr>
                <w:b/>
                <w:bCs/>
                <w:sz w:val="24"/>
                <w:szCs w:val="24"/>
              </w:rPr>
            </w:pPr>
            <w:r w:rsidRPr="00A514C4">
              <w:rPr>
                <w:b/>
                <w:bCs/>
                <w:sz w:val="24"/>
                <w:szCs w:val="24"/>
              </w:rPr>
              <w:t>Утилизация, обезвреживание и захоронение (утилизация) твердых коммунальных отходов</w:t>
            </w:r>
          </w:p>
        </w:tc>
        <w:tc>
          <w:tcPr>
            <w:tcW w:w="715" w:type="pct"/>
            <w:tcBorders>
              <w:top w:val="nil"/>
              <w:left w:val="nil"/>
              <w:bottom w:val="single" w:sz="4" w:space="0" w:color="auto"/>
              <w:right w:val="single" w:sz="4" w:space="0" w:color="auto"/>
            </w:tcBorders>
            <w:shd w:val="clear" w:color="auto" w:fill="auto"/>
            <w:vAlign w:val="center"/>
            <w:hideMark/>
          </w:tcPr>
          <w:p w14:paraId="096BBA4A"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4D66B93" w14:textId="410EE8CE" w:rsidR="000D07E8" w:rsidRPr="000D07E8" w:rsidRDefault="000D07E8" w:rsidP="00F13871">
            <w:pPr>
              <w:shd w:val="clear" w:color="auto" w:fill="FFFFFF" w:themeFill="background1"/>
              <w:jc w:val="center"/>
              <w:rPr>
                <w:b/>
                <w:bCs/>
                <w:sz w:val="24"/>
                <w:szCs w:val="24"/>
              </w:rPr>
            </w:pPr>
            <w:r w:rsidRPr="000D07E8">
              <w:rPr>
                <w:b/>
                <w:bCs/>
                <w:sz w:val="24"/>
                <w:szCs w:val="24"/>
              </w:rPr>
              <w:t>156 510</w:t>
            </w:r>
          </w:p>
        </w:tc>
        <w:tc>
          <w:tcPr>
            <w:tcW w:w="295" w:type="pct"/>
            <w:tcBorders>
              <w:top w:val="nil"/>
              <w:left w:val="nil"/>
              <w:bottom w:val="single" w:sz="4" w:space="0" w:color="auto"/>
              <w:right w:val="single" w:sz="4" w:space="0" w:color="auto"/>
            </w:tcBorders>
            <w:shd w:val="clear" w:color="auto" w:fill="auto"/>
            <w:vAlign w:val="center"/>
            <w:hideMark/>
          </w:tcPr>
          <w:p w14:paraId="30E98CD8" w14:textId="26549303" w:rsidR="000D07E8" w:rsidRPr="000D07E8" w:rsidRDefault="000D07E8" w:rsidP="00F13871">
            <w:pPr>
              <w:shd w:val="clear" w:color="auto" w:fill="FFFFFF" w:themeFill="background1"/>
              <w:jc w:val="center"/>
              <w:rPr>
                <w:b/>
                <w:bCs/>
                <w:sz w:val="24"/>
                <w:szCs w:val="24"/>
              </w:rPr>
            </w:pPr>
            <w:r w:rsidRPr="000D07E8">
              <w:rPr>
                <w:b/>
                <w:bCs/>
                <w:sz w:val="24"/>
                <w:szCs w:val="24"/>
              </w:rPr>
              <w:t>461 510</w:t>
            </w:r>
          </w:p>
        </w:tc>
        <w:tc>
          <w:tcPr>
            <w:tcW w:w="295" w:type="pct"/>
            <w:tcBorders>
              <w:top w:val="nil"/>
              <w:left w:val="nil"/>
              <w:bottom w:val="single" w:sz="4" w:space="0" w:color="auto"/>
              <w:right w:val="single" w:sz="4" w:space="0" w:color="auto"/>
            </w:tcBorders>
            <w:shd w:val="clear" w:color="auto" w:fill="auto"/>
            <w:vAlign w:val="center"/>
            <w:hideMark/>
          </w:tcPr>
          <w:p w14:paraId="0ACCF4EB" w14:textId="1AF428E6" w:rsidR="000D07E8" w:rsidRPr="000D07E8" w:rsidRDefault="000D07E8" w:rsidP="00F13871">
            <w:pPr>
              <w:shd w:val="clear" w:color="auto" w:fill="FFFFFF" w:themeFill="background1"/>
              <w:jc w:val="center"/>
              <w:rPr>
                <w:b/>
                <w:bCs/>
                <w:sz w:val="24"/>
                <w:szCs w:val="24"/>
              </w:rPr>
            </w:pPr>
            <w:r w:rsidRPr="000D07E8">
              <w:rPr>
                <w:b/>
                <w:bCs/>
                <w:sz w:val="24"/>
                <w:szCs w:val="24"/>
              </w:rPr>
              <w:t>477 650</w:t>
            </w:r>
          </w:p>
        </w:tc>
        <w:tc>
          <w:tcPr>
            <w:tcW w:w="295" w:type="pct"/>
            <w:tcBorders>
              <w:top w:val="nil"/>
              <w:left w:val="nil"/>
              <w:bottom w:val="single" w:sz="4" w:space="0" w:color="auto"/>
              <w:right w:val="single" w:sz="4" w:space="0" w:color="auto"/>
            </w:tcBorders>
            <w:shd w:val="clear" w:color="auto" w:fill="auto"/>
            <w:vAlign w:val="center"/>
            <w:hideMark/>
          </w:tcPr>
          <w:p w14:paraId="73DC828E" w14:textId="40D9340B" w:rsidR="000D07E8" w:rsidRPr="000D07E8" w:rsidRDefault="000D07E8" w:rsidP="00F13871">
            <w:pPr>
              <w:shd w:val="clear" w:color="auto" w:fill="FFFFFF" w:themeFill="background1"/>
              <w:jc w:val="center"/>
              <w:rPr>
                <w:b/>
                <w:bCs/>
                <w:sz w:val="24"/>
                <w:szCs w:val="24"/>
              </w:rPr>
            </w:pPr>
            <w:r w:rsidRPr="000D07E8">
              <w:rPr>
                <w:b/>
                <w:bCs/>
                <w:sz w:val="24"/>
                <w:szCs w:val="24"/>
              </w:rPr>
              <w:t>508 463</w:t>
            </w:r>
          </w:p>
        </w:tc>
        <w:tc>
          <w:tcPr>
            <w:tcW w:w="295" w:type="pct"/>
            <w:tcBorders>
              <w:top w:val="nil"/>
              <w:left w:val="nil"/>
              <w:bottom w:val="single" w:sz="4" w:space="0" w:color="auto"/>
              <w:right w:val="single" w:sz="4" w:space="0" w:color="auto"/>
            </w:tcBorders>
            <w:shd w:val="clear" w:color="auto" w:fill="auto"/>
            <w:vAlign w:val="center"/>
            <w:hideMark/>
          </w:tcPr>
          <w:p w14:paraId="6D8981B6" w14:textId="24FCFFA9" w:rsidR="000D07E8" w:rsidRPr="000D07E8" w:rsidRDefault="000D07E8" w:rsidP="00F13871">
            <w:pPr>
              <w:shd w:val="clear" w:color="auto" w:fill="FFFFFF" w:themeFill="background1"/>
              <w:jc w:val="center"/>
              <w:rPr>
                <w:b/>
                <w:bCs/>
                <w:sz w:val="24"/>
                <w:szCs w:val="24"/>
              </w:rPr>
            </w:pPr>
            <w:r w:rsidRPr="000D07E8">
              <w:rPr>
                <w:b/>
                <w:bCs/>
                <w:sz w:val="24"/>
                <w:szCs w:val="24"/>
              </w:rPr>
              <w:t>6 510</w:t>
            </w:r>
          </w:p>
        </w:tc>
        <w:tc>
          <w:tcPr>
            <w:tcW w:w="337" w:type="pct"/>
            <w:tcBorders>
              <w:top w:val="nil"/>
              <w:left w:val="nil"/>
              <w:bottom w:val="single" w:sz="4" w:space="0" w:color="auto"/>
              <w:right w:val="single" w:sz="4" w:space="0" w:color="auto"/>
            </w:tcBorders>
            <w:shd w:val="clear" w:color="auto" w:fill="auto"/>
            <w:vAlign w:val="center"/>
            <w:hideMark/>
          </w:tcPr>
          <w:p w14:paraId="4F421455" w14:textId="361C2462"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1 610 643</w:t>
            </w:r>
          </w:p>
        </w:tc>
        <w:tc>
          <w:tcPr>
            <w:tcW w:w="354" w:type="pct"/>
            <w:tcBorders>
              <w:top w:val="nil"/>
              <w:left w:val="nil"/>
              <w:bottom w:val="single" w:sz="4" w:space="0" w:color="auto"/>
              <w:right w:val="single" w:sz="4" w:space="0" w:color="auto"/>
            </w:tcBorders>
            <w:shd w:val="clear" w:color="auto" w:fill="auto"/>
            <w:vAlign w:val="center"/>
            <w:hideMark/>
          </w:tcPr>
          <w:p w14:paraId="3512EC67" w14:textId="29884512"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45 570</w:t>
            </w:r>
          </w:p>
        </w:tc>
        <w:tc>
          <w:tcPr>
            <w:tcW w:w="354" w:type="pct"/>
            <w:tcBorders>
              <w:top w:val="nil"/>
              <w:left w:val="nil"/>
              <w:bottom w:val="single" w:sz="4" w:space="0" w:color="auto"/>
              <w:right w:val="single" w:sz="4" w:space="0" w:color="auto"/>
            </w:tcBorders>
            <w:shd w:val="clear" w:color="auto" w:fill="auto"/>
            <w:vAlign w:val="center"/>
            <w:hideMark/>
          </w:tcPr>
          <w:p w14:paraId="3203F7FF" w14:textId="6B709DD9"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D4DBD8A" w14:textId="59967B78"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1 656 213</w:t>
            </w:r>
          </w:p>
        </w:tc>
        <w:tc>
          <w:tcPr>
            <w:tcW w:w="494" w:type="pct"/>
            <w:tcBorders>
              <w:top w:val="nil"/>
              <w:left w:val="nil"/>
              <w:bottom w:val="single" w:sz="4" w:space="0" w:color="auto"/>
              <w:right w:val="single" w:sz="4" w:space="0" w:color="auto"/>
            </w:tcBorders>
            <w:shd w:val="clear" w:color="auto" w:fill="auto"/>
            <w:vAlign w:val="center"/>
            <w:hideMark/>
          </w:tcPr>
          <w:p w14:paraId="0A6D310D" w14:textId="420ED804"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558C38CF"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77C53F44"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51908AA"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0C6E506E"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7F104A4C" w14:textId="69F5A4DD"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EFF4A9C" w14:textId="38385A42"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12DE0609" w14:textId="385E28E4" w:rsidR="000D07E8" w:rsidRPr="000D07E8" w:rsidRDefault="000D07E8" w:rsidP="00F13871">
            <w:pPr>
              <w:shd w:val="clear" w:color="auto" w:fill="FFFFFF" w:themeFill="background1"/>
              <w:jc w:val="center"/>
              <w:rPr>
                <w:sz w:val="24"/>
                <w:szCs w:val="24"/>
              </w:rPr>
            </w:pPr>
            <w:r w:rsidRPr="000D07E8">
              <w:rPr>
                <w:sz w:val="24"/>
                <w:szCs w:val="24"/>
              </w:rPr>
              <w:t>16 912</w:t>
            </w:r>
          </w:p>
        </w:tc>
        <w:tc>
          <w:tcPr>
            <w:tcW w:w="295" w:type="pct"/>
            <w:tcBorders>
              <w:top w:val="nil"/>
              <w:left w:val="nil"/>
              <w:bottom w:val="single" w:sz="4" w:space="0" w:color="auto"/>
              <w:right w:val="single" w:sz="4" w:space="0" w:color="auto"/>
            </w:tcBorders>
            <w:shd w:val="clear" w:color="auto" w:fill="auto"/>
            <w:vAlign w:val="center"/>
            <w:hideMark/>
          </w:tcPr>
          <w:p w14:paraId="6A9A460F" w14:textId="10FDE82E" w:rsidR="000D07E8" w:rsidRPr="000D07E8" w:rsidRDefault="000D07E8" w:rsidP="00F13871">
            <w:pPr>
              <w:shd w:val="clear" w:color="auto" w:fill="FFFFFF" w:themeFill="background1"/>
              <w:jc w:val="center"/>
              <w:rPr>
                <w:sz w:val="24"/>
                <w:szCs w:val="24"/>
              </w:rPr>
            </w:pPr>
            <w:r w:rsidRPr="000D07E8">
              <w:rPr>
                <w:sz w:val="24"/>
                <w:szCs w:val="24"/>
              </w:rPr>
              <w:t>41 562</w:t>
            </w:r>
          </w:p>
        </w:tc>
        <w:tc>
          <w:tcPr>
            <w:tcW w:w="295" w:type="pct"/>
            <w:tcBorders>
              <w:top w:val="nil"/>
              <w:left w:val="nil"/>
              <w:bottom w:val="single" w:sz="4" w:space="0" w:color="auto"/>
              <w:right w:val="single" w:sz="4" w:space="0" w:color="auto"/>
            </w:tcBorders>
            <w:shd w:val="clear" w:color="auto" w:fill="auto"/>
            <w:vAlign w:val="center"/>
            <w:hideMark/>
          </w:tcPr>
          <w:p w14:paraId="3B7E8F88" w14:textId="3CD5A993"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01552555" w14:textId="3EBF726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58 474</w:t>
            </w:r>
          </w:p>
        </w:tc>
        <w:tc>
          <w:tcPr>
            <w:tcW w:w="354" w:type="pct"/>
            <w:tcBorders>
              <w:top w:val="nil"/>
              <w:left w:val="nil"/>
              <w:bottom w:val="single" w:sz="4" w:space="0" w:color="auto"/>
              <w:right w:val="single" w:sz="4" w:space="0" w:color="auto"/>
            </w:tcBorders>
            <w:shd w:val="clear" w:color="auto" w:fill="auto"/>
            <w:vAlign w:val="center"/>
            <w:hideMark/>
          </w:tcPr>
          <w:p w14:paraId="3A85E7F3" w14:textId="4C3B6FD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3E20265A" w14:textId="577A3B98"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726C1E2A" w14:textId="3256E228"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58 474</w:t>
            </w:r>
          </w:p>
        </w:tc>
        <w:tc>
          <w:tcPr>
            <w:tcW w:w="494" w:type="pct"/>
            <w:tcBorders>
              <w:top w:val="nil"/>
              <w:left w:val="nil"/>
              <w:bottom w:val="single" w:sz="4" w:space="0" w:color="auto"/>
              <w:right w:val="single" w:sz="4" w:space="0" w:color="auto"/>
            </w:tcBorders>
            <w:shd w:val="clear" w:color="auto" w:fill="auto"/>
            <w:vAlign w:val="center"/>
            <w:hideMark/>
          </w:tcPr>
          <w:p w14:paraId="38CE186F" w14:textId="0534C246"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3,5</w:t>
            </w:r>
          </w:p>
        </w:tc>
      </w:tr>
      <w:tr w:rsidR="000D07E8" w:rsidRPr="00A514C4" w14:paraId="511EEE9C"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7F6C38E8"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75D02912"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4DC47D11"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5FED3D0" w14:textId="2D7EBFA4" w:rsidR="000D07E8" w:rsidRPr="000D07E8" w:rsidRDefault="000D07E8" w:rsidP="00F13871">
            <w:pPr>
              <w:shd w:val="clear" w:color="auto" w:fill="FFFFFF" w:themeFill="background1"/>
              <w:jc w:val="center"/>
              <w:rPr>
                <w:sz w:val="24"/>
                <w:szCs w:val="24"/>
              </w:rPr>
            </w:pPr>
            <w:r w:rsidRPr="000D07E8">
              <w:rPr>
                <w:sz w:val="24"/>
                <w:szCs w:val="24"/>
              </w:rPr>
              <w:t>6 510</w:t>
            </w:r>
          </w:p>
        </w:tc>
        <w:tc>
          <w:tcPr>
            <w:tcW w:w="295" w:type="pct"/>
            <w:tcBorders>
              <w:top w:val="nil"/>
              <w:left w:val="nil"/>
              <w:bottom w:val="single" w:sz="4" w:space="0" w:color="auto"/>
              <w:right w:val="single" w:sz="4" w:space="0" w:color="auto"/>
            </w:tcBorders>
            <w:shd w:val="clear" w:color="auto" w:fill="auto"/>
            <w:vAlign w:val="center"/>
            <w:hideMark/>
          </w:tcPr>
          <w:p w14:paraId="1C1095DA" w14:textId="5139B840" w:rsidR="000D07E8" w:rsidRPr="000D07E8" w:rsidRDefault="000D07E8" w:rsidP="00F13871">
            <w:pPr>
              <w:shd w:val="clear" w:color="auto" w:fill="FFFFFF" w:themeFill="background1"/>
              <w:jc w:val="center"/>
              <w:rPr>
                <w:sz w:val="24"/>
                <w:szCs w:val="24"/>
              </w:rPr>
            </w:pPr>
            <w:r w:rsidRPr="000D07E8">
              <w:rPr>
                <w:sz w:val="24"/>
                <w:szCs w:val="24"/>
              </w:rPr>
              <w:t>11 510</w:t>
            </w:r>
          </w:p>
        </w:tc>
        <w:tc>
          <w:tcPr>
            <w:tcW w:w="295" w:type="pct"/>
            <w:tcBorders>
              <w:top w:val="nil"/>
              <w:left w:val="nil"/>
              <w:bottom w:val="single" w:sz="4" w:space="0" w:color="auto"/>
              <w:right w:val="single" w:sz="4" w:space="0" w:color="auto"/>
            </w:tcBorders>
            <w:shd w:val="clear" w:color="auto" w:fill="auto"/>
            <w:vAlign w:val="center"/>
            <w:hideMark/>
          </w:tcPr>
          <w:p w14:paraId="43518404" w14:textId="744EB032" w:rsidR="000D07E8" w:rsidRPr="000D07E8" w:rsidRDefault="000D07E8" w:rsidP="00F13871">
            <w:pPr>
              <w:shd w:val="clear" w:color="auto" w:fill="FFFFFF" w:themeFill="background1"/>
              <w:jc w:val="center"/>
              <w:rPr>
                <w:sz w:val="24"/>
                <w:szCs w:val="24"/>
              </w:rPr>
            </w:pPr>
            <w:r w:rsidRPr="000D07E8">
              <w:rPr>
                <w:sz w:val="24"/>
                <w:szCs w:val="24"/>
              </w:rPr>
              <w:t>10 738</w:t>
            </w:r>
          </w:p>
        </w:tc>
        <w:tc>
          <w:tcPr>
            <w:tcW w:w="295" w:type="pct"/>
            <w:tcBorders>
              <w:top w:val="nil"/>
              <w:left w:val="nil"/>
              <w:bottom w:val="single" w:sz="4" w:space="0" w:color="auto"/>
              <w:right w:val="single" w:sz="4" w:space="0" w:color="auto"/>
            </w:tcBorders>
            <w:shd w:val="clear" w:color="auto" w:fill="auto"/>
            <w:vAlign w:val="center"/>
            <w:hideMark/>
          </w:tcPr>
          <w:p w14:paraId="294273A8" w14:textId="324FC80E" w:rsidR="000D07E8" w:rsidRPr="000D07E8" w:rsidRDefault="000D07E8" w:rsidP="00F13871">
            <w:pPr>
              <w:shd w:val="clear" w:color="auto" w:fill="FFFFFF" w:themeFill="background1"/>
              <w:jc w:val="center"/>
              <w:rPr>
                <w:sz w:val="24"/>
                <w:szCs w:val="24"/>
              </w:rPr>
            </w:pPr>
            <w:r w:rsidRPr="000D07E8">
              <w:rPr>
                <w:sz w:val="24"/>
                <w:szCs w:val="24"/>
              </w:rPr>
              <w:t>16 901</w:t>
            </w:r>
          </w:p>
        </w:tc>
        <w:tc>
          <w:tcPr>
            <w:tcW w:w="295" w:type="pct"/>
            <w:tcBorders>
              <w:top w:val="nil"/>
              <w:left w:val="nil"/>
              <w:bottom w:val="single" w:sz="4" w:space="0" w:color="auto"/>
              <w:right w:val="single" w:sz="4" w:space="0" w:color="auto"/>
            </w:tcBorders>
            <w:shd w:val="clear" w:color="auto" w:fill="auto"/>
            <w:vAlign w:val="center"/>
            <w:hideMark/>
          </w:tcPr>
          <w:p w14:paraId="755BC494" w14:textId="47ED1B3A" w:rsidR="000D07E8" w:rsidRPr="000D07E8" w:rsidRDefault="000D07E8" w:rsidP="00F13871">
            <w:pPr>
              <w:shd w:val="clear" w:color="auto" w:fill="FFFFFF" w:themeFill="background1"/>
              <w:jc w:val="center"/>
              <w:rPr>
                <w:sz w:val="24"/>
                <w:szCs w:val="24"/>
              </w:rPr>
            </w:pPr>
            <w:r w:rsidRPr="000D07E8">
              <w:rPr>
                <w:sz w:val="24"/>
                <w:szCs w:val="24"/>
              </w:rPr>
              <w:t>6 510</w:t>
            </w:r>
          </w:p>
        </w:tc>
        <w:tc>
          <w:tcPr>
            <w:tcW w:w="337" w:type="pct"/>
            <w:tcBorders>
              <w:top w:val="nil"/>
              <w:left w:val="nil"/>
              <w:bottom w:val="single" w:sz="4" w:space="0" w:color="auto"/>
              <w:right w:val="single" w:sz="4" w:space="0" w:color="auto"/>
            </w:tcBorders>
            <w:shd w:val="clear" w:color="auto" w:fill="auto"/>
            <w:vAlign w:val="center"/>
            <w:hideMark/>
          </w:tcPr>
          <w:p w14:paraId="5C9145B8" w14:textId="4D1CCDE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52 169</w:t>
            </w:r>
          </w:p>
        </w:tc>
        <w:tc>
          <w:tcPr>
            <w:tcW w:w="354" w:type="pct"/>
            <w:tcBorders>
              <w:top w:val="nil"/>
              <w:left w:val="nil"/>
              <w:bottom w:val="single" w:sz="4" w:space="0" w:color="auto"/>
              <w:right w:val="single" w:sz="4" w:space="0" w:color="auto"/>
            </w:tcBorders>
            <w:shd w:val="clear" w:color="auto" w:fill="auto"/>
            <w:vAlign w:val="center"/>
            <w:hideMark/>
          </w:tcPr>
          <w:p w14:paraId="4C2C89AC" w14:textId="41BBA83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45 570</w:t>
            </w:r>
          </w:p>
        </w:tc>
        <w:tc>
          <w:tcPr>
            <w:tcW w:w="354" w:type="pct"/>
            <w:tcBorders>
              <w:top w:val="nil"/>
              <w:left w:val="nil"/>
              <w:bottom w:val="single" w:sz="4" w:space="0" w:color="auto"/>
              <w:right w:val="single" w:sz="4" w:space="0" w:color="auto"/>
            </w:tcBorders>
            <w:shd w:val="clear" w:color="auto" w:fill="auto"/>
            <w:vAlign w:val="center"/>
            <w:hideMark/>
          </w:tcPr>
          <w:p w14:paraId="63AA5F8D" w14:textId="0BCADB98"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1A209CC9" w14:textId="27D66F6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97 739</w:t>
            </w:r>
          </w:p>
        </w:tc>
        <w:tc>
          <w:tcPr>
            <w:tcW w:w="494" w:type="pct"/>
            <w:tcBorders>
              <w:top w:val="nil"/>
              <w:left w:val="nil"/>
              <w:bottom w:val="single" w:sz="4" w:space="0" w:color="auto"/>
              <w:right w:val="single" w:sz="4" w:space="0" w:color="auto"/>
            </w:tcBorders>
            <w:shd w:val="clear" w:color="auto" w:fill="auto"/>
            <w:vAlign w:val="center"/>
            <w:hideMark/>
          </w:tcPr>
          <w:p w14:paraId="702B8875" w14:textId="2911C9B1"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5,9</w:t>
            </w:r>
          </w:p>
        </w:tc>
      </w:tr>
      <w:tr w:rsidR="000D07E8" w:rsidRPr="00A514C4" w14:paraId="7C435812"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2AB4A520"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F2F76EB"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0AF1FB5A"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044676B" w14:textId="245E5165" w:rsidR="000D07E8" w:rsidRPr="000D07E8" w:rsidRDefault="000D07E8" w:rsidP="00F13871">
            <w:pPr>
              <w:shd w:val="clear" w:color="auto" w:fill="FFFFFF" w:themeFill="background1"/>
              <w:jc w:val="center"/>
              <w:rPr>
                <w:sz w:val="24"/>
                <w:szCs w:val="24"/>
              </w:rPr>
            </w:pPr>
            <w:r w:rsidRPr="000D07E8">
              <w:rPr>
                <w:sz w:val="24"/>
                <w:szCs w:val="24"/>
              </w:rPr>
              <w:t>150 000</w:t>
            </w:r>
          </w:p>
        </w:tc>
        <w:tc>
          <w:tcPr>
            <w:tcW w:w="295" w:type="pct"/>
            <w:tcBorders>
              <w:top w:val="nil"/>
              <w:left w:val="nil"/>
              <w:bottom w:val="single" w:sz="4" w:space="0" w:color="auto"/>
              <w:right w:val="single" w:sz="4" w:space="0" w:color="auto"/>
            </w:tcBorders>
            <w:shd w:val="clear" w:color="auto" w:fill="auto"/>
            <w:vAlign w:val="center"/>
            <w:hideMark/>
          </w:tcPr>
          <w:p w14:paraId="5B401E6E" w14:textId="38217403" w:rsidR="000D07E8" w:rsidRPr="000D07E8" w:rsidRDefault="000D07E8" w:rsidP="00F13871">
            <w:pPr>
              <w:shd w:val="clear" w:color="auto" w:fill="FFFFFF" w:themeFill="background1"/>
              <w:jc w:val="center"/>
              <w:rPr>
                <w:sz w:val="24"/>
                <w:szCs w:val="24"/>
              </w:rPr>
            </w:pPr>
            <w:r w:rsidRPr="000D07E8">
              <w:rPr>
                <w:sz w:val="24"/>
                <w:szCs w:val="24"/>
              </w:rPr>
              <w:t>450 000</w:t>
            </w:r>
          </w:p>
        </w:tc>
        <w:tc>
          <w:tcPr>
            <w:tcW w:w="295" w:type="pct"/>
            <w:tcBorders>
              <w:top w:val="nil"/>
              <w:left w:val="nil"/>
              <w:bottom w:val="single" w:sz="4" w:space="0" w:color="auto"/>
              <w:right w:val="single" w:sz="4" w:space="0" w:color="auto"/>
            </w:tcBorders>
            <w:shd w:val="clear" w:color="auto" w:fill="auto"/>
            <w:vAlign w:val="center"/>
            <w:hideMark/>
          </w:tcPr>
          <w:p w14:paraId="45DC4265" w14:textId="3A4EDF76" w:rsidR="000D07E8" w:rsidRPr="000D07E8" w:rsidRDefault="000D07E8" w:rsidP="00F13871">
            <w:pPr>
              <w:shd w:val="clear" w:color="auto" w:fill="FFFFFF" w:themeFill="background1"/>
              <w:jc w:val="center"/>
              <w:rPr>
                <w:sz w:val="24"/>
                <w:szCs w:val="24"/>
              </w:rPr>
            </w:pPr>
            <w:r w:rsidRPr="000D07E8">
              <w:rPr>
                <w:sz w:val="24"/>
                <w:szCs w:val="24"/>
              </w:rPr>
              <w:t>450 000</w:t>
            </w:r>
          </w:p>
        </w:tc>
        <w:tc>
          <w:tcPr>
            <w:tcW w:w="295" w:type="pct"/>
            <w:tcBorders>
              <w:top w:val="nil"/>
              <w:left w:val="nil"/>
              <w:bottom w:val="single" w:sz="4" w:space="0" w:color="auto"/>
              <w:right w:val="single" w:sz="4" w:space="0" w:color="auto"/>
            </w:tcBorders>
            <w:shd w:val="clear" w:color="auto" w:fill="auto"/>
            <w:vAlign w:val="center"/>
            <w:hideMark/>
          </w:tcPr>
          <w:p w14:paraId="2DEBFC27" w14:textId="5DE6141E" w:rsidR="000D07E8" w:rsidRPr="000D07E8" w:rsidRDefault="000D07E8" w:rsidP="00F13871">
            <w:pPr>
              <w:shd w:val="clear" w:color="auto" w:fill="FFFFFF" w:themeFill="background1"/>
              <w:jc w:val="center"/>
              <w:rPr>
                <w:sz w:val="24"/>
                <w:szCs w:val="24"/>
              </w:rPr>
            </w:pPr>
            <w:r w:rsidRPr="000D07E8">
              <w:rPr>
                <w:sz w:val="24"/>
                <w:szCs w:val="24"/>
              </w:rPr>
              <w:t>450 000</w:t>
            </w:r>
          </w:p>
        </w:tc>
        <w:tc>
          <w:tcPr>
            <w:tcW w:w="295" w:type="pct"/>
            <w:tcBorders>
              <w:top w:val="nil"/>
              <w:left w:val="nil"/>
              <w:bottom w:val="single" w:sz="4" w:space="0" w:color="auto"/>
              <w:right w:val="single" w:sz="4" w:space="0" w:color="auto"/>
            </w:tcBorders>
            <w:shd w:val="clear" w:color="auto" w:fill="auto"/>
            <w:vAlign w:val="center"/>
            <w:hideMark/>
          </w:tcPr>
          <w:p w14:paraId="51352761" w14:textId="099EA5EB"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7F348B74" w14:textId="5F47B5C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1 500 000</w:t>
            </w:r>
          </w:p>
        </w:tc>
        <w:tc>
          <w:tcPr>
            <w:tcW w:w="354" w:type="pct"/>
            <w:tcBorders>
              <w:top w:val="nil"/>
              <w:left w:val="nil"/>
              <w:bottom w:val="single" w:sz="4" w:space="0" w:color="auto"/>
              <w:right w:val="single" w:sz="4" w:space="0" w:color="auto"/>
            </w:tcBorders>
            <w:shd w:val="clear" w:color="auto" w:fill="auto"/>
            <w:vAlign w:val="center"/>
            <w:hideMark/>
          </w:tcPr>
          <w:p w14:paraId="1DD6CB77" w14:textId="39C9954A"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5448647A" w14:textId="5EE6EAB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78438AC3" w14:textId="5F1E10E5"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1 500 000</w:t>
            </w:r>
          </w:p>
        </w:tc>
        <w:tc>
          <w:tcPr>
            <w:tcW w:w="494" w:type="pct"/>
            <w:tcBorders>
              <w:top w:val="nil"/>
              <w:left w:val="nil"/>
              <w:bottom w:val="single" w:sz="4" w:space="0" w:color="auto"/>
              <w:right w:val="single" w:sz="4" w:space="0" w:color="auto"/>
            </w:tcBorders>
            <w:shd w:val="clear" w:color="auto" w:fill="auto"/>
            <w:vAlign w:val="center"/>
            <w:hideMark/>
          </w:tcPr>
          <w:p w14:paraId="522F5100" w14:textId="4D89E1BB"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90,6</w:t>
            </w:r>
          </w:p>
        </w:tc>
      </w:tr>
      <w:tr w:rsidR="000D07E8" w:rsidRPr="00A514C4" w14:paraId="212745B3"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3E969A08"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7</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32A00989" w14:textId="77777777" w:rsidR="000D07E8" w:rsidRPr="00A514C4" w:rsidRDefault="000D07E8" w:rsidP="00F13871">
            <w:pPr>
              <w:shd w:val="clear" w:color="auto" w:fill="FFFFFF" w:themeFill="background1"/>
              <w:jc w:val="center"/>
              <w:rPr>
                <w:b/>
                <w:bCs/>
                <w:sz w:val="24"/>
                <w:szCs w:val="24"/>
              </w:rPr>
            </w:pPr>
            <w:r w:rsidRPr="00A514C4">
              <w:rPr>
                <w:b/>
                <w:bCs/>
                <w:sz w:val="24"/>
                <w:szCs w:val="24"/>
              </w:rPr>
              <w:t>Программа установки приборов учета в многоквартирных домах и бюджетных организациях</w:t>
            </w:r>
          </w:p>
        </w:tc>
        <w:tc>
          <w:tcPr>
            <w:tcW w:w="715" w:type="pct"/>
            <w:tcBorders>
              <w:top w:val="nil"/>
              <w:left w:val="nil"/>
              <w:bottom w:val="single" w:sz="4" w:space="0" w:color="auto"/>
              <w:right w:val="single" w:sz="4" w:space="0" w:color="auto"/>
            </w:tcBorders>
            <w:shd w:val="clear" w:color="auto" w:fill="auto"/>
            <w:vAlign w:val="center"/>
            <w:hideMark/>
          </w:tcPr>
          <w:p w14:paraId="409AA470"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7A32419" w14:textId="166D9EBE" w:rsidR="000D07E8" w:rsidRPr="000D07E8" w:rsidRDefault="000D07E8" w:rsidP="00F13871">
            <w:pPr>
              <w:shd w:val="clear" w:color="auto" w:fill="FFFFFF" w:themeFill="background1"/>
              <w:jc w:val="center"/>
              <w:rPr>
                <w:b/>
                <w:bCs/>
                <w:sz w:val="24"/>
                <w:szCs w:val="24"/>
              </w:rPr>
            </w:pPr>
            <w:r w:rsidRPr="000D07E8">
              <w:rPr>
                <w:b/>
                <w:bCs/>
                <w:sz w:val="24"/>
                <w:szCs w:val="24"/>
              </w:rPr>
              <w:t>650</w:t>
            </w:r>
          </w:p>
        </w:tc>
        <w:tc>
          <w:tcPr>
            <w:tcW w:w="295" w:type="pct"/>
            <w:tcBorders>
              <w:top w:val="nil"/>
              <w:left w:val="nil"/>
              <w:bottom w:val="single" w:sz="4" w:space="0" w:color="auto"/>
              <w:right w:val="single" w:sz="4" w:space="0" w:color="auto"/>
            </w:tcBorders>
            <w:shd w:val="clear" w:color="auto" w:fill="auto"/>
            <w:vAlign w:val="center"/>
            <w:hideMark/>
          </w:tcPr>
          <w:p w14:paraId="18AC8A88" w14:textId="01204C81" w:rsidR="000D07E8" w:rsidRPr="000D07E8" w:rsidRDefault="000D07E8" w:rsidP="00F13871">
            <w:pPr>
              <w:shd w:val="clear" w:color="auto" w:fill="FFFFFF" w:themeFill="background1"/>
              <w:jc w:val="center"/>
              <w:rPr>
                <w:b/>
                <w:bCs/>
                <w:sz w:val="24"/>
                <w:szCs w:val="24"/>
              </w:rPr>
            </w:pPr>
            <w:r w:rsidRPr="000D07E8">
              <w:rPr>
                <w:b/>
                <w:bCs/>
                <w:sz w:val="24"/>
                <w:szCs w:val="24"/>
              </w:rPr>
              <w:t>344</w:t>
            </w:r>
          </w:p>
        </w:tc>
        <w:tc>
          <w:tcPr>
            <w:tcW w:w="295" w:type="pct"/>
            <w:tcBorders>
              <w:top w:val="nil"/>
              <w:left w:val="nil"/>
              <w:bottom w:val="single" w:sz="4" w:space="0" w:color="auto"/>
              <w:right w:val="single" w:sz="4" w:space="0" w:color="auto"/>
            </w:tcBorders>
            <w:shd w:val="clear" w:color="auto" w:fill="auto"/>
            <w:vAlign w:val="center"/>
            <w:hideMark/>
          </w:tcPr>
          <w:p w14:paraId="2E4B46C5" w14:textId="24F17474" w:rsidR="000D07E8" w:rsidRPr="000D07E8" w:rsidRDefault="000D07E8" w:rsidP="00F13871">
            <w:pPr>
              <w:shd w:val="clear" w:color="auto" w:fill="FFFFFF" w:themeFill="background1"/>
              <w:jc w:val="center"/>
              <w:rPr>
                <w:b/>
                <w:bCs/>
                <w:sz w:val="24"/>
                <w:szCs w:val="24"/>
              </w:rPr>
            </w:pPr>
            <w:r w:rsidRPr="000D07E8">
              <w:rPr>
                <w:b/>
                <w:bCs/>
                <w:sz w:val="24"/>
                <w:szCs w:val="24"/>
              </w:rPr>
              <w:t>344</w:t>
            </w:r>
          </w:p>
        </w:tc>
        <w:tc>
          <w:tcPr>
            <w:tcW w:w="295" w:type="pct"/>
            <w:tcBorders>
              <w:top w:val="nil"/>
              <w:left w:val="nil"/>
              <w:bottom w:val="single" w:sz="4" w:space="0" w:color="auto"/>
              <w:right w:val="single" w:sz="4" w:space="0" w:color="auto"/>
            </w:tcBorders>
            <w:shd w:val="clear" w:color="auto" w:fill="auto"/>
            <w:vAlign w:val="center"/>
            <w:hideMark/>
          </w:tcPr>
          <w:p w14:paraId="18E6B25C" w14:textId="3FC3AD67" w:rsidR="000D07E8" w:rsidRPr="000D07E8" w:rsidRDefault="000D07E8" w:rsidP="00F13871">
            <w:pPr>
              <w:shd w:val="clear" w:color="auto" w:fill="FFFFFF" w:themeFill="background1"/>
              <w:jc w:val="center"/>
              <w:rPr>
                <w:b/>
                <w:bCs/>
                <w:sz w:val="24"/>
                <w:szCs w:val="24"/>
              </w:rPr>
            </w:pPr>
            <w:r w:rsidRPr="000D07E8">
              <w:rPr>
                <w:b/>
                <w:bCs/>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5552F23" w14:textId="40CE7850" w:rsidR="000D07E8" w:rsidRPr="000D07E8" w:rsidRDefault="000D07E8" w:rsidP="00F13871">
            <w:pPr>
              <w:shd w:val="clear" w:color="auto" w:fill="FFFFFF" w:themeFill="background1"/>
              <w:jc w:val="center"/>
              <w:rPr>
                <w:b/>
                <w:bCs/>
                <w:sz w:val="24"/>
                <w:szCs w:val="24"/>
              </w:rPr>
            </w:pPr>
            <w:r w:rsidRPr="000D07E8">
              <w:rPr>
                <w:b/>
                <w:bCs/>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0FFE4901" w14:textId="7CBE794D"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1 338</w:t>
            </w:r>
          </w:p>
        </w:tc>
        <w:tc>
          <w:tcPr>
            <w:tcW w:w="354" w:type="pct"/>
            <w:tcBorders>
              <w:top w:val="nil"/>
              <w:left w:val="nil"/>
              <w:bottom w:val="single" w:sz="4" w:space="0" w:color="auto"/>
              <w:right w:val="single" w:sz="4" w:space="0" w:color="auto"/>
            </w:tcBorders>
            <w:shd w:val="clear" w:color="auto" w:fill="auto"/>
            <w:vAlign w:val="center"/>
            <w:hideMark/>
          </w:tcPr>
          <w:p w14:paraId="2943656F" w14:textId="6E1CA15F"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19972466" w14:textId="34CB191F"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65C250F" w14:textId="16428ED6"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1 338</w:t>
            </w:r>
          </w:p>
        </w:tc>
        <w:tc>
          <w:tcPr>
            <w:tcW w:w="494" w:type="pct"/>
            <w:tcBorders>
              <w:top w:val="nil"/>
              <w:left w:val="nil"/>
              <w:bottom w:val="single" w:sz="4" w:space="0" w:color="auto"/>
              <w:right w:val="single" w:sz="4" w:space="0" w:color="auto"/>
            </w:tcBorders>
            <w:shd w:val="clear" w:color="auto" w:fill="auto"/>
            <w:vAlign w:val="center"/>
            <w:hideMark/>
          </w:tcPr>
          <w:p w14:paraId="28069FA5" w14:textId="2D72133E"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2975BA98"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7AA9A5D0"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594B08D5"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2E9EBF5A"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1B1FAFB9" w14:textId="4DF64D64"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9A4FF62" w14:textId="14A2C825"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39E62EC4" w14:textId="3E67A375"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E9CD8B7" w14:textId="192042BA"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7232B134" w14:textId="4A3B398B"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1DC51818" w14:textId="0198CB12"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D3A2278" w14:textId="3AEAEFC9"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A490F97" w14:textId="5E4C4212"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4FE7DDF5" w14:textId="54005EF3"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0D3AF27F" w14:textId="2BDDC31C"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421E290C"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2484257F"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7C9F4F87"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06BAD872"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490E3E31" w14:textId="1C9AB89B" w:rsidR="000D07E8" w:rsidRPr="000D07E8" w:rsidRDefault="000D07E8" w:rsidP="00F13871">
            <w:pPr>
              <w:shd w:val="clear" w:color="auto" w:fill="FFFFFF" w:themeFill="background1"/>
              <w:jc w:val="center"/>
              <w:rPr>
                <w:sz w:val="24"/>
                <w:szCs w:val="24"/>
              </w:rPr>
            </w:pPr>
            <w:r w:rsidRPr="000D07E8">
              <w:rPr>
                <w:sz w:val="24"/>
                <w:szCs w:val="24"/>
              </w:rPr>
              <w:t>650</w:t>
            </w:r>
          </w:p>
        </w:tc>
        <w:tc>
          <w:tcPr>
            <w:tcW w:w="295" w:type="pct"/>
            <w:tcBorders>
              <w:top w:val="nil"/>
              <w:left w:val="nil"/>
              <w:bottom w:val="single" w:sz="4" w:space="0" w:color="auto"/>
              <w:right w:val="single" w:sz="4" w:space="0" w:color="auto"/>
            </w:tcBorders>
            <w:shd w:val="clear" w:color="auto" w:fill="auto"/>
            <w:vAlign w:val="center"/>
            <w:hideMark/>
          </w:tcPr>
          <w:p w14:paraId="4274C128" w14:textId="43680550" w:rsidR="000D07E8" w:rsidRPr="000D07E8" w:rsidRDefault="000D07E8" w:rsidP="00F13871">
            <w:pPr>
              <w:shd w:val="clear" w:color="auto" w:fill="FFFFFF" w:themeFill="background1"/>
              <w:jc w:val="center"/>
              <w:rPr>
                <w:sz w:val="24"/>
                <w:szCs w:val="24"/>
              </w:rPr>
            </w:pPr>
            <w:r w:rsidRPr="000D07E8">
              <w:rPr>
                <w:sz w:val="24"/>
                <w:szCs w:val="24"/>
              </w:rPr>
              <w:t>344</w:t>
            </w:r>
          </w:p>
        </w:tc>
        <w:tc>
          <w:tcPr>
            <w:tcW w:w="295" w:type="pct"/>
            <w:tcBorders>
              <w:top w:val="nil"/>
              <w:left w:val="nil"/>
              <w:bottom w:val="single" w:sz="4" w:space="0" w:color="auto"/>
              <w:right w:val="single" w:sz="4" w:space="0" w:color="auto"/>
            </w:tcBorders>
            <w:shd w:val="clear" w:color="auto" w:fill="auto"/>
            <w:vAlign w:val="center"/>
            <w:hideMark/>
          </w:tcPr>
          <w:p w14:paraId="1422EFD4" w14:textId="16561A98" w:rsidR="000D07E8" w:rsidRPr="000D07E8" w:rsidRDefault="000D07E8" w:rsidP="00F13871">
            <w:pPr>
              <w:shd w:val="clear" w:color="auto" w:fill="FFFFFF" w:themeFill="background1"/>
              <w:jc w:val="center"/>
              <w:rPr>
                <w:sz w:val="24"/>
                <w:szCs w:val="24"/>
              </w:rPr>
            </w:pPr>
            <w:r w:rsidRPr="000D07E8">
              <w:rPr>
                <w:sz w:val="24"/>
                <w:szCs w:val="24"/>
              </w:rPr>
              <w:t>344</w:t>
            </w:r>
          </w:p>
        </w:tc>
        <w:tc>
          <w:tcPr>
            <w:tcW w:w="295" w:type="pct"/>
            <w:tcBorders>
              <w:top w:val="nil"/>
              <w:left w:val="nil"/>
              <w:bottom w:val="single" w:sz="4" w:space="0" w:color="auto"/>
              <w:right w:val="single" w:sz="4" w:space="0" w:color="auto"/>
            </w:tcBorders>
            <w:shd w:val="clear" w:color="auto" w:fill="auto"/>
            <w:vAlign w:val="center"/>
            <w:hideMark/>
          </w:tcPr>
          <w:p w14:paraId="1B5758C2" w14:textId="3BE1FB1D"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0F4BB8F" w14:textId="1B671840"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47CC0F73" w14:textId="4A3DA75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1 338</w:t>
            </w:r>
          </w:p>
        </w:tc>
        <w:tc>
          <w:tcPr>
            <w:tcW w:w="354" w:type="pct"/>
            <w:tcBorders>
              <w:top w:val="nil"/>
              <w:left w:val="nil"/>
              <w:bottom w:val="single" w:sz="4" w:space="0" w:color="auto"/>
              <w:right w:val="single" w:sz="4" w:space="0" w:color="auto"/>
            </w:tcBorders>
            <w:shd w:val="clear" w:color="auto" w:fill="auto"/>
            <w:vAlign w:val="center"/>
            <w:hideMark/>
          </w:tcPr>
          <w:p w14:paraId="7A7998F3" w14:textId="540FFF5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5ED9658" w14:textId="38D8EA65"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26AD6F62" w14:textId="76C0105B"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1 338</w:t>
            </w:r>
          </w:p>
        </w:tc>
        <w:tc>
          <w:tcPr>
            <w:tcW w:w="494" w:type="pct"/>
            <w:tcBorders>
              <w:top w:val="nil"/>
              <w:left w:val="nil"/>
              <w:bottom w:val="single" w:sz="4" w:space="0" w:color="auto"/>
              <w:right w:val="single" w:sz="4" w:space="0" w:color="auto"/>
            </w:tcBorders>
            <w:shd w:val="clear" w:color="auto" w:fill="auto"/>
            <w:vAlign w:val="center"/>
            <w:hideMark/>
          </w:tcPr>
          <w:p w14:paraId="6696CC07" w14:textId="5CB5CF93"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100,0</w:t>
            </w:r>
          </w:p>
        </w:tc>
      </w:tr>
      <w:tr w:rsidR="000D07E8" w:rsidRPr="00A514C4" w14:paraId="662CF30E"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1A19788B"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5E323566"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47378024"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373BC91C" w14:textId="1A6F780D"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0B9EFD75" w14:textId="326CCD96"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D6E3383" w14:textId="124FB183"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37BB29C4" w14:textId="092986A7"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23E23BD" w14:textId="633358E6"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44EDD3D7" w14:textId="770A3D4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72E4B233" w14:textId="18F28EBA"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4A95393A" w14:textId="1A559DF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9C132B9" w14:textId="0985A0BF"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63C3B613" w14:textId="1CB4F678"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66A0F260"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65755F76"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8</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62DC29FA" w14:textId="77777777" w:rsidR="000D07E8" w:rsidRPr="00A514C4" w:rsidRDefault="000D07E8" w:rsidP="00F13871">
            <w:pPr>
              <w:shd w:val="clear" w:color="auto" w:fill="FFFFFF" w:themeFill="background1"/>
              <w:jc w:val="center"/>
              <w:rPr>
                <w:b/>
                <w:bCs/>
                <w:sz w:val="24"/>
                <w:szCs w:val="24"/>
              </w:rPr>
            </w:pPr>
            <w:r w:rsidRPr="00A514C4">
              <w:rPr>
                <w:b/>
                <w:bCs/>
                <w:sz w:val="24"/>
                <w:szCs w:val="24"/>
              </w:rPr>
              <w:t>Программа реализации энергосберегающих мероприятий в многоквартирных домах, бюджетных организациях, городском освещении</w:t>
            </w:r>
          </w:p>
        </w:tc>
        <w:tc>
          <w:tcPr>
            <w:tcW w:w="715" w:type="pct"/>
            <w:tcBorders>
              <w:top w:val="nil"/>
              <w:left w:val="nil"/>
              <w:bottom w:val="single" w:sz="4" w:space="0" w:color="auto"/>
              <w:right w:val="single" w:sz="4" w:space="0" w:color="auto"/>
            </w:tcBorders>
            <w:shd w:val="clear" w:color="auto" w:fill="auto"/>
            <w:vAlign w:val="center"/>
            <w:hideMark/>
          </w:tcPr>
          <w:p w14:paraId="33433C2E" w14:textId="77777777" w:rsidR="000D07E8" w:rsidRPr="00A514C4" w:rsidRDefault="000D07E8" w:rsidP="00F13871">
            <w:pPr>
              <w:shd w:val="clear" w:color="auto" w:fill="FFFFFF" w:themeFill="background1"/>
              <w:jc w:val="center"/>
              <w:rPr>
                <w:b/>
                <w:bCs/>
                <w:color w:val="000000"/>
                <w:sz w:val="24"/>
                <w:szCs w:val="24"/>
              </w:rPr>
            </w:pPr>
            <w:r w:rsidRPr="00A514C4">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35687AD1" w14:textId="31639764" w:rsidR="000D07E8" w:rsidRPr="000D07E8" w:rsidRDefault="000D07E8" w:rsidP="00F13871">
            <w:pPr>
              <w:shd w:val="clear" w:color="auto" w:fill="FFFFFF" w:themeFill="background1"/>
              <w:jc w:val="center"/>
              <w:rPr>
                <w:b/>
                <w:bCs/>
                <w:sz w:val="24"/>
                <w:szCs w:val="24"/>
              </w:rPr>
            </w:pPr>
            <w:r w:rsidRPr="000D07E8">
              <w:rPr>
                <w:b/>
                <w:bCs/>
                <w:sz w:val="24"/>
                <w:szCs w:val="24"/>
              </w:rPr>
              <w:t>20 385</w:t>
            </w:r>
          </w:p>
        </w:tc>
        <w:tc>
          <w:tcPr>
            <w:tcW w:w="295" w:type="pct"/>
            <w:tcBorders>
              <w:top w:val="nil"/>
              <w:left w:val="nil"/>
              <w:bottom w:val="single" w:sz="4" w:space="0" w:color="auto"/>
              <w:right w:val="single" w:sz="4" w:space="0" w:color="auto"/>
            </w:tcBorders>
            <w:shd w:val="clear" w:color="auto" w:fill="auto"/>
            <w:vAlign w:val="center"/>
            <w:hideMark/>
          </w:tcPr>
          <w:p w14:paraId="043C700F" w14:textId="0D83A614" w:rsidR="000D07E8" w:rsidRPr="000D07E8" w:rsidRDefault="000D07E8" w:rsidP="00F13871">
            <w:pPr>
              <w:shd w:val="clear" w:color="auto" w:fill="FFFFFF" w:themeFill="background1"/>
              <w:jc w:val="center"/>
              <w:rPr>
                <w:b/>
                <w:bCs/>
                <w:sz w:val="24"/>
                <w:szCs w:val="24"/>
              </w:rPr>
            </w:pPr>
            <w:r w:rsidRPr="000D07E8">
              <w:rPr>
                <w:b/>
                <w:bCs/>
                <w:sz w:val="24"/>
                <w:szCs w:val="24"/>
              </w:rPr>
              <w:t>386</w:t>
            </w:r>
          </w:p>
        </w:tc>
        <w:tc>
          <w:tcPr>
            <w:tcW w:w="295" w:type="pct"/>
            <w:tcBorders>
              <w:top w:val="nil"/>
              <w:left w:val="nil"/>
              <w:bottom w:val="single" w:sz="4" w:space="0" w:color="auto"/>
              <w:right w:val="single" w:sz="4" w:space="0" w:color="auto"/>
            </w:tcBorders>
            <w:shd w:val="clear" w:color="auto" w:fill="auto"/>
            <w:vAlign w:val="center"/>
            <w:hideMark/>
          </w:tcPr>
          <w:p w14:paraId="1DA3918B" w14:textId="6F170975" w:rsidR="000D07E8" w:rsidRPr="000D07E8" w:rsidRDefault="000D07E8" w:rsidP="00F13871">
            <w:pPr>
              <w:shd w:val="clear" w:color="auto" w:fill="FFFFFF" w:themeFill="background1"/>
              <w:jc w:val="center"/>
              <w:rPr>
                <w:b/>
                <w:bCs/>
                <w:sz w:val="24"/>
                <w:szCs w:val="24"/>
              </w:rPr>
            </w:pPr>
            <w:r w:rsidRPr="000D07E8">
              <w:rPr>
                <w:b/>
                <w:bCs/>
                <w:sz w:val="24"/>
                <w:szCs w:val="24"/>
              </w:rPr>
              <w:t>561</w:t>
            </w:r>
          </w:p>
        </w:tc>
        <w:tc>
          <w:tcPr>
            <w:tcW w:w="295" w:type="pct"/>
            <w:tcBorders>
              <w:top w:val="nil"/>
              <w:left w:val="nil"/>
              <w:bottom w:val="single" w:sz="4" w:space="0" w:color="auto"/>
              <w:right w:val="single" w:sz="4" w:space="0" w:color="auto"/>
            </w:tcBorders>
            <w:shd w:val="clear" w:color="auto" w:fill="auto"/>
            <w:vAlign w:val="center"/>
            <w:hideMark/>
          </w:tcPr>
          <w:p w14:paraId="27134DC6" w14:textId="6B9B3392" w:rsidR="000D07E8" w:rsidRPr="000D07E8" w:rsidRDefault="000D07E8" w:rsidP="00F13871">
            <w:pPr>
              <w:shd w:val="clear" w:color="auto" w:fill="FFFFFF" w:themeFill="background1"/>
              <w:jc w:val="center"/>
              <w:rPr>
                <w:b/>
                <w:bCs/>
                <w:sz w:val="24"/>
                <w:szCs w:val="24"/>
              </w:rPr>
            </w:pPr>
            <w:r w:rsidRPr="000D07E8">
              <w:rPr>
                <w:b/>
                <w:bCs/>
                <w:sz w:val="24"/>
                <w:szCs w:val="24"/>
              </w:rPr>
              <w:t>43 881</w:t>
            </w:r>
          </w:p>
        </w:tc>
        <w:tc>
          <w:tcPr>
            <w:tcW w:w="295" w:type="pct"/>
            <w:tcBorders>
              <w:top w:val="nil"/>
              <w:left w:val="nil"/>
              <w:bottom w:val="single" w:sz="4" w:space="0" w:color="auto"/>
              <w:right w:val="single" w:sz="4" w:space="0" w:color="auto"/>
            </w:tcBorders>
            <w:shd w:val="clear" w:color="auto" w:fill="auto"/>
            <w:vAlign w:val="center"/>
            <w:hideMark/>
          </w:tcPr>
          <w:p w14:paraId="2A9B7B53" w14:textId="3F3D2BCA" w:rsidR="000D07E8" w:rsidRPr="000D07E8" w:rsidRDefault="000D07E8" w:rsidP="00F13871">
            <w:pPr>
              <w:shd w:val="clear" w:color="auto" w:fill="FFFFFF" w:themeFill="background1"/>
              <w:jc w:val="center"/>
              <w:rPr>
                <w:b/>
                <w:bCs/>
                <w:sz w:val="24"/>
                <w:szCs w:val="24"/>
              </w:rPr>
            </w:pPr>
            <w:r w:rsidRPr="000D07E8">
              <w:rPr>
                <w:b/>
                <w:bCs/>
                <w:sz w:val="24"/>
                <w:szCs w:val="24"/>
              </w:rPr>
              <w:t>13 684</w:t>
            </w:r>
          </w:p>
        </w:tc>
        <w:tc>
          <w:tcPr>
            <w:tcW w:w="337" w:type="pct"/>
            <w:tcBorders>
              <w:top w:val="nil"/>
              <w:left w:val="nil"/>
              <w:bottom w:val="single" w:sz="4" w:space="0" w:color="auto"/>
              <w:right w:val="single" w:sz="4" w:space="0" w:color="auto"/>
            </w:tcBorders>
            <w:shd w:val="clear" w:color="auto" w:fill="auto"/>
            <w:vAlign w:val="center"/>
            <w:hideMark/>
          </w:tcPr>
          <w:p w14:paraId="29D6E330" w14:textId="45C8FAC0"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78 897</w:t>
            </w:r>
          </w:p>
        </w:tc>
        <w:tc>
          <w:tcPr>
            <w:tcW w:w="354" w:type="pct"/>
            <w:tcBorders>
              <w:top w:val="nil"/>
              <w:left w:val="nil"/>
              <w:bottom w:val="single" w:sz="4" w:space="0" w:color="auto"/>
              <w:right w:val="single" w:sz="4" w:space="0" w:color="auto"/>
            </w:tcBorders>
            <w:shd w:val="clear" w:color="auto" w:fill="auto"/>
            <w:vAlign w:val="center"/>
            <w:hideMark/>
          </w:tcPr>
          <w:p w14:paraId="33D67F95" w14:textId="5637F6AD"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86 063</w:t>
            </w:r>
          </w:p>
        </w:tc>
        <w:tc>
          <w:tcPr>
            <w:tcW w:w="354" w:type="pct"/>
            <w:tcBorders>
              <w:top w:val="nil"/>
              <w:left w:val="nil"/>
              <w:bottom w:val="single" w:sz="4" w:space="0" w:color="auto"/>
              <w:right w:val="single" w:sz="4" w:space="0" w:color="auto"/>
            </w:tcBorders>
            <w:shd w:val="clear" w:color="auto" w:fill="auto"/>
            <w:vAlign w:val="center"/>
            <w:hideMark/>
          </w:tcPr>
          <w:p w14:paraId="46E9341F" w14:textId="476E5741"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7B815D8E" w14:textId="41F9398C"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164 960</w:t>
            </w:r>
          </w:p>
        </w:tc>
        <w:tc>
          <w:tcPr>
            <w:tcW w:w="494" w:type="pct"/>
            <w:tcBorders>
              <w:top w:val="nil"/>
              <w:left w:val="nil"/>
              <w:bottom w:val="single" w:sz="4" w:space="0" w:color="auto"/>
              <w:right w:val="single" w:sz="4" w:space="0" w:color="auto"/>
            </w:tcBorders>
            <w:shd w:val="clear" w:color="auto" w:fill="auto"/>
            <w:vAlign w:val="center"/>
            <w:hideMark/>
          </w:tcPr>
          <w:p w14:paraId="2CEEF7B0" w14:textId="4B7C0E6D"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A514C4" w14:paraId="43DF0714"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477F4C1A"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79976B9E"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41087500"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7C7D4A5A" w14:textId="1948CA83"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6D9A583A" w14:textId="13BFAA4B"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5379AE3" w14:textId="5A4ADFED"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13DCD02" w14:textId="395B0210"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4AEE97B3" w14:textId="68999D1E"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3E3E7CED" w14:textId="30955B2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7E4B7433" w14:textId="5C81D60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FB5BC25" w14:textId="21C8C87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69FF9568" w14:textId="1D48B0F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0D1398F1" w14:textId="53FD3D2F"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A514C4" w14:paraId="430D6271"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5E1F6693"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75AF0D36"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579ABB77" w14:textId="77777777" w:rsidR="000D07E8" w:rsidRPr="00A514C4" w:rsidRDefault="000D07E8" w:rsidP="00F13871">
            <w:pPr>
              <w:shd w:val="clear" w:color="auto" w:fill="FFFFFF" w:themeFill="background1"/>
              <w:jc w:val="center"/>
              <w:rPr>
                <w:color w:val="000000"/>
                <w:sz w:val="24"/>
                <w:szCs w:val="24"/>
              </w:rPr>
            </w:pPr>
            <w:r w:rsidRPr="00A514C4">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66169EF7" w14:textId="53F0EFB5" w:rsidR="000D07E8" w:rsidRPr="000D07E8" w:rsidRDefault="000D07E8" w:rsidP="00F13871">
            <w:pPr>
              <w:shd w:val="clear" w:color="auto" w:fill="FFFFFF" w:themeFill="background1"/>
              <w:jc w:val="center"/>
              <w:rPr>
                <w:sz w:val="24"/>
                <w:szCs w:val="24"/>
              </w:rPr>
            </w:pPr>
            <w:r w:rsidRPr="000D07E8">
              <w:rPr>
                <w:sz w:val="24"/>
                <w:szCs w:val="24"/>
              </w:rPr>
              <w:t>20 385</w:t>
            </w:r>
          </w:p>
        </w:tc>
        <w:tc>
          <w:tcPr>
            <w:tcW w:w="295" w:type="pct"/>
            <w:tcBorders>
              <w:top w:val="nil"/>
              <w:left w:val="nil"/>
              <w:bottom w:val="single" w:sz="4" w:space="0" w:color="auto"/>
              <w:right w:val="single" w:sz="4" w:space="0" w:color="auto"/>
            </w:tcBorders>
            <w:shd w:val="clear" w:color="auto" w:fill="auto"/>
            <w:vAlign w:val="center"/>
            <w:hideMark/>
          </w:tcPr>
          <w:p w14:paraId="0CDD68AA" w14:textId="03E9D61D" w:rsidR="000D07E8" w:rsidRPr="000D07E8" w:rsidRDefault="000D07E8" w:rsidP="00F13871">
            <w:pPr>
              <w:shd w:val="clear" w:color="auto" w:fill="FFFFFF" w:themeFill="background1"/>
              <w:jc w:val="center"/>
              <w:rPr>
                <w:sz w:val="24"/>
                <w:szCs w:val="24"/>
              </w:rPr>
            </w:pPr>
            <w:r w:rsidRPr="000D07E8">
              <w:rPr>
                <w:sz w:val="24"/>
                <w:szCs w:val="24"/>
              </w:rPr>
              <w:t>386</w:t>
            </w:r>
          </w:p>
        </w:tc>
        <w:tc>
          <w:tcPr>
            <w:tcW w:w="295" w:type="pct"/>
            <w:tcBorders>
              <w:top w:val="nil"/>
              <w:left w:val="nil"/>
              <w:bottom w:val="single" w:sz="4" w:space="0" w:color="auto"/>
              <w:right w:val="single" w:sz="4" w:space="0" w:color="auto"/>
            </w:tcBorders>
            <w:shd w:val="clear" w:color="auto" w:fill="auto"/>
            <w:vAlign w:val="center"/>
            <w:hideMark/>
          </w:tcPr>
          <w:p w14:paraId="2504E9B2" w14:textId="5A0A8AD3" w:rsidR="000D07E8" w:rsidRPr="000D07E8" w:rsidRDefault="000D07E8" w:rsidP="00F13871">
            <w:pPr>
              <w:shd w:val="clear" w:color="auto" w:fill="FFFFFF" w:themeFill="background1"/>
              <w:jc w:val="center"/>
              <w:rPr>
                <w:sz w:val="24"/>
                <w:szCs w:val="24"/>
              </w:rPr>
            </w:pPr>
            <w:r w:rsidRPr="000D07E8">
              <w:rPr>
                <w:sz w:val="24"/>
                <w:szCs w:val="24"/>
              </w:rPr>
              <w:t>561</w:t>
            </w:r>
          </w:p>
        </w:tc>
        <w:tc>
          <w:tcPr>
            <w:tcW w:w="295" w:type="pct"/>
            <w:tcBorders>
              <w:top w:val="nil"/>
              <w:left w:val="nil"/>
              <w:bottom w:val="single" w:sz="4" w:space="0" w:color="auto"/>
              <w:right w:val="single" w:sz="4" w:space="0" w:color="auto"/>
            </w:tcBorders>
            <w:shd w:val="clear" w:color="auto" w:fill="auto"/>
            <w:vAlign w:val="center"/>
            <w:hideMark/>
          </w:tcPr>
          <w:p w14:paraId="48862462" w14:textId="08C33176" w:rsidR="000D07E8" w:rsidRPr="000D07E8" w:rsidRDefault="000D07E8" w:rsidP="00F13871">
            <w:pPr>
              <w:shd w:val="clear" w:color="auto" w:fill="FFFFFF" w:themeFill="background1"/>
              <w:jc w:val="center"/>
              <w:rPr>
                <w:sz w:val="24"/>
                <w:szCs w:val="24"/>
              </w:rPr>
            </w:pPr>
            <w:r w:rsidRPr="000D07E8">
              <w:rPr>
                <w:sz w:val="24"/>
                <w:szCs w:val="24"/>
              </w:rPr>
              <w:t>43 881</w:t>
            </w:r>
          </w:p>
        </w:tc>
        <w:tc>
          <w:tcPr>
            <w:tcW w:w="295" w:type="pct"/>
            <w:tcBorders>
              <w:top w:val="nil"/>
              <w:left w:val="nil"/>
              <w:bottom w:val="single" w:sz="4" w:space="0" w:color="auto"/>
              <w:right w:val="single" w:sz="4" w:space="0" w:color="auto"/>
            </w:tcBorders>
            <w:shd w:val="clear" w:color="auto" w:fill="auto"/>
            <w:vAlign w:val="center"/>
            <w:hideMark/>
          </w:tcPr>
          <w:p w14:paraId="5D2EB1D2" w14:textId="01FEA194" w:rsidR="000D07E8" w:rsidRPr="000D07E8" w:rsidRDefault="000D07E8" w:rsidP="00F13871">
            <w:pPr>
              <w:shd w:val="clear" w:color="auto" w:fill="FFFFFF" w:themeFill="background1"/>
              <w:jc w:val="center"/>
              <w:rPr>
                <w:sz w:val="24"/>
                <w:szCs w:val="24"/>
              </w:rPr>
            </w:pPr>
            <w:r w:rsidRPr="000D07E8">
              <w:rPr>
                <w:sz w:val="24"/>
                <w:szCs w:val="24"/>
              </w:rPr>
              <w:t>13 684</w:t>
            </w:r>
          </w:p>
        </w:tc>
        <w:tc>
          <w:tcPr>
            <w:tcW w:w="337" w:type="pct"/>
            <w:tcBorders>
              <w:top w:val="nil"/>
              <w:left w:val="nil"/>
              <w:bottom w:val="single" w:sz="4" w:space="0" w:color="auto"/>
              <w:right w:val="single" w:sz="4" w:space="0" w:color="auto"/>
            </w:tcBorders>
            <w:shd w:val="clear" w:color="auto" w:fill="auto"/>
            <w:vAlign w:val="center"/>
            <w:hideMark/>
          </w:tcPr>
          <w:p w14:paraId="6368A68B" w14:textId="4F64940B"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78 897</w:t>
            </w:r>
          </w:p>
        </w:tc>
        <w:tc>
          <w:tcPr>
            <w:tcW w:w="354" w:type="pct"/>
            <w:tcBorders>
              <w:top w:val="nil"/>
              <w:left w:val="nil"/>
              <w:bottom w:val="single" w:sz="4" w:space="0" w:color="auto"/>
              <w:right w:val="single" w:sz="4" w:space="0" w:color="auto"/>
            </w:tcBorders>
            <w:shd w:val="clear" w:color="auto" w:fill="auto"/>
            <w:vAlign w:val="center"/>
            <w:hideMark/>
          </w:tcPr>
          <w:p w14:paraId="40CA19DB" w14:textId="1BE5BF2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86 063</w:t>
            </w:r>
          </w:p>
        </w:tc>
        <w:tc>
          <w:tcPr>
            <w:tcW w:w="354" w:type="pct"/>
            <w:tcBorders>
              <w:top w:val="nil"/>
              <w:left w:val="nil"/>
              <w:bottom w:val="single" w:sz="4" w:space="0" w:color="auto"/>
              <w:right w:val="single" w:sz="4" w:space="0" w:color="auto"/>
            </w:tcBorders>
            <w:shd w:val="clear" w:color="auto" w:fill="auto"/>
            <w:vAlign w:val="center"/>
            <w:hideMark/>
          </w:tcPr>
          <w:p w14:paraId="244ECDF6" w14:textId="1745D99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7E402351" w14:textId="52790F6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164 960</w:t>
            </w:r>
          </w:p>
        </w:tc>
        <w:tc>
          <w:tcPr>
            <w:tcW w:w="494" w:type="pct"/>
            <w:tcBorders>
              <w:top w:val="nil"/>
              <w:left w:val="nil"/>
              <w:bottom w:val="single" w:sz="4" w:space="0" w:color="auto"/>
              <w:right w:val="single" w:sz="4" w:space="0" w:color="auto"/>
            </w:tcBorders>
            <w:shd w:val="clear" w:color="auto" w:fill="auto"/>
            <w:vAlign w:val="center"/>
            <w:hideMark/>
          </w:tcPr>
          <w:p w14:paraId="7D97C92B" w14:textId="59A32E9B"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100,0</w:t>
            </w:r>
          </w:p>
        </w:tc>
      </w:tr>
      <w:tr w:rsidR="000D07E8" w:rsidRPr="00A514C4" w14:paraId="6286AF70"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73867193" w14:textId="77777777" w:rsidR="000D07E8" w:rsidRPr="00A514C4"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07BFFD28" w14:textId="77777777" w:rsidR="000D07E8" w:rsidRPr="00A514C4"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6B5F989B" w14:textId="77777777" w:rsidR="000D07E8" w:rsidRPr="00A514C4" w:rsidRDefault="000D07E8" w:rsidP="00F13871">
            <w:pPr>
              <w:shd w:val="clear" w:color="auto" w:fill="FFFFFF" w:themeFill="background1"/>
              <w:jc w:val="center"/>
              <w:rPr>
                <w:sz w:val="24"/>
                <w:szCs w:val="24"/>
              </w:rPr>
            </w:pPr>
            <w:r w:rsidRPr="00A514C4">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4D6E7189" w14:textId="7EFE5CAE"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21067F18" w14:textId="66F12C34"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11468BE5" w14:textId="3A251196"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A71914E" w14:textId="65A492DD" w:rsidR="000D07E8" w:rsidRPr="000D07E8" w:rsidRDefault="000D07E8" w:rsidP="00F13871">
            <w:pPr>
              <w:shd w:val="clear" w:color="auto" w:fill="FFFFFF" w:themeFill="background1"/>
              <w:jc w:val="center"/>
              <w:rPr>
                <w:sz w:val="24"/>
                <w:szCs w:val="24"/>
              </w:rPr>
            </w:pPr>
            <w:r w:rsidRPr="000D07E8">
              <w:rPr>
                <w:sz w:val="24"/>
                <w:szCs w:val="24"/>
              </w:rPr>
              <w:t>0</w:t>
            </w:r>
          </w:p>
        </w:tc>
        <w:tc>
          <w:tcPr>
            <w:tcW w:w="295" w:type="pct"/>
            <w:tcBorders>
              <w:top w:val="nil"/>
              <w:left w:val="nil"/>
              <w:bottom w:val="single" w:sz="4" w:space="0" w:color="auto"/>
              <w:right w:val="single" w:sz="4" w:space="0" w:color="auto"/>
            </w:tcBorders>
            <w:shd w:val="clear" w:color="auto" w:fill="auto"/>
            <w:vAlign w:val="center"/>
            <w:hideMark/>
          </w:tcPr>
          <w:p w14:paraId="51E03141" w14:textId="0D49EC9F" w:rsidR="000D07E8" w:rsidRPr="000D07E8" w:rsidRDefault="000D07E8" w:rsidP="00F13871">
            <w:pPr>
              <w:shd w:val="clear" w:color="auto" w:fill="FFFFFF" w:themeFill="background1"/>
              <w:jc w:val="center"/>
              <w:rPr>
                <w:sz w:val="24"/>
                <w:szCs w:val="24"/>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20CE753D" w14:textId="7CC4A922"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B746AD8" w14:textId="6066ABD4"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2C33B776" w14:textId="2E728C8C"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5711FF49" w14:textId="774FCA8D"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494" w:type="pct"/>
            <w:tcBorders>
              <w:top w:val="nil"/>
              <w:left w:val="nil"/>
              <w:bottom w:val="single" w:sz="4" w:space="0" w:color="auto"/>
              <w:right w:val="single" w:sz="4" w:space="0" w:color="auto"/>
            </w:tcBorders>
            <w:shd w:val="clear" w:color="auto" w:fill="auto"/>
            <w:vAlign w:val="center"/>
            <w:hideMark/>
          </w:tcPr>
          <w:p w14:paraId="687B700E" w14:textId="540574C6"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0,0</w:t>
            </w:r>
          </w:p>
        </w:tc>
      </w:tr>
      <w:tr w:rsidR="000D07E8" w:rsidRPr="003348AB" w14:paraId="53D43267"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64053A2C" w14:textId="77777777" w:rsidR="000D07E8" w:rsidRPr="003348AB" w:rsidRDefault="000D07E8" w:rsidP="00F13871">
            <w:pPr>
              <w:shd w:val="clear" w:color="auto" w:fill="FFFFFF" w:themeFill="background1"/>
              <w:jc w:val="center"/>
              <w:rPr>
                <w:b/>
                <w:bCs/>
                <w:color w:val="000000"/>
                <w:sz w:val="24"/>
                <w:szCs w:val="24"/>
              </w:rPr>
            </w:pPr>
            <w:r w:rsidRPr="003348AB">
              <w:rPr>
                <w:b/>
                <w:bCs/>
                <w:color w:val="000000"/>
                <w:sz w:val="24"/>
                <w:szCs w:val="24"/>
              </w:rPr>
              <w:t>9</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379585B3" w14:textId="77777777" w:rsidR="000D07E8" w:rsidRPr="003348AB" w:rsidRDefault="000D07E8" w:rsidP="00F13871">
            <w:pPr>
              <w:shd w:val="clear" w:color="auto" w:fill="FFFFFF" w:themeFill="background1"/>
              <w:jc w:val="center"/>
              <w:rPr>
                <w:b/>
                <w:bCs/>
                <w:sz w:val="24"/>
                <w:szCs w:val="24"/>
              </w:rPr>
            </w:pPr>
            <w:r w:rsidRPr="003348AB">
              <w:rPr>
                <w:b/>
                <w:bCs/>
                <w:sz w:val="24"/>
                <w:szCs w:val="24"/>
              </w:rPr>
              <w:t>ИТОГО</w:t>
            </w:r>
          </w:p>
        </w:tc>
        <w:tc>
          <w:tcPr>
            <w:tcW w:w="715" w:type="pct"/>
            <w:tcBorders>
              <w:top w:val="nil"/>
              <w:left w:val="nil"/>
              <w:bottom w:val="single" w:sz="4" w:space="0" w:color="auto"/>
              <w:right w:val="single" w:sz="4" w:space="0" w:color="auto"/>
            </w:tcBorders>
            <w:shd w:val="clear" w:color="auto" w:fill="auto"/>
            <w:vAlign w:val="center"/>
            <w:hideMark/>
          </w:tcPr>
          <w:p w14:paraId="7E36E416" w14:textId="77777777" w:rsidR="000D07E8" w:rsidRPr="003348AB" w:rsidRDefault="000D07E8" w:rsidP="00F13871">
            <w:pPr>
              <w:shd w:val="clear" w:color="auto" w:fill="FFFFFF" w:themeFill="background1"/>
              <w:jc w:val="center"/>
              <w:rPr>
                <w:b/>
                <w:bCs/>
                <w:color w:val="000000"/>
                <w:sz w:val="24"/>
                <w:szCs w:val="24"/>
              </w:rPr>
            </w:pPr>
            <w:r w:rsidRPr="003348AB">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1AD92BD0" w14:textId="558B8DA0"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2 824 399</w:t>
            </w:r>
          </w:p>
        </w:tc>
        <w:tc>
          <w:tcPr>
            <w:tcW w:w="295" w:type="pct"/>
            <w:tcBorders>
              <w:top w:val="nil"/>
              <w:left w:val="nil"/>
              <w:bottom w:val="single" w:sz="4" w:space="0" w:color="auto"/>
              <w:right w:val="single" w:sz="4" w:space="0" w:color="auto"/>
            </w:tcBorders>
            <w:shd w:val="clear" w:color="auto" w:fill="auto"/>
            <w:vAlign w:val="center"/>
            <w:hideMark/>
          </w:tcPr>
          <w:p w14:paraId="18727BF1" w14:textId="52B4BB3B"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3 709 885</w:t>
            </w:r>
          </w:p>
        </w:tc>
        <w:tc>
          <w:tcPr>
            <w:tcW w:w="295" w:type="pct"/>
            <w:tcBorders>
              <w:top w:val="nil"/>
              <w:left w:val="nil"/>
              <w:bottom w:val="single" w:sz="4" w:space="0" w:color="auto"/>
              <w:right w:val="single" w:sz="4" w:space="0" w:color="auto"/>
            </w:tcBorders>
            <w:shd w:val="clear" w:color="auto" w:fill="auto"/>
            <w:vAlign w:val="center"/>
            <w:hideMark/>
          </w:tcPr>
          <w:p w14:paraId="7B099AEC" w14:textId="0E14A504"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3 433 536</w:t>
            </w:r>
          </w:p>
        </w:tc>
        <w:tc>
          <w:tcPr>
            <w:tcW w:w="295" w:type="pct"/>
            <w:tcBorders>
              <w:top w:val="nil"/>
              <w:left w:val="nil"/>
              <w:bottom w:val="single" w:sz="4" w:space="0" w:color="auto"/>
              <w:right w:val="single" w:sz="4" w:space="0" w:color="auto"/>
            </w:tcBorders>
            <w:shd w:val="clear" w:color="auto" w:fill="auto"/>
            <w:vAlign w:val="center"/>
            <w:hideMark/>
          </w:tcPr>
          <w:p w14:paraId="3A894FCA" w14:textId="52D47CC8"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3 087 919</w:t>
            </w:r>
          </w:p>
        </w:tc>
        <w:tc>
          <w:tcPr>
            <w:tcW w:w="295" w:type="pct"/>
            <w:tcBorders>
              <w:top w:val="nil"/>
              <w:left w:val="nil"/>
              <w:bottom w:val="single" w:sz="4" w:space="0" w:color="auto"/>
              <w:right w:val="single" w:sz="4" w:space="0" w:color="auto"/>
            </w:tcBorders>
            <w:shd w:val="clear" w:color="auto" w:fill="auto"/>
            <w:vAlign w:val="center"/>
            <w:hideMark/>
          </w:tcPr>
          <w:p w14:paraId="40C6BC31" w14:textId="43F32083"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4 234 301</w:t>
            </w:r>
          </w:p>
        </w:tc>
        <w:tc>
          <w:tcPr>
            <w:tcW w:w="337" w:type="pct"/>
            <w:tcBorders>
              <w:top w:val="nil"/>
              <w:left w:val="nil"/>
              <w:bottom w:val="single" w:sz="4" w:space="0" w:color="auto"/>
              <w:right w:val="single" w:sz="4" w:space="0" w:color="auto"/>
            </w:tcBorders>
            <w:shd w:val="clear" w:color="auto" w:fill="auto"/>
            <w:vAlign w:val="center"/>
            <w:hideMark/>
          </w:tcPr>
          <w:p w14:paraId="232E8C67" w14:textId="00A49D27"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17 290 040</w:t>
            </w:r>
          </w:p>
        </w:tc>
        <w:tc>
          <w:tcPr>
            <w:tcW w:w="354" w:type="pct"/>
            <w:tcBorders>
              <w:top w:val="nil"/>
              <w:left w:val="nil"/>
              <w:bottom w:val="single" w:sz="4" w:space="0" w:color="auto"/>
              <w:right w:val="single" w:sz="4" w:space="0" w:color="auto"/>
            </w:tcBorders>
            <w:shd w:val="clear" w:color="auto" w:fill="auto"/>
            <w:vAlign w:val="center"/>
            <w:hideMark/>
          </w:tcPr>
          <w:p w14:paraId="4BCD14C6" w14:textId="601373F0"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29 255 287</w:t>
            </w:r>
          </w:p>
        </w:tc>
        <w:tc>
          <w:tcPr>
            <w:tcW w:w="354" w:type="pct"/>
            <w:tcBorders>
              <w:top w:val="nil"/>
              <w:left w:val="nil"/>
              <w:bottom w:val="single" w:sz="4" w:space="0" w:color="auto"/>
              <w:right w:val="single" w:sz="4" w:space="0" w:color="auto"/>
            </w:tcBorders>
            <w:shd w:val="clear" w:color="auto" w:fill="auto"/>
            <w:vAlign w:val="center"/>
            <w:hideMark/>
          </w:tcPr>
          <w:p w14:paraId="15A2C31A" w14:textId="54B3E26D"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5 008 987</w:t>
            </w:r>
          </w:p>
        </w:tc>
        <w:tc>
          <w:tcPr>
            <w:tcW w:w="383" w:type="pct"/>
            <w:tcBorders>
              <w:top w:val="nil"/>
              <w:left w:val="nil"/>
              <w:bottom w:val="single" w:sz="4" w:space="0" w:color="auto"/>
              <w:right w:val="single" w:sz="4" w:space="0" w:color="auto"/>
            </w:tcBorders>
            <w:shd w:val="clear" w:color="auto" w:fill="auto"/>
            <w:vAlign w:val="center"/>
            <w:hideMark/>
          </w:tcPr>
          <w:p w14:paraId="202387C0" w14:textId="39F59AC3"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51 554 314</w:t>
            </w:r>
          </w:p>
        </w:tc>
        <w:tc>
          <w:tcPr>
            <w:tcW w:w="494" w:type="pct"/>
            <w:tcBorders>
              <w:top w:val="nil"/>
              <w:left w:val="nil"/>
              <w:bottom w:val="single" w:sz="4" w:space="0" w:color="auto"/>
              <w:right w:val="single" w:sz="4" w:space="0" w:color="auto"/>
            </w:tcBorders>
            <w:shd w:val="clear" w:color="auto" w:fill="auto"/>
            <w:vAlign w:val="center"/>
            <w:hideMark/>
          </w:tcPr>
          <w:p w14:paraId="0E1B9949" w14:textId="7044D42B"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100,0</w:t>
            </w:r>
          </w:p>
        </w:tc>
      </w:tr>
      <w:tr w:rsidR="000D07E8" w:rsidRPr="003348AB" w14:paraId="3274F95A"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0E9E6BB1" w14:textId="77777777" w:rsidR="000D07E8" w:rsidRPr="003348AB"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6E9629B5" w14:textId="77777777" w:rsidR="000D07E8" w:rsidRPr="003348AB"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11CAFEBE" w14:textId="77777777" w:rsidR="000D07E8" w:rsidRPr="003348AB" w:rsidRDefault="000D07E8" w:rsidP="00F13871">
            <w:pPr>
              <w:shd w:val="clear" w:color="auto" w:fill="FFFFFF" w:themeFill="background1"/>
              <w:jc w:val="center"/>
              <w:rPr>
                <w:color w:val="000000"/>
                <w:sz w:val="24"/>
                <w:szCs w:val="24"/>
              </w:rPr>
            </w:pPr>
            <w:r w:rsidRPr="003348AB">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339B6769" w14:textId="7494285D"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10 916</w:t>
            </w:r>
          </w:p>
        </w:tc>
        <w:tc>
          <w:tcPr>
            <w:tcW w:w="295" w:type="pct"/>
            <w:tcBorders>
              <w:top w:val="nil"/>
              <w:left w:val="nil"/>
              <w:bottom w:val="single" w:sz="4" w:space="0" w:color="auto"/>
              <w:right w:val="single" w:sz="4" w:space="0" w:color="auto"/>
            </w:tcBorders>
            <w:shd w:val="clear" w:color="auto" w:fill="auto"/>
            <w:vAlign w:val="center"/>
            <w:hideMark/>
          </w:tcPr>
          <w:p w14:paraId="6BDAFD4F" w14:textId="31AAC0C4"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4 557</w:t>
            </w:r>
          </w:p>
        </w:tc>
        <w:tc>
          <w:tcPr>
            <w:tcW w:w="295" w:type="pct"/>
            <w:tcBorders>
              <w:top w:val="nil"/>
              <w:left w:val="nil"/>
              <w:bottom w:val="single" w:sz="4" w:space="0" w:color="auto"/>
              <w:right w:val="single" w:sz="4" w:space="0" w:color="auto"/>
            </w:tcBorders>
            <w:shd w:val="clear" w:color="auto" w:fill="auto"/>
            <w:vAlign w:val="center"/>
            <w:hideMark/>
          </w:tcPr>
          <w:p w14:paraId="4B34BB8E" w14:textId="08731D4C"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34 340</w:t>
            </w:r>
          </w:p>
        </w:tc>
        <w:tc>
          <w:tcPr>
            <w:tcW w:w="295" w:type="pct"/>
            <w:tcBorders>
              <w:top w:val="nil"/>
              <w:left w:val="nil"/>
              <w:bottom w:val="single" w:sz="4" w:space="0" w:color="auto"/>
              <w:right w:val="single" w:sz="4" w:space="0" w:color="auto"/>
            </w:tcBorders>
            <w:shd w:val="clear" w:color="auto" w:fill="auto"/>
            <w:vAlign w:val="center"/>
            <w:hideMark/>
          </w:tcPr>
          <w:p w14:paraId="410C1A2A" w14:textId="4A38A451"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41 562</w:t>
            </w:r>
          </w:p>
        </w:tc>
        <w:tc>
          <w:tcPr>
            <w:tcW w:w="295" w:type="pct"/>
            <w:tcBorders>
              <w:top w:val="nil"/>
              <w:left w:val="nil"/>
              <w:bottom w:val="single" w:sz="4" w:space="0" w:color="auto"/>
              <w:right w:val="single" w:sz="4" w:space="0" w:color="auto"/>
            </w:tcBorders>
            <w:shd w:val="clear" w:color="auto" w:fill="auto"/>
            <w:vAlign w:val="center"/>
            <w:hideMark/>
          </w:tcPr>
          <w:p w14:paraId="0854A676" w14:textId="1BE3F3C6"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0</w:t>
            </w:r>
          </w:p>
        </w:tc>
        <w:tc>
          <w:tcPr>
            <w:tcW w:w="337" w:type="pct"/>
            <w:tcBorders>
              <w:top w:val="nil"/>
              <w:left w:val="nil"/>
              <w:bottom w:val="single" w:sz="4" w:space="0" w:color="auto"/>
              <w:right w:val="single" w:sz="4" w:space="0" w:color="auto"/>
            </w:tcBorders>
            <w:shd w:val="clear" w:color="auto" w:fill="auto"/>
            <w:vAlign w:val="center"/>
            <w:hideMark/>
          </w:tcPr>
          <w:p w14:paraId="3282B13E" w14:textId="44AA8B09"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91 375</w:t>
            </w:r>
          </w:p>
        </w:tc>
        <w:tc>
          <w:tcPr>
            <w:tcW w:w="354" w:type="pct"/>
            <w:tcBorders>
              <w:top w:val="nil"/>
              <w:left w:val="nil"/>
              <w:bottom w:val="single" w:sz="4" w:space="0" w:color="auto"/>
              <w:right w:val="single" w:sz="4" w:space="0" w:color="auto"/>
            </w:tcBorders>
            <w:shd w:val="clear" w:color="auto" w:fill="auto"/>
            <w:vAlign w:val="center"/>
            <w:hideMark/>
          </w:tcPr>
          <w:p w14:paraId="5AD67016" w14:textId="10E77E24"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0</w:t>
            </w:r>
          </w:p>
        </w:tc>
        <w:tc>
          <w:tcPr>
            <w:tcW w:w="354" w:type="pct"/>
            <w:tcBorders>
              <w:top w:val="nil"/>
              <w:left w:val="nil"/>
              <w:bottom w:val="single" w:sz="4" w:space="0" w:color="auto"/>
              <w:right w:val="single" w:sz="4" w:space="0" w:color="auto"/>
            </w:tcBorders>
            <w:shd w:val="clear" w:color="auto" w:fill="auto"/>
            <w:vAlign w:val="center"/>
            <w:hideMark/>
          </w:tcPr>
          <w:p w14:paraId="6F96F0A7" w14:textId="530F1C99"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0C9B2FC1" w14:textId="0A547AB8"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91 375</w:t>
            </w:r>
          </w:p>
        </w:tc>
        <w:tc>
          <w:tcPr>
            <w:tcW w:w="494" w:type="pct"/>
            <w:tcBorders>
              <w:top w:val="nil"/>
              <w:left w:val="nil"/>
              <w:bottom w:val="single" w:sz="4" w:space="0" w:color="auto"/>
              <w:right w:val="single" w:sz="4" w:space="0" w:color="auto"/>
            </w:tcBorders>
            <w:shd w:val="clear" w:color="auto" w:fill="auto"/>
            <w:vAlign w:val="center"/>
            <w:hideMark/>
          </w:tcPr>
          <w:p w14:paraId="3883C6F8" w14:textId="73B25164"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0,2</w:t>
            </w:r>
          </w:p>
        </w:tc>
      </w:tr>
      <w:tr w:rsidR="000D07E8" w:rsidRPr="003348AB" w14:paraId="64D1604E"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4C8EC2B1" w14:textId="77777777" w:rsidR="000D07E8" w:rsidRPr="003348AB"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1BCFE7B4" w14:textId="77777777" w:rsidR="000D07E8" w:rsidRPr="003348AB"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11F8B158" w14:textId="77777777" w:rsidR="000D07E8" w:rsidRPr="003348AB" w:rsidRDefault="000D07E8" w:rsidP="00F13871">
            <w:pPr>
              <w:shd w:val="clear" w:color="auto" w:fill="FFFFFF" w:themeFill="background1"/>
              <w:jc w:val="center"/>
              <w:rPr>
                <w:color w:val="000000"/>
                <w:sz w:val="24"/>
                <w:szCs w:val="24"/>
              </w:rPr>
            </w:pPr>
            <w:r w:rsidRPr="003348AB">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CB8455A" w14:textId="034F4886"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27 545</w:t>
            </w:r>
          </w:p>
        </w:tc>
        <w:tc>
          <w:tcPr>
            <w:tcW w:w="295" w:type="pct"/>
            <w:tcBorders>
              <w:top w:val="nil"/>
              <w:left w:val="nil"/>
              <w:bottom w:val="single" w:sz="4" w:space="0" w:color="auto"/>
              <w:right w:val="single" w:sz="4" w:space="0" w:color="auto"/>
            </w:tcBorders>
            <w:shd w:val="clear" w:color="auto" w:fill="auto"/>
            <w:vAlign w:val="center"/>
            <w:hideMark/>
          </w:tcPr>
          <w:p w14:paraId="14495302" w14:textId="2F0FC951"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39 441</w:t>
            </w:r>
          </w:p>
        </w:tc>
        <w:tc>
          <w:tcPr>
            <w:tcW w:w="295" w:type="pct"/>
            <w:tcBorders>
              <w:top w:val="nil"/>
              <w:left w:val="nil"/>
              <w:bottom w:val="single" w:sz="4" w:space="0" w:color="auto"/>
              <w:right w:val="single" w:sz="4" w:space="0" w:color="auto"/>
            </w:tcBorders>
            <w:shd w:val="clear" w:color="auto" w:fill="auto"/>
            <w:vAlign w:val="center"/>
            <w:hideMark/>
          </w:tcPr>
          <w:p w14:paraId="5C0227E0" w14:textId="38101892"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11 643</w:t>
            </w:r>
          </w:p>
        </w:tc>
        <w:tc>
          <w:tcPr>
            <w:tcW w:w="295" w:type="pct"/>
            <w:tcBorders>
              <w:top w:val="nil"/>
              <w:left w:val="nil"/>
              <w:bottom w:val="single" w:sz="4" w:space="0" w:color="auto"/>
              <w:right w:val="single" w:sz="4" w:space="0" w:color="auto"/>
            </w:tcBorders>
            <w:shd w:val="clear" w:color="auto" w:fill="auto"/>
            <w:vAlign w:val="center"/>
            <w:hideMark/>
          </w:tcPr>
          <w:p w14:paraId="59C0A666" w14:textId="69591AB9"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60 782</w:t>
            </w:r>
          </w:p>
        </w:tc>
        <w:tc>
          <w:tcPr>
            <w:tcW w:w="295" w:type="pct"/>
            <w:tcBorders>
              <w:top w:val="nil"/>
              <w:left w:val="nil"/>
              <w:bottom w:val="single" w:sz="4" w:space="0" w:color="auto"/>
              <w:right w:val="single" w:sz="4" w:space="0" w:color="auto"/>
            </w:tcBorders>
            <w:shd w:val="clear" w:color="auto" w:fill="auto"/>
            <w:vAlign w:val="center"/>
            <w:hideMark/>
          </w:tcPr>
          <w:p w14:paraId="4EBC71B8" w14:textId="677A045A"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20 194</w:t>
            </w:r>
          </w:p>
        </w:tc>
        <w:tc>
          <w:tcPr>
            <w:tcW w:w="337" w:type="pct"/>
            <w:tcBorders>
              <w:top w:val="nil"/>
              <w:left w:val="nil"/>
              <w:bottom w:val="single" w:sz="4" w:space="0" w:color="auto"/>
              <w:right w:val="single" w:sz="4" w:space="0" w:color="auto"/>
            </w:tcBorders>
            <w:shd w:val="clear" w:color="auto" w:fill="auto"/>
            <w:vAlign w:val="center"/>
            <w:hideMark/>
          </w:tcPr>
          <w:p w14:paraId="2E637171" w14:textId="2F5117C0"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159 605</w:t>
            </w:r>
          </w:p>
        </w:tc>
        <w:tc>
          <w:tcPr>
            <w:tcW w:w="354" w:type="pct"/>
            <w:tcBorders>
              <w:top w:val="nil"/>
              <w:left w:val="nil"/>
              <w:bottom w:val="single" w:sz="4" w:space="0" w:color="auto"/>
              <w:right w:val="single" w:sz="4" w:space="0" w:color="auto"/>
            </w:tcBorders>
            <w:shd w:val="clear" w:color="auto" w:fill="auto"/>
            <w:vAlign w:val="center"/>
            <w:hideMark/>
          </w:tcPr>
          <w:p w14:paraId="3803CE79" w14:textId="50B6B03D"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131 633</w:t>
            </w:r>
          </w:p>
        </w:tc>
        <w:tc>
          <w:tcPr>
            <w:tcW w:w="354" w:type="pct"/>
            <w:tcBorders>
              <w:top w:val="nil"/>
              <w:left w:val="nil"/>
              <w:bottom w:val="single" w:sz="4" w:space="0" w:color="auto"/>
              <w:right w:val="single" w:sz="4" w:space="0" w:color="auto"/>
            </w:tcBorders>
            <w:shd w:val="clear" w:color="auto" w:fill="auto"/>
            <w:vAlign w:val="center"/>
            <w:hideMark/>
          </w:tcPr>
          <w:p w14:paraId="0514CA4F" w14:textId="46D33404"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0</w:t>
            </w:r>
          </w:p>
        </w:tc>
        <w:tc>
          <w:tcPr>
            <w:tcW w:w="383" w:type="pct"/>
            <w:tcBorders>
              <w:top w:val="nil"/>
              <w:left w:val="nil"/>
              <w:bottom w:val="single" w:sz="4" w:space="0" w:color="auto"/>
              <w:right w:val="single" w:sz="4" w:space="0" w:color="auto"/>
            </w:tcBorders>
            <w:shd w:val="clear" w:color="auto" w:fill="auto"/>
            <w:vAlign w:val="center"/>
            <w:hideMark/>
          </w:tcPr>
          <w:p w14:paraId="09A1DDB8" w14:textId="4150806C"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291 239</w:t>
            </w:r>
          </w:p>
        </w:tc>
        <w:tc>
          <w:tcPr>
            <w:tcW w:w="494" w:type="pct"/>
            <w:tcBorders>
              <w:top w:val="nil"/>
              <w:left w:val="nil"/>
              <w:bottom w:val="single" w:sz="4" w:space="0" w:color="auto"/>
              <w:right w:val="single" w:sz="4" w:space="0" w:color="auto"/>
            </w:tcBorders>
            <w:shd w:val="clear" w:color="auto" w:fill="auto"/>
            <w:vAlign w:val="center"/>
            <w:hideMark/>
          </w:tcPr>
          <w:p w14:paraId="21C384FB" w14:textId="78CF04C8"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0,6</w:t>
            </w:r>
          </w:p>
        </w:tc>
      </w:tr>
      <w:tr w:rsidR="000D07E8" w:rsidRPr="003348AB" w14:paraId="00643D03"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4F688958" w14:textId="77777777" w:rsidR="000D07E8" w:rsidRPr="003348AB" w:rsidRDefault="000D07E8" w:rsidP="00F13871">
            <w:pPr>
              <w:shd w:val="clear" w:color="auto" w:fill="FFFFFF" w:themeFill="background1"/>
              <w:rPr>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7869DC38" w14:textId="77777777" w:rsidR="000D07E8" w:rsidRPr="003348AB" w:rsidRDefault="000D07E8" w:rsidP="00F13871">
            <w:pPr>
              <w:shd w:val="clear" w:color="auto" w:fill="FFFFFF" w:themeFill="background1"/>
              <w:rPr>
                <w:b/>
                <w:bCs/>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103235BA"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7143CAE7" w14:textId="04D35FCC"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2 785 938</w:t>
            </w:r>
          </w:p>
        </w:tc>
        <w:tc>
          <w:tcPr>
            <w:tcW w:w="295" w:type="pct"/>
            <w:tcBorders>
              <w:top w:val="nil"/>
              <w:left w:val="nil"/>
              <w:bottom w:val="single" w:sz="4" w:space="0" w:color="auto"/>
              <w:right w:val="single" w:sz="4" w:space="0" w:color="auto"/>
            </w:tcBorders>
            <w:shd w:val="clear" w:color="auto" w:fill="auto"/>
            <w:vAlign w:val="center"/>
            <w:hideMark/>
          </w:tcPr>
          <w:p w14:paraId="50CBF1CF" w14:textId="1D715CD5"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3 665 886</w:t>
            </w:r>
          </w:p>
        </w:tc>
        <w:tc>
          <w:tcPr>
            <w:tcW w:w="295" w:type="pct"/>
            <w:tcBorders>
              <w:top w:val="nil"/>
              <w:left w:val="nil"/>
              <w:bottom w:val="single" w:sz="4" w:space="0" w:color="auto"/>
              <w:right w:val="single" w:sz="4" w:space="0" w:color="auto"/>
            </w:tcBorders>
            <w:shd w:val="clear" w:color="auto" w:fill="auto"/>
            <w:vAlign w:val="center"/>
            <w:hideMark/>
          </w:tcPr>
          <w:p w14:paraId="3B086FA3" w14:textId="0DD558F3"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3 387 554</w:t>
            </w:r>
          </w:p>
        </w:tc>
        <w:tc>
          <w:tcPr>
            <w:tcW w:w="295" w:type="pct"/>
            <w:tcBorders>
              <w:top w:val="nil"/>
              <w:left w:val="nil"/>
              <w:bottom w:val="single" w:sz="4" w:space="0" w:color="auto"/>
              <w:right w:val="single" w:sz="4" w:space="0" w:color="auto"/>
            </w:tcBorders>
            <w:shd w:val="clear" w:color="auto" w:fill="auto"/>
            <w:vAlign w:val="center"/>
            <w:hideMark/>
          </w:tcPr>
          <w:p w14:paraId="4DAF8719" w14:textId="4B8A4D24"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2 985 574</w:t>
            </w:r>
          </w:p>
        </w:tc>
        <w:tc>
          <w:tcPr>
            <w:tcW w:w="295" w:type="pct"/>
            <w:tcBorders>
              <w:top w:val="nil"/>
              <w:left w:val="nil"/>
              <w:bottom w:val="single" w:sz="4" w:space="0" w:color="auto"/>
              <w:right w:val="single" w:sz="4" w:space="0" w:color="auto"/>
            </w:tcBorders>
            <w:shd w:val="clear" w:color="auto" w:fill="auto"/>
            <w:vAlign w:val="center"/>
            <w:hideMark/>
          </w:tcPr>
          <w:p w14:paraId="61DE9D7A" w14:textId="02F2A9DE"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4 214 108</w:t>
            </w:r>
          </w:p>
        </w:tc>
        <w:tc>
          <w:tcPr>
            <w:tcW w:w="337" w:type="pct"/>
            <w:tcBorders>
              <w:top w:val="nil"/>
              <w:left w:val="nil"/>
              <w:bottom w:val="single" w:sz="4" w:space="0" w:color="auto"/>
              <w:right w:val="single" w:sz="4" w:space="0" w:color="auto"/>
            </w:tcBorders>
            <w:shd w:val="clear" w:color="auto" w:fill="auto"/>
            <w:vAlign w:val="center"/>
            <w:hideMark/>
          </w:tcPr>
          <w:p w14:paraId="344C3187" w14:textId="5ADAD211"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17 039 060</w:t>
            </w:r>
          </w:p>
        </w:tc>
        <w:tc>
          <w:tcPr>
            <w:tcW w:w="354" w:type="pct"/>
            <w:tcBorders>
              <w:top w:val="nil"/>
              <w:left w:val="nil"/>
              <w:bottom w:val="single" w:sz="4" w:space="0" w:color="auto"/>
              <w:right w:val="single" w:sz="4" w:space="0" w:color="auto"/>
            </w:tcBorders>
            <w:shd w:val="clear" w:color="auto" w:fill="auto"/>
            <w:vAlign w:val="center"/>
            <w:hideMark/>
          </w:tcPr>
          <w:p w14:paraId="6A14EA92" w14:textId="4BB90312"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29 123 654</w:t>
            </w:r>
          </w:p>
        </w:tc>
        <w:tc>
          <w:tcPr>
            <w:tcW w:w="354" w:type="pct"/>
            <w:tcBorders>
              <w:top w:val="nil"/>
              <w:left w:val="nil"/>
              <w:bottom w:val="single" w:sz="4" w:space="0" w:color="auto"/>
              <w:right w:val="single" w:sz="4" w:space="0" w:color="auto"/>
            </w:tcBorders>
            <w:shd w:val="clear" w:color="auto" w:fill="auto"/>
            <w:vAlign w:val="center"/>
            <w:hideMark/>
          </w:tcPr>
          <w:p w14:paraId="3F77DDC6" w14:textId="070F1166"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5 008 987</w:t>
            </w:r>
          </w:p>
        </w:tc>
        <w:tc>
          <w:tcPr>
            <w:tcW w:w="383" w:type="pct"/>
            <w:tcBorders>
              <w:top w:val="nil"/>
              <w:left w:val="nil"/>
              <w:bottom w:val="single" w:sz="4" w:space="0" w:color="auto"/>
              <w:right w:val="single" w:sz="4" w:space="0" w:color="auto"/>
            </w:tcBorders>
            <w:shd w:val="clear" w:color="auto" w:fill="auto"/>
            <w:vAlign w:val="center"/>
            <w:hideMark/>
          </w:tcPr>
          <w:p w14:paraId="7483BCA2" w14:textId="728B754E"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51 171 701</w:t>
            </w:r>
          </w:p>
        </w:tc>
        <w:tc>
          <w:tcPr>
            <w:tcW w:w="494" w:type="pct"/>
            <w:tcBorders>
              <w:top w:val="nil"/>
              <w:left w:val="nil"/>
              <w:bottom w:val="single" w:sz="4" w:space="0" w:color="auto"/>
              <w:right w:val="single" w:sz="4" w:space="0" w:color="auto"/>
            </w:tcBorders>
            <w:shd w:val="clear" w:color="auto" w:fill="auto"/>
            <w:vAlign w:val="center"/>
            <w:hideMark/>
          </w:tcPr>
          <w:p w14:paraId="7CE88C88" w14:textId="48E07D82"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99,3</w:t>
            </w:r>
          </w:p>
        </w:tc>
      </w:tr>
      <w:tr w:rsidR="000D07E8" w:rsidRPr="003348AB" w14:paraId="7E110CD4" w14:textId="77777777" w:rsidTr="008D0F71">
        <w:tc>
          <w:tcPr>
            <w:tcW w:w="163" w:type="pct"/>
            <w:vMerge w:val="restart"/>
            <w:tcBorders>
              <w:top w:val="nil"/>
              <w:left w:val="single" w:sz="4" w:space="0" w:color="auto"/>
              <w:bottom w:val="single" w:sz="4" w:space="0" w:color="000000"/>
              <w:right w:val="single" w:sz="4" w:space="0" w:color="auto"/>
            </w:tcBorders>
            <w:shd w:val="clear" w:color="auto" w:fill="auto"/>
            <w:vAlign w:val="center"/>
            <w:hideMark/>
          </w:tcPr>
          <w:p w14:paraId="20855C75" w14:textId="77777777" w:rsidR="000D07E8" w:rsidRPr="003348AB" w:rsidRDefault="000D07E8" w:rsidP="00F13871">
            <w:pPr>
              <w:shd w:val="clear" w:color="auto" w:fill="FFFFFF" w:themeFill="background1"/>
              <w:jc w:val="center"/>
              <w:rPr>
                <w:color w:val="000000"/>
                <w:sz w:val="24"/>
                <w:szCs w:val="24"/>
              </w:rPr>
            </w:pPr>
            <w:r w:rsidRPr="003348AB">
              <w:rPr>
                <w:color w:val="000000"/>
                <w:sz w:val="24"/>
                <w:szCs w:val="24"/>
              </w:rPr>
              <w:t>9.1</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14:paraId="3738A91B" w14:textId="77777777" w:rsidR="000D07E8" w:rsidRPr="003348AB" w:rsidRDefault="000D07E8" w:rsidP="00F13871">
            <w:pPr>
              <w:shd w:val="clear" w:color="auto" w:fill="FFFFFF" w:themeFill="background1"/>
              <w:jc w:val="center"/>
              <w:rPr>
                <w:sz w:val="24"/>
                <w:szCs w:val="24"/>
              </w:rPr>
            </w:pPr>
            <w:r w:rsidRPr="003348AB">
              <w:rPr>
                <w:sz w:val="24"/>
                <w:szCs w:val="24"/>
              </w:rPr>
              <w:t>Структура финансирования, %</w:t>
            </w:r>
          </w:p>
        </w:tc>
        <w:tc>
          <w:tcPr>
            <w:tcW w:w="715" w:type="pct"/>
            <w:tcBorders>
              <w:top w:val="nil"/>
              <w:left w:val="nil"/>
              <w:bottom w:val="single" w:sz="4" w:space="0" w:color="auto"/>
              <w:right w:val="single" w:sz="4" w:space="0" w:color="auto"/>
            </w:tcBorders>
            <w:shd w:val="clear" w:color="auto" w:fill="auto"/>
            <w:vAlign w:val="center"/>
            <w:hideMark/>
          </w:tcPr>
          <w:p w14:paraId="13BC464E" w14:textId="77777777" w:rsidR="000D07E8" w:rsidRPr="003348AB" w:rsidRDefault="000D07E8" w:rsidP="00F13871">
            <w:pPr>
              <w:shd w:val="clear" w:color="auto" w:fill="FFFFFF" w:themeFill="background1"/>
              <w:jc w:val="center"/>
              <w:rPr>
                <w:b/>
                <w:bCs/>
                <w:color w:val="000000"/>
                <w:sz w:val="24"/>
                <w:szCs w:val="24"/>
              </w:rPr>
            </w:pPr>
            <w:r w:rsidRPr="003348AB">
              <w:rPr>
                <w:b/>
                <w:bCs/>
                <w:color w:val="000000"/>
                <w:sz w:val="24"/>
                <w:szCs w:val="24"/>
              </w:rPr>
              <w:t>всего</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38E1DB7A" w14:textId="777380D0"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295" w:type="pct"/>
            <w:tcBorders>
              <w:top w:val="nil"/>
              <w:left w:val="nil"/>
              <w:bottom w:val="single" w:sz="4" w:space="0" w:color="auto"/>
              <w:right w:val="single" w:sz="4" w:space="0" w:color="auto"/>
            </w:tcBorders>
            <w:shd w:val="clear" w:color="auto" w:fill="auto"/>
            <w:vAlign w:val="center"/>
            <w:hideMark/>
          </w:tcPr>
          <w:p w14:paraId="4BADB98D" w14:textId="18120C97"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295" w:type="pct"/>
            <w:tcBorders>
              <w:top w:val="nil"/>
              <w:left w:val="nil"/>
              <w:bottom w:val="single" w:sz="4" w:space="0" w:color="auto"/>
              <w:right w:val="single" w:sz="4" w:space="0" w:color="auto"/>
            </w:tcBorders>
            <w:shd w:val="clear" w:color="auto" w:fill="auto"/>
            <w:vAlign w:val="center"/>
            <w:hideMark/>
          </w:tcPr>
          <w:p w14:paraId="62B43515" w14:textId="64994597"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295" w:type="pct"/>
            <w:tcBorders>
              <w:top w:val="nil"/>
              <w:left w:val="nil"/>
              <w:bottom w:val="single" w:sz="4" w:space="0" w:color="auto"/>
              <w:right w:val="single" w:sz="4" w:space="0" w:color="auto"/>
            </w:tcBorders>
            <w:shd w:val="clear" w:color="auto" w:fill="auto"/>
            <w:vAlign w:val="center"/>
            <w:hideMark/>
          </w:tcPr>
          <w:p w14:paraId="36653ED2" w14:textId="5BE78C65"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295" w:type="pct"/>
            <w:tcBorders>
              <w:top w:val="nil"/>
              <w:left w:val="nil"/>
              <w:bottom w:val="single" w:sz="4" w:space="0" w:color="auto"/>
              <w:right w:val="single" w:sz="4" w:space="0" w:color="auto"/>
            </w:tcBorders>
            <w:shd w:val="clear" w:color="auto" w:fill="auto"/>
            <w:vAlign w:val="center"/>
            <w:hideMark/>
          </w:tcPr>
          <w:p w14:paraId="6527D01C" w14:textId="2A6110A4"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337" w:type="pct"/>
            <w:tcBorders>
              <w:top w:val="nil"/>
              <w:left w:val="nil"/>
              <w:bottom w:val="single" w:sz="4" w:space="0" w:color="auto"/>
              <w:right w:val="single" w:sz="4" w:space="0" w:color="auto"/>
            </w:tcBorders>
            <w:shd w:val="clear" w:color="auto" w:fill="auto"/>
            <w:vAlign w:val="center"/>
            <w:hideMark/>
          </w:tcPr>
          <w:p w14:paraId="4367A980" w14:textId="62A73D89"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354" w:type="pct"/>
            <w:tcBorders>
              <w:top w:val="nil"/>
              <w:left w:val="nil"/>
              <w:bottom w:val="single" w:sz="4" w:space="0" w:color="auto"/>
              <w:right w:val="single" w:sz="4" w:space="0" w:color="auto"/>
            </w:tcBorders>
            <w:shd w:val="clear" w:color="auto" w:fill="auto"/>
            <w:vAlign w:val="center"/>
            <w:hideMark/>
          </w:tcPr>
          <w:p w14:paraId="7ADE597B" w14:textId="5E580DEF"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354" w:type="pct"/>
            <w:tcBorders>
              <w:top w:val="nil"/>
              <w:left w:val="nil"/>
              <w:bottom w:val="single" w:sz="4" w:space="0" w:color="auto"/>
              <w:right w:val="single" w:sz="4" w:space="0" w:color="auto"/>
            </w:tcBorders>
            <w:shd w:val="clear" w:color="auto" w:fill="auto"/>
            <w:vAlign w:val="center"/>
            <w:hideMark/>
          </w:tcPr>
          <w:p w14:paraId="3F1BB68D" w14:textId="7D46DCDD"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383" w:type="pct"/>
            <w:tcBorders>
              <w:top w:val="nil"/>
              <w:left w:val="nil"/>
              <w:bottom w:val="single" w:sz="4" w:space="0" w:color="auto"/>
              <w:right w:val="single" w:sz="4" w:space="0" w:color="auto"/>
            </w:tcBorders>
            <w:shd w:val="clear" w:color="auto" w:fill="auto"/>
            <w:vAlign w:val="center"/>
            <w:hideMark/>
          </w:tcPr>
          <w:p w14:paraId="2537043C" w14:textId="26855696" w:rsidR="000D07E8" w:rsidRPr="000D07E8" w:rsidRDefault="000D07E8" w:rsidP="00F13871">
            <w:pPr>
              <w:shd w:val="clear" w:color="auto" w:fill="FFFFFF" w:themeFill="background1"/>
              <w:jc w:val="center"/>
              <w:rPr>
                <w:b/>
                <w:bCs/>
                <w:sz w:val="24"/>
                <w:szCs w:val="24"/>
                <w:highlight w:val="yellow"/>
              </w:rPr>
            </w:pPr>
            <w:r w:rsidRPr="000D07E8">
              <w:rPr>
                <w:b/>
                <w:bCs/>
                <w:sz w:val="24"/>
                <w:szCs w:val="24"/>
              </w:rPr>
              <w:t>100,0</w:t>
            </w:r>
          </w:p>
        </w:tc>
        <w:tc>
          <w:tcPr>
            <w:tcW w:w="494" w:type="pct"/>
            <w:tcBorders>
              <w:top w:val="nil"/>
              <w:left w:val="nil"/>
              <w:bottom w:val="single" w:sz="4" w:space="0" w:color="auto"/>
              <w:right w:val="single" w:sz="4" w:space="0" w:color="auto"/>
            </w:tcBorders>
            <w:shd w:val="clear" w:color="auto" w:fill="auto"/>
            <w:vAlign w:val="center"/>
            <w:hideMark/>
          </w:tcPr>
          <w:p w14:paraId="4AAA3070" w14:textId="0D340876" w:rsidR="000D07E8" w:rsidRPr="000D07E8" w:rsidRDefault="000D07E8" w:rsidP="00F13871">
            <w:pPr>
              <w:shd w:val="clear" w:color="auto" w:fill="FFFFFF" w:themeFill="background1"/>
              <w:jc w:val="center"/>
              <w:rPr>
                <w:b/>
                <w:bCs/>
                <w:color w:val="000000"/>
                <w:sz w:val="24"/>
                <w:szCs w:val="24"/>
                <w:highlight w:val="yellow"/>
              </w:rPr>
            </w:pPr>
            <w:r w:rsidRPr="000D07E8">
              <w:rPr>
                <w:b/>
                <w:bCs/>
                <w:color w:val="000000"/>
                <w:sz w:val="24"/>
                <w:szCs w:val="24"/>
              </w:rPr>
              <w:t> </w:t>
            </w:r>
          </w:p>
        </w:tc>
      </w:tr>
      <w:tr w:rsidR="000D07E8" w:rsidRPr="003348AB" w14:paraId="062924E8"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6F26208B" w14:textId="77777777" w:rsidR="000D07E8" w:rsidRPr="003348AB" w:rsidRDefault="000D07E8" w:rsidP="00F13871">
            <w:pPr>
              <w:shd w:val="clear" w:color="auto" w:fill="FFFFFF" w:themeFill="background1"/>
              <w:rPr>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24BB5455" w14:textId="77777777" w:rsidR="000D07E8" w:rsidRPr="003348AB" w:rsidRDefault="000D07E8" w:rsidP="00F13871">
            <w:pPr>
              <w:shd w:val="clear" w:color="auto" w:fill="FFFFFF" w:themeFill="background1"/>
              <w:rPr>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419F00A5" w14:textId="77777777" w:rsidR="000D07E8" w:rsidRPr="003348AB" w:rsidRDefault="000D07E8" w:rsidP="00F13871">
            <w:pPr>
              <w:shd w:val="clear" w:color="auto" w:fill="FFFFFF" w:themeFill="background1"/>
              <w:jc w:val="center"/>
              <w:rPr>
                <w:color w:val="000000"/>
                <w:sz w:val="24"/>
                <w:szCs w:val="24"/>
              </w:rPr>
            </w:pPr>
            <w:r w:rsidRPr="003348AB">
              <w:rPr>
                <w:color w:val="000000"/>
                <w:sz w:val="24"/>
                <w:szCs w:val="24"/>
              </w:rPr>
              <w:t>окружной бюджет</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0BE88386" w14:textId="3899F652" w:rsidR="000D07E8" w:rsidRPr="000D07E8" w:rsidRDefault="000D07E8" w:rsidP="00F13871">
            <w:pPr>
              <w:shd w:val="clear" w:color="auto" w:fill="FFFFFF" w:themeFill="background1"/>
              <w:jc w:val="center"/>
              <w:rPr>
                <w:sz w:val="24"/>
                <w:szCs w:val="24"/>
                <w:highlight w:val="yellow"/>
              </w:rPr>
            </w:pPr>
            <w:r w:rsidRPr="000D07E8">
              <w:rPr>
                <w:sz w:val="24"/>
                <w:szCs w:val="24"/>
              </w:rPr>
              <w:t>0,4</w:t>
            </w:r>
          </w:p>
        </w:tc>
        <w:tc>
          <w:tcPr>
            <w:tcW w:w="295" w:type="pct"/>
            <w:tcBorders>
              <w:top w:val="nil"/>
              <w:left w:val="nil"/>
              <w:bottom w:val="single" w:sz="4" w:space="0" w:color="auto"/>
              <w:right w:val="single" w:sz="4" w:space="0" w:color="auto"/>
            </w:tcBorders>
            <w:shd w:val="clear" w:color="auto" w:fill="auto"/>
            <w:vAlign w:val="center"/>
            <w:hideMark/>
          </w:tcPr>
          <w:p w14:paraId="720A6D64" w14:textId="5388B434" w:rsidR="000D07E8" w:rsidRPr="000D07E8" w:rsidRDefault="000D07E8" w:rsidP="00F13871">
            <w:pPr>
              <w:shd w:val="clear" w:color="auto" w:fill="FFFFFF" w:themeFill="background1"/>
              <w:jc w:val="center"/>
              <w:rPr>
                <w:sz w:val="24"/>
                <w:szCs w:val="24"/>
                <w:highlight w:val="yellow"/>
              </w:rPr>
            </w:pPr>
            <w:r w:rsidRPr="000D07E8">
              <w:rPr>
                <w:sz w:val="24"/>
                <w:szCs w:val="24"/>
              </w:rPr>
              <w:t>0,1</w:t>
            </w:r>
          </w:p>
        </w:tc>
        <w:tc>
          <w:tcPr>
            <w:tcW w:w="295" w:type="pct"/>
            <w:tcBorders>
              <w:top w:val="nil"/>
              <w:left w:val="nil"/>
              <w:bottom w:val="single" w:sz="4" w:space="0" w:color="auto"/>
              <w:right w:val="single" w:sz="4" w:space="0" w:color="auto"/>
            </w:tcBorders>
            <w:shd w:val="clear" w:color="auto" w:fill="auto"/>
            <w:vAlign w:val="center"/>
            <w:hideMark/>
          </w:tcPr>
          <w:p w14:paraId="15137AA2" w14:textId="523F53D6" w:rsidR="000D07E8" w:rsidRPr="000D07E8" w:rsidRDefault="000D07E8" w:rsidP="00F13871">
            <w:pPr>
              <w:shd w:val="clear" w:color="auto" w:fill="FFFFFF" w:themeFill="background1"/>
              <w:jc w:val="center"/>
              <w:rPr>
                <w:sz w:val="24"/>
                <w:szCs w:val="24"/>
                <w:highlight w:val="yellow"/>
              </w:rPr>
            </w:pPr>
            <w:r w:rsidRPr="000D07E8">
              <w:rPr>
                <w:sz w:val="24"/>
                <w:szCs w:val="24"/>
              </w:rPr>
              <w:t>1,0</w:t>
            </w:r>
          </w:p>
        </w:tc>
        <w:tc>
          <w:tcPr>
            <w:tcW w:w="295" w:type="pct"/>
            <w:tcBorders>
              <w:top w:val="nil"/>
              <w:left w:val="nil"/>
              <w:bottom w:val="single" w:sz="4" w:space="0" w:color="auto"/>
              <w:right w:val="single" w:sz="4" w:space="0" w:color="auto"/>
            </w:tcBorders>
            <w:shd w:val="clear" w:color="auto" w:fill="auto"/>
            <w:vAlign w:val="center"/>
            <w:hideMark/>
          </w:tcPr>
          <w:p w14:paraId="27546282" w14:textId="678F01B4" w:rsidR="000D07E8" w:rsidRPr="000D07E8" w:rsidRDefault="000D07E8" w:rsidP="00F13871">
            <w:pPr>
              <w:shd w:val="clear" w:color="auto" w:fill="FFFFFF" w:themeFill="background1"/>
              <w:jc w:val="center"/>
              <w:rPr>
                <w:sz w:val="24"/>
                <w:szCs w:val="24"/>
                <w:highlight w:val="yellow"/>
              </w:rPr>
            </w:pPr>
            <w:r w:rsidRPr="000D07E8">
              <w:rPr>
                <w:sz w:val="24"/>
                <w:szCs w:val="24"/>
              </w:rPr>
              <w:t>1,3</w:t>
            </w:r>
          </w:p>
        </w:tc>
        <w:tc>
          <w:tcPr>
            <w:tcW w:w="295" w:type="pct"/>
            <w:tcBorders>
              <w:top w:val="nil"/>
              <w:left w:val="nil"/>
              <w:bottom w:val="single" w:sz="4" w:space="0" w:color="auto"/>
              <w:right w:val="single" w:sz="4" w:space="0" w:color="auto"/>
            </w:tcBorders>
            <w:shd w:val="clear" w:color="auto" w:fill="auto"/>
            <w:vAlign w:val="center"/>
            <w:hideMark/>
          </w:tcPr>
          <w:p w14:paraId="6B53DDE8" w14:textId="057F269E" w:rsidR="000D07E8" w:rsidRPr="000D07E8" w:rsidRDefault="000D07E8" w:rsidP="00F13871">
            <w:pPr>
              <w:shd w:val="clear" w:color="auto" w:fill="FFFFFF" w:themeFill="background1"/>
              <w:jc w:val="center"/>
              <w:rPr>
                <w:sz w:val="24"/>
                <w:szCs w:val="24"/>
                <w:highlight w:val="yellow"/>
              </w:rPr>
            </w:pPr>
            <w:r w:rsidRPr="000D07E8">
              <w:rPr>
                <w:sz w:val="24"/>
                <w:szCs w:val="24"/>
              </w:rPr>
              <w:t>0,0</w:t>
            </w:r>
          </w:p>
        </w:tc>
        <w:tc>
          <w:tcPr>
            <w:tcW w:w="337" w:type="pct"/>
            <w:tcBorders>
              <w:top w:val="nil"/>
              <w:left w:val="nil"/>
              <w:bottom w:val="single" w:sz="4" w:space="0" w:color="auto"/>
              <w:right w:val="single" w:sz="4" w:space="0" w:color="auto"/>
            </w:tcBorders>
            <w:shd w:val="clear" w:color="auto" w:fill="auto"/>
            <w:vAlign w:val="center"/>
            <w:hideMark/>
          </w:tcPr>
          <w:p w14:paraId="0B74EE77" w14:textId="6565F19E" w:rsidR="000D07E8" w:rsidRPr="000D07E8" w:rsidRDefault="000D07E8" w:rsidP="00F13871">
            <w:pPr>
              <w:shd w:val="clear" w:color="auto" w:fill="FFFFFF" w:themeFill="background1"/>
              <w:jc w:val="center"/>
              <w:rPr>
                <w:sz w:val="24"/>
                <w:szCs w:val="24"/>
                <w:highlight w:val="yellow"/>
              </w:rPr>
            </w:pPr>
            <w:r w:rsidRPr="000D07E8">
              <w:rPr>
                <w:sz w:val="24"/>
                <w:szCs w:val="24"/>
              </w:rPr>
              <w:t>0,5</w:t>
            </w:r>
          </w:p>
        </w:tc>
        <w:tc>
          <w:tcPr>
            <w:tcW w:w="354" w:type="pct"/>
            <w:tcBorders>
              <w:top w:val="nil"/>
              <w:left w:val="nil"/>
              <w:bottom w:val="single" w:sz="4" w:space="0" w:color="auto"/>
              <w:right w:val="single" w:sz="4" w:space="0" w:color="auto"/>
            </w:tcBorders>
            <w:shd w:val="clear" w:color="auto" w:fill="auto"/>
            <w:vAlign w:val="center"/>
            <w:hideMark/>
          </w:tcPr>
          <w:p w14:paraId="1FED1556" w14:textId="14A69F74" w:rsidR="000D07E8" w:rsidRPr="000D07E8" w:rsidRDefault="000D07E8" w:rsidP="00F13871">
            <w:pPr>
              <w:shd w:val="clear" w:color="auto" w:fill="FFFFFF" w:themeFill="background1"/>
              <w:jc w:val="center"/>
              <w:rPr>
                <w:sz w:val="24"/>
                <w:szCs w:val="24"/>
                <w:highlight w:val="yellow"/>
              </w:rPr>
            </w:pPr>
            <w:r w:rsidRPr="000D07E8">
              <w:rPr>
                <w:sz w:val="24"/>
                <w:szCs w:val="24"/>
              </w:rPr>
              <w:t>0,0</w:t>
            </w:r>
          </w:p>
        </w:tc>
        <w:tc>
          <w:tcPr>
            <w:tcW w:w="354" w:type="pct"/>
            <w:tcBorders>
              <w:top w:val="nil"/>
              <w:left w:val="nil"/>
              <w:bottom w:val="single" w:sz="4" w:space="0" w:color="auto"/>
              <w:right w:val="single" w:sz="4" w:space="0" w:color="auto"/>
            </w:tcBorders>
            <w:shd w:val="clear" w:color="auto" w:fill="auto"/>
            <w:vAlign w:val="center"/>
            <w:hideMark/>
          </w:tcPr>
          <w:p w14:paraId="6558505E" w14:textId="47D33228" w:rsidR="000D07E8" w:rsidRPr="000D07E8" w:rsidRDefault="000D07E8" w:rsidP="00F13871">
            <w:pPr>
              <w:shd w:val="clear" w:color="auto" w:fill="FFFFFF" w:themeFill="background1"/>
              <w:jc w:val="center"/>
              <w:rPr>
                <w:sz w:val="24"/>
                <w:szCs w:val="24"/>
                <w:highlight w:val="yellow"/>
              </w:rPr>
            </w:pPr>
            <w:r w:rsidRPr="000D07E8">
              <w:rPr>
                <w:sz w:val="24"/>
                <w:szCs w:val="24"/>
              </w:rPr>
              <w:t>0,0</w:t>
            </w:r>
          </w:p>
        </w:tc>
        <w:tc>
          <w:tcPr>
            <w:tcW w:w="383" w:type="pct"/>
            <w:tcBorders>
              <w:top w:val="nil"/>
              <w:left w:val="nil"/>
              <w:bottom w:val="single" w:sz="4" w:space="0" w:color="auto"/>
              <w:right w:val="single" w:sz="4" w:space="0" w:color="auto"/>
            </w:tcBorders>
            <w:shd w:val="clear" w:color="auto" w:fill="auto"/>
            <w:vAlign w:val="center"/>
            <w:hideMark/>
          </w:tcPr>
          <w:p w14:paraId="081014F9" w14:textId="5B35CE64" w:rsidR="000D07E8" w:rsidRPr="000D07E8" w:rsidRDefault="000D07E8" w:rsidP="00F13871">
            <w:pPr>
              <w:shd w:val="clear" w:color="auto" w:fill="FFFFFF" w:themeFill="background1"/>
              <w:jc w:val="center"/>
              <w:rPr>
                <w:sz w:val="24"/>
                <w:szCs w:val="24"/>
                <w:highlight w:val="yellow"/>
              </w:rPr>
            </w:pPr>
            <w:r w:rsidRPr="000D07E8">
              <w:rPr>
                <w:sz w:val="24"/>
                <w:szCs w:val="24"/>
              </w:rPr>
              <w:t>0,2</w:t>
            </w:r>
          </w:p>
        </w:tc>
        <w:tc>
          <w:tcPr>
            <w:tcW w:w="494" w:type="pct"/>
            <w:tcBorders>
              <w:top w:val="nil"/>
              <w:left w:val="nil"/>
              <w:bottom w:val="single" w:sz="4" w:space="0" w:color="auto"/>
              <w:right w:val="single" w:sz="4" w:space="0" w:color="auto"/>
            </w:tcBorders>
            <w:shd w:val="clear" w:color="auto" w:fill="auto"/>
            <w:vAlign w:val="center"/>
            <w:hideMark/>
          </w:tcPr>
          <w:p w14:paraId="6C013A5E" w14:textId="1F1D75BA"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 </w:t>
            </w:r>
          </w:p>
        </w:tc>
      </w:tr>
      <w:tr w:rsidR="000D07E8" w:rsidRPr="003348AB" w14:paraId="2B9A3B1D"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73799C63" w14:textId="77777777" w:rsidR="000D07E8" w:rsidRPr="003348AB" w:rsidRDefault="000D07E8" w:rsidP="00F13871">
            <w:pPr>
              <w:shd w:val="clear" w:color="auto" w:fill="FFFFFF" w:themeFill="background1"/>
              <w:rPr>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1B718671" w14:textId="77777777" w:rsidR="000D07E8" w:rsidRPr="003348AB" w:rsidRDefault="000D07E8" w:rsidP="00F13871">
            <w:pPr>
              <w:shd w:val="clear" w:color="auto" w:fill="FFFFFF" w:themeFill="background1"/>
              <w:rPr>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6D3F55EB" w14:textId="77777777" w:rsidR="000D07E8" w:rsidRPr="003348AB" w:rsidRDefault="000D07E8" w:rsidP="00F13871">
            <w:pPr>
              <w:shd w:val="clear" w:color="auto" w:fill="FFFFFF" w:themeFill="background1"/>
              <w:jc w:val="center"/>
              <w:rPr>
                <w:color w:val="000000"/>
                <w:sz w:val="24"/>
                <w:szCs w:val="24"/>
              </w:rPr>
            </w:pPr>
            <w:r w:rsidRPr="003348AB">
              <w:rPr>
                <w:color w:val="000000"/>
                <w:sz w:val="24"/>
                <w:szCs w:val="24"/>
              </w:rPr>
              <w:t xml:space="preserve">местный бюджет </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31D01368" w14:textId="77595F71" w:rsidR="000D07E8" w:rsidRPr="000D07E8" w:rsidRDefault="000D07E8" w:rsidP="00F13871">
            <w:pPr>
              <w:shd w:val="clear" w:color="auto" w:fill="FFFFFF" w:themeFill="background1"/>
              <w:jc w:val="center"/>
              <w:rPr>
                <w:sz w:val="24"/>
                <w:szCs w:val="24"/>
                <w:highlight w:val="yellow"/>
              </w:rPr>
            </w:pPr>
            <w:r w:rsidRPr="000D07E8">
              <w:rPr>
                <w:sz w:val="24"/>
                <w:szCs w:val="24"/>
              </w:rPr>
              <w:t>1,0</w:t>
            </w:r>
          </w:p>
        </w:tc>
        <w:tc>
          <w:tcPr>
            <w:tcW w:w="295" w:type="pct"/>
            <w:tcBorders>
              <w:top w:val="nil"/>
              <w:left w:val="nil"/>
              <w:bottom w:val="single" w:sz="4" w:space="0" w:color="auto"/>
              <w:right w:val="single" w:sz="4" w:space="0" w:color="auto"/>
            </w:tcBorders>
            <w:shd w:val="clear" w:color="auto" w:fill="auto"/>
            <w:vAlign w:val="center"/>
            <w:hideMark/>
          </w:tcPr>
          <w:p w14:paraId="16853A26" w14:textId="76D343F6" w:rsidR="000D07E8" w:rsidRPr="000D07E8" w:rsidRDefault="000D07E8" w:rsidP="00F13871">
            <w:pPr>
              <w:shd w:val="clear" w:color="auto" w:fill="FFFFFF" w:themeFill="background1"/>
              <w:jc w:val="center"/>
              <w:rPr>
                <w:sz w:val="24"/>
                <w:szCs w:val="24"/>
                <w:highlight w:val="yellow"/>
              </w:rPr>
            </w:pPr>
            <w:r w:rsidRPr="000D07E8">
              <w:rPr>
                <w:sz w:val="24"/>
                <w:szCs w:val="24"/>
              </w:rPr>
              <w:t>1,1</w:t>
            </w:r>
          </w:p>
        </w:tc>
        <w:tc>
          <w:tcPr>
            <w:tcW w:w="295" w:type="pct"/>
            <w:tcBorders>
              <w:top w:val="nil"/>
              <w:left w:val="nil"/>
              <w:bottom w:val="single" w:sz="4" w:space="0" w:color="auto"/>
              <w:right w:val="single" w:sz="4" w:space="0" w:color="auto"/>
            </w:tcBorders>
            <w:shd w:val="clear" w:color="auto" w:fill="auto"/>
            <w:vAlign w:val="center"/>
            <w:hideMark/>
          </w:tcPr>
          <w:p w14:paraId="10149495" w14:textId="2444F823" w:rsidR="000D07E8" w:rsidRPr="000D07E8" w:rsidRDefault="000D07E8" w:rsidP="00F13871">
            <w:pPr>
              <w:shd w:val="clear" w:color="auto" w:fill="FFFFFF" w:themeFill="background1"/>
              <w:jc w:val="center"/>
              <w:rPr>
                <w:sz w:val="24"/>
                <w:szCs w:val="24"/>
                <w:highlight w:val="yellow"/>
              </w:rPr>
            </w:pPr>
            <w:r w:rsidRPr="000D07E8">
              <w:rPr>
                <w:sz w:val="24"/>
                <w:szCs w:val="24"/>
              </w:rPr>
              <w:t>0,3</w:t>
            </w:r>
          </w:p>
        </w:tc>
        <w:tc>
          <w:tcPr>
            <w:tcW w:w="295" w:type="pct"/>
            <w:tcBorders>
              <w:top w:val="nil"/>
              <w:left w:val="nil"/>
              <w:bottom w:val="single" w:sz="4" w:space="0" w:color="auto"/>
              <w:right w:val="single" w:sz="4" w:space="0" w:color="auto"/>
            </w:tcBorders>
            <w:shd w:val="clear" w:color="auto" w:fill="auto"/>
            <w:vAlign w:val="center"/>
            <w:hideMark/>
          </w:tcPr>
          <w:p w14:paraId="0094C444" w14:textId="08BDE03A" w:rsidR="000D07E8" w:rsidRPr="000D07E8" w:rsidRDefault="000D07E8" w:rsidP="00F13871">
            <w:pPr>
              <w:shd w:val="clear" w:color="auto" w:fill="FFFFFF" w:themeFill="background1"/>
              <w:jc w:val="center"/>
              <w:rPr>
                <w:sz w:val="24"/>
                <w:szCs w:val="24"/>
                <w:highlight w:val="yellow"/>
              </w:rPr>
            </w:pPr>
            <w:r w:rsidRPr="000D07E8">
              <w:rPr>
                <w:sz w:val="24"/>
                <w:szCs w:val="24"/>
              </w:rPr>
              <w:t>2,0</w:t>
            </w:r>
          </w:p>
        </w:tc>
        <w:tc>
          <w:tcPr>
            <w:tcW w:w="295" w:type="pct"/>
            <w:tcBorders>
              <w:top w:val="nil"/>
              <w:left w:val="nil"/>
              <w:bottom w:val="single" w:sz="4" w:space="0" w:color="auto"/>
              <w:right w:val="single" w:sz="4" w:space="0" w:color="auto"/>
            </w:tcBorders>
            <w:shd w:val="clear" w:color="auto" w:fill="auto"/>
            <w:vAlign w:val="center"/>
            <w:hideMark/>
          </w:tcPr>
          <w:p w14:paraId="663A17A7" w14:textId="4825F833" w:rsidR="000D07E8" w:rsidRPr="000D07E8" w:rsidRDefault="000D07E8" w:rsidP="00F13871">
            <w:pPr>
              <w:shd w:val="clear" w:color="auto" w:fill="FFFFFF" w:themeFill="background1"/>
              <w:jc w:val="center"/>
              <w:rPr>
                <w:sz w:val="24"/>
                <w:szCs w:val="24"/>
                <w:highlight w:val="yellow"/>
              </w:rPr>
            </w:pPr>
            <w:r w:rsidRPr="000D07E8">
              <w:rPr>
                <w:sz w:val="24"/>
                <w:szCs w:val="24"/>
              </w:rPr>
              <w:t>0,5</w:t>
            </w:r>
          </w:p>
        </w:tc>
        <w:tc>
          <w:tcPr>
            <w:tcW w:w="337" w:type="pct"/>
            <w:tcBorders>
              <w:top w:val="nil"/>
              <w:left w:val="nil"/>
              <w:bottom w:val="single" w:sz="4" w:space="0" w:color="auto"/>
              <w:right w:val="single" w:sz="4" w:space="0" w:color="auto"/>
            </w:tcBorders>
            <w:shd w:val="clear" w:color="auto" w:fill="auto"/>
            <w:vAlign w:val="center"/>
            <w:hideMark/>
          </w:tcPr>
          <w:p w14:paraId="5DAA4F4A" w14:textId="3022FD1A" w:rsidR="000D07E8" w:rsidRPr="000D07E8" w:rsidRDefault="000D07E8" w:rsidP="00F13871">
            <w:pPr>
              <w:shd w:val="clear" w:color="auto" w:fill="FFFFFF" w:themeFill="background1"/>
              <w:jc w:val="center"/>
              <w:rPr>
                <w:sz w:val="24"/>
                <w:szCs w:val="24"/>
                <w:highlight w:val="yellow"/>
              </w:rPr>
            </w:pPr>
            <w:r w:rsidRPr="000D07E8">
              <w:rPr>
                <w:sz w:val="24"/>
                <w:szCs w:val="24"/>
              </w:rPr>
              <w:t>0,9</w:t>
            </w:r>
          </w:p>
        </w:tc>
        <w:tc>
          <w:tcPr>
            <w:tcW w:w="354" w:type="pct"/>
            <w:tcBorders>
              <w:top w:val="nil"/>
              <w:left w:val="nil"/>
              <w:bottom w:val="single" w:sz="4" w:space="0" w:color="auto"/>
              <w:right w:val="single" w:sz="4" w:space="0" w:color="auto"/>
            </w:tcBorders>
            <w:shd w:val="clear" w:color="auto" w:fill="auto"/>
            <w:vAlign w:val="center"/>
            <w:hideMark/>
          </w:tcPr>
          <w:p w14:paraId="69B0A538" w14:textId="4BEBF6AE" w:rsidR="000D07E8" w:rsidRPr="000D07E8" w:rsidRDefault="000D07E8" w:rsidP="00F13871">
            <w:pPr>
              <w:shd w:val="clear" w:color="auto" w:fill="FFFFFF" w:themeFill="background1"/>
              <w:jc w:val="center"/>
              <w:rPr>
                <w:sz w:val="24"/>
                <w:szCs w:val="24"/>
                <w:highlight w:val="yellow"/>
              </w:rPr>
            </w:pPr>
            <w:r w:rsidRPr="000D07E8">
              <w:rPr>
                <w:sz w:val="24"/>
                <w:szCs w:val="24"/>
              </w:rPr>
              <w:t>0,4</w:t>
            </w:r>
          </w:p>
        </w:tc>
        <w:tc>
          <w:tcPr>
            <w:tcW w:w="354" w:type="pct"/>
            <w:tcBorders>
              <w:top w:val="nil"/>
              <w:left w:val="nil"/>
              <w:bottom w:val="single" w:sz="4" w:space="0" w:color="auto"/>
              <w:right w:val="single" w:sz="4" w:space="0" w:color="auto"/>
            </w:tcBorders>
            <w:shd w:val="clear" w:color="auto" w:fill="auto"/>
            <w:vAlign w:val="center"/>
            <w:hideMark/>
          </w:tcPr>
          <w:p w14:paraId="38BF3F4B" w14:textId="19ECC747" w:rsidR="000D07E8" w:rsidRPr="000D07E8" w:rsidRDefault="000D07E8" w:rsidP="00F13871">
            <w:pPr>
              <w:shd w:val="clear" w:color="auto" w:fill="FFFFFF" w:themeFill="background1"/>
              <w:jc w:val="center"/>
              <w:rPr>
                <w:sz w:val="24"/>
                <w:szCs w:val="24"/>
                <w:highlight w:val="yellow"/>
              </w:rPr>
            </w:pPr>
            <w:r w:rsidRPr="000D07E8">
              <w:rPr>
                <w:sz w:val="24"/>
                <w:szCs w:val="24"/>
              </w:rPr>
              <w:t>0,0</w:t>
            </w:r>
          </w:p>
        </w:tc>
        <w:tc>
          <w:tcPr>
            <w:tcW w:w="383" w:type="pct"/>
            <w:tcBorders>
              <w:top w:val="nil"/>
              <w:left w:val="nil"/>
              <w:bottom w:val="single" w:sz="4" w:space="0" w:color="auto"/>
              <w:right w:val="single" w:sz="4" w:space="0" w:color="auto"/>
            </w:tcBorders>
            <w:shd w:val="clear" w:color="auto" w:fill="auto"/>
            <w:vAlign w:val="center"/>
            <w:hideMark/>
          </w:tcPr>
          <w:p w14:paraId="1BEBF3F2" w14:textId="0D8574C6" w:rsidR="000D07E8" w:rsidRPr="000D07E8" w:rsidRDefault="000D07E8" w:rsidP="00F13871">
            <w:pPr>
              <w:shd w:val="clear" w:color="auto" w:fill="FFFFFF" w:themeFill="background1"/>
              <w:jc w:val="center"/>
              <w:rPr>
                <w:sz w:val="24"/>
                <w:szCs w:val="24"/>
                <w:highlight w:val="yellow"/>
              </w:rPr>
            </w:pPr>
            <w:r w:rsidRPr="000D07E8">
              <w:rPr>
                <w:sz w:val="24"/>
                <w:szCs w:val="24"/>
              </w:rPr>
              <w:t>0,6</w:t>
            </w:r>
          </w:p>
        </w:tc>
        <w:tc>
          <w:tcPr>
            <w:tcW w:w="494" w:type="pct"/>
            <w:tcBorders>
              <w:top w:val="nil"/>
              <w:left w:val="nil"/>
              <w:bottom w:val="single" w:sz="4" w:space="0" w:color="auto"/>
              <w:right w:val="single" w:sz="4" w:space="0" w:color="auto"/>
            </w:tcBorders>
            <w:shd w:val="clear" w:color="auto" w:fill="auto"/>
            <w:vAlign w:val="center"/>
            <w:hideMark/>
          </w:tcPr>
          <w:p w14:paraId="45FA3A45" w14:textId="764024D8"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 </w:t>
            </w:r>
          </w:p>
        </w:tc>
      </w:tr>
      <w:tr w:rsidR="000D07E8" w:rsidRPr="00A514C4" w14:paraId="26CA0578" w14:textId="77777777" w:rsidTr="008D0F71">
        <w:tc>
          <w:tcPr>
            <w:tcW w:w="163" w:type="pct"/>
            <w:vMerge/>
            <w:tcBorders>
              <w:top w:val="nil"/>
              <w:left w:val="single" w:sz="4" w:space="0" w:color="auto"/>
              <w:bottom w:val="single" w:sz="4" w:space="0" w:color="000000"/>
              <w:right w:val="single" w:sz="4" w:space="0" w:color="auto"/>
            </w:tcBorders>
            <w:vAlign w:val="center"/>
            <w:hideMark/>
          </w:tcPr>
          <w:p w14:paraId="56DA9D67" w14:textId="77777777" w:rsidR="000D07E8" w:rsidRPr="003348AB" w:rsidRDefault="000D07E8" w:rsidP="00F13871">
            <w:pPr>
              <w:shd w:val="clear" w:color="auto" w:fill="FFFFFF" w:themeFill="background1"/>
              <w:rPr>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14:paraId="1BD55867" w14:textId="77777777" w:rsidR="000D07E8" w:rsidRPr="003348AB" w:rsidRDefault="000D07E8" w:rsidP="00F13871">
            <w:pPr>
              <w:shd w:val="clear" w:color="auto" w:fill="FFFFFF" w:themeFill="background1"/>
              <w:rPr>
                <w:sz w:val="24"/>
                <w:szCs w:val="24"/>
              </w:rPr>
            </w:pPr>
          </w:p>
        </w:tc>
        <w:tc>
          <w:tcPr>
            <w:tcW w:w="715" w:type="pct"/>
            <w:tcBorders>
              <w:top w:val="nil"/>
              <w:left w:val="nil"/>
              <w:bottom w:val="single" w:sz="4" w:space="0" w:color="auto"/>
              <w:right w:val="single" w:sz="4" w:space="0" w:color="auto"/>
            </w:tcBorders>
            <w:shd w:val="clear" w:color="auto" w:fill="auto"/>
            <w:vAlign w:val="center"/>
            <w:hideMark/>
          </w:tcPr>
          <w:p w14:paraId="62AD350B"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295" w:type="pct"/>
            <w:tcBorders>
              <w:top w:val="nil"/>
              <w:left w:val="single" w:sz="4" w:space="0" w:color="auto"/>
              <w:bottom w:val="single" w:sz="4" w:space="0" w:color="auto"/>
              <w:right w:val="single" w:sz="4" w:space="0" w:color="auto"/>
            </w:tcBorders>
            <w:shd w:val="clear" w:color="auto" w:fill="auto"/>
            <w:vAlign w:val="center"/>
            <w:hideMark/>
          </w:tcPr>
          <w:p w14:paraId="29D8C7BB" w14:textId="43E814DB" w:rsidR="000D07E8" w:rsidRPr="000D07E8" w:rsidRDefault="000D07E8" w:rsidP="00F13871">
            <w:pPr>
              <w:shd w:val="clear" w:color="auto" w:fill="FFFFFF" w:themeFill="background1"/>
              <w:jc w:val="center"/>
              <w:rPr>
                <w:sz w:val="24"/>
                <w:szCs w:val="24"/>
                <w:highlight w:val="yellow"/>
              </w:rPr>
            </w:pPr>
            <w:r w:rsidRPr="000D07E8">
              <w:rPr>
                <w:sz w:val="24"/>
                <w:szCs w:val="24"/>
              </w:rPr>
              <w:t>98,6</w:t>
            </w:r>
          </w:p>
        </w:tc>
        <w:tc>
          <w:tcPr>
            <w:tcW w:w="295" w:type="pct"/>
            <w:tcBorders>
              <w:top w:val="nil"/>
              <w:left w:val="nil"/>
              <w:bottom w:val="single" w:sz="4" w:space="0" w:color="auto"/>
              <w:right w:val="single" w:sz="4" w:space="0" w:color="auto"/>
            </w:tcBorders>
            <w:shd w:val="clear" w:color="auto" w:fill="auto"/>
            <w:vAlign w:val="center"/>
            <w:hideMark/>
          </w:tcPr>
          <w:p w14:paraId="7C731783" w14:textId="53FD25A7" w:rsidR="000D07E8" w:rsidRPr="000D07E8" w:rsidRDefault="000D07E8" w:rsidP="00F13871">
            <w:pPr>
              <w:shd w:val="clear" w:color="auto" w:fill="FFFFFF" w:themeFill="background1"/>
              <w:jc w:val="center"/>
              <w:rPr>
                <w:sz w:val="24"/>
                <w:szCs w:val="24"/>
                <w:highlight w:val="yellow"/>
              </w:rPr>
            </w:pPr>
            <w:r w:rsidRPr="000D07E8">
              <w:rPr>
                <w:sz w:val="24"/>
                <w:szCs w:val="24"/>
              </w:rPr>
              <w:t>98,8</w:t>
            </w:r>
          </w:p>
        </w:tc>
        <w:tc>
          <w:tcPr>
            <w:tcW w:w="295" w:type="pct"/>
            <w:tcBorders>
              <w:top w:val="nil"/>
              <w:left w:val="nil"/>
              <w:bottom w:val="single" w:sz="4" w:space="0" w:color="auto"/>
              <w:right w:val="single" w:sz="4" w:space="0" w:color="auto"/>
            </w:tcBorders>
            <w:shd w:val="clear" w:color="auto" w:fill="auto"/>
            <w:vAlign w:val="center"/>
            <w:hideMark/>
          </w:tcPr>
          <w:p w14:paraId="665A00D6" w14:textId="0769A316" w:rsidR="000D07E8" w:rsidRPr="000D07E8" w:rsidRDefault="000D07E8" w:rsidP="00F13871">
            <w:pPr>
              <w:shd w:val="clear" w:color="auto" w:fill="FFFFFF" w:themeFill="background1"/>
              <w:jc w:val="center"/>
              <w:rPr>
                <w:sz w:val="24"/>
                <w:szCs w:val="24"/>
                <w:highlight w:val="yellow"/>
              </w:rPr>
            </w:pPr>
            <w:r w:rsidRPr="000D07E8">
              <w:rPr>
                <w:sz w:val="24"/>
                <w:szCs w:val="24"/>
              </w:rPr>
              <w:t>98,7</w:t>
            </w:r>
          </w:p>
        </w:tc>
        <w:tc>
          <w:tcPr>
            <w:tcW w:w="295" w:type="pct"/>
            <w:tcBorders>
              <w:top w:val="nil"/>
              <w:left w:val="nil"/>
              <w:bottom w:val="single" w:sz="4" w:space="0" w:color="auto"/>
              <w:right w:val="single" w:sz="4" w:space="0" w:color="auto"/>
            </w:tcBorders>
            <w:shd w:val="clear" w:color="auto" w:fill="auto"/>
            <w:vAlign w:val="center"/>
            <w:hideMark/>
          </w:tcPr>
          <w:p w14:paraId="25DF0283" w14:textId="39DA24BE" w:rsidR="000D07E8" w:rsidRPr="000D07E8" w:rsidRDefault="000D07E8" w:rsidP="00F13871">
            <w:pPr>
              <w:shd w:val="clear" w:color="auto" w:fill="FFFFFF" w:themeFill="background1"/>
              <w:jc w:val="center"/>
              <w:rPr>
                <w:sz w:val="24"/>
                <w:szCs w:val="24"/>
                <w:highlight w:val="yellow"/>
              </w:rPr>
            </w:pPr>
            <w:r w:rsidRPr="000D07E8">
              <w:rPr>
                <w:sz w:val="24"/>
                <w:szCs w:val="24"/>
              </w:rPr>
              <w:t>96,7</w:t>
            </w:r>
          </w:p>
        </w:tc>
        <w:tc>
          <w:tcPr>
            <w:tcW w:w="295" w:type="pct"/>
            <w:tcBorders>
              <w:top w:val="nil"/>
              <w:left w:val="nil"/>
              <w:bottom w:val="single" w:sz="4" w:space="0" w:color="auto"/>
              <w:right w:val="single" w:sz="4" w:space="0" w:color="auto"/>
            </w:tcBorders>
            <w:shd w:val="clear" w:color="auto" w:fill="auto"/>
            <w:vAlign w:val="center"/>
            <w:hideMark/>
          </w:tcPr>
          <w:p w14:paraId="77701D39" w14:textId="711733DE" w:rsidR="000D07E8" w:rsidRPr="000D07E8" w:rsidRDefault="000D07E8" w:rsidP="00F13871">
            <w:pPr>
              <w:shd w:val="clear" w:color="auto" w:fill="FFFFFF" w:themeFill="background1"/>
              <w:jc w:val="center"/>
              <w:rPr>
                <w:sz w:val="24"/>
                <w:szCs w:val="24"/>
                <w:highlight w:val="yellow"/>
              </w:rPr>
            </w:pPr>
            <w:r w:rsidRPr="000D07E8">
              <w:rPr>
                <w:sz w:val="24"/>
                <w:szCs w:val="24"/>
              </w:rPr>
              <w:t>99,5</w:t>
            </w:r>
          </w:p>
        </w:tc>
        <w:tc>
          <w:tcPr>
            <w:tcW w:w="337" w:type="pct"/>
            <w:tcBorders>
              <w:top w:val="nil"/>
              <w:left w:val="nil"/>
              <w:bottom w:val="single" w:sz="4" w:space="0" w:color="auto"/>
              <w:right w:val="single" w:sz="4" w:space="0" w:color="auto"/>
            </w:tcBorders>
            <w:shd w:val="clear" w:color="auto" w:fill="auto"/>
            <w:vAlign w:val="center"/>
            <w:hideMark/>
          </w:tcPr>
          <w:p w14:paraId="231E1868" w14:textId="4FB36158" w:rsidR="000D07E8" w:rsidRPr="000D07E8" w:rsidRDefault="000D07E8" w:rsidP="00F13871">
            <w:pPr>
              <w:shd w:val="clear" w:color="auto" w:fill="FFFFFF" w:themeFill="background1"/>
              <w:jc w:val="center"/>
              <w:rPr>
                <w:sz w:val="24"/>
                <w:szCs w:val="24"/>
                <w:highlight w:val="yellow"/>
              </w:rPr>
            </w:pPr>
            <w:r w:rsidRPr="000D07E8">
              <w:rPr>
                <w:sz w:val="24"/>
                <w:szCs w:val="24"/>
              </w:rPr>
              <w:t>98,5</w:t>
            </w:r>
          </w:p>
        </w:tc>
        <w:tc>
          <w:tcPr>
            <w:tcW w:w="354" w:type="pct"/>
            <w:tcBorders>
              <w:top w:val="nil"/>
              <w:left w:val="nil"/>
              <w:bottom w:val="single" w:sz="4" w:space="0" w:color="auto"/>
              <w:right w:val="single" w:sz="4" w:space="0" w:color="auto"/>
            </w:tcBorders>
            <w:shd w:val="clear" w:color="auto" w:fill="auto"/>
            <w:vAlign w:val="center"/>
            <w:hideMark/>
          </w:tcPr>
          <w:p w14:paraId="549B1BA1" w14:textId="3605FB5C" w:rsidR="000D07E8" w:rsidRPr="000D07E8" w:rsidRDefault="000D07E8" w:rsidP="00F13871">
            <w:pPr>
              <w:shd w:val="clear" w:color="auto" w:fill="FFFFFF" w:themeFill="background1"/>
              <w:jc w:val="center"/>
              <w:rPr>
                <w:sz w:val="24"/>
                <w:szCs w:val="24"/>
                <w:highlight w:val="yellow"/>
              </w:rPr>
            </w:pPr>
            <w:r w:rsidRPr="000D07E8">
              <w:rPr>
                <w:sz w:val="24"/>
                <w:szCs w:val="24"/>
              </w:rPr>
              <w:t>99,6</w:t>
            </w:r>
          </w:p>
        </w:tc>
        <w:tc>
          <w:tcPr>
            <w:tcW w:w="354" w:type="pct"/>
            <w:tcBorders>
              <w:top w:val="nil"/>
              <w:left w:val="nil"/>
              <w:bottom w:val="single" w:sz="4" w:space="0" w:color="auto"/>
              <w:right w:val="single" w:sz="4" w:space="0" w:color="auto"/>
            </w:tcBorders>
            <w:shd w:val="clear" w:color="auto" w:fill="auto"/>
            <w:vAlign w:val="center"/>
            <w:hideMark/>
          </w:tcPr>
          <w:p w14:paraId="5D7FE520" w14:textId="7F1FE6BA" w:rsidR="000D07E8" w:rsidRPr="000D07E8" w:rsidRDefault="000D07E8" w:rsidP="00F13871">
            <w:pPr>
              <w:shd w:val="clear" w:color="auto" w:fill="FFFFFF" w:themeFill="background1"/>
              <w:jc w:val="center"/>
              <w:rPr>
                <w:sz w:val="24"/>
                <w:szCs w:val="24"/>
                <w:highlight w:val="yellow"/>
              </w:rPr>
            </w:pPr>
            <w:r w:rsidRPr="000D07E8">
              <w:rPr>
                <w:sz w:val="24"/>
                <w:szCs w:val="24"/>
              </w:rPr>
              <w:t>100,0</w:t>
            </w:r>
          </w:p>
        </w:tc>
        <w:tc>
          <w:tcPr>
            <w:tcW w:w="383" w:type="pct"/>
            <w:tcBorders>
              <w:top w:val="nil"/>
              <w:left w:val="nil"/>
              <w:bottom w:val="single" w:sz="4" w:space="0" w:color="auto"/>
              <w:right w:val="single" w:sz="4" w:space="0" w:color="auto"/>
            </w:tcBorders>
            <w:shd w:val="clear" w:color="auto" w:fill="auto"/>
            <w:vAlign w:val="center"/>
            <w:hideMark/>
          </w:tcPr>
          <w:p w14:paraId="0E85DD36" w14:textId="01EB6B9D" w:rsidR="000D07E8" w:rsidRPr="000D07E8" w:rsidRDefault="000D07E8" w:rsidP="00F13871">
            <w:pPr>
              <w:shd w:val="clear" w:color="auto" w:fill="FFFFFF" w:themeFill="background1"/>
              <w:jc w:val="center"/>
              <w:rPr>
                <w:sz w:val="24"/>
                <w:szCs w:val="24"/>
                <w:highlight w:val="yellow"/>
              </w:rPr>
            </w:pPr>
            <w:r w:rsidRPr="000D07E8">
              <w:rPr>
                <w:sz w:val="24"/>
                <w:szCs w:val="24"/>
              </w:rPr>
              <w:t>99,3</w:t>
            </w:r>
          </w:p>
        </w:tc>
        <w:tc>
          <w:tcPr>
            <w:tcW w:w="494" w:type="pct"/>
            <w:tcBorders>
              <w:top w:val="nil"/>
              <w:left w:val="nil"/>
              <w:bottom w:val="single" w:sz="4" w:space="0" w:color="auto"/>
              <w:right w:val="single" w:sz="4" w:space="0" w:color="auto"/>
            </w:tcBorders>
            <w:shd w:val="clear" w:color="auto" w:fill="auto"/>
            <w:vAlign w:val="center"/>
            <w:hideMark/>
          </w:tcPr>
          <w:p w14:paraId="40841943" w14:textId="7BE9B1B4" w:rsidR="000D07E8" w:rsidRPr="000D07E8" w:rsidRDefault="000D07E8" w:rsidP="00F13871">
            <w:pPr>
              <w:shd w:val="clear" w:color="auto" w:fill="FFFFFF" w:themeFill="background1"/>
              <w:jc w:val="center"/>
              <w:rPr>
                <w:color w:val="000000"/>
                <w:sz w:val="24"/>
                <w:szCs w:val="24"/>
                <w:highlight w:val="yellow"/>
              </w:rPr>
            </w:pPr>
            <w:r w:rsidRPr="000D07E8">
              <w:rPr>
                <w:color w:val="000000"/>
                <w:sz w:val="24"/>
                <w:szCs w:val="24"/>
              </w:rPr>
              <w:t> </w:t>
            </w:r>
          </w:p>
        </w:tc>
      </w:tr>
    </w:tbl>
    <w:p w14:paraId="4000F27A" w14:textId="762ECD0D" w:rsidR="00A514C4" w:rsidRPr="0094555D" w:rsidRDefault="00A514C4" w:rsidP="00F13871">
      <w:pPr>
        <w:shd w:val="clear" w:color="auto" w:fill="FFFFFF" w:themeFill="background1"/>
        <w:sectPr w:rsidR="00A514C4" w:rsidRPr="0094555D" w:rsidSect="00133BD0">
          <w:pgSz w:w="23808" w:h="16840" w:orient="landscape" w:code="8"/>
          <w:pgMar w:top="1134" w:right="1134" w:bottom="567" w:left="1134" w:header="0" w:footer="567" w:gutter="0"/>
          <w:cols w:space="720"/>
          <w:docGrid w:linePitch="272"/>
        </w:sectPr>
      </w:pPr>
    </w:p>
    <w:p w14:paraId="1CAC7A61"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r w:rsidRPr="00CE5CE6">
        <w:rPr>
          <w:rFonts w:eastAsia="Calibri"/>
          <w:b/>
          <w:sz w:val="28"/>
          <w:szCs w:val="28"/>
        </w:rPr>
        <w:t>Газоснабжение</w:t>
      </w:r>
    </w:p>
    <w:p w14:paraId="1FDF9A1B" w14:textId="4A40A640" w:rsidR="00A514C4" w:rsidRPr="00DF6498" w:rsidRDefault="00A514C4" w:rsidP="00F13871">
      <w:pPr>
        <w:shd w:val="clear" w:color="auto" w:fill="FFFFFF" w:themeFill="background1"/>
        <w:jc w:val="both"/>
        <w:rPr>
          <w:b/>
          <w:bCs/>
          <w:color w:val="000000"/>
          <w:sz w:val="28"/>
          <w:szCs w:val="28"/>
        </w:rPr>
      </w:pPr>
      <w:bookmarkStart w:id="230" w:name="_Hlk500419575"/>
      <w:r w:rsidRPr="00CE5CE6">
        <w:rPr>
          <w:rFonts w:eastAsia="Calibri"/>
          <w:sz w:val="28"/>
          <w:szCs w:val="28"/>
        </w:rPr>
        <w:t xml:space="preserve">Общий объем финансирования программы инвестиционных проектов в газоснабжении (предварительный объем финансирования мероприятий, по которым проведена оценка стоимости реализации) за 2019 – 2035 гг. составляет </w:t>
      </w:r>
      <w:r w:rsidRPr="00CE5CE6">
        <w:rPr>
          <w:rFonts w:eastAsia="Calibri"/>
          <w:sz w:val="28"/>
          <w:szCs w:val="28"/>
        </w:rPr>
        <w:br/>
      </w:r>
      <w:bookmarkStart w:id="231" w:name="_Hlk536434651"/>
      <w:r w:rsidR="00DF6498" w:rsidRPr="00DF6498">
        <w:rPr>
          <w:b/>
          <w:bCs/>
          <w:color w:val="000000"/>
          <w:sz w:val="28"/>
          <w:szCs w:val="28"/>
        </w:rPr>
        <w:t>1</w:t>
      </w:r>
      <w:r w:rsidR="0057692A">
        <w:rPr>
          <w:b/>
          <w:bCs/>
          <w:color w:val="000000"/>
          <w:sz w:val="28"/>
          <w:szCs w:val="28"/>
        </w:rPr>
        <w:t> 671 124</w:t>
      </w:r>
      <w:r w:rsidR="00DF6498" w:rsidRPr="00DF6498">
        <w:rPr>
          <w:b/>
          <w:bCs/>
          <w:color w:val="000000"/>
          <w:sz w:val="28"/>
          <w:szCs w:val="28"/>
        </w:rPr>
        <w:t xml:space="preserve"> </w:t>
      </w:r>
      <w:r w:rsidRPr="00DF6498">
        <w:rPr>
          <w:b/>
          <w:bCs/>
          <w:sz w:val="28"/>
          <w:szCs w:val="28"/>
        </w:rPr>
        <w:t xml:space="preserve">тыс. руб., </w:t>
      </w:r>
      <w:r w:rsidRPr="00DF6498">
        <w:rPr>
          <w:bCs/>
          <w:sz w:val="28"/>
          <w:szCs w:val="28"/>
        </w:rPr>
        <w:t>из них:</w:t>
      </w:r>
    </w:p>
    <w:p w14:paraId="472E9BFF" w14:textId="0487B3B9"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 xml:space="preserve">внебюджетные источники – </w:t>
      </w:r>
      <w:r>
        <w:rPr>
          <w:rFonts w:eastAsia="Calibri"/>
          <w:sz w:val="28"/>
          <w:szCs w:val="28"/>
        </w:rPr>
        <w:t>1</w:t>
      </w:r>
      <w:r w:rsidR="0057692A">
        <w:rPr>
          <w:rFonts w:eastAsia="Calibri"/>
          <w:sz w:val="28"/>
          <w:szCs w:val="28"/>
        </w:rPr>
        <w:t> 671 124</w:t>
      </w:r>
      <w:r w:rsidRPr="00CE5CE6">
        <w:rPr>
          <w:rFonts w:eastAsia="Calibri"/>
          <w:sz w:val="28"/>
          <w:szCs w:val="28"/>
        </w:rPr>
        <w:t xml:space="preserve"> тыс. руб.</w:t>
      </w:r>
    </w:p>
    <w:bookmarkEnd w:id="231"/>
    <w:p w14:paraId="62235330" w14:textId="650677E0"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r w:rsidRPr="00CE5CE6">
        <w:rPr>
          <w:bCs/>
          <w:sz w:val="28"/>
          <w:szCs w:val="24"/>
        </w:rPr>
        <w:t>На территории города Сургута предполагается реализация мероприятий Региональной программы газификации жилищно-коммунального хозяйства, промышленных и иных организаций Ханты-Мансийского автономного округа – Югры до 2022 г., утв. распоряжением Правительства Ханты-Мансийского автономного округа – Югры от 15.12.2017 № 722-рп.</w:t>
      </w:r>
      <w:r w:rsidR="0057692A">
        <w:rPr>
          <w:bCs/>
          <w:sz w:val="28"/>
          <w:szCs w:val="24"/>
        </w:rPr>
        <w:t xml:space="preserve"> </w:t>
      </w:r>
    </w:p>
    <w:p w14:paraId="003B3235"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p>
    <w:bookmarkEnd w:id="230"/>
    <w:p w14:paraId="7A01BF97"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r w:rsidRPr="00CE5CE6">
        <w:rPr>
          <w:rFonts w:eastAsia="Calibri"/>
          <w:b/>
          <w:sz w:val="28"/>
          <w:szCs w:val="28"/>
        </w:rPr>
        <w:t>Теплоснабжение</w:t>
      </w:r>
    </w:p>
    <w:p w14:paraId="302007BB"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r w:rsidRPr="00CE5CE6">
        <w:rPr>
          <w:rFonts w:eastAsia="Calibri"/>
          <w:sz w:val="28"/>
          <w:szCs w:val="28"/>
        </w:rPr>
        <w:t xml:space="preserve">Общий объем финансирования программы инвестиционных проектов в теплоснабжении (предварительный объем финансирования мероприятий, по которым проведена оценка стоимости реализации) за 2019 – 2035 гг. составляет </w:t>
      </w:r>
      <w:r w:rsidRPr="00CE5CE6">
        <w:rPr>
          <w:rFonts w:eastAsia="Calibri"/>
          <w:sz w:val="28"/>
          <w:szCs w:val="28"/>
        </w:rPr>
        <w:br/>
      </w:r>
      <w:bookmarkStart w:id="232" w:name="_Hlk536431594"/>
      <w:r w:rsidRPr="00CE5CE6">
        <w:rPr>
          <w:b/>
          <w:bCs/>
          <w:sz w:val="28"/>
          <w:szCs w:val="24"/>
        </w:rPr>
        <w:t xml:space="preserve">12 542 931 тыс. руб., </w:t>
      </w:r>
      <w:r w:rsidRPr="00CE5CE6">
        <w:rPr>
          <w:bCs/>
          <w:sz w:val="28"/>
          <w:szCs w:val="24"/>
        </w:rPr>
        <w:t>из них:</w:t>
      </w:r>
    </w:p>
    <w:p w14:paraId="57D56D2B" w14:textId="77777777"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внебюджетные источники – 12 542 931 тыс. руб.</w:t>
      </w:r>
    </w:p>
    <w:bookmarkEnd w:id="232"/>
    <w:p w14:paraId="31C9FB77"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CE5CE6">
        <w:rPr>
          <w:rFonts w:eastAsia="Calibri"/>
          <w:sz w:val="28"/>
          <w:szCs w:val="28"/>
        </w:rPr>
        <w:t xml:space="preserve">Плата за подключение (технологическое присоединение) к системе теплоснабжения включает в себя затраты на создание тепловых сетей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затраты на создание источников тепловой энергии и (или) тепловых сетей или развитие существующих источников тепловой энергии и (или) тепловых сетей. </w:t>
      </w:r>
    </w:p>
    <w:p w14:paraId="2CC0CCD6"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sz w:val="28"/>
          <w:szCs w:val="24"/>
        </w:rPr>
      </w:pPr>
      <w:r w:rsidRPr="00CE5CE6">
        <w:rPr>
          <w:rFonts w:eastAsia="Calibri"/>
          <w:sz w:val="28"/>
          <w:szCs w:val="28"/>
        </w:rPr>
        <w:t>Финансирование прочих мероприятий, не связанных с подключением перспективных потребителей, принято в соответствии со</w:t>
      </w:r>
      <w:r w:rsidRPr="00CE5CE6">
        <w:t xml:space="preserve"> </w:t>
      </w:r>
      <w:r w:rsidRPr="00CE5CE6">
        <w:rPr>
          <w:sz w:val="28"/>
          <w:szCs w:val="24"/>
        </w:rPr>
        <w:t>Схемой теплоснабжения муниципального образования городской округ город Сургут (актуализация на 2019 г.), утв. постановлением Администрации города Сургута от 14.12.2018 № 9704, а также с учетом уточненных данных о планах реализации мероприятий, корректировки источников финансирования на основании предварительного расчета уровня тарифов и оценки доступности тарифов для населения.</w:t>
      </w:r>
    </w:p>
    <w:p w14:paraId="7B7F07F4"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spacing w:val="6"/>
          <w:sz w:val="28"/>
          <w:szCs w:val="28"/>
        </w:rPr>
      </w:pPr>
      <w:r w:rsidRPr="00CE5CE6">
        <w:rPr>
          <w:spacing w:val="6"/>
          <w:sz w:val="28"/>
          <w:szCs w:val="28"/>
        </w:rPr>
        <w:t>Мероприятия по строительству и реконструкции объектов теплоснабжения возможно предусмотреть к реализации за счет привлечения бюджетного финансирования в рамках государственной программы Ханты-Мансийского автономного округа – Югры «Жилищно-коммунальный комплекс и городская среда» на 2019 – 2025 гг. и на период до 2030 г., утв. постановлением Правительства Ханты-Мансийского автономного округа – Югры от 05.10.2018 № 347-п.</w:t>
      </w:r>
    </w:p>
    <w:p w14:paraId="3070E4C7" w14:textId="77777777" w:rsidR="00A514C4" w:rsidRDefault="00A514C4" w:rsidP="00F13871">
      <w:pPr>
        <w:shd w:val="clear" w:color="auto" w:fill="FFFFFF" w:themeFill="background1"/>
        <w:autoSpaceDE w:val="0"/>
        <w:autoSpaceDN w:val="0"/>
        <w:adjustRightInd w:val="0"/>
        <w:ind w:firstLine="720"/>
        <w:jc w:val="both"/>
        <w:rPr>
          <w:b/>
          <w:sz w:val="28"/>
          <w:szCs w:val="28"/>
        </w:rPr>
      </w:pPr>
    </w:p>
    <w:p w14:paraId="53611027" w14:textId="572943E9" w:rsidR="00A514C4" w:rsidRPr="00CE5CE6" w:rsidRDefault="00A514C4" w:rsidP="00F13871">
      <w:pPr>
        <w:pageBreakBefore/>
        <w:shd w:val="clear" w:color="auto" w:fill="FFFFFF" w:themeFill="background1"/>
        <w:autoSpaceDE w:val="0"/>
        <w:autoSpaceDN w:val="0"/>
        <w:adjustRightInd w:val="0"/>
        <w:ind w:firstLine="720"/>
        <w:jc w:val="both"/>
        <w:rPr>
          <w:b/>
          <w:sz w:val="28"/>
          <w:szCs w:val="28"/>
        </w:rPr>
      </w:pPr>
      <w:r w:rsidRPr="00CE5CE6">
        <w:rPr>
          <w:b/>
          <w:sz w:val="28"/>
          <w:szCs w:val="28"/>
        </w:rPr>
        <w:t>Водоснабжение, водоотведение</w:t>
      </w:r>
    </w:p>
    <w:p w14:paraId="4DB59364" w14:textId="4095DFA6" w:rsidR="00A514C4" w:rsidRPr="00171F68" w:rsidRDefault="00A514C4" w:rsidP="00F13871">
      <w:pPr>
        <w:shd w:val="clear" w:color="auto" w:fill="FFFFFF" w:themeFill="background1"/>
        <w:ind w:firstLine="709"/>
        <w:jc w:val="both"/>
        <w:rPr>
          <w:b/>
          <w:bCs/>
          <w:color w:val="000000"/>
          <w:sz w:val="28"/>
          <w:szCs w:val="28"/>
        </w:rPr>
      </w:pPr>
      <w:bookmarkStart w:id="233" w:name="_Hlk5272630"/>
      <w:r w:rsidRPr="00CE5CE6">
        <w:rPr>
          <w:rFonts w:eastAsia="Calibri"/>
          <w:sz w:val="28"/>
          <w:szCs w:val="28"/>
        </w:rPr>
        <w:t xml:space="preserve">Общий объем финансирования программы инвестиционных проектов в </w:t>
      </w:r>
      <w:r w:rsidRPr="00DF6498">
        <w:rPr>
          <w:rFonts w:eastAsia="Calibri"/>
          <w:sz w:val="28"/>
          <w:szCs w:val="28"/>
        </w:rPr>
        <w:t xml:space="preserve">водоснабжении (предварительный объем финансирования мероприятий, по которым проведена оценка стоимости реализации) за 2019 – 2035 гг. составляет </w:t>
      </w:r>
      <w:r w:rsidRPr="00DF6498">
        <w:rPr>
          <w:rFonts w:eastAsia="Calibri"/>
          <w:sz w:val="28"/>
          <w:szCs w:val="28"/>
        </w:rPr>
        <w:br/>
      </w:r>
      <w:bookmarkStart w:id="234" w:name="_Hlk7526010"/>
      <w:r w:rsidR="008D0F71" w:rsidRPr="008D0F71">
        <w:rPr>
          <w:b/>
          <w:bCs/>
          <w:color w:val="000000"/>
          <w:sz w:val="28"/>
          <w:szCs w:val="28"/>
        </w:rPr>
        <w:t>11 005</w:t>
      </w:r>
      <w:r w:rsidR="008D0F71">
        <w:rPr>
          <w:b/>
          <w:bCs/>
          <w:color w:val="000000"/>
          <w:sz w:val="28"/>
          <w:szCs w:val="28"/>
        </w:rPr>
        <w:t> </w:t>
      </w:r>
      <w:r w:rsidR="008D0F71" w:rsidRPr="008D0F71">
        <w:rPr>
          <w:b/>
          <w:bCs/>
          <w:color w:val="000000"/>
          <w:sz w:val="28"/>
          <w:szCs w:val="28"/>
        </w:rPr>
        <w:t>479</w:t>
      </w:r>
      <w:r w:rsidR="008D0F71">
        <w:rPr>
          <w:b/>
          <w:bCs/>
          <w:color w:val="000000"/>
          <w:sz w:val="28"/>
          <w:szCs w:val="28"/>
        </w:rPr>
        <w:t xml:space="preserve"> </w:t>
      </w:r>
      <w:r w:rsidRPr="00171F68">
        <w:rPr>
          <w:b/>
          <w:bCs/>
          <w:sz w:val="28"/>
          <w:szCs w:val="28"/>
        </w:rPr>
        <w:t xml:space="preserve">тыс. руб., </w:t>
      </w:r>
      <w:r w:rsidRPr="00171F68">
        <w:rPr>
          <w:bCs/>
          <w:sz w:val="28"/>
          <w:szCs w:val="28"/>
        </w:rPr>
        <w:t>из них:</w:t>
      </w:r>
    </w:p>
    <w:p w14:paraId="49E43A65" w14:textId="681BF355" w:rsidR="00A514C4" w:rsidRPr="00171F68"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171F68">
        <w:rPr>
          <w:rFonts w:eastAsia="Calibri"/>
          <w:sz w:val="28"/>
          <w:szCs w:val="28"/>
        </w:rPr>
        <w:t xml:space="preserve">внебюджетные источники – </w:t>
      </w:r>
      <w:r w:rsidR="008D0F71" w:rsidRPr="008D0F71">
        <w:rPr>
          <w:color w:val="000000"/>
          <w:sz w:val="28"/>
          <w:szCs w:val="28"/>
        </w:rPr>
        <w:t>11 005</w:t>
      </w:r>
      <w:r w:rsidR="008D0F71">
        <w:rPr>
          <w:color w:val="000000"/>
          <w:sz w:val="28"/>
          <w:szCs w:val="28"/>
        </w:rPr>
        <w:t> </w:t>
      </w:r>
      <w:r w:rsidR="008D0F71" w:rsidRPr="008D0F71">
        <w:rPr>
          <w:color w:val="000000"/>
          <w:sz w:val="28"/>
          <w:szCs w:val="28"/>
        </w:rPr>
        <w:t>479</w:t>
      </w:r>
      <w:r w:rsidR="008D0F71">
        <w:rPr>
          <w:color w:val="000000"/>
          <w:sz w:val="28"/>
          <w:szCs w:val="28"/>
        </w:rPr>
        <w:t xml:space="preserve"> </w:t>
      </w:r>
      <w:r w:rsidRPr="00171F68">
        <w:rPr>
          <w:rFonts w:eastAsia="Calibri"/>
          <w:sz w:val="28"/>
          <w:szCs w:val="28"/>
        </w:rPr>
        <w:t>тыс. руб.</w:t>
      </w:r>
    </w:p>
    <w:bookmarkEnd w:id="233"/>
    <w:bookmarkEnd w:id="234"/>
    <w:p w14:paraId="53A11114" w14:textId="608E5E06" w:rsidR="00A514C4" w:rsidRPr="00171F68" w:rsidRDefault="00A514C4" w:rsidP="00F13871">
      <w:pPr>
        <w:shd w:val="clear" w:color="auto" w:fill="FFFFFF" w:themeFill="background1"/>
        <w:tabs>
          <w:tab w:val="left" w:pos="993"/>
        </w:tabs>
        <w:autoSpaceDE w:val="0"/>
        <w:autoSpaceDN w:val="0"/>
        <w:adjustRightInd w:val="0"/>
        <w:ind w:firstLine="720"/>
        <w:jc w:val="both"/>
        <w:rPr>
          <w:bCs/>
          <w:sz w:val="28"/>
          <w:szCs w:val="28"/>
        </w:rPr>
      </w:pPr>
      <w:r w:rsidRPr="00171F68">
        <w:rPr>
          <w:rFonts w:eastAsia="Calibri"/>
          <w:sz w:val="28"/>
          <w:szCs w:val="28"/>
        </w:rPr>
        <w:t>Общий объем финансирования программы инвестиционных проектов в</w:t>
      </w:r>
      <w:r w:rsidRPr="00DF6498">
        <w:rPr>
          <w:rFonts w:eastAsia="Calibri"/>
          <w:sz w:val="28"/>
          <w:szCs w:val="28"/>
        </w:rPr>
        <w:t xml:space="preserve"> водоотведении (предварительный объем финансирования мероприятий, по</w:t>
      </w:r>
      <w:r w:rsidRPr="00CE5CE6">
        <w:rPr>
          <w:rFonts w:eastAsia="Calibri"/>
          <w:sz w:val="28"/>
          <w:szCs w:val="28"/>
        </w:rPr>
        <w:t xml:space="preserve"> </w:t>
      </w:r>
      <w:r w:rsidRPr="00171F68">
        <w:rPr>
          <w:rFonts w:eastAsia="Calibri"/>
          <w:sz w:val="28"/>
          <w:szCs w:val="28"/>
        </w:rPr>
        <w:t xml:space="preserve">которым проведена оценка стоимости реализации) за 2019 – 2035 гг. составляет </w:t>
      </w:r>
      <w:r w:rsidRPr="00171F68">
        <w:rPr>
          <w:rFonts w:eastAsia="Calibri"/>
          <w:sz w:val="28"/>
          <w:szCs w:val="28"/>
        </w:rPr>
        <w:br/>
      </w:r>
      <w:bookmarkStart w:id="235" w:name="_Hlk7526029"/>
      <w:r w:rsidR="008D0F71" w:rsidRPr="008D0F71">
        <w:rPr>
          <w:b/>
          <w:color w:val="000000"/>
          <w:sz w:val="28"/>
          <w:szCs w:val="28"/>
        </w:rPr>
        <w:t>13 184</w:t>
      </w:r>
      <w:r w:rsidR="008D0F71">
        <w:rPr>
          <w:b/>
          <w:color w:val="000000"/>
          <w:sz w:val="28"/>
          <w:szCs w:val="28"/>
        </w:rPr>
        <w:t> </w:t>
      </w:r>
      <w:r w:rsidR="008D0F71" w:rsidRPr="008D0F71">
        <w:rPr>
          <w:b/>
          <w:color w:val="000000"/>
          <w:sz w:val="28"/>
          <w:szCs w:val="28"/>
        </w:rPr>
        <w:t>253</w:t>
      </w:r>
      <w:r w:rsidR="008D0F71">
        <w:rPr>
          <w:b/>
          <w:color w:val="000000"/>
          <w:sz w:val="28"/>
          <w:szCs w:val="28"/>
        </w:rPr>
        <w:t xml:space="preserve"> </w:t>
      </w:r>
      <w:r w:rsidRPr="00171F68">
        <w:rPr>
          <w:b/>
          <w:bCs/>
          <w:sz w:val="28"/>
          <w:szCs w:val="28"/>
        </w:rPr>
        <w:t xml:space="preserve">тыс. руб., </w:t>
      </w:r>
      <w:r w:rsidRPr="00171F68">
        <w:rPr>
          <w:bCs/>
          <w:sz w:val="28"/>
          <w:szCs w:val="28"/>
        </w:rPr>
        <w:t>из них:</w:t>
      </w:r>
    </w:p>
    <w:p w14:paraId="651904AE" w14:textId="65A3121A" w:rsidR="00A514C4" w:rsidRPr="00171F68"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171F68">
        <w:rPr>
          <w:rFonts w:eastAsia="Calibri"/>
          <w:sz w:val="28"/>
          <w:szCs w:val="28"/>
        </w:rPr>
        <w:t xml:space="preserve">внебюджетные источники – </w:t>
      </w:r>
      <w:r w:rsidR="008D0F71" w:rsidRPr="008D0F71">
        <w:rPr>
          <w:color w:val="000000"/>
          <w:sz w:val="28"/>
          <w:szCs w:val="28"/>
        </w:rPr>
        <w:t>13 184</w:t>
      </w:r>
      <w:r w:rsidR="008D0F71">
        <w:rPr>
          <w:color w:val="000000"/>
          <w:sz w:val="28"/>
          <w:szCs w:val="28"/>
        </w:rPr>
        <w:t> </w:t>
      </w:r>
      <w:r w:rsidR="008D0F71" w:rsidRPr="008D0F71">
        <w:rPr>
          <w:color w:val="000000"/>
          <w:sz w:val="28"/>
          <w:szCs w:val="28"/>
        </w:rPr>
        <w:t>253</w:t>
      </w:r>
      <w:r w:rsidR="008D0F71">
        <w:rPr>
          <w:color w:val="000000"/>
          <w:sz w:val="28"/>
          <w:szCs w:val="28"/>
        </w:rPr>
        <w:t xml:space="preserve"> </w:t>
      </w:r>
      <w:r w:rsidRPr="00171F68">
        <w:rPr>
          <w:rFonts w:eastAsia="Calibri"/>
          <w:sz w:val="28"/>
          <w:szCs w:val="28"/>
        </w:rPr>
        <w:t>тыс. руб.</w:t>
      </w:r>
    </w:p>
    <w:bookmarkEnd w:id="235"/>
    <w:p w14:paraId="0BD56DF1"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171F68">
        <w:rPr>
          <w:sz w:val="28"/>
          <w:szCs w:val="28"/>
        </w:rPr>
        <w:t>Плата за подключение (технологическое присоединение) к централизованным системам водоснабжения и водоотведения включает расходы на прокладку (перекладку) сетей водоснабжения и (или) водоотведения, расходы</w:t>
      </w:r>
      <w:r w:rsidRPr="00CE5CE6">
        <w:rPr>
          <w:sz w:val="28"/>
          <w:szCs w:val="28"/>
        </w:rPr>
        <w:t xml:space="preserve"> на реализацию мероприятий по увеличению мощности (пропускной способности) централизованных систем водоснабжения и (или) водоотведения, в том числе расходы на реконструкцию и (или) модернизацию существующих объектов этих систем. </w:t>
      </w:r>
    </w:p>
    <w:p w14:paraId="15E76B27"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sz w:val="28"/>
          <w:szCs w:val="24"/>
        </w:rPr>
      </w:pPr>
      <w:r w:rsidRPr="00CE5CE6">
        <w:rPr>
          <w:rFonts w:eastAsia="Calibri"/>
          <w:sz w:val="28"/>
          <w:szCs w:val="28"/>
        </w:rPr>
        <w:t>Финансирование прочих мероприятий, не связанных с подключением перспективных потребителей, принято в соответствии со</w:t>
      </w:r>
      <w:r w:rsidRPr="00CE5CE6">
        <w:t xml:space="preserve"> </w:t>
      </w:r>
      <w:r w:rsidRPr="00CE5CE6">
        <w:rPr>
          <w:sz w:val="28"/>
          <w:szCs w:val="24"/>
        </w:rPr>
        <w:t>Схемой водоснабжения и водоотведения муниципального образования городской округ город Сургут (актуализация в 2017 г. ), утв. постановлением Администрации города Сургута от 21.08.2018 № 6406, а также с учетом уточненных данных о планах реализации мероприятий, корректировки источников финансирования на основании предварительного расчета уровня тарифов и оценки доступности тарифов для населения.</w:t>
      </w:r>
    </w:p>
    <w:p w14:paraId="6A067E46"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spacing w:val="6"/>
          <w:sz w:val="28"/>
          <w:szCs w:val="28"/>
        </w:rPr>
      </w:pPr>
      <w:r w:rsidRPr="00CE5CE6">
        <w:rPr>
          <w:spacing w:val="6"/>
          <w:sz w:val="28"/>
          <w:szCs w:val="28"/>
        </w:rPr>
        <w:t>Мероприятия по строительству и реконструкции объектов водоснабжения и водоотведения возможно предусмотреть к реализации за счет привлечения бюджетного финансирования в рамках государственной программы Ханты-Мансийского автономного округа – Югры «Жилищно-коммунальный комплекс и городская среда» на 2019 – 2025 гг. и на период до 2030 г., утв. постановлением Правительства Ханты-Мансийского автономного округа – Югры от 05.10.2018 № 347-п.</w:t>
      </w:r>
    </w:p>
    <w:p w14:paraId="16272BBC" w14:textId="77777777" w:rsidR="00A514C4" w:rsidRPr="00CE5CE6" w:rsidRDefault="00A514C4" w:rsidP="00F13871">
      <w:pPr>
        <w:shd w:val="clear" w:color="auto" w:fill="FFFFFF" w:themeFill="background1"/>
        <w:ind w:firstLine="709"/>
        <w:jc w:val="both"/>
        <w:rPr>
          <w:sz w:val="28"/>
          <w:szCs w:val="28"/>
        </w:rPr>
      </w:pPr>
    </w:p>
    <w:p w14:paraId="77C578C6"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r w:rsidRPr="00CE5CE6">
        <w:rPr>
          <w:rFonts w:eastAsia="Calibri"/>
          <w:b/>
          <w:sz w:val="28"/>
          <w:szCs w:val="28"/>
        </w:rPr>
        <w:t>Утилизация, обезвреживание и захоронение (утилизация) твердых коммунальных отходов</w:t>
      </w:r>
    </w:p>
    <w:p w14:paraId="6DB74DF2"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r w:rsidRPr="00CE5CE6">
        <w:rPr>
          <w:rFonts w:eastAsia="Calibri"/>
          <w:sz w:val="28"/>
          <w:szCs w:val="28"/>
        </w:rPr>
        <w:t xml:space="preserve">Общий объем финансирования программы инвестиционных проектов в сфере утилизации отходов (предварительный объем финансирования мероприятий, по которым проведена оценка стоимости реализации) за 2019 – 2035 гг. составляет </w:t>
      </w:r>
      <w:r w:rsidRPr="00CE5CE6">
        <w:rPr>
          <w:b/>
          <w:bCs/>
          <w:sz w:val="28"/>
          <w:szCs w:val="24"/>
        </w:rPr>
        <w:t>1 656 213 тыс. руб</w:t>
      </w:r>
      <w:bookmarkStart w:id="236" w:name="_Hlk536172181"/>
      <w:r w:rsidRPr="00CE5CE6">
        <w:rPr>
          <w:b/>
          <w:bCs/>
          <w:sz w:val="28"/>
          <w:szCs w:val="24"/>
        </w:rPr>
        <w:t xml:space="preserve">., </w:t>
      </w:r>
      <w:r w:rsidRPr="00CE5CE6">
        <w:rPr>
          <w:bCs/>
          <w:sz w:val="28"/>
          <w:szCs w:val="24"/>
        </w:rPr>
        <w:t>из них:</w:t>
      </w:r>
    </w:p>
    <w:p w14:paraId="2C362D3C" w14:textId="77777777"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окружной бюджет – 58 474 тыс. руб.;</w:t>
      </w:r>
    </w:p>
    <w:p w14:paraId="35721510" w14:textId="77777777"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местный бюджет – 97 739 тыс. руб.;</w:t>
      </w:r>
    </w:p>
    <w:p w14:paraId="749EDE7A" w14:textId="77777777"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внебюджетные источники – 1 500 000 тыс. руб.</w:t>
      </w:r>
    </w:p>
    <w:bookmarkEnd w:id="236"/>
    <w:p w14:paraId="0DC9DC18"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spacing w:val="6"/>
          <w:sz w:val="28"/>
          <w:szCs w:val="28"/>
        </w:rPr>
      </w:pPr>
      <w:r w:rsidRPr="00CE5CE6">
        <w:rPr>
          <w:sz w:val="28"/>
          <w:szCs w:val="28"/>
        </w:rPr>
        <w:t xml:space="preserve">На территории города Сургута предполагается реализация мероприятий в соответствии с Территориальной схемой обращения с отходами, в т.ч. с твердыми коммунальными отходами, в Ханты-Мансийском автономном округе – Югре, утв. распоряжением </w:t>
      </w:r>
      <w:r w:rsidRPr="00CE5CE6">
        <w:rPr>
          <w:spacing w:val="6"/>
          <w:sz w:val="28"/>
          <w:szCs w:val="28"/>
        </w:rPr>
        <w:t>Правительства Ханты-Мансийского автономного округа – Югры от 21.10.2016 № 559-рп (в ред. от 07.12.2018 № 647-рп), и государственной программой Ханты-Мансийского автономного округа – Югры «Экологическая безопасность» на 2019 – 2025 гг. и на период до 2030 г., утв. постановлением Правительства Ханты-Мансийского автономного округа – Югры от 05.10.2018 № 352-п.</w:t>
      </w:r>
    </w:p>
    <w:p w14:paraId="140D3C3E" w14:textId="77777777" w:rsidR="00A514C4" w:rsidRPr="00CE5CE6" w:rsidRDefault="00A514C4" w:rsidP="00F13871">
      <w:pPr>
        <w:shd w:val="clear" w:color="auto" w:fill="FFFFFF" w:themeFill="background1"/>
        <w:tabs>
          <w:tab w:val="left" w:pos="993"/>
        </w:tabs>
        <w:autoSpaceDE w:val="0"/>
        <w:autoSpaceDN w:val="0"/>
        <w:adjustRightInd w:val="0"/>
        <w:jc w:val="both"/>
        <w:rPr>
          <w:rFonts w:eastAsia="Calibri"/>
          <w:sz w:val="28"/>
          <w:szCs w:val="28"/>
        </w:rPr>
      </w:pPr>
    </w:p>
    <w:p w14:paraId="5ACCE0DA"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r w:rsidRPr="00CE5CE6">
        <w:rPr>
          <w:rFonts w:eastAsia="Calibri"/>
          <w:b/>
          <w:sz w:val="28"/>
          <w:szCs w:val="28"/>
        </w:rPr>
        <w:t>Программа установки приборов учета в многоквартирных домах и бюджетных организациях</w:t>
      </w:r>
    </w:p>
    <w:p w14:paraId="00DAEC3B"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r w:rsidRPr="00CE5CE6">
        <w:rPr>
          <w:rFonts w:eastAsia="Calibri"/>
          <w:sz w:val="28"/>
          <w:szCs w:val="28"/>
        </w:rPr>
        <w:t xml:space="preserve">Общий объем финансирования мероприятий в сфере установки приборов учета в многоквартирных домах и бюджетных организациях (предварительный объем финансирования мероприятий, по которым проведена оценка стоимости реализации) за 2019 – 2035 гг. составляет </w:t>
      </w:r>
      <w:bookmarkStart w:id="237" w:name="_Hlk536433351"/>
      <w:r w:rsidRPr="00CE5CE6">
        <w:rPr>
          <w:b/>
          <w:bCs/>
          <w:sz w:val="28"/>
          <w:szCs w:val="24"/>
        </w:rPr>
        <w:t>1 13</w:t>
      </w:r>
      <w:r>
        <w:rPr>
          <w:b/>
          <w:bCs/>
          <w:sz w:val="28"/>
          <w:szCs w:val="24"/>
        </w:rPr>
        <w:t>8</w:t>
      </w:r>
      <w:r w:rsidRPr="00CE5CE6">
        <w:rPr>
          <w:b/>
          <w:bCs/>
          <w:sz w:val="28"/>
          <w:szCs w:val="24"/>
        </w:rPr>
        <w:t xml:space="preserve"> тыс. руб., </w:t>
      </w:r>
      <w:r w:rsidRPr="00CE5CE6">
        <w:rPr>
          <w:bCs/>
          <w:sz w:val="28"/>
          <w:szCs w:val="24"/>
        </w:rPr>
        <w:t>из них:</w:t>
      </w:r>
    </w:p>
    <w:p w14:paraId="69A54F86" w14:textId="77777777"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местный бюджет – 1 13</w:t>
      </w:r>
      <w:r>
        <w:rPr>
          <w:rFonts w:eastAsia="Calibri"/>
          <w:sz w:val="28"/>
          <w:szCs w:val="28"/>
        </w:rPr>
        <w:t>8</w:t>
      </w:r>
      <w:r w:rsidRPr="00CE5CE6">
        <w:rPr>
          <w:rFonts w:eastAsia="Calibri"/>
          <w:sz w:val="28"/>
          <w:szCs w:val="28"/>
        </w:rPr>
        <w:t xml:space="preserve"> тыс. руб.</w:t>
      </w:r>
    </w:p>
    <w:bookmarkEnd w:id="237"/>
    <w:p w14:paraId="05E8BB73"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p>
    <w:p w14:paraId="4C6BDBB5"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r w:rsidRPr="00CE5CE6">
        <w:rPr>
          <w:rFonts w:eastAsia="Calibri"/>
          <w:b/>
          <w:sz w:val="28"/>
          <w:szCs w:val="28"/>
        </w:rPr>
        <w:t>Программа реализации энергосберегающих мероприятий в многоквартирных домах, бюджетных организациях, городском освещении</w:t>
      </w:r>
    </w:p>
    <w:p w14:paraId="60D879AE" w14:textId="77777777" w:rsidR="00A514C4" w:rsidRPr="00CE5CE6" w:rsidRDefault="00A514C4" w:rsidP="00F13871">
      <w:pPr>
        <w:shd w:val="clear" w:color="auto" w:fill="FFFFFF" w:themeFill="background1"/>
        <w:tabs>
          <w:tab w:val="left" w:pos="993"/>
        </w:tabs>
        <w:autoSpaceDE w:val="0"/>
        <w:autoSpaceDN w:val="0"/>
        <w:adjustRightInd w:val="0"/>
        <w:ind w:firstLine="720"/>
        <w:jc w:val="both"/>
        <w:rPr>
          <w:bCs/>
          <w:sz w:val="28"/>
          <w:szCs w:val="24"/>
        </w:rPr>
      </w:pPr>
      <w:r w:rsidRPr="00CE5CE6">
        <w:rPr>
          <w:rFonts w:eastAsia="Calibri"/>
          <w:sz w:val="28"/>
          <w:szCs w:val="28"/>
        </w:rPr>
        <w:t xml:space="preserve">Общий объем финансирования энергосберегающих мероприятий в многоквартирных домах, бюджетных организациях, городском освещении (предварительный объем финансирования мероприятий, по которым проведена оценка стоимости реализации) за 2019 – 2035 гг. составляет </w:t>
      </w:r>
      <w:bookmarkStart w:id="238" w:name="_Hlk536433363"/>
      <w:r w:rsidRPr="0005440C">
        <w:rPr>
          <w:b/>
          <w:bCs/>
          <w:sz w:val="28"/>
          <w:szCs w:val="24"/>
        </w:rPr>
        <w:t>164</w:t>
      </w:r>
      <w:r>
        <w:rPr>
          <w:b/>
          <w:bCs/>
          <w:sz w:val="28"/>
          <w:szCs w:val="24"/>
        </w:rPr>
        <w:t> </w:t>
      </w:r>
      <w:r w:rsidRPr="0005440C">
        <w:rPr>
          <w:b/>
          <w:bCs/>
          <w:sz w:val="28"/>
          <w:szCs w:val="24"/>
        </w:rPr>
        <w:t>960</w:t>
      </w:r>
      <w:r>
        <w:rPr>
          <w:b/>
          <w:bCs/>
          <w:sz w:val="28"/>
          <w:szCs w:val="24"/>
        </w:rPr>
        <w:t xml:space="preserve"> </w:t>
      </w:r>
      <w:r w:rsidRPr="00CE5CE6">
        <w:rPr>
          <w:b/>
          <w:bCs/>
          <w:sz w:val="28"/>
          <w:szCs w:val="24"/>
        </w:rPr>
        <w:t xml:space="preserve">тыс. руб., </w:t>
      </w:r>
      <w:r w:rsidRPr="00CE5CE6">
        <w:rPr>
          <w:bCs/>
          <w:sz w:val="28"/>
          <w:szCs w:val="24"/>
        </w:rPr>
        <w:t>из них:</w:t>
      </w:r>
    </w:p>
    <w:p w14:paraId="6BC0FAA0" w14:textId="77777777" w:rsidR="00A514C4" w:rsidRPr="00CE5CE6" w:rsidRDefault="00A514C4" w:rsidP="00F13871">
      <w:pPr>
        <w:numPr>
          <w:ilvl w:val="0"/>
          <w:numId w:val="78"/>
        </w:numPr>
        <w:shd w:val="clear" w:color="auto" w:fill="FFFFFF" w:themeFill="background1"/>
        <w:tabs>
          <w:tab w:val="left" w:pos="993"/>
        </w:tabs>
        <w:autoSpaceDE w:val="0"/>
        <w:autoSpaceDN w:val="0"/>
        <w:adjustRightInd w:val="0"/>
        <w:ind w:left="0" w:firstLine="709"/>
        <w:jc w:val="both"/>
        <w:rPr>
          <w:rFonts w:eastAsia="Calibri"/>
          <w:sz w:val="28"/>
          <w:szCs w:val="28"/>
        </w:rPr>
      </w:pPr>
      <w:r w:rsidRPr="00CE5CE6">
        <w:rPr>
          <w:rFonts w:eastAsia="Calibri"/>
          <w:sz w:val="28"/>
          <w:szCs w:val="28"/>
        </w:rPr>
        <w:t xml:space="preserve">местный бюджет – </w:t>
      </w:r>
      <w:r w:rsidRPr="0005440C">
        <w:rPr>
          <w:rFonts w:eastAsia="Calibri"/>
          <w:sz w:val="28"/>
          <w:szCs w:val="28"/>
        </w:rPr>
        <w:t>164</w:t>
      </w:r>
      <w:r>
        <w:rPr>
          <w:rFonts w:eastAsia="Calibri"/>
          <w:sz w:val="28"/>
          <w:szCs w:val="28"/>
        </w:rPr>
        <w:t> </w:t>
      </w:r>
      <w:r w:rsidRPr="0005440C">
        <w:rPr>
          <w:rFonts w:eastAsia="Calibri"/>
          <w:sz w:val="28"/>
          <w:szCs w:val="28"/>
        </w:rPr>
        <w:t>960</w:t>
      </w:r>
      <w:r>
        <w:rPr>
          <w:rFonts w:eastAsia="Calibri"/>
          <w:sz w:val="28"/>
          <w:szCs w:val="28"/>
        </w:rPr>
        <w:t xml:space="preserve"> </w:t>
      </w:r>
      <w:r w:rsidRPr="00CE5CE6">
        <w:rPr>
          <w:rFonts w:eastAsia="Calibri"/>
          <w:sz w:val="28"/>
          <w:szCs w:val="28"/>
        </w:rPr>
        <w:t>тыс. руб.</w:t>
      </w:r>
    </w:p>
    <w:bookmarkEnd w:id="238"/>
    <w:p w14:paraId="254B1FB4" w14:textId="77777777" w:rsidR="00A514C4" w:rsidRDefault="00A514C4" w:rsidP="00F13871">
      <w:pPr>
        <w:shd w:val="clear" w:color="auto" w:fill="FFFFFF" w:themeFill="background1"/>
        <w:tabs>
          <w:tab w:val="left" w:pos="993"/>
        </w:tabs>
        <w:autoSpaceDE w:val="0"/>
        <w:autoSpaceDN w:val="0"/>
        <w:adjustRightInd w:val="0"/>
        <w:ind w:firstLine="720"/>
        <w:jc w:val="both"/>
        <w:rPr>
          <w:rFonts w:eastAsia="Calibri"/>
          <w:b/>
          <w:sz w:val="28"/>
          <w:szCs w:val="28"/>
        </w:rPr>
      </w:pPr>
    </w:p>
    <w:p w14:paraId="49427F72" w14:textId="0939FC31" w:rsidR="00147B1B" w:rsidRPr="0094555D" w:rsidRDefault="00147B1B" w:rsidP="00F13871">
      <w:pPr>
        <w:shd w:val="clear" w:color="auto" w:fill="FFFFFF" w:themeFill="background1"/>
        <w:ind w:firstLine="709"/>
        <w:jc w:val="both"/>
        <w:rPr>
          <w:sz w:val="28"/>
          <w:szCs w:val="28"/>
        </w:rPr>
      </w:pPr>
      <w:r w:rsidRPr="0094555D">
        <w:rPr>
          <w:sz w:val="28"/>
          <w:szCs w:val="28"/>
        </w:rPr>
        <w:t>Финансовые потребности на реализацию мероприятий и инвестиционных проектов и источники их финансирования, в т.ч. с учетом выделения среди возможных источников финансирования собственных средств предприятий</w:t>
      </w:r>
      <w:r w:rsidR="002427BE">
        <w:rPr>
          <w:sz w:val="28"/>
          <w:szCs w:val="28"/>
        </w:rPr>
        <w:t xml:space="preserve">, </w:t>
      </w:r>
      <w:r w:rsidRPr="0094555D">
        <w:rPr>
          <w:sz w:val="28"/>
          <w:szCs w:val="28"/>
        </w:rPr>
        <w:t xml:space="preserve">бюджетных средств (местного, регионального, федерального бюджетов), по каждой из систем и в целом по Программе приведены в табл. </w:t>
      </w:r>
      <w:r w:rsidR="005E7B9F">
        <w:rPr>
          <w:sz w:val="28"/>
          <w:szCs w:val="28"/>
        </w:rPr>
        <w:t>1</w:t>
      </w:r>
      <w:r w:rsidR="00133BD0">
        <w:rPr>
          <w:sz w:val="28"/>
          <w:szCs w:val="28"/>
        </w:rPr>
        <w:t>3</w:t>
      </w:r>
      <w:r w:rsidRPr="0094555D">
        <w:rPr>
          <w:sz w:val="28"/>
          <w:szCs w:val="28"/>
        </w:rPr>
        <w:t>.</w:t>
      </w:r>
    </w:p>
    <w:p w14:paraId="1720121B" w14:textId="77777777" w:rsidR="00147B1B" w:rsidRPr="0094555D" w:rsidRDefault="00147B1B" w:rsidP="00F13871">
      <w:pPr>
        <w:shd w:val="clear" w:color="auto" w:fill="FFFFFF" w:themeFill="background1"/>
      </w:pPr>
    </w:p>
    <w:p w14:paraId="4463598B" w14:textId="77777777" w:rsidR="00147B1B" w:rsidRPr="0094555D" w:rsidRDefault="00147B1B" w:rsidP="00F13871">
      <w:pPr>
        <w:shd w:val="clear" w:color="auto" w:fill="FFFFFF" w:themeFill="background1"/>
        <w:tabs>
          <w:tab w:val="left" w:pos="993"/>
        </w:tabs>
        <w:autoSpaceDE w:val="0"/>
        <w:autoSpaceDN w:val="0"/>
        <w:adjustRightInd w:val="0"/>
        <w:ind w:firstLine="709"/>
        <w:jc w:val="both"/>
        <w:rPr>
          <w:rFonts w:eastAsia="Calibri"/>
          <w:sz w:val="28"/>
          <w:szCs w:val="28"/>
        </w:rPr>
      </w:pPr>
    </w:p>
    <w:p w14:paraId="326F0B21" w14:textId="77777777" w:rsidR="00147B1B" w:rsidRPr="0094555D" w:rsidRDefault="00147B1B" w:rsidP="00F13871">
      <w:pPr>
        <w:shd w:val="clear" w:color="auto" w:fill="FFFFFF" w:themeFill="background1"/>
        <w:tabs>
          <w:tab w:val="left" w:pos="993"/>
        </w:tabs>
        <w:autoSpaceDE w:val="0"/>
        <w:autoSpaceDN w:val="0"/>
        <w:adjustRightInd w:val="0"/>
        <w:ind w:firstLine="720"/>
        <w:jc w:val="both"/>
        <w:rPr>
          <w:rFonts w:eastAsia="Calibri"/>
          <w:sz w:val="28"/>
          <w:szCs w:val="28"/>
        </w:rPr>
      </w:pPr>
    </w:p>
    <w:p w14:paraId="690ABE76" w14:textId="77777777" w:rsidR="00147B1B" w:rsidRPr="0094555D" w:rsidRDefault="00147B1B" w:rsidP="00F13871">
      <w:pPr>
        <w:shd w:val="clear" w:color="auto" w:fill="FFFFFF" w:themeFill="background1"/>
        <w:tabs>
          <w:tab w:val="left" w:pos="993"/>
        </w:tabs>
        <w:autoSpaceDE w:val="0"/>
        <w:autoSpaceDN w:val="0"/>
        <w:adjustRightInd w:val="0"/>
        <w:ind w:firstLine="720"/>
        <w:jc w:val="both"/>
        <w:rPr>
          <w:rFonts w:eastAsia="Calibri"/>
          <w:sz w:val="28"/>
          <w:szCs w:val="28"/>
        </w:rPr>
      </w:pPr>
    </w:p>
    <w:p w14:paraId="5C39AE06" w14:textId="77777777" w:rsidR="00147B1B" w:rsidRPr="0094555D" w:rsidRDefault="00147B1B" w:rsidP="00F13871">
      <w:pPr>
        <w:pStyle w:val="a7"/>
        <w:shd w:val="clear" w:color="auto" w:fill="FFFFFF" w:themeFill="background1"/>
        <w:jc w:val="both"/>
        <w:rPr>
          <w:b/>
          <w:sz w:val="24"/>
          <w:szCs w:val="24"/>
        </w:rPr>
        <w:sectPr w:rsidR="00147B1B" w:rsidRPr="0094555D" w:rsidSect="00133BD0">
          <w:pgSz w:w="11907" w:h="16840" w:code="9"/>
          <w:pgMar w:top="1134" w:right="567" w:bottom="1134" w:left="1134" w:header="0" w:footer="567" w:gutter="0"/>
          <w:cols w:space="720"/>
          <w:docGrid w:linePitch="272"/>
        </w:sectPr>
      </w:pPr>
    </w:p>
    <w:p w14:paraId="2BD6115E" w14:textId="79E497DE" w:rsidR="00147B1B" w:rsidRDefault="00147B1B" w:rsidP="00F13871">
      <w:pPr>
        <w:pStyle w:val="a7"/>
        <w:shd w:val="clear" w:color="auto" w:fill="FFFFFF" w:themeFill="background1"/>
        <w:jc w:val="both"/>
        <w:rPr>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12</w:t>
      </w:r>
      <w:r w:rsidRPr="0094555D">
        <w:rPr>
          <w:b/>
          <w:sz w:val="24"/>
          <w:szCs w:val="24"/>
        </w:rPr>
        <w:fldChar w:fldCharType="end"/>
      </w:r>
      <w:r w:rsidRPr="0094555D">
        <w:rPr>
          <w:b/>
          <w:sz w:val="24"/>
          <w:szCs w:val="24"/>
        </w:rPr>
        <w:t xml:space="preserve"> – Совокупная потребность в капитальных вложениях для реализации всей программы инвестиционных проектов Программы на 2019 – 2035 гг. (Финансовые потребности для реализации мероприятий Программы)</w:t>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r w:rsidRPr="0094555D">
        <w:rPr>
          <w:b/>
          <w:sz w:val="24"/>
          <w:szCs w:val="24"/>
        </w:rPr>
        <w:tab/>
      </w:r>
    </w:p>
    <w:tbl>
      <w:tblPr>
        <w:tblW w:w="5000" w:type="pct"/>
        <w:tblLook w:val="04A0" w:firstRow="1" w:lastRow="0" w:firstColumn="1" w:lastColumn="0" w:noHBand="0" w:noVBand="1"/>
      </w:tblPr>
      <w:tblGrid>
        <w:gridCol w:w="1008"/>
        <w:gridCol w:w="4517"/>
        <w:gridCol w:w="2407"/>
        <w:gridCol w:w="1352"/>
        <w:gridCol w:w="1352"/>
        <w:gridCol w:w="1352"/>
        <w:gridCol w:w="1352"/>
        <w:gridCol w:w="1352"/>
        <w:gridCol w:w="1744"/>
        <w:gridCol w:w="1701"/>
        <w:gridCol w:w="1705"/>
        <w:gridCol w:w="1688"/>
      </w:tblGrid>
      <w:tr w:rsidR="00A514C4" w:rsidRPr="003348AB" w14:paraId="4A94F94D" w14:textId="77777777" w:rsidTr="009C7497">
        <w:trPr>
          <w:tblHeader/>
        </w:trPr>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D211D" w14:textId="77777777" w:rsidR="00A514C4" w:rsidRPr="003348AB" w:rsidRDefault="00A514C4" w:rsidP="00F13871">
            <w:pPr>
              <w:shd w:val="clear" w:color="auto" w:fill="FFFFFF" w:themeFill="background1"/>
              <w:jc w:val="center"/>
              <w:rPr>
                <w:b/>
                <w:bCs/>
                <w:sz w:val="24"/>
                <w:szCs w:val="24"/>
              </w:rPr>
            </w:pPr>
            <w:bookmarkStart w:id="239" w:name="_Hlk163560"/>
            <w:r w:rsidRPr="003348AB">
              <w:rPr>
                <w:b/>
                <w:bCs/>
                <w:sz w:val="24"/>
                <w:szCs w:val="24"/>
              </w:rPr>
              <w:t>№ п/п</w:t>
            </w:r>
          </w:p>
        </w:tc>
        <w:tc>
          <w:tcPr>
            <w:tcW w:w="10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C2AF4" w14:textId="77777777" w:rsidR="00A514C4" w:rsidRPr="003348AB" w:rsidRDefault="00A514C4" w:rsidP="00F13871">
            <w:pPr>
              <w:shd w:val="clear" w:color="auto" w:fill="FFFFFF" w:themeFill="background1"/>
              <w:jc w:val="center"/>
              <w:rPr>
                <w:b/>
                <w:bCs/>
                <w:sz w:val="24"/>
                <w:szCs w:val="24"/>
              </w:rPr>
            </w:pPr>
            <w:r w:rsidRPr="003348AB">
              <w:rPr>
                <w:b/>
                <w:bCs/>
                <w:sz w:val="24"/>
                <w:szCs w:val="24"/>
              </w:rPr>
              <w:t>Наименование</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8AF2D" w14:textId="77777777" w:rsidR="00A514C4" w:rsidRPr="003348AB" w:rsidRDefault="00A514C4" w:rsidP="00F13871">
            <w:pPr>
              <w:shd w:val="clear" w:color="auto" w:fill="FFFFFF" w:themeFill="background1"/>
              <w:jc w:val="center"/>
              <w:rPr>
                <w:b/>
                <w:bCs/>
                <w:sz w:val="24"/>
                <w:szCs w:val="24"/>
              </w:rPr>
            </w:pPr>
            <w:r w:rsidRPr="003348AB">
              <w:rPr>
                <w:b/>
                <w:bCs/>
                <w:sz w:val="24"/>
                <w:szCs w:val="24"/>
              </w:rPr>
              <w:t>Источники финансирования</w:t>
            </w:r>
          </w:p>
        </w:tc>
        <w:tc>
          <w:tcPr>
            <w:tcW w:w="276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9537B4" w14:textId="77777777" w:rsidR="00A514C4" w:rsidRPr="003348AB" w:rsidRDefault="00A514C4" w:rsidP="00F13871">
            <w:pPr>
              <w:shd w:val="clear" w:color="auto" w:fill="FFFFFF" w:themeFill="background1"/>
              <w:jc w:val="center"/>
              <w:rPr>
                <w:b/>
                <w:bCs/>
                <w:sz w:val="24"/>
                <w:szCs w:val="24"/>
              </w:rPr>
            </w:pPr>
            <w:r w:rsidRPr="003348AB">
              <w:rPr>
                <w:b/>
                <w:bCs/>
                <w:sz w:val="24"/>
                <w:szCs w:val="24"/>
              </w:rPr>
              <w:t>Финансовые потребности по годам реализации, тыс. руб. (в ценах соответствующих лет, без НДС)</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6AC82" w14:textId="77777777" w:rsidR="00A514C4" w:rsidRPr="003348AB" w:rsidRDefault="00A514C4" w:rsidP="00F13871">
            <w:pPr>
              <w:shd w:val="clear" w:color="auto" w:fill="FFFFFF" w:themeFill="background1"/>
              <w:jc w:val="center"/>
              <w:rPr>
                <w:b/>
                <w:bCs/>
                <w:sz w:val="24"/>
                <w:szCs w:val="24"/>
              </w:rPr>
            </w:pPr>
            <w:r w:rsidRPr="003348AB">
              <w:rPr>
                <w:b/>
                <w:bCs/>
                <w:sz w:val="24"/>
                <w:szCs w:val="24"/>
              </w:rPr>
              <w:t>ВСЕГО (2019 - 2035 гг.)</w:t>
            </w:r>
          </w:p>
        </w:tc>
      </w:tr>
      <w:tr w:rsidR="00A514C4" w:rsidRPr="003348AB" w14:paraId="1A0B4EA9" w14:textId="77777777" w:rsidTr="009C7497">
        <w:trPr>
          <w:tblHeader/>
        </w:trPr>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2CE566" w14:textId="77777777" w:rsidR="00A514C4" w:rsidRPr="003348AB" w:rsidRDefault="00A514C4" w:rsidP="00F13871">
            <w:pPr>
              <w:shd w:val="clear" w:color="auto" w:fill="FFFFFF" w:themeFill="background1"/>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695F81" w14:textId="77777777" w:rsidR="00A514C4" w:rsidRPr="003348AB" w:rsidRDefault="00A514C4" w:rsidP="00F13871">
            <w:pPr>
              <w:shd w:val="clear" w:color="auto" w:fill="FFFFFF" w:themeFill="background1"/>
              <w:jc w:val="center"/>
              <w:rPr>
                <w:b/>
                <w:bCs/>
                <w:sz w:val="24"/>
                <w:szCs w:val="24"/>
              </w:rPr>
            </w:pPr>
          </w:p>
        </w:tc>
        <w:tc>
          <w:tcPr>
            <w:tcW w:w="55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81D5D2" w14:textId="77777777" w:rsidR="00A514C4" w:rsidRPr="003348AB" w:rsidRDefault="00A514C4" w:rsidP="00F13871">
            <w:pPr>
              <w:shd w:val="clear" w:color="auto" w:fill="FFFFFF" w:themeFill="background1"/>
              <w:jc w:val="center"/>
              <w:rPr>
                <w:b/>
                <w:bCs/>
                <w:sz w:val="24"/>
                <w:szCs w:val="24"/>
              </w:rPr>
            </w:pPr>
          </w:p>
        </w:tc>
        <w:tc>
          <w:tcPr>
            <w:tcW w:w="1570" w:type="pct"/>
            <w:gridSpan w:val="5"/>
            <w:vMerge w:val="restart"/>
            <w:tcBorders>
              <w:top w:val="single" w:sz="4" w:space="0" w:color="auto"/>
              <w:left w:val="single" w:sz="4" w:space="0" w:color="auto"/>
              <w:right w:val="single" w:sz="4" w:space="0" w:color="auto"/>
            </w:tcBorders>
            <w:shd w:val="clear" w:color="auto" w:fill="auto"/>
            <w:vAlign w:val="center"/>
          </w:tcPr>
          <w:p w14:paraId="0DF499BB" w14:textId="77777777" w:rsidR="00A514C4" w:rsidRPr="003348AB" w:rsidRDefault="00A514C4" w:rsidP="00F13871">
            <w:pPr>
              <w:shd w:val="clear" w:color="auto" w:fill="FFFFFF" w:themeFill="background1"/>
              <w:jc w:val="center"/>
              <w:rPr>
                <w:b/>
                <w:bCs/>
                <w:sz w:val="24"/>
                <w:szCs w:val="24"/>
              </w:rPr>
            </w:pPr>
            <w:r w:rsidRPr="003348AB">
              <w:rPr>
                <w:b/>
                <w:bCs/>
                <w:sz w:val="24"/>
                <w:szCs w:val="24"/>
              </w:rPr>
              <w:t>1 этап (2019 - 2023 гг.)</w:t>
            </w:r>
          </w:p>
        </w:tc>
        <w:tc>
          <w:tcPr>
            <w:tcW w:w="11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A5680" w14:textId="77777777" w:rsidR="00A514C4" w:rsidRPr="003348AB" w:rsidRDefault="00A514C4" w:rsidP="00F13871">
            <w:pPr>
              <w:shd w:val="clear" w:color="auto" w:fill="FFFFFF" w:themeFill="background1"/>
              <w:jc w:val="center"/>
              <w:rPr>
                <w:b/>
                <w:bCs/>
                <w:sz w:val="24"/>
                <w:szCs w:val="24"/>
              </w:rPr>
            </w:pPr>
            <w:r w:rsidRPr="003348AB">
              <w:rPr>
                <w:b/>
                <w:bCs/>
                <w:sz w:val="24"/>
                <w:szCs w:val="24"/>
              </w:rPr>
              <w:t>в т.ч. по этапам:</w:t>
            </w:r>
          </w:p>
        </w:tc>
        <w:tc>
          <w:tcPr>
            <w:tcW w:w="39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9555DA" w14:textId="77777777" w:rsidR="00A514C4" w:rsidRPr="003348AB" w:rsidRDefault="00A514C4" w:rsidP="00F13871">
            <w:pPr>
              <w:shd w:val="clear" w:color="auto" w:fill="FFFFFF" w:themeFill="background1"/>
              <w:jc w:val="center"/>
              <w:rPr>
                <w:b/>
                <w:bCs/>
                <w:sz w:val="24"/>
                <w:szCs w:val="24"/>
              </w:rPr>
            </w:pPr>
          </w:p>
        </w:tc>
      </w:tr>
      <w:tr w:rsidR="00A514C4" w:rsidRPr="003348AB" w14:paraId="1EF74754" w14:textId="77777777" w:rsidTr="009C7497">
        <w:trPr>
          <w:trHeight w:val="276"/>
          <w:tblHeader/>
        </w:trPr>
        <w:tc>
          <w:tcPr>
            <w:tcW w:w="234" w:type="pct"/>
            <w:vMerge/>
            <w:tcBorders>
              <w:top w:val="single" w:sz="4" w:space="0" w:color="auto"/>
              <w:left w:val="single" w:sz="4" w:space="0" w:color="auto"/>
              <w:bottom w:val="single" w:sz="4" w:space="0" w:color="auto"/>
              <w:right w:val="single" w:sz="4" w:space="0" w:color="auto"/>
            </w:tcBorders>
            <w:vAlign w:val="center"/>
            <w:hideMark/>
          </w:tcPr>
          <w:p w14:paraId="3ED5614B" w14:textId="77777777" w:rsidR="00A514C4" w:rsidRPr="003348AB" w:rsidRDefault="00A514C4" w:rsidP="00F13871">
            <w:pPr>
              <w:shd w:val="clear" w:color="auto" w:fill="FFFFFF" w:themeFill="background1"/>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14:paraId="1B02410E" w14:textId="77777777" w:rsidR="00A514C4" w:rsidRPr="003348AB" w:rsidRDefault="00A514C4" w:rsidP="00F13871">
            <w:pPr>
              <w:shd w:val="clear" w:color="auto" w:fill="FFFFFF" w:themeFill="background1"/>
              <w:rPr>
                <w:b/>
                <w:bCs/>
                <w:sz w:val="24"/>
                <w:szCs w:val="24"/>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40868283" w14:textId="77777777" w:rsidR="00A514C4" w:rsidRPr="003348AB" w:rsidRDefault="00A514C4" w:rsidP="00F13871">
            <w:pPr>
              <w:shd w:val="clear" w:color="auto" w:fill="FFFFFF" w:themeFill="background1"/>
              <w:jc w:val="center"/>
              <w:rPr>
                <w:b/>
                <w:bCs/>
                <w:sz w:val="24"/>
                <w:szCs w:val="24"/>
              </w:rPr>
            </w:pPr>
          </w:p>
        </w:tc>
        <w:tc>
          <w:tcPr>
            <w:tcW w:w="1570" w:type="pct"/>
            <w:gridSpan w:val="5"/>
            <w:vMerge/>
            <w:tcBorders>
              <w:left w:val="single" w:sz="4" w:space="0" w:color="auto"/>
              <w:bottom w:val="single" w:sz="4" w:space="0" w:color="auto"/>
              <w:right w:val="single" w:sz="4" w:space="0" w:color="auto"/>
            </w:tcBorders>
            <w:shd w:val="clear" w:color="auto" w:fill="auto"/>
            <w:vAlign w:val="center"/>
            <w:hideMark/>
          </w:tcPr>
          <w:p w14:paraId="0349BFEC" w14:textId="77777777" w:rsidR="00A514C4" w:rsidRPr="003348AB" w:rsidRDefault="00A514C4" w:rsidP="00F13871">
            <w:pPr>
              <w:shd w:val="clear" w:color="auto" w:fill="FFFFFF" w:themeFill="background1"/>
              <w:jc w:val="center"/>
              <w:rPr>
                <w:b/>
                <w:bCs/>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47C87" w14:textId="77777777" w:rsidR="00A514C4" w:rsidRPr="003348AB" w:rsidRDefault="00A514C4" w:rsidP="00F13871">
            <w:pPr>
              <w:shd w:val="clear" w:color="auto" w:fill="FFFFFF" w:themeFill="background1"/>
              <w:jc w:val="center"/>
              <w:rPr>
                <w:b/>
                <w:bCs/>
                <w:sz w:val="24"/>
                <w:szCs w:val="24"/>
              </w:rPr>
            </w:pPr>
            <w:r w:rsidRPr="003348AB">
              <w:rPr>
                <w:b/>
                <w:bCs/>
                <w:sz w:val="24"/>
                <w:szCs w:val="24"/>
              </w:rPr>
              <w:t>1 этап (2019 - 2023 гг.)</w:t>
            </w:r>
          </w:p>
        </w:tc>
        <w:tc>
          <w:tcPr>
            <w:tcW w:w="3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A1EF0" w14:textId="77777777" w:rsidR="00A514C4" w:rsidRPr="003348AB" w:rsidRDefault="00A514C4" w:rsidP="00F13871">
            <w:pPr>
              <w:shd w:val="clear" w:color="auto" w:fill="FFFFFF" w:themeFill="background1"/>
              <w:jc w:val="center"/>
              <w:rPr>
                <w:b/>
                <w:bCs/>
                <w:sz w:val="24"/>
                <w:szCs w:val="24"/>
              </w:rPr>
            </w:pPr>
            <w:r w:rsidRPr="003348AB">
              <w:rPr>
                <w:b/>
                <w:bCs/>
                <w:sz w:val="24"/>
                <w:szCs w:val="24"/>
              </w:rPr>
              <w:t>2 этап (2024 - 2030 гг.)</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1AA23" w14:textId="77777777" w:rsidR="00A514C4" w:rsidRPr="003348AB" w:rsidRDefault="00A514C4" w:rsidP="00F13871">
            <w:pPr>
              <w:shd w:val="clear" w:color="auto" w:fill="FFFFFF" w:themeFill="background1"/>
              <w:jc w:val="center"/>
              <w:rPr>
                <w:b/>
                <w:bCs/>
                <w:sz w:val="24"/>
                <w:szCs w:val="24"/>
              </w:rPr>
            </w:pPr>
            <w:r w:rsidRPr="003348AB">
              <w:rPr>
                <w:b/>
                <w:bCs/>
                <w:sz w:val="24"/>
                <w:szCs w:val="24"/>
              </w:rPr>
              <w:t>3 этап (2031 - 2035 гг.)</w:t>
            </w:r>
          </w:p>
        </w:tc>
        <w:tc>
          <w:tcPr>
            <w:tcW w:w="392" w:type="pct"/>
            <w:vMerge/>
            <w:tcBorders>
              <w:top w:val="single" w:sz="4" w:space="0" w:color="auto"/>
              <w:left w:val="single" w:sz="4" w:space="0" w:color="auto"/>
              <w:bottom w:val="single" w:sz="4" w:space="0" w:color="auto"/>
              <w:right w:val="single" w:sz="4" w:space="0" w:color="auto"/>
            </w:tcBorders>
            <w:vAlign w:val="center"/>
            <w:hideMark/>
          </w:tcPr>
          <w:p w14:paraId="4FA8EF75" w14:textId="77777777" w:rsidR="00A514C4" w:rsidRPr="003348AB" w:rsidRDefault="00A514C4" w:rsidP="00F13871">
            <w:pPr>
              <w:shd w:val="clear" w:color="auto" w:fill="FFFFFF" w:themeFill="background1"/>
              <w:rPr>
                <w:b/>
                <w:bCs/>
                <w:sz w:val="24"/>
                <w:szCs w:val="24"/>
              </w:rPr>
            </w:pPr>
          </w:p>
        </w:tc>
      </w:tr>
      <w:tr w:rsidR="00A514C4" w:rsidRPr="003348AB" w14:paraId="37232B08" w14:textId="77777777" w:rsidTr="009C7497">
        <w:trPr>
          <w:tblHeader/>
        </w:trPr>
        <w:tc>
          <w:tcPr>
            <w:tcW w:w="234" w:type="pct"/>
            <w:vMerge/>
            <w:tcBorders>
              <w:top w:val="single" w:sz="4" w:space="0" w:color="auto"/>
              <w:left w:val="single" w:sz="4" w:space="0" w:color="auto"/>
              <w:bottom w:val="single" w:sz="4" w:space="0" w:color="auto"/>
              <w:right w:val="single" w:sz="4" w:space="0" w:color="auto"/>
            </w:tcBorders>
            <w:vAlign w:val="center"/>
            <w:hideMark/>
          </w:tcPr>
          <w:p w14:paraId="0F78239B" w14:textId="77777777" w:rsidR="00A514C4" w:rsidRPr="003348AB" w:rsidRDefault="00A514C4" w:rsidP="00F13871">
            <w:pPr>
              <w:shd w:val="clear" w:color="auto" w:fill="FFFFFF" w:themeFill="background1"/>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14:paraId="0EFAACBB" w14:textId="77777777" w:rsidR="00A514C4" w:rsidRPr="003348AB" w:rsidRDefault="00A514C4" w:rsidP="00F13871">
            <w:pPr>
              <w:shd w:val="clear" w:color="auto" w:fill="FFFFFF" w:themeFill="background1"/>
              <w:rPr>
                <w:b/>
                <w:bCs/>
                <w:sz w:val="24"/>
                <w:szCs w:val="24"/>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41C136FC" w14:textId="77777777" w:rsidR="00A514C4" w:rsidRPr="003348AB" w:rsidRDefault="00A514C4" w:rsidP="00F13871">
            <w:pPr>
              <w:shd w:val="clear" w:color="auto" w:fill="FFFFFF" w:themeFill="background1"/>
              <w:jc w:val="center"/>
              <w:rPr>
                <w:b/>
                <w:bCs/>
                <w:sz w:val="24"/>
                <w:szCs w:val="24"/>
              </w:rPr>
            </w:pP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2C672C1A" w14:textId="77777777" w:rsidR="00A514C4" w:rsidRPr="003348AB" w:rsidRDefault="00A514C4" w:rsidP="00F13871">
            <w:pPr>
              <w:shd w:val="clear" w:color="auto" w:fill="FFFFFF" w:themeFill="background1"/>
              <w:jc w:val="center"/>
              <w:rPr>
                <w:b/>
                <w:bCs/>
                <w:sz w:val="24"/>
                <w:szCs w:val="24"/>
              </w:rPr>
            </w:pPr>
            <w:r w:rsidRPr="003348AB">
              <w:rPr>
                <w:b/>
                <w:bCs/>
                <w:sz w:val="24"/>
                <w:szCs w:val="24"/>
              </w:rPr>
              <w:t>2019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0D13B106" w14:textId="77777777" w:rsidR="00A514C4" w:rsidRPr="003348AB" w:rsidRDefault="00A514C4" w:rsidP="00F13871">
            <w:pPr>
              <w:shd w:val="clear" w:color="auto" w:fill="FFFFFF" w:themeFill="background1"/>
              <w:jc w:val="center"/>
              <w:rPr>
                <w:b/>
                <w:bCs/>
                <w:sz w:val="24"/>
                <w:szCs w:val="24"/>
              </w:rPr>
            </w:pPr>
            <w:r w:rsidRPr="003348AB">
              <w:rPr>
                <w:b/>
                <w:bCs/>
                <w:sz w:val="24"/>
                <w:szCs w:val="24"/>
              </w:rPr>
              <w:t>2020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477AE2E9" w14:textId="77777777" w:rsidR="00A514C4" w:rsidRPr="003348AB" w:rsidRDefault="00A514C4" w:rsidP="00F13871">
            <w:pPr>
              <w:shd w:val="clear" w:color="auto" w:fill="FFFFFF" w:themeFill="background1"/>
              <w:jc w:val="center"/>
              <w:rPr>
                <w:b/>
                <w:bCs/>
                <w:sz w:val="24"/>
                <w:szCs w:val="24"/>
              </w:rPr>
            </w:pPr>
            <w:r w:rsidRPr="003348AB">
              <w:rPr>
                <w:b/>
                <w:bCs/>
                <w:sz w:val="24"/>
                <w:szCs w:val="24"/>
              </w:rPr>
              <w:t>2021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505FD32B" w14:textId="77777777" w:rsidR="00A514C4" w:rsidRPr="003348AB" w:rsidRDefault="00A514C4" w:rsidP="00F13871">
            <w:pPr>
              <w:shd w:val="clear" w:color="auto" w:fill="FFFFFF" w:themeFill="background1"/>
              <w:jc w:val="center"/>
              <w:rPr>
                <w:b/>
                <w:bCs/>
                <w:sz w:val="24"/>
                <w:szCs w:val="24"/>
              </w:rPr>
            </w:pPr>
            <w:r w:rsidRPr="003348AB">
              <w:rPr>
                <w:b/>
                <w:bCs/>
                <w:sz w:val="24"/>
                <w:szCs w:val="24"/>
              </w:rPr>
              <w:t>2022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07350040" w14:textId="77777777" w:rsidR="00A514C4" w:rsidRPr="003348AB" w:rsidRDefault="00A514C4" w:rsidP="00F13871">
            <w:pPr>
              <w:shd w:val="clear" w:color="auto" w:fill="FFFFFF" w:themeFill="background1"/>
              <w:jc w:val="center"/>
              <w:rPr>
                <w:b/>
                <w:bCs/>
                <w:sz w:val="24"/>
                <w:szCs w:val="24"/>
              </w:rPr>
            </w:pPr>
            <w:r w:rsidRPr="003348AB">
              <w:rPr>
                <w:b/>
                <w:bCs/>
                <w:sz w:val="24"/>
                <w:szCs w:val="24"/>
              </w:rPr>
              <w:t>2023 г.</w:t>
            </w: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175752BF" w14:textId="77777777" w:rsidR="00A514C4" w:rsidRPr="003348AB" w:rsidRDefault="00A514C4" w:rsidP="00F13871">
            <w:pPr>
              <w:shd w:val="clear" w:color="auto" w:fill="FFFFFF" w:themeFill="background1"/>
              <w:rPr>
                <w:b/>
                <w:bCs/>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0C0E2568" w14:textId="77777777" w:rsidR="00A514C4" w:rsidRPr="003348AB" w:rsidRDefault="00A514C4" w:rsidP="00F13871">
            <w:pPr>
              <w:shd w:val="clear" w:color="auto" w:fill="FFFFFF" w:themeFill="background1"/>
              <w:rPr>
                <w:b/>
                <w:bCs/>
                <w:sz w:val="24"/>
                <w:szCs w:val="24"/>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15BDCD37" w14:textId="77777777" w:rsidR="00A514C4" w:rsidRPr="003348AB" w:rsidRDefault="00A514C4" w:rsidP="00F13871">
            <w:pPr>
              <w:shd w:val="clear" w:color="auto" w:fill="FFFFFF" w:themeFill="background1"/>
              <w:rPr>
                <w:b/>
                <w:bCs/>
                <w:sz w:val="24"/>
                <w:szCs w:val="24"/>
              </w:rPr>
            </w:pPr>
          </w:p>
        </w:tc>
        <w:tc>
          <w:tcPr>
            <w:tcW w:w="392" w:type="pct"/>
            <w:vMerge/>
            <w:tcBorders>
              <w:top w:val="single" w:sz="4" w:space="0" w:color="auto"/>
              <w:left w:val="single" w:sz="4" w:space="0" w:color="auto"/>
              <w:bottom w:val="single" w:sz="4" w:space="0" w:color="auto"/>
              <w:right w:val="single" w:sz="4" w:space="0" w:color="auto"/>
            </w:tcBorders>
            <w:vAlign w:val="center"/>
            <w:hideMark/>
          </w:tcPr>
          <w:p w14:paraId="2D7686EE" w14:textId="77777777" w:rsidR="00A514C4" w:rsidRPr="003348AB" w:rsidRDefault="00A514C4" w:rsidP="00F13871">
            <w:pPr>
              <w:shd w:val="clear" w:color="auto" w:fill="FFFFFF" w:themeFill="background1"/>
              <w:rPr>
                <w:b/>
                <w:bCs/>
                <w:sz w:val="24"/>
                <w:szCs w:val="24"/>
              </w:rPr>
            </w:pPr>
          </w:p>
        </w:tc>
      </w:tr>
      <w:tr w:rsidR="006117D2" w:rsidRPr="003348AB" w14:paraId="598151FF" w14:textId="77777777" w:rsidTr="006117D2">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36B230" w14:textId="77777777" w:rsidR="006117D2" w:rsidRPr="003348AB" w:rsidRDefault="006117D2" w:rsidP="00F13871">
            <w:pPr>
              <w:shd w:val="clear" w:color="auto" w:fill="FFFFFF" w:themeFill="background1"/>
              <w:jc w:val="center"/>
              <w:rPr>
                <w:b/>
                <w:bCs/>
                <w:sz w:val="24"/>
                <w:szCs w:val="24"/>
              </w:rPr>
            </w:pPr>
            <w:r w:rsidRPr="003348AB">
              <w:rPr>
                <w:b/>
                <w:bCs/>
                <w:sz w:val="24"/>
                <w:szCs w:val="24"/>
              </w:rPr>
              <w:t>1</w:t>
            </w:r>
          </w:p>
        </w:tc>
        <w:tc>
          <w:tcPr>
            <w:tcW w:w="10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EC4EF" w14:textId="77777777" w:rsidR="006117D2" w:rsidRPr="003348AB" w:rsidRDefault="006117D2" w:rsidP="00F13871">
            <w:pPr>
              <w:shd w:val="clear" w:color="auto" w:fill="FFFFFF" w:themeFill="background1"/>
              <w:rPr>
                <w:b/>
                <w:bCs/>
                <w:sz w:val="24"/>
                <w:szCs w:val="24"/>
              </w:rPr>
            </w:pPr>
            <w:r w:rsidRPr="003348AB">
              <w:rPr>
                <w:b/>
                <w:bCs/>
                <w:sz w:val="24"/>
                <w:szCs w:val="24"/>
              </w:rPr>
              <w:t>Электроснабжение</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3AB5FB70" w14:textId="77777777" w:rsidR="006117D2" w:rsidRPr="003348AB" w:rsidRDefault="006117D2" w:rsidP="00F13871">
            <w:pPr>
              <w:shd w:val="clear" w:color="auto" w:fill="FFFFFF" w:themeFill="background1"/>
              <w:jc w:val="center"/>
              <w:rPr>
                <w:b/>
                <w:bCs/>
                <w:sz w:val="24"/>
                <w:szCs w:val="24"/>
              </w:rPr>
            </w:pPr>
            <w:r w:rsidRPr="003348AB">
              <w:rPr>
                <w:b/>
                <w:bCs/>
                <w:sz w:val="24"/>
                <w:szCs w:val="24"/>
              </w:rPr>
              <w:t>всего</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BBFC4" w14:textId="678856D9"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1 020 208</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1078B85E" w14:textId="52B4BD6E" w:rsidR="006117D2" w:rsidRPr="006117D2" w:rsidRDefault="006117D2" w:rsidP="00F13871">
            <w:pPr>
              <w:shd w:val="clear" w:color="auto" w:fill="FFFFFF" w:themeFill="background1"/>
              <w:jc w:val="center"/>
              <w:outlineLvl w:val="0"/>
              <w:rPr>
                <w:b/>
                <w:bCs/>
                <w:sz w:val="24"/>
                <w:szCs w:val="24"/>
              </w:rPr>
            </w:pPr>
            <w:r w:rsidRPr="006117D2">
              <w:rPr>
                <w:b/>
                <w:bCs/>
                <w:sz w:val="24"/>
                <w:szCs w:val="24"/>
              </w:rPr>
              <w:t>882 820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0245B2DD" w14:textId="3438B53F" w:rsidR="006117D2" w:rsidRPr="006117D2" w:rsidRDefault="006117D2" w:rsidP="00F13871">
            <w:pPr>
              <w:shd w:val="clear" w:color="auto" w:fill="FFFFFF" w:themeFill="background1"/>
              <w:jc w:val="center"/>
              <w:outlineLvl w:val="0"/>
              <w:rPr>
                <w:b/>
                <w:bCs/>
                <w:sz w:val="24"/>
                <w:szCs w:val="24"/>
              </w:rPr>
            </w:pPr>
            <w:r w:rsidRPr="006117D2">
              <w:rPr>
                <w:b/>
                <w:bCs/>
                <w:sz w:val="24"/>
                <w:szCs w:val="24"/>
              </w:rPr>
              <w:t>643 176</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46EB6B0D" w14:textId="285F4786" w:rsidR="006117D2" w:rsidRPr="006117D2" w:rsidRDefault="006117D2" w:rsidP="00F13871">
            <w:pPr>
              <w:shd w:val="clear" w:color="auto" w:fill="FFFFFF" w:themeFill="background1"/>
              <w:jc w:val="center"/>
              <w:outlineLvl w:val="0"/>
              <w:rPr>
                <w:b/>
                <w:bCs/>
                <w:sz w:val="24"/>
                <w:szCs w:val="24"/>
              </w:rPr>
            </w:pPr>
            <w:r w:rsidRPr="006117D2">
              <w:rPr>
                <w:b/>
                <w:bCs/>
                <w:sz w:val="24"/>
                <w:szCs w:val="24"/>
              </w:rPr>
              <w:t>669 956</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5076B65A" w14:textId="58C8217A" w:rsidR="006117D2" w:rsidRPr="006117D2" w:rsidRDefault="006117D2" w:rsidP="00F13871">
            <w:pPr>
              <w:shd w:val="clear" w:color="auto" w:fill="FFFFFF" w:themeFill="background1"/>
              <w:jc w:val="center"/>
              <w:outlineLvl w:val="0"/>
              <w:rPr>
                <w:b/>
                <w:bCs/>
                <w:sz w:val="24"/>
                <w:szCs w:val="24"/>
              </w:rPr>
            </w:pPr>
            <w:r w:rsidRPr="006117D2">
              <w:rPr>
                <w:b/>
                <w:bCs/>
                <w:sz w:val="24"/>
                <w:szCs w:val="24"/>
              </w:rPr>
              <w:t>521 172</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E895D" w14:textId="2896FD73" w:rsidR="006117D2" w:rsidRPr="006117D2" w:rsidRDefault="006117D2" w:rsidP="00F13871">
            <w:pPr>
              <w:shd w:val="clear" w:color="auto" w:fill="FFFFFF" w:themeFill="background1"/>
              <w:jc w:val="center"/>
              <w:outlineLvl w:val="0"/>
              <w:rPr>
                <w:b/>
                <w:bCs/>
                <w:sz w:val="24"/>
                <w:szCs w:val="24"/>
              </w:rPr>
            </w:pPr>
            <w:r w:rsidRPr="006117D2">
              <w:rPr>
                <w:b/>
                <w:bCs/>
                <w:sz w:val="24"/>
                <w:szCs w:val="24"/>
              </w:rPr>
              <w:t>3 737 332</w:t>
            </w:r>
          </w:p>
        </w:tc>
        <w:tc>
          <w:tcPr>
            <w:tcW w:w="395" w:type="pct"/>
            <w:tcBorders>
              <w:top w:val="single" w:sz="4" w:space="0" w:color="auto"/>
              <w:left w:val="nil"/>
              <w:bottom w:val="single" w:sz="4" w:space="0" w:color="auto"/>
              <w:right w:val="single" w:sz="4" w:space="0" w:color="auto"/>
            </w:tcBorders>
            <w:shd w:val="clear" w:color="auto" w:fill="auto"/>
            <w:vAlign w:val="center"/>
            <w:hideMark/>
          </w:tcPr>
          <w:p w14:paraId="7B28997C" w14:textId="01FC7952" w:rsidR="006117D2" w:rsidRPr="006117D2" w:rsidRDefault="006117D2" w:rsidP="00F13871">
            <w:pPr>
              <w:shd w:val="clear" w:color="auto" w:fill="FFFFFF" w:themeFill="background1"/>
              <w:jc w:val="center"/>
              <w:outlineLvl w:val="0"/>
              <w:rPr>
                <w:b/>
                <w:bCs/>
                <w:sz w:val="24"/>
                <w:szCs w:val="24"/>
              </w:rPr>
            </w:pPr>
            <w:r w:rsidRPr="006117D2">
              <w:rPr>
                <w:b/>
                <w:bCs/>
                <w:sz w:val="24"/>
                <w:szCs w:val="24"/>
              </w:rPr>
              <w:t>6 403 952</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5F952F0B" w14:textId="668212C5"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1 186 731</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793AA2B7" w14:textId="36D99760"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11 328 015</w:t>
            </w:r>
          </w:p>
        </w:tc>
      </w:tr>
      <w:tr w:rsidR="006117D2" w:rsidRPr="003348AB" w14:paraId="3EDC4375" w14:textId="77777777" w:rsidTr="006117D2">
        <w:tc>
          <w:tcPr>
            <w:tcW w:w="234" w:type="pct"/>
            <w:vMerge/>
            <w:tcBorders>
              <w:top w:val="single" w:sz="4" w:space="0" w:color="auto"/>
              <w:left w:val="single" w:sz="4" w:space="0" w:color="auto"/>
              <w:bottom w:val="single" w:sz="4" w:space="0" w:color="auto"/>
              <w:right w:val="single" w:sz="4" w:space="0" w:color="auto"/>
            </w:tcBorders>
            <w:vAlign w:val="center"/>
            <w:hideMark/>
          </w:tcPr>
          <w:p w14:paraId="513385DE" w14:textId="77777777" w:rsidR="006117D2" w:rsidRPr="003348AB" w:rsidRDefault="006117D2" w:rsidP="00F13871">
            <w:pPr>
              <w:shd w:val="clear" w:color="auto" w:fill="FFFFFF" w:themeFill="background1"/>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14:paraId="40A37482" w14:textId="77777777" w:rsidR="006117D2" w:rsidRPr="003348AB" w:rsidRDefault="006117D2" w:rsidP="00F13871">
            <w:pPr>
              <w:shd w:val="clear" w:color="auto" w:fill="FFFFFF" w:themeFill="background1"/>
              <w:rPr>
                <w:b/>
                <w:bCs/>
                <w:sz w:val="24"/>
                <w:szCs w:val="24"/>
              </w:rPr>
            </w:pP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59B9776A" w14:textId="77777777" w:rsidR="006117D2" w:rsidRPr="003348AB" w:rsidRDefault="006117D2"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B2715B2" w14:textId="5A481BAE" w:rsidR="006117D2" w:rsidRPr="006117D2" w:rsidRDefault="006117D2" w:rsidP="00F13871">
            <w:pPr>
              <w:shd w:val="clear" w:color="auto" w:fill="FFFFFF" w:themeFill="background1"/>
              <w:jc w:val="center"/>
              <w:outlineLvl w:val="0"/>
              <w:rPr>
                <w:sz w:val="24"/>
                <w:szCs w:val="24"/>
              </w:rPr>
            </w:pPr>
            <w:r w:rsidRPr="006117D2">
              <w:rPr>
                <w:sz w:val="24"/>
                <w:szCs w:val="24"/>
              </w:rPr>
              <w:t>10 916</w:t>
            </w:r>
          </w:p>
        </w:tc>
        <w:tc>
          <w:tcPr>
            <w:tcW w:w="314" w:type="pct"/>
            <w:tcBorders>
              <w:top w:val="nil"/>
              <w:left w:val="nil"/>
              <w:bottom w:val="single" w:sz="4" w:space="0" w:color="auto"/>
              <w:right w:val="single" w:sz="4" w:space="0" w:color="auto"/>
            </w:tcBorders>
            <w:shd w:val="clear" w:color="auto" w:fill="auto"/>
            <w:vAlign w:val="center"/>
            <w:hideMark/>
          </w:tcPr>
          <w:p w14:paraId="65780EA0" w14:textId="06C7040A" w:rsidR="006117D2" w:rsidRPr="006117D2" w:rsidRDefault="006117D2" w:rsidP="00F13871">
            <w:pPr>
              <w:shd w:val="clear" w:color="auto" w:fill="FFFFFF" w:themeFill="background1"/>
              <w:jc w:val="center"/>
              <w:outlineLvl w:val="0"/>
              <w:rPr>
                <w:sz w:val="24"/>
                <w:szCs w:val="24"/>
              </w:rPr>
            </w:pPr>
            <w:r w:rsidRPr="006117D2">
              <w:rPr>
                <w:sz w:val="24"/>
                <w:szCs w:val="24"/>
              </w:rPr>
              <w:t>4 557</w:t>
            </w:r>
          </w:p>
        </w:tc>
        <w:tc>
          <w:tcPr>
            <w:tcW w:w="314" w:type="pct"/>
            <w:tcBorders>
              <w:top w:val="nil"/>
              <w:left w:val="nil"/>
              <w:bottom w:val="single" w:sz="4" w:space="0" w:color="auto"/>
              <w:right w:val="single" w:sz="4" w:space="0" w:color="auto"/>
            </w:tcBorders>
            <w:shd w:val="clear" w:color="auto" w:fill="auto"/>
            <w:vAlign w:val="center"/>
            <w:hideMark/>
          </w:tcPr>
          <w:p w14:paraId="49D5FC79" w14:textId="47D38567" w:rsidR="006117D2" w:rsidRPr="006117D2" w:rsidRDefault="006117D2" w:rsidP="00F13871">
            <w:pPr>
              <w:shd w:val="clear" w:color="auto" w:fill="FFFFFF" w:themeFill="background1"/>
              <w:jc w:val="center"/>
              <w:outlineLvl w:val="0"/>
              <w:rPr>
                <w:sz w:val="24"/>
                <w:szCs w:val="24"/>
              </w:rPr>
            </w:pPr>
            <w:r w:rsidRPr="006117D2">
              <w:rPr>
                <w:sz w:val="24"/>
                <w:szCs w:val="24"/>
              </w:rPr>
              <w:t>17 428</w:t>
            </w:r>
          </w:p>
        </w:tc>
        <w:tc>
          <w:tcPr>
            <w:tcW w:w="314" w:type="pct"/>
            <w:tcBorders>
              <w:top w:val="nil"/>
              <w:left w:val="nil"/>
              <w:bottom w:val="single" w:sz="4" w:space="0" w:color="auto"/>
              <w:right w:val="single" w:sz="4" w:space="0" w:color="auto"/>
            </w:tcBorders>
            <w:shd w:val="clear" w:color="auto" w:fill="auto"/>
            <w:vAlign w:val="center"/>
            <w:hideMark/>
          </w:tcPr>
          <w:p w14:paraId="31437A76" w14:textId="714F3DF2"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BDC5CE" w14:textId="45EA4E19"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7F5A2781" w14:textId="77E1D616" w:rsidR="006117D2" w:rsidRPr="006117D2" w:rsidRDefault="006117D2" w:rsidP="00F13871">
            <w:pPr>
              <w:shd w:val="clear" w:color="auto" w:fill="FFFFFF" w:themeFill="background1"/>
              <w:jc w:val="center"/>
              <w:outlineLvl w:val="0"/>
              <w:rPr>
                <w:sz w:val="24"/>
                <w:szCs w:val="24"/>
              </w:rPr>
            </w:pPr>
            <w:r w:rsidRPr="006117D2">
              <w:rPr>
                <w:sz w:val="24"/>
                <w:szCs w:val="24"/>
              </w:rPr>
              <w:t>32 901</w:t>
            </w:r>
          </w:p>
        </w:tc>
        <w:tc>
          <w:tcPr>
            <w:tcW w:w="395" w:type="pct"/>
            <w:tcBorders>
              <w:top w:val="nil"/>
              <w:left w:val="nil"/>
              <w:bottom w:val="single" w:sz="4" w:space="0" w:color="auto"/>
              <w:right w:val="single" w:sz="4" w:space="0" w:color="auto"/>
            </w:tcBorders>
            <w:shd w:val="clear" w:color="auto" w:fill="auto"/>
            <w:vAlign w:val="center"/>
            <w:hideMark/>
          </w:tcPr>
          <w:p w14:paraId="40AA7E7E" w14:textId="5FB3DC0D"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7C380B6" w14:textId="3628BE8F"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22DB742" w14:textId="68C277AF" w:rsidR="006117D2" w:rsidRPr="006117D2" w:rsidRDefault="006117D2" w:rsidP="00F13871">
            <w:pPr>
              <w:shd w:val="clear" w:color="auto" w:fill="FFFFFF" w:themeFill="background1"/>
              <w:jc w:val="center"/>
              <w:outlineLvl w:val="0"/>
              <w:rPr>
                <w:sz w:val="24"/>
                <w:szCs w:val="24"/>
              </w:rPr>
            </w:pPr>
            <w:r w:rsidRPr="006117D2">
              <w:rPr>
                <w:sz w:val="24"/>
                <w:szCs w:val="24"/>
              </w:rPr>
              <w:t>32 901</w:t>
            </w:r>
          </w:p>
        </w:tc>
      </w:tr>
      <w:tr w:rsidR="006117D2" w:rsidRPr="003348AB" w14:paraId="3E7C2421" w14:textId="77777777" w:rsidTr="006117D2">
        <w:tc>
          <w:tcPr>
            <w:tcW w:w="234" w:type="pct"/>
            <w:vMerge/>
            <w:tcBorders>
              <w:top w:val="single" w:sz="4" w:space="0" w:color="auto"/>
              <w:left w:val="single" w:sz="4" w:space="0" w:color="auto"/>
              <w:bottom w:val="single" w:sz="4" w:space="0" w:color="auto"/>
              <w:right w:val="single" w:sz="4" w:space="0" w:color="auto"/>
            </w:tcBorders>
            <w:vAlign w:val="center"/>
            <w:hideMark/>
          </w:tcPr>
          <w:p w14:paraId="2314A93C" w14:textId="77777777" w:rsidR="006117D2" w:rsidRPr="003348AB" w:rsidRDefault="006117D2" w:rsidP="00F13871">
            <w:pPr>
              <w:shd w:val="clear" w:color="auto" w:fill="FFFFFF" w:themeFill="background1"/>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14:paraId="6AAD3272" w14:textId="77777777" w:rsidR="006117D2" w:rsidRPr="003348AB" w:rsidRDefault="006117D2" w:rsidP="00F13871">
            <w:pPr>
              <w:shd w:val="clear" w:color="auto" w:fill="FFFFFF" w:themeFill="background1"/>
              <w:rPr>
                <w:b/>
                <w:bCs/>
                <w:sz w:val="24"/>
                <w:szCs w:val="24"/>
              </w:rPr>
            </w:pP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11751C7A" w14:textId="77777777" w:rsidR="006117D2" w:rsidRPr="003348AB" w:rsidRDefault="006117D2"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4D23EB9" w14:textId="628B1495"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BD2736" w14:textId="28E5E589" w:rsidR="006117D2" w:rsidRPr="006117D2" w:rsidRDefault="006117D2" w:rsidP="00F13871">
            <w:pPr>
              <w:shd w:val="clear" w:color="auto" w:fill="FFFFFF" w:themeFill="background1"/>
              <w:jc w:val="center"/>
              <w:outlineLvl w:val="0"/>
              <w:rPr>
                <w:sz w:val="24"/>
                <w:szCs w:val="24"/>
              </w:rPr>
            </w:pPr>
            <w:r w:rsidRPr="006117D2">
              <w:rPr>
                <w:sz w:val="24"/>
                <w:szCs w:val="24"/>
              </w:rPr>
              <w:t>27 201</w:t>
            </w:r>
          </w:p>
        </w:tc>
        <w:tc>
          <w:tcPr>
            <w:tcW w:w="314" w:type="pct"/>
            <w:tcBorders>
              <w:top w:val="nil"/>
              <w:left w:val="nil"/>
              <w:bottom w:val="single" w:sz="4" w:space="0" w:color="auto"/>
              <w:right w:val="single" w:sz="4" w:space="0" w:color="auto"/>
            </w:tcBorders>
            <w:shd w:val="clear" w:color="auto" w:fill="auto"/>
            <w:vAlign w:val="center"/>
            <w:hideMark/>
          </w:tcPr>
          <w:p w14:paraId="1395FA97" w14:textId="183A0A84"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BB40A1" w14:textId="1F112043"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AB4F28" w14:textId="3DE1F1D4"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1C089650" w14:textId="4CC01286" w:rsidR="006117D2" w:rsidRPr="006117D2" w:rsidRDefault="006117D2" w:rsidP="00F13871">
            <w:pPr>
              <w:shd w:val="clear" w:color="auto" w:fill="FFFFFF" w:themeFill="background1"/>
              <w:jc w:val="center"/>
              <w:outlineLvl w:val="0"/>
              <w:rPr>
                <w:sz w:val="24"/>
                <w:szCs w:val="24"/>
              </w:rPr>
            </w:pPr>
            <w:r w:rsidRPr="006117D2">
              <w:rPr>
                <w:sz w:val="24"/>
                <w:szCs w:val="24"/>
              </w:rPr>
              <w:t>27 201</w:t>
            </w:r>
          </w:p>
        </w:tc>
        <w:tc>
          <w:tcPr>
            <w:tcW w:w="395" w:type="pct"/>
            <w:tcBorders>
              <w:top w:val="nil"/>
              <w:left w:val="nil"/>
              <w:bottom w:val="single" w:sz="4" w:space="0" w:color="auto"/>
              <w:right w:val="single" w:sz="4" w:space="0" w:color="auto"/>
            </w:tcBorders>
            <w:shd w:val="clear" w:color="auto" w:fill="auto"/>
            <w:vAlign w:val="center"/>
            <w:hideMark/>
          </w:tcPr>
          <w:p w14:paraId="107B3A4E" w14:textId="5A85B554"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2788180" w14:textId="0FBF3449"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40CEA0F" w14:textId="4670DF77" w:rsidR="006117D2" w:rsidRPr="006117D2" w:rsidRDefault="006117D2" w:rsidP="00F13871">
            <w:pPr>
              <w:shd w:val="clear" w:color="auto" w:fill="FFFFFF" w:themeFill="background1"/>
              <w:jc w:val="center"/>
              <w:outlineLvl w:val="0"/>
              <w:rPr>
                <w:sz w:val="24"/>
                <w:szCs w:val="24"/>
              </w:rPr>
            </w:pPr>
            <w:r w:rsidRPr="006117D2">
              <w:rPr>
                <w:sz w:val="24"/>
                <w:szCs w:val="24"/>
              </w:rPr>
              <w:t>27 201</w:t>
            </w:r>
          </w:p>
        </w:tc>
      </w:tr>
      <w:tr w:rsidR="006117D2" w:rsidRPr="003348AB" w14:paraId="5A5DCEFF" w14:textId="77777777" w:rsidTr="006117D2">
        <w:tc>
          <w:tcPr>
            <w:tcW w:w="234" w:type="pct"/>
            <w:vMerge/>
            <w:tcBorders>
              <w:top w:val="single" w:sz="4" w:space="0" w:color="auto"/>
              <w:left w:val="single" w:sz="4" w:space="0" w:color="auto"/>
              <w:bottom w:val="single" w:sz="4" w:space="0" w:color="auto"/>
              <w:right w:val="single" w:sz="4" w:space="0" w:color="auto"/>
            </w:tcBorders>
            <w:vAlign w:val="center"/>
            <w:hideMark/>
          </w:tcPr>
          <w:p w14:paraId="3B82E84B" w14:textId="77777777" w:rsidR="006117D2" w:rsidRPr="003348AB" w:rsidRDefault="006117D2" w:rsidP="00F13871">
            <w:pPr>
              <w:shd w:val="clear" w:color="auto" w:fill="FFFFFF" w:themeFill="background1"/>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vAlign w:val="center"/>
            <w:hideMark/>
          </w:tcPr>
          <w:p w14:paraId="28166B13" w14:textId="77777777" w:rsidR="006117D2" w:rsidRPr="003348AB" w:rsidRDefault="006117D2" w:rsidP="00F13871">
            <w:pPr>
              <w:shd w:val="clear" w:color="auto" w:fill="FFFFFF" w:themeFill="background1"/>
              <w:rPr>
                <w:b/>
                <w:bCs/>
                <w:sz w:val="24"/>
                <w:szCs w:val="24"/>
              </w:rPr>
            </w:pP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7F168BF8" w14:textId="77777777" w:rsidR="006117D2" w:rsidRPr="003348AB" w:rsidRDefault="006117D2"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F04A1A8" w14:textId="07EFA886" w:rsidR="006117D2" w:rsidRPr="006117D2" w:rsidRDefault="006117D2" w:rsidP="00F13871">
            <w:pPr>
              <w:shd w:val="clear" w:color="auto" w:fill="FFFFFF" w:themeFill="background1"/>
              <w:jc w:val="center"/>
              <w:outlineLvl w:val="0"/>
              <w:rPr>
                <w:sz w:val="24"/>
                <w:szCs w:val="24"/>
              </w:rPr>
            </w:pPr>
            <w:r w:rsidRPr="006117D2">
              <w:rPr>
                <w:sz w:val="24"/>
                <w:szCs w:val="24"/>
              </w:rPr>
              <w:t>1 009 292</w:t>
            </w:r>
          </w:p>
        </w:tc>
        <w:tc>
          <w:tcPr>
            <w:tcW w:w="314" w:type="pct"/>
            <w:tcBorders>
              <w:top w:val="nil"/>
              <w:left w:val="nil"/>
              <w:bottom w:val="single" w:sz="4" w:space="0" w:color="auto"/>
              <w:right w:val="single" w:sz="4" w:space="0" w:color="auto"/>
            </w:tcBorders>
            <w:shd w:val="clear" w:color="auto" w:fill="auto"/>
            <w:vAlign w:val="center"/>
            <w:hideMark/>
          </w:tcPr>
          <w:p w14:paraId="0FBA678D" w14:textId="57654E9D" w:rsidR="006117D2" w:rsidRPr="006117D2" w:rsidRDefault="006117D2" w:rsidP="00F13871">
            <w:pPr>
              <w:shd w:val="clear" w:color="auto" w:fill="FFFFFF" w:themeFill="background1"/>
              <w:jc w:val="center"/>
              <w:outlineLvl w:val="0"/>
              <w:rPr>
                <w:sz w:val="24"/>
                <w:szCs w:val="24"/>
              </w:rPr>
            </w:pPr>
            <w:r w:rsidRPr="006117D2">
              <w:rPr>
                <w:sz w:val="24"/>
                <w:szCs w:val="24"/>
              </w:rPr>
              <w:t>851 061</w:t>
            </w:r>
          </w:p>
        </w:tc>
        <w:tc>
          <w:tcPr>
            <w:tcW w:w="314" w:type="pct"/>
            <w:tcBorders>
              <w:top w:val="nil"/>
              <w:left w:val="nil"/>
              <w:bottom w:val="single" w:sz="4" w:space="0" w:color="auto"/>
              <w:right w:val="single" w:sz="4" w:space="0" w:color="auto"/>
            </w:tcBorders>
            <w:shd w:val="clear" w:color="auto" w:fill="auto"/>
            <w:vAlign w:val="center"/>
            <w:hideMark/>
          </w:tcPr>
          <w:p w14:paraId="7D234491" w14:textId="7AF327F4" w:rsidR="006117D2" w:rsidRPr="006117D2" w:rsidRDefault="006117D2" w:rsidP="00F13871">
            <w:pPr>
              <w:shd w:val="clear" w:color="auto" w:fill="FFFFFF" w:themeFill="background1"/>
              <w:jc w:val="center"/>
              <w:outlineLvl w:val="0"/>
              <w:rPr>
                <w:sz w:val="24"/>
                <w:szCs w:val="24"/>
              </w:rPr>
            </w:pPr>
            <w:r w:rsidRPr="006117D2">
              <w:rPr>
                <w:sz w:val="24"/>
                <w:szCs w:val="24"/>
              </w:rPr>
              <w:t>625 748</w:t>
            </w:r>
          </w:p>
        </w:tc>
        <w:tc>
          <w:tcPr>
            <w:tcW w:w="314" w:type="pct"/>
            <w:tcBorders>
              <w:top w:val="nil"/>
              <w:left w:val="nil"/>
              <w:bottom w:val="single" w:sz="4" w:space="0" w:color="auto"/>
              <w:right w:val="single" w:sz="4" w:space="0" w:color="auto"/>
            </w:tcBorders>
            <w:shd w:val="clear" w:color="auto" w:fill="auto"/>
            <w:vAlign w:val="center"/>
            <w:hideMark/>
          </w:tcPr>
          <w:p w14:paraId="4D0A5F4B" w14:textId="7E1D9562" w:rsidR="006117D2" w:rsidRPr="006117D2" w:rsidRDefault="006117D2" w:rsidP="00F13871">
            <w:pPr>
              <w:shd w:val="clear" w:color="auto" w:fill="FFFFFF" w:themeFill="background1"/>
              <w:jc w:val="center"/>
              <w:outlineLvl w:val="0"/>
              <w:rPr>
                <w:sz w:val="24"/>
                <w:szCs w:val="24"/>
              </w:rPr>
            </w:pPr>
            <w:r w:rsidRPr="006117D2">
              <w:rPr>
                <w:sz w:val="24"/>
                <w:szCs w:val="24"/>
              </w:rPr>
              <w:t>669 956</w:t>
            </w:r>
          </w:p>
        </w:tc>
        <w:tc>
          <w:tcPr>
            <w:tcW w:w="314" w:type="pct"/>
            <w:tcBorders>
              <w:top w:val="nil"/>
              <w:left w:val="nil"/>
              <w:bottom w:val="single" w:sz="4" w:space="0" w:color="auto"/>
              <w:right w:val="single" w:sz="4" w:space="0" w:color="auto"/>
            </w:tcBorders>
            <w:shd w:val="clear" w:color="auto" w:fill="auto"/>
            <w:vAlign w:val="center"/>
            <w:hideMark/>
          </w:tcPr>
          <w:p w14:paraId="21F69A63" w14:textId="1777E046" w:rsidR="006117D2" w:rsidRPr="006117D2" w:rsidRDefault="006117D2" w:rsidP="00F13871">
            <w:pPr>
              <w:shd w:val="clear" w:color="auto" w:fill="FFFFFF" w:themeFill="background1"/>
              <w:jc w:val="center"/>
              <w:outlineLvl w:val="0"/>
              <w:rPr>
                <w:sz w:val="24"/>
                <w:szCs w:val="24"/>
              </w:rPr>
            </w:pPr>
            <w:r w:rsidRPr="006117D2">
              <w:rPr>
                <w:sz w:val="24"/>
                <w:szCs w:val="24"/>
              </w:rPr>
              <w:t>521 172</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0C8D8F26" w14:textId="71660403" w:rsidR="006117D2" w:rsidRPr="006117D2" w:rsidRDefault="006117D2" w:rsidP="00F13871">
            <w:pPr>
              <w:shd w:val="clear" w:color="auto" w:fill="FFFFFF" w:themeFill="background1"/>
              <w:jc w:val="center"/>
              <w:outlineLvl w:val="0"/>
              <w:rPr>
                <w:sz w:val="24"/>
                <w:szCs w:val="24"/>
              </w:rPr>
            </w:pPr>
            <w:r w:rsidRPr="006117D2">
              <w:rPr>
                <w:sz w:val="24"/>
                <w:szCs w:val="24"/>
              </w:rPr>
              <w:t>3 677 230</w:t>
            </w:r>
          </w:p>
        </w:tc>
        <w:tc>
          <w:tcPr>
            <w:tcW w:w="395" w:type="pct"/>
            <w:tcBorders>
              <w:top w:val="nil"/>
              <w:left w:val="nil"/>
              <w:bottom w:val="single" w:sz="4" w:space="0" w:color="auto"/>
              <w:right w:val="single" w:sz="4" w:space="0" w:color="auto"/>
            </w:tcBorders>
            <w:shd w:val="clear" w:color="auto" w:fill="auto"/>
            <w:vAlign w:val="center"/>
            <w:hideMark/>
          </w:tcPr>
          <w:p w14:paraId="2DB96DB6" w14:textId="4087E31E" w:rsidR="006117D2" w:rsidRPr="006117D2" w:rsidRDefault="006117D2" w:rsidP="00F13871">
            <w:pPr>
              <w:shd w:val="clear" w:color="auto" w:fill="FFFFFF" w:themeFill="background1"/>
              <w:jc w:val="center"/>
              <w:outlineLvl w:val="0"/>
              <w:rPr>
                <w:sz w:val="24"/>
                <w:szCs w:val="24"/>
              </w:rPr>
            </w:pPr>
            <w:r w:rsidRPr="006117D2">
              <w:rPr>
                <w:sz w:val="24"/>
                <w:szCs w:val="24"/>
              </w:rPr>
              <w:t>6 403 952</w:t>
            </w:r>
          </w:p>
        </w:tc>
        <w:tc>
          <w:tcPr>
            <w:tcW w:w="396" w:type="pct"/>
            <w:tcBorders>
              <w:top w:val="nil"/>
              <w:left w:val="nil"/>
              <w:bottom w:val="single" w:sz="4" w:space="0" w:color="auto"/>
              <w:right w:val="single" w:sz="4" w:space="0" w:color="auto"/>
            </w:tcBorders>
            <w:shd w:val="clear" w:color="auto" w:fill="auto"/>
            <w:vAlign w:val="center"/>
            <w:hideMark/>
          </w:tcPr>
          <w:p w14:paraId="3DB2AED7" w14:textId="5FB70158" w:rsidR="006117D2" w:rsidRPr="006117D2" w:rsidRDefault="006117D2" w:rsidP="00F13871">
            <w:pPr>
              <w:shd w:val="clear" w:color="auto" w:fill="FFFFFF" w:themeFill="background1"/>
              <w:jc w:val="center"/>
              <w:outlineLvl w:val="0"/>
              <w:rPr>
                <w:sz w:val="24"/>
                <w:szCs w:val="24"/>
              </w:rPr>
            </w:pPr>
            <w:r w:rsidRPr="006117D2">
              <w:rPr>
                <w:sz w:val="24"/>
                <w:szCs w:val="24"/>
              </w:rPr>
              <w:t>1 186 731</w:t>
            </w:r>
          </w:p>
        </w:tc>
        <w:tc>
          <w:tcPr>
            <w:tcW w:w="392" w:type="pct"/>
            <w:tcBorders>
              <w:top w:val="nil"/>
              <w:left w:val="nil"/>
              <w:bottom w:val="single" w:sz="4" w:space="0" w:color="auto"/>
              <w:right w:val="single" w:sz="4" w:space="0" w:color="auto"/>
            </w:tcBorders>
            <w:shd w:val="clear" w:color="auto" w:fill="auto"/>
            <w:vAlign w:val="center"/>
            <w:hideMark/>
          </w:tcPr>
          <w:p w14:paraId="0AEA5223" w14:textId="569134C3" w:rsidR="006117D2" w:rsidRPr="006117D2" w:rsidRDefault="006117D2" w:rsidP="00F13871">
            <w:pPr>
              <w:shd w:val="clear" w:color="auto" w:fill="FFFFFF" w:themeFill="background1"/>
              <w:jc w:val="center"/>
              <w:outlineLvl w:val="0"/>
              <w:rPr>
                <w:sz w:val="24"/>
                <w:szCs w:val="24"/>
              </w:rPr>
            </w:pPr>
            <w:r w:rsidRPr="006117D2">
              <w:rPr>
                <w:sz w:val="24"/>
                <w:szCs w:val="24"/>
              </w:rPr>
              <w:t>11 267 913</w:t>
            </w:r>
          </w:p>
        </w:tc>
      </w:tr>
      <w:tr w:rsidR="006117D2" w:rsidRPr="003348AB" w14:paraId="79F2F425" w14:textId="77777777" w:rsidTr="006117D2">
        <w:tc>
          <w:tcPr>
            <w:tcW w:w="2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DAF503" w14:textId="77777777" w:rsidR="006117D2" w:rsidRPr="003348AB" w:rsidRDefault="006117D2" w:rsidP="00F13871">
            <w:pPr>
              <w:shd w:val="clear" w:color="auto" w:fill="FFFFFF" w:themeFill="background1"/>
              <w:jc w:val="center"/>
              <w:rPr>
                <w:sz w:val="24"/>
                <w:szCs w:val="24"/>
              </w:rPr>
            </w:pPr>
            <w:r w:rsidRPr="003348AB">
              <w:rPr>
                <w:sz w:val="24"/>
                <w:szCs w:val="24"/>
              </w:rPr>
              <w:t>1.1</w:t>
            </w:r>
          </w:p>
        </w:tc>
        <w:tc>
          <w:tcPr>
            <w:tcW w:w="104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F64EE6" w14:textId="77777777" w:rsidR="006117D2" w:rsidRPr="003348AB" w:rsidRDefault="006117D2" w:rsidP="00F13871">
            <w:pPr>
              <w:shd w:val="clear" w:color="auto" w:fill="FFFFFF" w:themeFill="background1"/>
              <w:rPr>
                <w:sz w:val="24"/>
                <w:szCs w:val="24"/>
              </w:rPr>
            </w:pPr>
            <w:r w:rsidRPr="003348AB">
              <w:rPr>
                <w:sz w:val="24"/>
                <w:szCs w:val="24"/>
              </w:rPr>
              <w:t>Организационные и общие мероприятия</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793DD373" w14:textId="77777777" w:rsidR="006117D2" w:rsidRPr="003348AB" w:rsidRDefault="006117D2"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3E5D365" w14:textId="2FA98113"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107 605</w:t>
            </w:r>
          </w:p>
        </w:tc>
        <w:tc>
          <w:tcPr>
            <w:tcW w:w="314" w:type="pct"/>
            <w:tcBorders>
              <w:top w:val="nil"/>
              <w:left w:val="nil"/>
              <w:bottom w:val="single" w:sz="4" w:space="0" w:color="auto"/>
              <w:right w:val="single" w:sz="4" w:space="0" w:color="auto"/>
            </w:tcBorders>
            <w:shd w:val="clear" w:color="auto" w:fill="auto"/>
            <w:vAlign w:val="center"/>
            <w:hideMark/>
          </w:tcPr>
          <w:p w14:paraId="32EBA3D5" w14:textId="10A55FD7"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175 814</w:t>
            </w:r>
          </w:p>
        </w:tc>
        <w:tc>
          <w:tcPr>
            <w:tcW w:w="314" w:type="pct"/>
            <w:tcBorders>
              <w:top w:val="nil"/>
              <w:left w:val="nil"/>
              <w:bottom w:val="single" w:sz="4" w:space="0" w:color="auto"/>
              <w:right w:val="single" w:sz="4" w:space="0" w:color="auto"/>
            </w:tcBorders>
            <w:shd w:val="clear" w:color="auto" w:fill="auto"/>
            <w:vAlign w:val="center"/>
            <w:hideMark/>
          </w:tcPr>
          <w:p w14:paraId="14F8E990" w14:textId="3150C4C8"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121 919</w:t>
            </w:r>
          </w:p>
        </w:tc>
        <w:tc>
          <w:tcPr>
            <w:tcW w:w="314" w:type="pct"/>
            <w:tcBorders>
              <w:top w:val="nil"/>
              <w:left w:val="nil"/>
              <w:bottom w:val="single" w:sz="4" w:space="0" w:color="auto"/>
              <w:right w:val="single" w:sz="4" w:space="0" w:color="auto"/>
            </w:tcBorders>
            <w:shd w:val="clear" w:color="auto" w:fill="auto"/>
            <w:vAlign w:val="center"/>
            <w:hideMark/>
          </w:tcPr>
          <w:p w14:paraId="2C250238" w14:textId="6934909A"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131 334</w:t>
            </w:r>
          </w:p>
        </w:tc>
        <w:tc>
          <w:tcPr>
            <w:tcW w:w="314" w:type="pct"/>
            <w:tcBorders>
              <w:top w:val="nil"/>
              <w:left w:val="nil"/>
              <w:bottom w:val="single" w:sz="4" w:space="0" w:color="auto"/>
              <w:right w:val="single" w:sz="4" w:space="0" w:color="auto"/>
            </w:tcBorders>
            <w:shd w:val="clear" w:color="auto" w:fill="auto"/>
            <w:vAlign w:val="center"/>
            <w:hideMark/>
          </w:tcPr>
          <w:p w14:paraId="22D2EE12" w14:textId="26AA5D4C" w:rsidR="006117D2" w:rsidRPr="006117D2" w:rsidRDefault="006117D2" w:rsidP="00F13871">
            <w:pPr>
              <w:shd w:val="clear" w:color="auto" w:fill="FFFFFF" w:themeFill="background1"/>
              <w:jc w:val="center"/>
              <w:outlineLvl w:val="0"/>
              <w:rPr>
                <w:b/>
                <w:bCs/>
                <w:sz w:val="24"/>
                <w:szCs w:val="24"/>
              </w:rPr>
            </w:pPr>
            <w:r w:rsidRPr="006117D2">
              <w:rPr>
                <w:b/>
                <w:bCs/>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1103E635" w14:textId="0F527361" w:rsidR="006117D2" w:rsidRPr="006117D2" w:rsidRDefault="006117D2" w:rsidP="00F13871">
            <w:pPr>
              <w:shd w:val="clear" w:color="auto" w:fill="FFFFFF" w:themeFill="background1"/>
              <w:jc w:val="center"/>
              <w:outlineLvl w:val="0"/>
              <w:rPr>
                <w:b/>
                <w:bCs/>
                <w:sz w:val="24"/>
                <w:szCs w:val="24"/>
              </w:rPr>
            </w:pPr>
            <w:r w:rsidRPr="006117D2">
              <w:rPr>
                <w:b/>
                <w:bCs/>
                <w:sz w:val="24"/>
                <w:szCs w:val="24"/>
              </w:rPr>
              <w:t>536 671</w:t>
            </w:r>
          </w:p>
        </w:tc>
        <w:tc>
          <w:tcPr>
            <w:tcW w:w="395" w:type="pct"/>
            <w:tcBorders>
              <w:top w:val="nil"/>
              <w:left w:val="nil"/>
              <w:bottom w:val="single" w:sz="4" w:space="0" w:color="auto"/>
              <w:right w:val="single" w:sz="4" w:space="0" w:color="auto"/>
            </w:tcBorders>
            <w:shd w:val="clear" w:color="auto" w:fill="auto"/>
            <w:vAlign w:val="center"/>
            <w:hideMark/>
          </w:tcPr>
          <w:p w14:paraId="5DA34589" w14:textId="31CF1E35" w:rsidR="006117D2" w:rsidRPr="006117D2" w:rsidRDefault="006117D2" w:rsidP="00F13871">
            <w:pPr>
              <w:shd w:val="clear" w:color="auto" w:fill="FFFFFF" w:themeFill="background1"/>
              <w:jc w:val="center"/>
              <w:outlineLvl w:val="0"/>
              <w:rPr>
                <w:b/>
                <w:bCs/>
                <w:sz w:val="24"/>
                <w:szCs w:val="24"/>
              </w:rPr>
            </w:pPr>
            <w:r w:rsidRPr="006117D2">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BAF8125" w14:textId="6BB057FA" w:rsidR="006117D2" w:rsidRPr="006117D2" w:rsidRDefault="006117D2" w:rsidP="00F13871">
            <w:pPr>
              <w:shd w:val="clear" w:color="auto" w:fill="FFFFFF" w:themeFill="background1"/>
              <w:jc w:val="center"/>
              <w:outlineLvl w:val="0"/>
              <w:rPr>
                <w:b/>
                <w:bCs/>
                <w:sz w:val="24"/>
                <w:szCs w:val="24"/>
              </w:rPr>
            </w:pPr>
            <w:r w:rsidRPr="006117D2">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6FA4340" w14:textId="21183DCA" w:rsidR="006117D2" w:rsidRPr="006117D2" w:rsidRDefault="006117D2" w:rsidP="00F13871">
            <w:pPr>
              <w:shd w:val="clear" w:color="auto" w:fill="FFFFFF" w:themeFill="background1"/>
              <w:jc w:val="center"/>
              <w:outlineLvl w:val="0"/>
              <w:rPr>
                <w:b/>
                <w:bCs/>
                <w:sz w:val="24"/>
                <w:szCs w:val="24"/>
              </w:rPr>
            </w:pPr>
            <w:r w:rsidRPr="006117D2">
              <w:rPr>
                <w:b/>
                <w:bCs/>
                <w:sz w:val="24"/>
                <w:szCs w:val="24"/>
              </w:rPr>
              <w:t>536 671</w:t>
            </w:r>
          </w:p>
        </w:tc>
      </w:tr>
      <w:tr w:rsidR="006117D2" w:rsidRPr="003348AB" w14:paraId="069E177A" w14:textId="77777777" w:rsidTr="006117D2">
        <w:tc>
          <w:tcPr>
            <w:tcW w:w="234" w:type="pct"/>
            <w:vMerge/>
            <w:tcBorders>
              <w:top w:val="nil"/>
              <w:left w:val="single" w:sz="4" w:space="0" w:color="auto"/>
              <w:bottom w:val="single" w:sz="4" w:space="0" w:color="000000"/>
              <w:right w:val="single" w:sz="4" w:space="0" w:color="auto"/>
            </w:tcBorders>
            <w:vAlign w:val="center"/>
            <w:hideMark/>
          </w:tcPr>
          <w:p w14:paraId="788D200E" w14:textId="77777777" w:rsidR="006117D2" w:rsidRPr="003348AB" w:rsidRDefault="006117D2"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913B996" w14:textId="77777777" w:rsidR="006117D2" w:rsidRPr="003348AB" w:rsidRDefault="006117D2"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4C39D1C" w14:textId="77777777" w:rsidR="006117D2" w:rsidRPr="003348AB" w:rsidRDefault="006117D2"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F6F3169" w14:textId="42E0B619"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C754C0" w14:textId="17E240F0"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0B07CB" w14:textId="4027DF98"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36B982" w14:textId="6DEF269D"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7783FF" w14:textId="1C210387"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650FAA52" w14:textId="0FFCFDE8"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5060014" w14:textId="21B0FF4B"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23DD581" w14:textId="63DDD90C"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934B8B0" w14:textId="3785CD25" w:rsidR="006117D2" w:rsidRPr="006117D2" w:rsidRDefault="006117D2" w:rsidP="00F13871">
            <w:pPr>
              <w:shd w:val="clear" w:color="auto" w:fill="FFFFFF" w:themeFill="background1"/>
              <w:jc w:val="center"/>
              <w:outlineLvl w:val="0"/>
              <w:rPr>
                <w:sz w:val="24"/>
                <w:szCs w:val="24"/>
              </w:rPr>
            </w:pPr>
            <w:r w:rsidRPr="006117D2">
              <w:rPr>
                <w:sz w:val="24"/>
                <w:szCs w:val="24"/>
              </w:rPr>
              <w:t>0</w:t>
            </w:r>
          </w:p>
        </w:tc>
      </w:tr>
      <w:tr w:rsidR="006117D2" w:rsidRPr="003348AB" w14:paraId="0680A354" w14:textId="77777777" w:rsidTr="006117D2">
        <w:tc>
          <w:tcPr>
            <w:tcW w:w="234" w:type="pct"/>
            <w:vMerge/>
            <w:tcBorders>
              <w:top w:val="nil"/>
              <w:left w:val="single" w:sz="4" w:space="0" w:color="auto"/>
              <w:bottom w:val="single" w:sz="4" w:space="0" w:color="000000"/>
              <w:right w:val="single" w:sz="4" w:space="0" w:color="auto"/>
            </w:tcBorders>
            <w:vAlign w:val="center"/>
            <w:hideMark/>
          </w:tcPr>
          <w:p w14:paraId="79F74722" w14:textId="77777777" w:rsidR="006117D2" w:rsidRPr="003348AB" w:rsidRDefault="006117D2"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E70DCD0" w14:textId="77777777" w:rsidR="006117D2" w:rsidRPr="003348AB" w:rsidRDefault="006117D2"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AD3DBF8" w14:textId="77777777" w:rsidR="006117D2" w:rsidRPr="003348AB" w:rsidRDefault="006117D2"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CAAB313" w14:textId="7F36C14F"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A4D505" w14:textId="6DEA13E4" w:rsidR="006117D2" w:rsidRPr="006117D2" w:rsidRDefault="006117D2" w:rsidP="00F13871">
            <w:pPr>
              <w:shd w:val="clear" w:color="auto" w:fill="FFFFFF" w:themeFill="background1"/>
              <w:jc w:val="center"/>
              <w:outlineLvl w:val="0"/>
              <w:rPr>
                <w:sz w:val="24"/>
                <w:szCs w:val="24"/>
              </w:rPr>
            </w:pPr>
            <w:r w:rsidRPr="006117D2">
              <w:rPr>
                <w:sz w:val="24"/>
                <w:szCs w:val="24"/>
              </w:rPr>
              <w:t>27 201</w:t>
            </w:r>
          </w:p>
        </w:tc>
        <w:tc>
          <w:tcPr>
            <w:tcW w:w="314" w:type="pct"/>
            <w:tcBorders>
              <w:top w:val="nil"/>
              <w:left w:val="nil"/>
              <w:bottom w:val="single" w:sz="4" w:space="0" w:color="auto"/>
              <w:right w:val="single" w:sz="4" w:space="0" w:color="auto"/>
            </w:tcBorders>
            <w:shd w:val="clear" w:color="auto" w:fill="auto"/>
            <w:vAlign w:val="center"/>
            <w:hideMark/>
          </w:tcPr>
          <w:p w14:paraId="1D8CD0A0" w14:textId="4237F320"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E2C3941" w14:textId="2543E678"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19D561E" w14:textId="035A8A0A"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4BFD9F21" w14:textId="7970B41A" w:rsidR="006117D2" w:rsidRPr="006117D2" w:rsidRDefault="006117D2" w:rsidP="00F13871">
            <w:pPr>
              <w:shd w:val="clear" w:color="auto" w:fill="FFFFFF" w:themeFill="background1"/>
              <w:jc w:val="center"/>
              <w:outlineLvl w:val="0"/>
              <w:rPr>
                <w:sz w:val="24"/>
                <w:szCs w:val="24"/>
              </w:rPr>
            </w:pPr>
            <w:r w:rsidRPr="006117D2">
              <w:rPr>
                <w:sz w:val="24"/>
                <w:szCs w:val="24"/>
              </w:rPr>
              <w:t>27 201</w:t>
            </w:r>
          </w:p>
        </w:tc>
        <w:tc>
          <w:tcPr>
            <w:tcW w:w="395" w:type="pct"/>
            <w:tcBorders>
              <w:top w:val="nil"/>
              <w:left w:val="nil"/>
              <w:bottom w:val="single" w:sz="4" w:space="0" w:color="auto"/>
              <w:right w:val="single" w:sz="4" w:space="0" w:color="auto"/>
            </w:tcBorders>
            <w:shd w:val="clear" w:color="auto" w:fill="auto"/>
            <w:vAlign w:val="center"/>
            <w:hideMark/>
          </w:tcPr>
          <w:p w14:paraId="5BCE93D9" w14:textId="4AB9CD4C"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F0AC406" w14:textId="552FC2BA"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B0EEC00" w14:textId="68F43F59" w:rsidR="006117D2" w:rsidRPr="006117D2" w:rsidRDefault="006117D2" w:rsidP="00F13871">
            <w:pPr>
              <w:shd w:val="clear" w:color="auto" w:fill="FFFFFF" w:themeFill="background1"/>
              <w:jc w:val="center"/>
              <w:outlineLvl w:val="0"/>
              <w:rPr>
                <w:sz w:val="24"/>
                <w:szCs w:val="24"/>
              </w:rPr>
            </w:pPr>
            <w:r w:rsidRPr="006117D2">
              <w:rPr>
                <w:sz w:val="24"/>
                <w:szCs w:val="24"/>
              </w:rPr>
              <w:t>27 201</w:t>
            </w:r>
          </w:p>
        </w:tc>
      </w:tr>
      <w:tr w:rsidR="006117D2" w:rsidRPr="003348AB" w14:paraId="11A39E38" w14:textId="77777777" w:rsidTr="006117D2">
        <w:tc>
          <w:tcPr>
            <w:tcW w:w="234" w:type="pct"/>
            <w:vMerge/>
            <w:tcBorders>
              <w:top w:val="nil"/>
              <w:left w:val="single" w:sz="4" w:space="0" w:color="auto"/>
              <w:bottom w:val="single" w:sz="4" w:space="0" w:color="000000"/>
              <w:right w:val="single" w:sz="4" w:space="0" w:color="auto"/>
            </w:tcBorders>
            <w:vAlign w:val="center"/>
            <w:hideMark/>
          </w:tcPr>
          <w:p w14:paraId="10069394" w14:textId="77777777" w:rsidR="006117D2" w:rsidRPr="003348AB" w:rsidRDefault="006117D2"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75841DF" w14:textId="77777777" w:rsidR="006117D2" w:rsidRPr="003348AB" w:rsidRDefault="006117D2"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FE3EF30" w14:textId="77777777" w:rsidR="006117D2" w:rsidRPr="003348AB" w:rsidRDefault="006117D2"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65BE2D9" w14:textId="12E54650" w:rsidR="006117D2" w:rsidRPr="006117D2" w:rsidRDefault="006117D2" w:rsidP="00F13871">
            <w:pPr>
              <w:shd w:val="clear" w:color="auto" w:fill="FFFFFF" w:themeFill="background1"/>
              <w:jc w:val="center"/>
              <w:outlineLvl w:val="0"/>
              <w:rPr>
                <w:sz w:val="24"/>
                <w:szCs w:val="24"/>
              </w:rPr>
            </w:pPr>
            <w:r w:rsidRPr="006117D2">
              <w:rPr>
                <w:sz w:val="24"/>
                <w:szCs w:val="24"/>
              </w:rPr>
              <w:t>107 605</w:t>
            </w:r>
          </w:p>
        </w:tc>
        <w:tc>
          <w:tcPr>
            <w:tcW w:w="314" w:type="pct"/>
            <w:tcBorders>
              <w:top w:val="nil"/>
              <w:left w:val="nil"/>
              <w:bottom w:val="single" w:sz="4" w:space="0" w:color="auto"/>
              <w:right w:val="single" w:sz="4" w:space="0" w:color="auto"/>
            </w:tcBorders>
            <w:shd w:val="clear" w:color="auto" w:fill="auto"/>
            <w:vAlign w:val="center"/>
            <w:hideMark/>
          </w:tcPr>
          <w:p w14:paraId="2E1A7394" w14:textId="7435CB6B" w:rsidR="006117D2" w:rsidRPr="006117D2" w:rsidRDefault="006117D2" w:rsidP="00F13871">
            <w:pPr>
              <w:shd w:val="clear" w:color="auto" w:fill="FFFFFF" w:themeFill="background1"/>
              <w:jc w:val="center"/>
              <w:outlineLvl w:val="0"/>
              <w:rPr>
                <w:sz w:val="24"/>
                <w:szCs w:val="24"/>
              </w:rPr>
            </w:pPr>
            <w:r w:rsidRPr="006117D2">
              <w:rPr>
                <w:sz w:val="24"/>
                <w:szCs w:val="24"/>
              </w:rPr>
              <w:t>148 612</w:t>
            </w:r>
          </w:p>
        </w:tc>
        <w:tc>
          <w:tcPr>
            <w:tcW w:w="314" w:type="pct"/>
            <w:tcBorders>
              <w:top w:val="nil"/>
              <w:left w:val="nil"/>
              <w:bottom w:val="single" w:sz="4" w:space="0" w:color="auto"/>
              <w:right w:val="single" w:sz="4" w:space="0" w:color="auto"/>
            </w:tcBorders>
            <w:shd w:val="clear" w:color="auto" w:fill="auto"/>
            <w:vAlign w:val="center"/>
            <w:hideMark/>
          </w:tcPr>
          <w:p w14:paraId="47D0B8F3" w14:textId="2E7A9946" w:rsidR="006117D2" w:rsidRPr="006117D2" w:rsidRDefault="006117D2" w:rsidP="00F13871">
            <w:pPr>
              <w:shd w:val="clear" w:color="auto" w:fill="FFFFFF" w:themeFill="background1"/>
              <w:jc w:val="center"/>
              <w:outlineLvl w:val="0"/>
              <w:rPr>
                <w:sz w:val="24"/>
                <w:szCs w:val="24"/>
              </w:rPr>
            </w:pPr>
            <w:r w:rsidRPr="006117D2">
              <w:rPr>
                <w:sz w:val="24"/>
                <w:szCs w:val="24"/>
              </w:rPr>
              <w:t>121 919</w:t>
            </w:r>
          </w:p>
        </w:tc>
        <w:tc>
          <w:tcPr>
            <w:tcW w:w="314" w:type="pct"/>
            <w:tcBorders>
              <w:top w:val="nil"/>
              <w:left w:val="nil"/>
              <w:bottom w:val="single" w:sz="4" w:space="0" w:color="auto"/>
              <w:right w:val="single" w:sz="4" w:space="0" w:color="auto"/>
            </w:tcBorders>
            <w:shd w:val="clear" w:color="auto" w:fill="auto"/>
            <w:vAlign w:val="center"/>
            <w:hideMark/>
          </w:tcPr>
          <w:p w14:paraId="2D54275B" w14:textId="120C00BB" w:rsidR="006117D2" w:rsidRPr="006117D2" w:rsidRDefault="006117D2" w:rsidP="00F13871">
            <w:pPr>
              <w:shd w:val="clear" w:color="auto" w:fill="FFFFFF" w:themeFill="background1"/>
              <w:jc w:val="center"/>
              <w:outlineLvl w:val="0"/>
              <w:rPr>
                <w:sz w:val="24"/>
                <w:szCs w:val="24"/>
              </w:rPr>
            </w:pPr>
            <w:r w:rsidRPr="006117D2">
              <w:rPr>
                <w:sz w:val="24"/>
                <w:szCs w:val="24"/>
              </w:rPr>
              <w:t>131 334</w:t>
            </w:r>
          </w:p>
        </w:tc>
        <w:tc>
          <w:tcPr>
            <w:tcW w:w="314" w:type="pct"/>
            <w:tcBorders>
              <w:top w:val="nil"/>
              <w:left w:val="nil"/>
              <w:bottom w:val="single" w:sz="4" w:space="0" w:color="auto"/>
              <w:right w:val="single" w:sz="4" w:space="0" w:color="auto"/>
            </w:tcBorders>
            <w:shd w:val="clear" w:color="auto" w:fill="auto"/>
            <w:vAlign w:val="center"/>
            <w:hideMark/>
          </w:tcPr>
          <w:p w14:paraId="1076A92D" w14:textId="0F92773D"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3344D207" w14:textId="53A256DA" w:rsidR="006117D2" w:rsidRPr="006117D2" w:rsidRDefault="006117D2" w:rsidP="00F13871">
            <w:pPr>
              <w:shd w:val="clear" w:color="auto" w:fill="FFFFFF" w:themeFill="background1"/>
              <w:jc w:val="center"/>
              <w:outlineLvl w:val="0"/>
              <w:rPr>
                <w:sz w:val="24"/>
                <w:szCs w:val="24"/>
              </w:rPr>
            </w:pPr>
            <w:r w:rsidRPr="006117D2">
              <w:rPr>
                <w:sz w:val="24"/>
                <w:szCs w:val="24"/>
              </w:rPr>
              <w:t>509 470</w:t>
            </w:r>
          </w:p>
        </w:tc>
        <w:tc>
          <w:tcPr>
            <w:tcW w:w="395" w:type="pct"/>
            <w:tcBorders>
              <w:top w:val="nil"/>
              <w:left w:val="nil"/>
              <w:bottom w:val="single" w:sz="4" w:space="0" w:color="auto"/>
              <w:right w:val="single" w:sz="4" w:space="0" w:color="auto"/>
            </w:tcBorders>
            <w:shd w:val="clear" w:color="auto" w:fill="auto"/>
            <w:vAlign w:val="center"/>
            <w:hideMark/>
          </w:tcPr>
          <w:p w14:paraId="723A3699" w14:textId="6DAD2659"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E4D868A" w14:textId="24A8F949"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F2F38D2" w14:textId="46CEC58A" w:rsidR="006117D2" w:rsidRPr="006117D2" w:rsidRDefault="006117D2" w:rsidP="00F13871">
            <w:pPr>
              <w:shd w:val="clear" w:color="auto" w:fill="FFFFFF" w:themeFill="background1"/>
              <w:jc w:val="center"/>
              <w:outlineLvl w:val="0"/>
              <w:rPr>
                <w:sz w:val="24"/>
                <w:szCs w:val="24"/>
              </w:rPr>
            </w:pPr>
            <w:r w:rsidRPr="006117D2">
              <w:rPr>
                <w:sz w:val="24"/>
                <w:szCs w:val="24"/>
              </w:rPr>
              <w:t>509 470</w:t>
            </w:r>
          </w:p>
        </w:tc>
      </w:tr>
      <w:tr w:rsidR="006117D2" w:rsidRPr="003348AB" w14:paraId="10DF3800" w14:textId="77777777" w:rsidTr="006117D2">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CF97A39" w14:textId="77777777" w:rsidR="006117D2" w:rsidRPr="003348AB" w:rsidRDefault="006117D2" w:rsidP="00F13871">
            <w:pPr>
              <w:shd w:val="clear" w:color="auto" w:fill="FFFFFF" w:themeFill="background1"/>
              <w:jc w:val="center"/>
              <w:rPr>
                <w:sz w:val="24"/>
                <w:szCs w:val="24"/>
              </w:rPr>
            </w:pPr>
            <w:r w:rsidRPr="003348AB">
              <w:rPr>
                <w:sz w:val="24"/>
                <w:szCs w:val="24"/>
              </w:rPr>
              <w:t>1.2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9D2B92C" w14:textId="77777777" w:rsidR="006117D2" w:rsidRPr="003348AB" w:rsidRDefault="006117D2" w:rsidP="00F13871">
            <w:pPr>
              <w:shd w:val="clear" w:color="auto" w:fill="FFFFFF" w:themeFill="background1"/>
              <w:rPr>
                <w:sz w:val="24"/>
                <w:szCs w:val="24"/>
              </w:rPr>
            </w:pPr>
            <w:r w:rsidRPr="003348AB">
              <w:rPr>
                <w:sz w:val="24"/>
                <w:szCs w:val="24"/>
              </w:rPr>
              <w:t>Проекты по развитию (модернизации) источников электроэнергии (мощности), в том числе центров питания на территории муниципального образования, в целях присоединения новых потребителей, повышения надежности электроснабжения, эффективности использования топлива, воды, электроэнергии и снижения выбросов. Проекты по развитию (модернизации) электрических сетей, в том числе в целях присоединения новых потребителей, повышения надежности электроснабжения и снижения потерь в сетях</w:t>
            </w:r>
          </w:p>
        </w:tc>
        <w:tc>
          <w:tcPr>
            <w:tcW w:w="559" w:type="pct"/>
            <w:tcBorders>
              <w:top w:val="nil"/>
              <w:left w:val="nil"/>
              <w:bottom w:val="single" w:sz="4" w:space="0" w:color="auto"/>
              <w:right w:val="single" w:sz="4" w:space="0" w:color="auto"/>
            </w:tcBorders>
            <w:shd w:val="clear" w:color="auto" w:fill="auto"/>
            <w:vAlign w:val="center"/>
            <w:hideMark/>
          </w:tcPr>
          <w:p w14:paraId="44168601" w14:textId="77777777" w:rsidR="006117D2" w:rsidRPr="003348AB" w:rsidRDefault="006117D2"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F1FB6F8" w14:textId="29C6D605" w:rsidR="006117D2" w:rsidRPr="006117D2" w:rsidRDefault="006117D2" w:rsidP="00F13871">
            <w:pPr>
              <w:shd w:val="clear" w:color="auto" w:fill="FFFFFF" w:themeFill="background1"/>
              <w:jc w:val="center"/>
              <w:outlineLvl w:val="0"/>
              <w:rPr>
                <w:b/>
                <w:bCs/>
                <w:sz w:val="24"/>
                <w:szCs w:val="24"/>
              </w:rPr>
            </w:pPr>
            <w:r w:rsidRPr="006117D2">
              <w:rPr>
                <w:b/>
                <w:bCs/>
                <w:sz w:val="24"/>
                <w:szCs w:val="24"/>
              </w:rPr>
              <w:t>912 603</w:t>
            </w:r>
          </w:p>
        </w:tc>
        <w:tc>
          <w:tcPr>
            <w:tcW w:w="314" w:type="pct"/>
            <w:tcBorders>
              <w:top w:val="nil"/>
              <w:left w:val="nil"/>
              <w:bottom w:val="single" w:sz="4" w:space="0" w:color="auto"/>
              <w:right w:val="single" w:sz="4" w:space="0" w:color="auto"/>
            </w:tcBorders>
            <w:shd w:val="clear" w:color="auto" w:fill="auto"/>
            <w:vAlign w:val="center"/>
            <w:hideMark/>
          </w:tcPr>
          <w:p w14:paraId="6EBB236E" w14:textId="3395BFFC" w:rsidR="006117D2" w:rsidRPr="006117D2" w:rsidRDefault="006117D2" w:rsidP="00F13871">
            <w:pPr>
              <w:shd w:val="clear" w:color="auto" w:fill="FFFFFF" w:themeFill="background1"/>
              <w:jc w:val="center"/>
              <w:outlineLvl w:val="0"/>
              <w:rPr>
                <w:b/>
                <w:bCs/>
                <w:sz w:val="24"/>
                <w:szCs w:val="24"/>
              </w:rPr>
            </w:pPr>
            <w:r w:rsidRPr="006117D2">
              <w:rPr>
                <w:b/>
                <w:bCs/>
                <w:sz w:val="24"/>
                <w:szCs w:val="24"/>
              </w:rPr>
              <w:t>707 006</w:t>
            </w:r>
          </w:p>
        </w:tc>
        <w:tc>
          <w:tcPr>
            <w:tcW w:w="314" w:type="pct"/>
            <w:tcBorders>
              <w:top w:val="nil"/>
              <w:left w:val="nil"/>
              <w:bottom w:val="single" w:sz="4" w:space="0" w:color="auto"/>
              <w:right w:val="single" w:sz="4" w:space="0" w:color="auto"/>
            </w:tcBorders>
            <w:shd w:val="clear" w:color="auto" w:fill="auto"/>
            <w:vAlign w:val="center"/>
            <w:hideMark/>
          </w:tcPr>
          <w:p w14:paraId="1C4B1CE9" w14:textId="0E2675DE" w:rsidR="006117D2" w:rsidRPr="006117D2" w:rsidRDefault="006117D2" w:rsidP="00F13871">
            <w:pPr>
              <w:shd w:val="clear" w:color="auto" w:fill="FFFFFF" w:themeFill="background1"/>
              <w:jc w:val="center"/>
              <w:outlineLvl w:val="0"/>
              <w:rPr>
                <w:b/>
                <w:bCs/>
                <w:sz w:val="24"/>
                <w:szCs w:val="24"/>
              </w:rPr>
            </w:pPr>
            <w:r w:rsidRPr="006117D2">
              <w:rPr>
                <w:b/>
                <w:bCs/>
                <w:sz w:val="24"/>
                <w:szCs w:val="24"/>
              </w:rPr>
              <w:t>521 257</w:t>
            </w:r>
          </w:p>
        </w:tc>
        <w:tc>
          <w:tcPr>
            <w:tcW w:w="314" w:type="pct"/>
            <w:tcBorders>
              <w:top w:val="nil"/>
              <w:left w:val="nil"/>
              <w:bottom w:val="single" w:sz="4" w:space="0" w:color="auto"/>
              <w:right w:val="single" w:sz="4" w:space="0" w:color="auto"/>
            </w:tcBorders>
            <w:shd w:val="clear" w:color="auto" w:fill="auto"/>
            <w:vAlign w:val="center"/>
            <w:hideMark/>
          </w:tcPr>
          <w:p w14:paraId="08A0EA7E" w14:textId="18081F3B" w:rsidR="006117D2" w:rsidRPr="006117D2" w:rsidRDefault="006117D2" w:rsidP="00F13871">
            <w:pPr>
              <w:shd w:val="clear" w:color="auto" w:fill="FFFFFF" w:themeFill="background1"/>
              <w:jc w:val="center"/>
              <w:outlineLvl w:val="0"/>
              <w:rPr>
                <w:b/>
                <w:bCs/>
                <w:sz w:val="24"/>
                <w:szCs w:val="24"/>
              </w:rPr>
            </w:pPr>
            <w:r w:rsidRPr="006117D2">
              <w:rPr>
                <w:b/>
                <w:bCs/>
                <w:sz w:val="24"/>
                <w:szCs w:val="24"/>
              </w:rPr>
              <w:t>538 622</w:t>
            </w:r>
          </w:p>
        </w:tc>
        <w:tc>
          <w:tcPr>
            <w:tcW w:w="314" w:type="pct"/>
            <w:tcBorders>
              <w:top w:val="nil"/>
              <w:left w:val="nil"/>
              <w:bottom w:val="single" w:sz="4" w:space="0" w:color="auto"/>
              <w:right w:val="single" w:sz="4" w:space="0" w:color="auto"/>
            </w:tcBorders>
            <w:shd w:val="clear" w:color="auto" w:fill="auto"/>
            <w:vAlign w:val="center"/>
            <w:hideMark/>
          </w:tcPr>
          <w:p w14:paraId="2050A111" w14:textId="26FB04B1" w:rsidR="006117D2" w:rsidRPr="006117D2" w:rsidRDefault="006117D2" w:rsidP="00F13871">
            <w:pPr>
              <w:shd w:val="clear" w:color="auto" w:fill="FFFFFF" w:themeFill="background1"/>
              <w:jc w:val="center"/>
              <w:outlineLvl w:val="0"/>
              <w:rPr>
                <w:b/>
                <w:bCs/>
                <w:sz w:val="24"/>
                <w:szCs w:val="24"/>
              </w:rPr>
            </w:pPr>
            <w:r w:rsidRPr="006117D2">
              <w:rPr>
                <w:b/>
                <w:bCs/>
                <w:sz w:val="24"/>
                <w:szCs w:val="24"/>
              </w:rPr>
              <w:t>521 172</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503FD2FB" w14:textId="375A1564" w:rsidR="006117D2" w:rsidRPr="006117D2" w:rsidRDefault="006117D2" w:rsidP="00F13871">
            <w:pPr>
              <w:shd w:val="clear" w:color="auto" w:fill="FFFFFF" w:themeFill="background1"/>
              <w:jc w:val="center"/>
              <w:outlineLvl w:val="0"/>
              <w:rPr>
                <w:b/>
                <w:bCs/>
                <w:sz w:val="24"/>
                <w:szCs w:val="24"/>
              </w:rPr>
            </w:pPr>
            <w:r w:rsidRPr="006117D2">
              <w:rPr>
                <w:b/>
                <w:bCs/>
                <w:sz w:val="24"/>
                <w:szCs w:val="24"/>
              </w:rPr>
              <w:t>3 200 661</w:t>
            </w:r>
          </w:p>
        </w:tc>
        <w:tc>
          <w:tcPr>
            <w:tcW w:w="395" w:type="pct"/>
            <w:tcBorders>
              <w:top w:val="nil"/>
              <w:left w:val="nil"/>
              <w:bottom w:val="single" w:sz="4" w:space="0" w:color="auto"/>
              <w:right w:val="single" w:sz="4" w:space="0" w:color="auto"/>
            </w:tcBorders>
            <w:shd w:val="clear" w:color="auto" w:fill="auto"/>
            <w:vAlign w:val="center"/>
            <w:hideMark/>
          </w:tcPr>
          <w:p w14:paraId="3B8DBDCD" w14:textId="38DBF689" w:rsidR="006117D2" w:rsidRPr="006117D2" w:rsidRDefault="006117D2" w:rsidP="00F13871">
            <w:pPr>
              <w:shd w:val="clear" w:color="auto" w:fill="FFFFFF" w:themeFill="background1"/>
              <w:jc w:val="center"/>
              <w:outlineLvl w:val="0"/>
              <w:rPr>
                <w:b/>
                <w:bCs/>
                <w:sz w:val="24"/>
                <w:szCs w:val="24"/>
              </w:rPr>
            </w:pPr>
            <w:r w:rsidRPr="006117D2">
              <w:rPr>
                <w:b/>
                <w:bCs/>
                <w:sz w:val="24"/>
                <w:szCs w:val="24"/>
              </w:rPr>
              <w:t>6 403 952</w:t>
            </w:r>
          </w:p>
        </w:tc>
        <w:tc>
          <w:tcPr>
            <w:tcW w:w="396" w:type="pct"/>
            <w:tcBorders>
              <w:top w:val="nil"/>
              <w:left w:val="nil"/>
              <w:bottom w:val="single" w:sz="4" w:space="0" w:color="auto"/>
              <w:right w:val="single" w:sz="4" w:space="0" w:color="auto"/>
            </w:tcBorders>
            <w:shd w:val="clear" w:color="auto" w:fill="auto"/>
            <w:vAlign w:val="center"/>
            <w:hideMark/>
          </w:tcPr>
          <w:p w14:paraId="47B73A6A" w14:textId="7B5BF39A"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1 186 731</w:t>
            </w:r>
          </w:p>
        </w:tc>
        <w:tc>
          <w:tcPr>
            <w:tcW w:w="392" w:type="pct"/>
            <w:tcBorders>
              <w:top w:val="nil"/>
              <w:left w:val="nil"/>
              <w:bottom w:val="single" w:sz="4" w:space="0" w:color="auto"/>
              <w:right w:val="single" w:sz="4" w:space="0" w:color="auto"/>
            </w:tcBorders>
            <w:shd w:val="clear" w:color="auto" w:fill="auto"/>
            <w:vAlign w:val="center"/>
            <w:hideMark/>
          </w:tcPr>
          <w:p w14:paraId="5B48BF49" w14:textId="5D768A46" w:rsidR="006117D2" w:rsidRPr="006117D2" w:rsidRDefault="006117D2" w:rsidP="00F13871">
            <w:pPr>
              <w:shd w:val="clear" w:color="auto" w:fill="FFFFFF" w:themeFill="background1"/>
              <w:jc w:val="center"/>
              <w:outlineLvl w:val="0"/>
              <w:rPr>
                <w:b/>
                <w:bCs/>
                <w:sz w:val="24"/>
                <w:szCs w:val="24"/>
              </w:rPr>
            </w:pPr>
            <w:r w:rsidRPr="006117D2">
              <w:rPr>
                <w:b/>
                <w:bCs/>
                <w:sz w:val="24"/>
                <w:szCs w:val="24"/>
              </w:rPr>
              <w:t>10 791 344</w:t>
            </w:r>
          </w:p>
        </w:tc>
      </w:tr>
      <w:tr w:rsidR="006117D2" w:rsidRPr="003348AB" w14:paraId="1D1DDAD2" w14:textId="77777777" w:rsidTr="006117D2">
        <w:tc>
          <w:tcPr>
            <w:tcW w:w="234" w:type="pct"/>
            <w:vMerge/>
            <w:tcBorders>
              <w:top w:val="nil"/>
              <w:left w:val="single" w:sz="4" w:space="0" w:color="auto"/>
              <w:bottom w:val="single" w:sz="4" w:space="0" w:color="000000"/>
              <w:right w:val="single" w:sz="4" w:space="0" w:color="auto"/>
            </w:tcBorders>
            <w:vAlign w:val="center"/>
            <w:hideMark/>
          </w:tcPr>
          <w:p w14:paraId="5E7421BA" w14:textId="77777777" w:rsidR="006117D2" w:rsidRPr="003348AB" w:rsidRDefault="006117D2"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83ED296" w14:textId="77777777" w:rsidR="006117D2" w:rsidRPr="003348AB" w:rsidRDefault="006117D2"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D217B31" w14:textId="77777777" w:rsidR="006117D2" w:rsidRPr="003348AB" w:rsidRDefault="006117D2"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87FD134" w14:textId="47222A36" w:rsidR="006117D2" w:rsidRPr="006117D2" w:rsidRDefault="006117D2" w:rsidP="00F13871">
            <w:pPr>
              <w:shd w:val="clear" w:color="auto" w:fill="FFFFFF" w:themeFill="background1"/>
              <w:jc w:val="center"/>
              <w:outlineLvl w:val="0"/>
              <w:rPr>
                <w:sz w:val="24"/>
                <w:szCs w:val="24"/>
              </w:rPr>
            </w:pPr>
            <w:r w:rsidRPr="006117D2">
              <w:rPr>
                <w:sz w:val="24"/>
                <w:szCs w:val="24"/>
              </w:rPr>
              <w:t>10 916</w:t>
            </w:r>
          </w:p>
        </w:tc>
        <w:tc>
          <w:tcPr>
            <w:tcW w:w="314" w:type="pct"/>
            <w:tcBorders>
              <w:top w:val="nil"/>
              <w:left w:val="nil"/>
              <w:bottom w:val="single" w:sz="4" w:space="0" w:color="auto"/>
              <w:right w:val="single" w:sz="4" w:space="0" w:color="auto"/>
            </w:tcBorders>
            <w:shd w:val="clear" w:color="auto" w:fill="auto"/>
            <w:vAlign w:val="center"/>
            <w:hideMark/>
          </w:tcPr>
          <w:p w14:paraId="3A899FE4" w14:textId="74FED090" w:rsidR="006117D2" w:rsidRPr="006117D2" w:rsidRDefault="006117D2" w:rsidP="00F13871">
            <w:pPr>
              <w:shd w:val="clear" w:color="auto" w:fill="FFFFFF" w:themeFill="background1"/>
              <w:jc w:val="center"/>
              <w:outlineLvl w:val="0"/>
              <w:rPr>
                <w:sz w:val="24"/>
                <w:szCs w:val="24"/>
              </w:rPr>
            </w:pPr>
            <w:r w:rsidRPr="006117D2">
              <w:rPr>
                <w:sz w:val="24"/>
                <w:szCs w:val="24"/>
              </w:rPr>
              <w:t>4 557</w:t>
            </w:r>
          </w:p>
        </w:tc>
        <w:tc>
          <w:tcPr>
            <w:tcW w:w="314" w:type="pct"/>
            <w:tcBorders>
              <w:top w:val="nil"/>
              <w:left w:val="nil"/>
              <w:bottom w:val="single" w:sz="4" w:space="0" w:color="auto"/>
              <w:right w:val="single" w:sz="4" w:space="0" w:color="auto"/>
            </w:tcBorders>
            <w:shd w:val="clear" w:color="auto" w:fill="auto"/>
            <w:vAlign w:val="center"/>
            <w:hideMark/>
          </w:tcPr>
          <w:p w14:paraId="4CC7CC2A" w14:textId="42F95CE8" w:rsidR="006117D2" w:rsidRPr="006117D2" w:rsidRDefault="006117D2" w:rsidP="00F13871">
            <w:pPr>
              <w:shd w:val="clear" w:color="auto" w:fill="FFFFFF" w:themeFill="background1"/>
              <w:jc w:val="center"/>
              <w:outlineLvl w:val="0"/>
              <w:rPr>
                <w:sz w:val="24"/>
                <w:szCs w:val="24"/>
              </w:rPr>
            </w:pPr>
            <w:r w:rsidRPr="006117D2">
              <w:rPr>
                <w:sz w:val="24"/>
                <w:szCs w:val="24"/>
              </w:rPr>
              <w:t>17 428</w:t>
            </w:r>
          </w:p>
        </w:tc>
        <w:tc>
          <w:tcPr>
            <w:tcW w:w="314" w:type="pct"/>
            <w:tcBorders>
              <w:top w:val="nil"/>
              <w:left w:val="nil"/>
              <w:bottom w:val="single" w:sz="4" w:space="0" w:color="auto"/>
              <w:right w:val="single" w:sz="4" w:space="0" w:color="auto"/>
            </w:tcBorders>
            <w:shd w:val="clear" w:color="auto" w:fill="auto"/>
            <w:vAlign w:val="center"/>
            <w:hideMark/>
          </w:tcPr>
          <w:p w14:paraId="27F03509" w14:textId="5F141E1B"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2F6293" w14:textId="56E1DDD6"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45E5861B" w14:textId="005A43DB" w:rsidR="006117D2" w:rsidRPr="006117D2" w:rsidRDefault="006117D2" w:rsidP="00F13871">
            <w:pPr>
              <w:shd w:val="clear" w:color="auto" w:fill="FFFFFF" w:themeFill="background1"/>
              <w:jc w:val="center"/>
              <w:outlineLvl w:val="0"/>
              <w:rPr>
                <w:sz w:val="24"/>
                <w:szCs w:val="24"/>
              </w:rPr>
            </w:pPr>
            <w:r w:rsidRPr="006117D2">
              <w:rPr>
                <w:sz w:val="24"/>
                <w:szCs w:val="24"/>
              </w:rPr>
              <w:t>32 901</w:t>
            </w:r>
          </w:p>
        </w:tc>
        <w:tc>
          <w:tcPr>
            <w:tcW w:w="395" w:type="pct"/>
            <w:tcBorders>
              <w:top w:val="nil"/>
              <w:left w:val="nil"/>
              <w:bottom w:val="single" w:sz="4" w:space="0" w:color="auto"/>
              <w:right w:val="single" w:sz="4" w:space="0" w:color="auto"/>
            </w:tcBorders>
            <w:shd w:val="clear" w:color="auto" w:fill="auto"/>
            <w:vAlign w:val="center"/>
            <w:hideMark/>
          </w:tcPr>
          <w:p w14:paraId="11569872" w14:textId="23F013D7"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22310B3" w14:textId="4C5FFBD0"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6448136" w14:textId="1A63B206" w:rsidR="006117D2" w:rsidRPr="006117D2" w:rsidRDefault="006117D2" w:rsidP="00F13871">
            <w:pPr>
              <w:shd w:val="clear" w:color="auto" w:fill="FFFFFF" w:themeFill="background1"/>
              <w:jc w:val="center"/>
              <w:outlineLvl w:val="0"/>
              <w:rPr>
                <w:sz w:val="24"/>
                <w:szCs w:val="24"/>
              </w:rPr>
            </w:pPr>
            <w:r w:rsidRPr="006117D2">
              <w:rPr>
                <w:sz w:val="24"/>
                <w:szCs w:val="24"/>
              </w:rPr>
              <w:t>32 901</w:t>
            </w:r>
          </w:p>
        </w:tc>
      </w:tr>
      <w:tr w:rsidR="006117D2" w:rsidRPr="003348AB" w14:paraId="2D83EE80" w14:textId="77777777" w:rsidTr="006117D2">
        <w:tc>
          <w:tcPr>
            <w:tcW w:w="234" w:type="pct"/>
            <w:vMerge/>
            <w:tcBorders>
              <w:top w:val="nil"/>
              <w:left w:val="single" w:sz="4" w:space="0" w:color="auto"/>
              <w:bottom w:val="single" w:sz="4" w:space="0" w:color="000000"/>
              <w:right w:val="single" w:sz="4" w:space="0" w:color="auto"/>
            </w:tcBorders>
            <w:vAlign w:val="center"/>
            <w:hideMark/>
          </w:tcPr>
          <w:p w14:paraId="1D607AD7" w14:textId="77777777" w:rsidR="006117D2" w:rsidRPr="003348AB" w:rsidRDefault="006117D2"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95547B3" w14:textId="77777777" w:rsidR="006117D2" w:rsidRPr="003348AB" w:rsidRDefault="006117D2"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7AC5D57" w14:textId="77777777" w:rsidR="006117D2" w:rsidRPr="003348AB" w:rsidRDefault="006117D2"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A85BF1A" w14:textId="18B06557"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0122E2" w14:textId="3C73F9B7"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A41B29" w14:textId="51BCB68B"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B2AC51" w14:textId="4242336E"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98970A7" w14:textId="3F2CD783"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78B3663F" w14:textId="6466EAC1"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56665D7" w14:textId="12C9C634"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45DB2C3" w14:textId="6E50FE84" w:rsidR="006117D2" w:rsidRPr="006117D2" w:rsidRDefault="006117D2" w:rsidP="00F13871">
            <w:pPr>
              <w:shd w:val="clear" w:color="auto" w:fill="FFFFFF" w:themeFill="background1"/>
              <w:jc w:val="center"/>
              <w:outlineLvl w:val="0"/>
              <w:rPr>
                <w:sz w:val="24"/>
                <w:szCs w:val="24"/>
              </w:rPr>
            </w:pPr>
            <w:r w:rsidRPr="006117D2">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99FAB85" w14:textId="3C64A1E6" w:rsidR="006117D2" w:rsidRPr="006117D2" w:rsidRDefault="006117D2" w:rsidP="00F13871">
            <w:pPr>
              <w:shd w:val="clear" w:color="auto" w:fill="FFFFFF" w:themeFill="background1"/>
              <w:jc w:val="center"/>
              <w:outlineLvl w:val="0"/>
              <w:rPr>
                <w:sz w:val="24"/>
                <w:szCs w:val="24"/>
              </w:rPr>
            </w:pPr>
            <w:r w:rsidRPr="006117D2">
              <w:rPr>
                <w:sz w:val="24"/>
                <w:szCs w:val="24"/>
              </w:rPr>
              <w:t>0</w:t>
            </w:r>
          </w:p>
        </w:tc>
      </w:tr>
      <w:tr w:rsidR="006117D2" w:rsidRPr="003348AB" w14:paraId="3923976D" w14:textId="77777777" w:rsidTr="006117D2">
        <w:tc>
          <w:tcPr>
            <w:tcW w:w="234" w:type="pct"/>
            <w:vMerge/>
            <w:tcBorders>
              <w:top w:val="nil"/>
              <w:left w:val="single" w:sz="4" w:space="0" w:color="auto"/>
              <w:bottom w:val="single" w:sz="4" w:space="0" w:color="000000"/>
              <w:right w:val="single" w:sz="4" w:space="0" w:color="auto"/>
            </w:tcBorders>
            <w:vAlign w:val="center"/>
            <w:hideMark/>
          </w:tcPr>
          <w:p w14:paraId="39616E88" w14:textId="77777777" w:rsidR="006117D2" w:rsidRPr="003348AB" w:rsidRDefault="006117D2"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9DA1C90" w14:textId="77777777" w:rsidR="006117D2" w:rsidRPr="003348AB" w:rsidRDefault="006117D2"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F86B340" w14:textId="77777777" w:rsidR="006117D2" w:rsidRPr="003348AB" w:rsidRDefault="006117D2"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D979085" w14:textId="5787DAF9" w:rsidR="006117D2" w:rsidRPr="006117D2" w:rsidRDefault="006117D2" w:rsidP="00F13871">
            <w:pPr>
              <w:shd w:val="clear" w:color="auto" w:fill="FFFFFF" w:themeFill="background1"/>
              <w:jc w:val="center"/>
              <w:outlineLvl w:val="0"/>
              <w:rPr>
                <w:sz w:val="24"/>
                <w:szCs w:val="24"/>
              </w:rPr>
            </w:pPr>
            <w:r w:rsidRPr="006117D2">
              <w:rPr>
                <w:sz w:val="24"/>
                <w:szCs w:val="24"/>
              </w:rPr>
              <w:t>901 688</w:t>
            </w:r>
          </w:p>
        </w:tc>
        <w:tc>
          <w:tcPr>
            <w:tcW w:w="314" w:type="pct"/>
            <w:tcBorders>
              <w:top w:val="nil"/>
              <w:left w:val="nil"/>
              <w:bottom w:val="single" w:sz="4" w:space="0" w:color="auto"/>
              <w:right w:val="single" w:sz="4" w:space="0" w:color="auto"/>
            </w:tcBorders>
            <w:shd w:val="clear" w:color="auto" w:fill="auto"/>
            <w:vAlign w:val="center"/>
            <w:hideMark/>
          </w:tcPr>
          <w:p w14:paraId="5A8FF1F1" w14:textId="1B5A5393" w:rsidR="006117D2" w:rsidRPr="006117D2" w:rsidRDefault="006117D2" w:rsidP="00F13871">
            <w:pPr>
              <w:shd w:val="clear" w:color="auto" w:fill="FFFFFF" w:themeFill="background1"/>
              <w:jc w:val="center"/>
              <w:outlineLvl w:val="0"/>
              <w:rPr>
                <w:sz w:val="24"/>
                <w:szCs w:val="24"/>
              </w:rPr>
            </w:pPr>
            <w:r w:rsidRPr="006117D2">
              <w:rPr>
                <w:sz w:val="24"/>
                <w:szCs w:val="24"/>
              </w:rPr>
              <w:t>702 449</w:t>
            </w:r>
          </w:p>
        </w:tc>
        <w:tc>
          <w:tcPr>
            <w:tcW w:w="314" w:type="pct"/>
            <w:tcBorders>
              <w:top w:val="nil"/>
              <w:left w:val="nil"/>
              <w:bottom w:val="single" w:sz="4" w:space="0" w:color="auto"/>
              <w:right w:val="single" w:sz="4" w:space="0" w:color="auto"/>
            </w:tcBorders>
            <w:shd w:val="clear" w:color="auto" w:fill="auto"/>
            <w:vAlign w:val="center"/>
            <w:hideMark/>
          </w:tcPr>
          <w:p w14:paraId="5F418A28" w14:textId="380F9E94" w:rsidR="006117D2" w:rsidRPr="006117D2" w:rsidRDefault="006117D2" w:rsidP="00F13871">
            <w:pPr>
              <w:shd w:val="clear" w:color="auto" w:fill="FFFFFF" w:themeFill="background1"/>
              <w:jc w:val="center"/>
              <w:outlineLvl w:val="0"/>
              <w:rPr>
                <w:sz w:val="24"/>
                <w:szCs w:val="24"/>
              </w:rPr>
            </w:pPr>
            <w:r w:rsidRPr="006117D2">
              <w:rPr>
                <w:sz w:val="24"/>
                <w:szCs w:val="24"/>
              </w:rPr>
              <w:t>503 830</w:t>
            </w:r>
          </w:p>
        </w:tc>
        <w:tc>
          <w:tcPr>
            <w:tcW w:w="314" w:type="pct"/>
            <w:tcBorders>
              <w:top w:val="nil"/>
              <w:left w:val="nil"/>
              <w:bottom w:val="single" w:sz="4" w:space="0" w:color="auto"/>
              <w:right w:val="single" w:sz="4" w:space="0" w:color="auto"/>
            </w:tcBorders>
            <w:shd w:val="clear" w:color="auto" w:fill="auto"/>
            <w:vAlign w:val="center"/>
            <w:hideMark/>
          </w:tcPr>
          <w:p w14:paraId="705E180A" w14:textId="1746AB31" w:rsidR="006117D2" w:rsidRPr="006117D2" w:rsidRDefault="006117D2" w:rsidP="00F13871">
            <w:pPr>
              <w:shd w:val="clear" w:color="auto" w:fill="FFFFFF" w:themeFill="background1"/>
              <w:jc w:val="center"/>
              <w:outlineLvl w:val="0"/>
              <w:rPr>
                <w:sz w:val="24"/>
                <w:szCs w:val="24"/>
              </w:rPr>
            </w:pPr>
            <w:r w:rsidRPr="006117D2">
              <w:rPr>
                <w:sz w:val="24"/>
                <w:szCs w:val="24"/>
              </w:rPr>
              <w:t>538 622</w:t>
            </w:r>
          </w:p>
        </w:tc>
        <w:tc>
          <w:tcPr>
            <w:tcW w:w="314" w:type="pct"/>
            <w:tcBorders>
              <w:top w:val="nil"/>
              <w:left w:val="nil"/>
              <w:bottom w:val="single" w:sz="4" w:space="0" w:color="auto"/>
              <w:right w:val="single" w:sz="4" w:space="0" w:color="auto"/>
            </w:tcBorders>
            <w:shd w:val="clear" w:color="auto" w:fill="auto"/>
            <w:vAlign w:val="center"/>
            <w:hideMark/>
          </w:tcPr>
          <w:p w14:paraId="64CD2CF8" w14:textId="73916DE4" w:rsidR="006117D2" w:rsidRPr="006117D2" w:rsidRDefault="006117D2" w:rsidP="00F13871">
            <w:pPr>
              <w:shd w:val="clear" w:color="auto" w:fill="FFFFFF" w:themeFill="background1"/>
              <w:jc w:val="center"/>
              <w:outlineLvl w:val="0"/>
              <w:rPr>
                <w:sz w:val="24"/>
                <w:szCs w:val="24"/>
              </w:rPr>
            </w:pPr>
            <w:r w:rsidRPr="006117D2">
              <w:rPr>
                <w:sz w:val="24"/>
                <w:szCs w:val="24"/>
              </w:rPr>
              <w:t>521 172</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2E431151" w14:textId="6973B610" w:rsidR="006117D2" w:rsidRPr="006117D2" w:rsidRDefault="006117D2" w:rsidP="00F13871">
            <w:pPr>
              <w:shd w:val="clear" w:color="auto" w:fill="FFFFFF" w:themeFill="background1"/>
              <w:jc w:val="center"/>
              <w:outlineLvl w:val="0"/>
              <w:rPr>
                <w:sz w:val="24"/>
                <w:szCs w:val="24"/>
              </w:rPr>
            </w:pPr>
            <w:r w:rsidRPr="006117D2">
              <w:rPr>
                <w:sz w:val="24"/>
                <w:szCs w:val="24"/>
              </w:rPr>
              <w:t>3 167 760</w:t>
            </w:r>
          </w:p>
        </w:tc>
        <w:tc>
          <w:tcPr>
            <w:tcW w:w="395" w:type="pct"/>
            <w:tcBorders>
              <w:top w:val="nil"/>
              <w:left w:val="nil"/>
              <w:bottom w:val="single" w:sz="4" w:space="0" w:color="auto"/>
              <w:right w:val="single" w:sz="4" w:space="0" w:color="auto"/>
            </w:tcBorders>
            <w:shd w:val="clear" w:color="auto" w:fill="auto"/>
            <w:vAlign w:val="center"/>
            <w:hideMark/>
          </w:tcPr>
          <w:p w14:paraId="5DFC277E" w14:textId="3C20FDB4" w:rsidR="006117D2" w:rsidRPr="006117D2" w:rsidRDefault="006117D2" w:rsidP="00F13871">
            <w:pPr>
              <w:shd w:val="clear" w:color="auto" w:fill="FFFFFF" w:themeFill="background1"/>
              <w:jc w:val="center"/>
              <w:outlineLvl w:val="0"/>
              <w:rPr>
                <w:sz w:val="24"/>
                <w:szCs w:val="24"/>
              </w:rPr>
            </w:pPr>
            <w:r w:rsidRPr="006117D2">
              <w:rPr>
                <w:sz w:val="24"/>
                <w:szCs w:val="24"/>
              </w:rPr>
              <w:t>6 403 952</w:t>
            </w:r>
          </w:p>
        </w:tc>
        <w:tc>
          <w:tcPr>
            <w:tcW w:w="396" w:type="pct"/>
            <w:tcBorders>
              <w:top w:val="nil"/>
              <w:left w:val="nil"/>
              <w:bottom w:val="single" w:sz="4" w:space="0" w:color="auto"/>
              <w:right w:val="single" w:sz="4" w:space="0" w:color="auto"/>
            </w:tcBorders>
            <w:shd w:val="clear" w:color="auto" w:fill="auto"/>
            <w:vAlign w:val="center"/>
            <w:hideMark/>
          </w:tcPr>
          <w:p w14:paraId="2D83E929" w14:textId="347261E9" w:rsidR="006117D2" w:rsidRPr="006117D2" w:rsidRDefault="006117D2" w:rsidP="00F13871">
            <w:pPr>
              <w:shd w:val="clear" w:color="auto" w:fill="FFFFFF" w:themeFill="background1"/>
              <w:jc w:val="center"/>
              <w:outlineLvl w:val="0"/>
              <w:rPr>
                <w:sz w:val="24"/>
                <w:szCs w:val="24"/>
              </w:rPr>
            </w:pPr>
            <w:r w:rsidRPr="006117D2">
              <w:rPr>
                <w:sz w:val="24"/>
                <w:szCs w:val="24"/>
              </w:rPr>
              <w:t>1 186 731</w:t>
            </w:r>
          </w:p>
        </w:tc>
        <w:tc>
          <w:tcPr>
            <w:tcW w:w="392" w:type="pct"/>
            <w:tcBorders>
              <w:top w:val="nil"/>
              <w:left w:val="nil"/>
              <w:bottom w:val="single" w:sz="4" w:space="0" w:color="auto"/>
              <w:right w:val="single" w:sz="4" w:space="0" w:color="auto"/>
            </w:tcBorders>
            <w:shd w:val="clear" w:color="auto" w:fill="auto"/>
            <w:vAlign w:val="center"/>
            <w:hideMark/>
          </w:tcPr>
          <w:p w14:paraId="3894A250" w14:textId="0ED1FCAF" w:rsidR="006117D2" w:rsidRPr="006117D2" w:rsidRDefault="006117D2" w:rsidP="00F13871">
            <w:pPr>
              <w:shd w:val="clear" w:color="auto" w:fill="FFFFFF" w:themeFill="background1"/>
              <w:jc w:val="center"/>
              <w:outlineLvl w:val="0"/>
              <w:rPr>
                <w:sz w:val="24"/>
                <w:szCs w:val="24"/>
              </w:rPr>
            </w:pPr>
            <w:r w:rsidRPr="006117D2">
              <w:rPr>
                <w:sz w:val="24"/>
                <w:szCs w:val="24"/>
              </w:rPr>
              <w:t>10 758 443</w:t>
            </w:r>
          </w:p>
        </w:tc>
      </w:tr>
      <w:tr w:rsidR="008D0F71" w:rsidRPr="003348AB" w14:paraId="531D25AB"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5750B90" w14:textId="77777777" w:rsidR="008D0F71" w:rsidRPr="003348AB" w:rsidRDefault="008D0F71" w:rsidP="00F13871">
            <w:pPr>
              <w:shd w:val="clear" w:color="auto" w:fill="FFFFFF" w:themeFill="background1"/>
              <w:jc w:val="center"/>
              <w:rPr>
                <w:b/>
                <w:sz w:val="24"/>
                <w:szCs w:val="24"/>
              </w:rPr>
            </w:pPr>
            <w:r w:rsidRPr="003348AB">
              <w:rPr>
                <w:b/>
                <w:sz w:val="24"/>
                <w:szCs w:val="24"/>
              </w:rPr>
              <w:t>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6495A6C" w14:textId="77777777" w:rsidR="008D0F71" w:rsidRPr="003348AB" w:rsidRDefault="008D0F71" w:rsidP="00F13871">
            <w:pPr>
              <w:shd w:val="clear" w:color="auto" w:fill="FFFFFF" w:themeFill="background1"/>
              <w:rPr>
                <w:b/>
                <w:sz w:val="24"/>
                <w:szCs w:val="24"/>
              </w:rPr>
            </w:pPr>
            <w:r w:rsidRPr="003348AB">
              <w:rPr>
                <w:b/>
                <w:sz w:val="24"/>
                <w:szCs w:val="24"/>
              </w:rPr>
              <w:t>Газоснабжение</w:t>
            </w:r>
          </w:p>
        </w:tc>
        <w:tc>
          <w:tcPr>
            <w:tcW w:w="559" w:type="pct"/>
            <w:tcBorders>
              <w:top w:val="nil"/>
              <w:left w:val="nil"/>
              <w:bottom w:val="single" w:sz="4" w:space="0" w:color="auto"/>
              <w:right w:val="single" w:sz="4" w:space="0" w:color="auto"/>
            </w:tcBorders>
            <w:shd w:val="clear" w:color="auto" w:fill="auto"/>
            <w:vAlign w:val="center"/>
            <w:hideMark/>
          </w:tcPr>
          <w:p w14:paraId="171EA32D"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D66A2D5" w14:textId="26C5C973" w:rsidR="008D0F71" w:rsidRPr="003348AB" w:rsidRDefault="008D0F71" w:rsidP="00F13871">
            <w:pPr>
              <w:shd w:val="clear" w:color="auto" w:fill="FFFFFF" w:themeFill="background1"/>
              <w:jc w:val="center"/>
              <w:outlineLvl w:val="0"/>
              <w:rPr>
                <w:b/>
                <w:sz w:val="24"/>
                <w:szCs w:val="24"/>
              </w:rPr>
            </w:pPr>
            <w:r w:rsidRPr="003348AB">
              <w:rPr>
                <w:b/>
                <w:bCs/>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358182AC" w14:textId="57143145"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447ECA4A" w14:textId="3DFF2E33"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4F234F80" w14:textId="5DA38D93"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18ADBA71" w14:textId="1BCFF7FB"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5BD64BD4" w14:textId="1F248AB9"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4727E87F" w14:textId="5C0EE5A4"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610F19DD" w14:textId="2B551620"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1B60294D" w14:textId="4EA7AE32" w:rsidR="008D0F71" w:rsidRPr="003348AB" w:rsidRDefault="008D0F71" w:rsidP="00F13871">
            <w:pPr>
              <w:shd w:val="clear" w:color="auto" w:fill="FFFFFF" w:themeFill="background1"/>
              <w:jc w:val="center"/>
              <w:outlineLvl w:val="0"/>
              <w:rPr>
                <w:b/>
                <w:sz w:val="24"/>
                <w:szCs w:val="24"/>
              </w:rPr>
            </w:pPr>
            <w:r w:rsidRPr="003348AB">
              <w:rPr>
                <w:b/>
                <w:bCs/>
                <w:color w:val="000000"/>
                <w:sz w:val="24"/>
                <w:szCs w:val="24"/>
              </w:rPr>
              <w:t>1 671 124</w:t>
            </w:r>
          </w:p>
        </w:tc>
      </w:tr>
      <w:tr w:rsidR="008D0F71" w:rsidRPr="003348AB" w14:paraId="65CC10E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03B01E4"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C44978"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F433892"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0DDE074" w14:textId="58A0EB60"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F88A71" w14:textId="38F1BFF6"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E41C1F" w14:textId="0E4E32DC"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178988" w14:textId="07F129E2"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04100E" w14:textId="44235293"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1E8C746" w14:textId="65397D85"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A318844" w14:textId="0764602A"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458F9E" w14:textId="4D165116"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CA374FE" w14:textId="469B32E0"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r>
      <w:tr w:rsidR="008D0F71" w:rsidRPr="003348AB" w14:paraId="56F38CC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0B09B6C"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2475898"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61EC1AB"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4F8A01A" w14:textId="31F12122"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22DD42" w14:textId="75C4B601"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18F28B0" w14:textId="5C2AD9C5"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189725" w14:textId="2BBEDC95"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6B2A8E" w14:textId="12D768D3"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84C4156" w14:textId="791237BA"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073391E" w14:textId="135C42D2"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F62E235" w14:textId="17263D5A"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F8CC877" w14:textId="43160F86"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0</w:t>
            </w:r>
          </w:p>
        </w:tc>
      </w:tr>
      <w:tr w:rsidR="008D0F71" w:rsidRPr="003348AB" w14:paraId="025A913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86D227C"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DD0C79C"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D86A055"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0C1D60A" w14:textId="023A0130" w:rsidR="008D0F71" w:rsidRPr="003348AB" w:rsidRDefault="008D0F71" w:rsidP="00F13871">
            <w:pPr>
              <w:shd w:val="clear" w:color="auto" w:fill="FFFFFF" w:themeFill="background1"/>
              <w:jc w:val="center"/>
              <w:outlineLvl w:val="0"/>
              <w:rPr>
                <w:sz w:val="24"/>
                <w:szCs w:val="24"/>
              </w:rPr>
            </w:pPr>
            <w:r w:rsidRPr="003348AB">
              <w:rPr>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173D0C89" w14:textId="35EB66CC"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1C16A183" w14:textId="2314364E"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2B3EEBD8" w14:textId="5630AF4C"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27EA7B5C" w14:textId="3C43C7FB"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698B539B" w14:textId="4F152781"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211363B0" w14:textId="0D57C5F1"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7FE40C82" w14:textId="7DD3E512"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6AC0D28E" w14:textId="5B42BB90" w:rsidR="008D0F71" w:rsidRPr="003348AB" w:rsidRDefault="008D0F71" w:rsidP="00F13871">
            <w:pPr>
              <w:shd w:val="clear" w:color="auto" w:fill="FFFFFF" w:themeFill="background1"/>
              <w:jc w:val="center"/>
              <w:outlineLvl w:val="0"/>
              <w:rPr>
                <w:sz w:val="24"/>
                <w:szCs w:val="24"/>
              </w:rPr>
            </w:pPr>
            <w:r w:rsidRPr="003348AB">
              <w:rPr>
                <w:color w:val="000000"/>
                <w:sz w:val="24"/>
                <w:szCs w:val="24"/>
              </w:rPr>
              <w:t>1 671 124</w:t>
            </w:r>
          </w:p>
        </w:tc>
      </w:tr>
      <w:tr w:rsidR="008D0F71" w:rsidRPr="003348AB" w14:paraId="0E10D7B8"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780C516" w14:textId="77777777" w:rsidR="008D0F71" w:rsidRPr="003348AB" w:rsidRDefault="008D0F71" w:rsidP="00F13871">
            <w:pPr>
              <w:shd w:val="clear" w:color="auto" w:fill="FFFFFF" w:themeFill="background1"/>
              <w:jc w:val="center"/>
              <w:rPr>
                <w:sz w:val="24"/>
                <w:szCs w:val="24"/>
              </w:rPr>
            </w:pPr>
            <w:r w:rsidRPr="003348AB">
              <w:rPr>
                <w:sz w:val="24"/>
                <w:szCs w:val="24"/>
              </w:rPr>
              <w:t>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215D75A" w14:textId="77777777" w:rsidR="008D0F71" w:rsidRPr="003348AB" w:rsidRDefault="008D0F71" w:rsidP="00F13871">
            <w:pPr>
              <w:shd w:val="clear" w:color="auto" w:fill="FFFFFF" w:themeFill="background1"/>
              <w:rPr>
                <w:sz w:val="24"/>
                <w:szCs w:val="24"/>
              </w:rPr>
            </w:pPr>
            <w:r w:rsidRPr="003348AB">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2AF379EE"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99957F5" w14:textId="037091F0" w:rsidR="008D0F71" w:rsidRPr="003348AB" w:rsidRDefault="008D0F71"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D02A31" w14:textId="33DAB6C8"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EF91FC" w14:textId="4DE2AA74"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7C057DF" w14:textId="496E951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F7F25D" w14:textId="3024900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B197FED" w14:textId="56B6B83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C4D6C09" w14:textId="4CE32C4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1364CF2" w14:textId="09D33C20"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B3291D0" w14:textId="75862BF8"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r>
      <w:tr w:rsidR="008D0F71" w:rsidRPr="003348AB" w14:paraId="3AAF6E6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7306AC3"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77C882A"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F809E7B"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44CABC0" w14:textId="587610D7"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65C122" w14:textId="3A7068E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AF3422" w14:textId="66B8348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6FBCB7" w14:textId="5A3C740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A79372" w14:textId="05840D7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6D04386" w14:textId="2DAF3F7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EBB2D9D" w14:textId="719EE41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DD1DA3F" w14:textId="2B3AE8A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6AE6041" w14:textId="370B309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7961C99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72A9E75"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90DEE2F"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6774854"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91EB4C2" w14:textId="3499A064"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091BB6" w14:textId="2EAF95E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791FE2" w14:textId="0982344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3C90A3A" w14:textId="5BCA6E9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9A26D6" w14:textId="43D1152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ED0E2CB" w14:textId="1269675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E9953BF" w14:textId="1605624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B2EA398" w14:textId="34167E5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746FCEB" w14:textId="4C98DB1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42B2674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77EA5CE"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0AB997E"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22C3F75"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68B2653" w14:textId="3AD0434E"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4A082E" w14:textId="05133A6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28B83B" w14:textId="129AE6A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30A274" w14:textId="4D6F1A3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FD4E8B8" w14:textId="2A6ACE0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5F0DDF8" w14:textId="547B041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4804824" w14:textId="17E4A38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85C46C7" w14:textId="1F75836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713EE87" w14:textId="5631780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2CAEE1D6"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1316F34" w14:textId="77777777" w:rsidR="008D0F71" w:rsidRPr="003348AB" w:rsidRDefault="008D0F71" w:rsidP="00F13871">
            <w:pPr>
              <w:shd w:val="clear" w:color="auto" w:fill="FFFFFF" w:themeFill="background1"/>
              <w:jc w:val="center"/>
              <w:rPr>
                <w:sz w:val="24"/>
                <w:szCs w:val="24"/>
              </w:rPr>
            </w:pPr>
            <w:r w:rsidRPr="003348AB">
              <w:rPr>
                <w:sz w:val="24"/>
                <w:szCs w:val="24"/>
              </w:rPr>
              <w:t>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083F840" w14:textId="77777777" w:rsidR="008D0F71" w:rsidRPr="003348AB" w:rsidRDefault="008D0F71" w:rsidP="00F13871">
            <w:pPr>
              <w:shd w:val="clear" w:color="auto" w:fill="FFFFFF" w:themeFill="background1"/>
              <w:rPr>
                <w:sz w:val="24"/>
                <w:szCs w:val="24"/>
              </w:rPr>
            </w:pPr>
            <w:r w:rsidRPr="003348AB">
              <w:rPr>
                <w:sz w:val="24"/>
                <w:szCs w:val="24"/>
              </w:rPr>
              <w:t>Проекты по новому строительству и реконструкции сетей газоснабжения</w:t>
            </w:r>
          </w:p>
        </w:tc>
        <w:tc>
          <w:tcPr>
            <w:tcW w:w="559" w:type="pct"/>
            <w:tcBorders>
              <w:top w:val="nil"/>
              <w:left w:val="nil"/>
              <w:bottom w:val="single" w:sz="4" w:space="0" w:color="auto"/>
              <w:right w:val="single" w:sz="4" w:space="0" w:color="auto"/>
            </w:tcBorders>
            <w:shd w:val="clear" w:color="auto" w:fill="auto"/>
            <w:vAlign w:val="center"/>
            <w:hideMark/>
          </w:tcPr>
          <w:p w14:paraId="11D7B1B4"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AC90303" w14:textId="59B5D6F4" w:rsidR="008D0F71" w:rsidRPr="003348AB" w:rsidRDefault="008D0F71" w:rsidP="00F13871">
            <w:pPr>
              <w:shd w:val="clear" w:color="auto" w:fill="FFFFFF" w:themeFill="background1"/>
              <w:jc w:val="center"/>
              <w:outlineLvl w:val="0"/>
              <w:rPr>
                <w:b/>
                <w:bCs/>
                <w:sz w:val="24"/>
                <w:szCs w:val="24"/>
              </w:rPr>
            </w:pPr>
            <w:r w:rsidRPr="003348AB">
              <w:rPr>
                <w:b/>
                <w:bCs/>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2C853B8B" w14:textId="2ADC84F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0E4A18D8" w14:textId="7D03434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4BA7C5AC" w14:textId="77EC8E84"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7E5741F4" w14:textId="112379E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748A321C" w14:textId="16076FA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74B161C4" w14:textId="0A6B2F5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5400974F" w14:textId="450285DA"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35B99C53" w14:textId="04D3EE2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1 671 124</w:t>
            </w:r>
          </w:p>
        </w:tc>
      </w:tr>
      <w:tr w:rsidR="008D0F71" w:rsidRPr="003348AB" w14:paraId="14ED76B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C1AA5BC"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554F2B7"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6F03305"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7E206CF" w14:textId="25B14BC0"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2BEB52" w14:textId="164FD0F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EF8481" w14:textId="0BB4563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BB08ED" w14:textId="227A857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52518D" w14:textId="5B4F5E5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20F65D0" w14:textId="2292B68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3C1C35D" w14:textId="457F7B3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B70A8B8" w14:textId="01C2760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C055DD5" w14:textId="0AC2CC6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7516EA5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4EF349F"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7C2AD2D"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27A631A"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C38A86C" w14:textId="7835429F"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A2181E" w14:textId="5F1C1DB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840B6B" w14:textId="2635AB6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B6DD83" w14:textId="4751071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5CDC08" w14:textId="58EB36C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071F8E5" w14:textId="00A8843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F6648CD" w14:textId="4EC61D8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203B19F" w14:textId="1D1E2FE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2C1EFBC" w14:textId="5B75CCB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5A93DFB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B2A07A5"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6740334"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BABDFEC"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BBA2824" w14:textId="74564EFA" w:rsidR="008D0F71" w:rsidRPr="003348AB" w:rsidRDefault="008D0F71" w:rsidP="00F13871">
            <w:pPr>
              <w:shd w:val="clear" w:color="auto" w:fill="FFFFFF" w:themeFill="background1"/>
              <w:jc w:val="center"/>
              <w:outlineLvl w:val="0"/>
              <w:rPr>
                <w:sz w:val="24"/>
                <w:szCs w:val="24"/>
              </w:rPr>
            </w:pPr>
            <w:r w:rsidRPr="003348AB">
              <w:rPr>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0FA2CAE4" w14:textId="3832F5D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734E5030" w14:textId="518776B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1E672698" w14:textId="7BC75DF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76405115" w14:textId="209BD64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1C7397DB" w14:textId="3933FC7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19955E8A" w14:textId="77C9208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12588D88" w14:textId="65206C9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6A3A5320" w14:textId="3388F8D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1 671 124</w:t>
            </w:r>
          </w:p>
        </w:tc>
      </w:tr>
      <w:tr w:rsidR="008D0F71" w:rsidRPr="003348AB" w14:paraId="6FE801FC"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5FA81AA" w14:textId="77777777" w:rsidR="008D0F71" w:rsidRPr="003348AB" w:rsidRDefault="008D0F71" w:rsidP="00F13871">
            <w:pPr>
              <w:shd w:val="clear" w:color="auto" w:fill="FFFFFF" w:themeFill="background1"/>
              <w:jc w:val="center"/>
              <w:rPr>
                <w:b/>
                <w:sz w:val="24"/>
                <w:szCs w:val="24"/>
              </w:rPr>
            </w:pPr>
            <w:r w:rsidRPr="003348AB">
              <w:rPr>
                <w:b/>
                <w:sz w:val="24"/>
                <w:szCs w:val="24"/>
              </w:rPr>
              <w:t>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64D3F36" w14:textId="77777777" w:rsidR="008D0F71" w:rsidRPr="003348AB" w:rsidRDefault="008D0F71" w:rsidP="00F13871">
            <w:pPr>
              <w:shd w:val="clear" w:color="auto" w:fill="FFFFFF" w:themeFill="background1"/>
              <w:rPr>
                <w:b/>
                <w:sz w:val="24"/>
                <w:szCs w:val="24"/>
              </w:rPr>
            </w:pPr>
            <w:r w:rsidRPr="003348AB">
              <w:rPr>
                <w:b/>
                <w:sz w:val="24"/>
                <w:szCs w:val="24"/>
              </w:rPr>
              <w:t>Теплоснабжение</w:t>
            </w:r>
          </w:p>
        </w:tc>
        <w:tc>
          <w:tcPr>
            <w:tcW w:w="559" w:type="pct"/>
            <w:tcBorders>
              <w:top w:val="nil"/>
              <w:left w:val="nil"/>
              <w:bottom w:val="single" w:sz="4" w:space="0" w:color="auto"/>
              <w:right w:val="single" w:sz="4" w:space="0" w:color="auto"/>
            </w:tcBorders>
            <w:shd w:val="clear" w:color="auto" w:fill="auto"/>
            <w:vAlign w:val="center"/>
            <w:hideMark/>
          </w:tcPr>
          <w:p w14:paraId="7C7EB62F"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420126D" w14:textId="7227DD5F" w:rsidR="008D0F71" w:rsidRPr="003348AB" w:rsidRDefault="008D0F71" w:rsidP="00F13871">
            <w:pPr>
              <w:shd w:val="clear" w:color="auto" w:fill="FFFFFF" w:themeFill="background1"/>
              <w:jc w:val="center"/>
              <w:rPr>
                <w:b/>
                <w:bCs/>
                <w:sz w:val="24"/>
                <w:szCs w:val="24"/>
              </w:rPr>
            </w:pPr>
            <w:r w:rsidRPr="003348AB">
              <w:rPr>
                <w:b/>
                <w:bCs/>
                <w:sz w:val="24"/>
                <w:szCs w:val="24"/>
              </w:rPr>
              <w:t>1 028 965</w:t>
            </w:r>
          </w:p>
        </w:tc>
        <w:tc>
          <w:tcPr>
            <w:tcW w:w="314" w:type="pct"/>
            <w:tcBorders>
              <w:top w:val="nil"/>
              <w:left w:val="nil"/>
              <w:bottom w:val="single" w:sz="4" w:space="0" w:color="auto"/>
              <w:right w:val="single" w:sz="4" w:space="0" w:color="auto"/>
            </w:tcBorders>
            <w:shd w:val="clear" w:color="auto" w:fill="auto"/>
            <w:vAlign w:val="center"/>
            <w:hideMark/>
          </w:tcPr>
          <w:p w14:paraId="7D6FA20E" w14:textId="6F20299B"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1 523 359</w:t>
            </w:r>
          </w:p>
        </w:tc>
        <w:tc>
          <w:tcPr>
            <w:tcW w:w="314" w:type="pct"/>
            <w:tcBorders>
              <w:top w:val="nil"/>
              <w:left w:val="nil"/>
              <w:bottom w:val="single" w:sz="4" w:space="0" w:color="auto"/>
              <w:right w:val="single" w:sz="4" w:space="0" w:color="auto"/>
            </w:tcBorders>
            <w:shd w:val="clear" w:color="auto" w:fill="auto"/>
            <w:vAlign w:val="center"/>
            <w:hideMark/>
          </w:tcPr>
          <w:p w14:paraId="3EA8F7B6" w14:textId="6DE930A5"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1 269 188</w:t>
            </w:r>
          </w:p>
        </w:tc>
        <w:tc>
          <w:tcPr>
            <w:tcW w:w="314" w:type="pct"/>
            <w:tcBorders>
              <w:top w:val="nil"/>
              <w:left w:val="nil"/>
              <w:bottom w:val="single" w:sz="4" w:space="0" w:color="auto"/>
              <w:right w:val="single" w:sz="4" w:space="0" w:color="auto"/>
            </w:tcBorders>
            <w:shd w:val="clear" w:color="auto" w:fill="auto"/>
            <w:vAlign w:val="center"/>
            <w:hideMark/>
          </w:tcPr>
          <w:p w14:paraId="7333C812" w14:textId="52B6641F"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816 536</w:t>
            </w:r>
          </w:p>
        </w:tc>
        <w:tc>
          <w:tcPr>
            <w:tcW w:w="314" w:type="pct"/>
            <w:tcBorders>
              <w:top w:val="nil"/>
              <w:left w:val="nil"/>
              <w:bottom w:val="single" w:sz="4" w:space="0" w:color="auto"/>
              <w:right w:val="single" w:sz="4" w:space="0" w:color="auto"/>
            </w:tcBorders>
            <w:shd w:val="clear" w:color="auto" w:fill="auto"/>
            <w:vAlign w:val="center"/>
            <w:hideMark/>
          </w:tcPr>
          <w:p w14:paraId="248F5B45" w14:textId="3E1D8051"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2 675 226</w:t>
            </w:r>
          </w:p>
        </w:tc>
        <w:tc>
          <w:tcPr>
            <w:tcW w:w="405" w:type="pct"/>
            <w:tcBorders>
              <w:top w:val="nil"/>
              <w:left w:val="nil"/>
              <w:bottom w:val="single" w:sz="4" w:space="0" w:color="auto"/>
              <w:right w:val="single" w:sz="4" w:space="0" w:color="auto"/>
            </w:tcBorders>
            <w:shd w:val="clear" w:color="auto" w:fill="auto"/>
            <w:vAlign w:val="center"/>
            <w:hideMark/>
          </w:tcPr>
          <w:p w14:paraId="2AAD1BF1" w14:textId="345157A9"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7 313 274</w:t>
            </w:r>
          </w:p>
        </w:tc>
        <w:tc>
          <w:tcPr>
            <w:tcW w:w="395" w:type="pct"/>
            <w:tcBorders>
              <w:top w:val="nil"/>
              <w:left w:val="nil"/>
              <w:bottom w:val="single" w:sz="4" w:space="0" w:color="auto"/>
              <w:right w:val="single" w:sz="4" w:space="0" w:color="auto"/>
            </w:tcBorders>
            <w:shd w:val="clear" w:color="auto" w:fill="auto"/>
            <w:vAlign w:val="center"/>
            <w:hideMark/>
          </w:tcPr>
          <w:p w14:paraId="4E15B707" w14:textId="2DD70AAB"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3 545 155</w:t>
            </w:r>
          </w:p>
        </w:tc>
        <w:tc>
          <w:tcPr>
            <w:tcW w:w="396" w:type="pct"/>
            <w:tcBorders>
              <w:top w:val="nil"/>
              <w:left w:val="nil"/>
              <w:bottom w:val="single" w:sz="4" w:space="0" w:color="auto"/>
              <w:right w:val="single" w:sz="4" w:space="0" w:color="auto"/>
            </w:tcBorders>
            <w:shd w:val="clear" w:color="auto" w:fill="auto"/>
            <w:vAlign w:val="center"/>
            <w:hideMark/>
          </w:tcPr>
          <w:p w14:paraId="321B7683" w14:textId="60A308D8"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629E59CD" w14:textId="68E14449"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12 542 931</w:t>
            </w:r>
          </w:p>
        </w:tc>
      </w:tr>
      <w:tr w:rsidR="008D0F71" w:rsidRPr="003348AB" w14:paraId="5EE063F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2A10BB2"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74A7BE9"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F808817"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0F1AA27" w14:textId="64A6FDB7" w:rsidR="008D0F71" w:rsidRPr="003348AB" w:rsidRDefault="008D0F71"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19852B" w14:textId="0623CD0B"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1684C9" w14:textId="42E68A4E"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F0D56A" w14:textId="45952C18"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37E513" w14:textId="76810E31"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75BF221" w14:textId="37B595F1"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D64BFDE" w14:textId="399B150F"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D21865B" w14:textId="1112E01E"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A2C41AE" w14:textId="78763653"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r>
      <w:tr w:rsidR="008D0F71" w:rsidRPr="003348AB" w14:paraId="61E5D31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168A817"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70569A1"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5B1EED9"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624DEDC" w14:textId="5C3C8689" w:rsidR="008D0F71" w:rsidRPr="003348AB" w:rsidRDefault="008D0F71"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868AA5" w14:textId="7F993FC7"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81A4EC" w14:textId="2ACEE25E"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3A0C86E" w14:textId="68F03567"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35DD81" w14:textId="6F8EA4E5"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F7F8AE3" w14:textId="4003EC71"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AFFE4F5" w14:textId="1B322553"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5FF5136" w14:textId="2ACC6348"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EDB6607" w14:textId="4D8CA859"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r>
      <w:tr w:rsidR="008D0F71" w:rsidRPr="003348AB" w14:paraId="0D68871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8E0DEB2"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5CC205D"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302777D"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0AEB8E0" w14:textId="6B87B223" w:rsidR="008D0F71" w:rsidRPr="003348AB" w:rsidRDefault="008D0F71" w:rsidP="00F13871">
            <w:pPr>
              <w:shd w:val="clear" w:color="auto" w:fill="FFFFFF" w:themeFill="background1"/>
              <w:jc w:val="center"/>
              <w:rPr>
                <w:sz w:val="24"/>
                <w:szCs w:val="24"/>
              </w:rPr>
            </w:pPr>
            <w:r w:rsidRPr="003348AB">
              <w:rPr>
                <w:sz w:val="24"/>
                <w:szCs w:val="24"/>
              </w:rPr>
              <w:t>1 028 965</w:t>
            </w:r>
          </w:p>
        </w:tc>
        <w:tc>
          <w:tcPr>
            <w:tcW w:w="314" w:type="pct"/>
            <w:tcBorders>
              <w:top w:val="nil"/>
              <w:left w:val="nil"/>
              <w:bottom w:val="single" w:sz="4" w:space="0" w:color="auto"/>
              <w:right w:val="single" w:sz="4" w:space="0" w:color="auto"/>
            </w:tcBorders>
            <w:shd w:val="clear" w:color="auto" w:fill="auto"/>
            <w:vAlign w:val="center"/>
            <w:hideMark/>
          </w:tcPr>
          <w:p w14:paraId="49F72145" w14:textId="0AC94CDF"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1 523 359</w:t>
            </w:r>
          </w:p>
        </w:tc>
        <w:tc>
          <w:tcPr>
            <w:tcW w:w="314" w:type="pct"/>
            <w:tcBorders>
              <w:top w:val="nil"/>
              <w:left w:val="nil"/>
              <w:bottom w:val="single" w:sz="4" w:space="0" w:color="auto"/>
              <w:right w:val="single" w:sz="4" w:space="0" w:color="auto"/>
            </w:tcBorders>
            <w:shd w:val="clear" w:color="auto" w:fill="auto"/>
            <w:vAlign w:val="center"/>
            <w:hideMark/>
          </w:tcPr>
          <w:p w14:paraId="28C4413D" w14:textId="1B550C68"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1 269 188</w:t>
            </w:r>
          </w:p>
        </w:tc>
        <w:tc>
          <w:tcPr>
            <w:tcW w:w="314" w:type="pct"/>
            <w:tcBorders>
              <w:top w:val="nil"/>
              <w:left w:val="nil"/>
              <w:bottom w:val="single" w:sz="4" w:space="0" w:color="auto"/>
              <w:right w:val="single" w:sz="4" w:space="0" w:color="auto"/>
            </w:tcBorders>
            <w:shd w:val="clear" w:color="auto" w:fill="auto"/>
            <w:vAlign w:val="center"/>
            <w:hideMark/>
          </w:tcPr>
          <w:p w14:paraId="0C07990E" w14:textId="5B234328"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816 536</w:t>
            </w:r>
          </w:p>
        </w:tc>
        <w:tc>
          <w:tcPr>
            <w:tcW w:w="314" w:type="pct"/>
            <w:tcBorders>
              <w:top w:val="nil"/>
              <w:left w:val="nil"/>
              <w:bottom w:val="single" w:sz="4" w:space="0" w:color="auto"/>
              <w:right w:val="single" w:sz="4" w:space="0" w:color="auto"/>
            </w:tcBorders>
            <w:shd w:val="clear" w:color="auto" w:fill="auto"/>
            <w:vAlign w:val="center"/>
            <w:hideMark/>
          </w:tcPr>
          <w:p w14:paraId="1A876409" w14:textId="51AB7B5D"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2 675 226</w:t>
            </w:r>
          </w:p>
        </w:tc>
        <w:tc>
          <w:tcPr>
            <w:tcW w:w="405" w:type="pct"/>
            <w:tcBorders>
              <w:top w:val="nil"/>
              <w:left w:val="nil"/>
              <w:bottom w:val="single" w:sz="4" w:space="0" w:color="auto"/>
              <w:right w:val="single" w:sz="4" w:space="0" w:color="auto"/>
            </w:tcBorders>
            <w:shd w:val="clear" w:color="auto" w:fill="auto"/>
            <w:vAlign w:val="center"/>
            <w:hideMark/>
          </w:tcPr>
          <w:p w14:paraId="57157EB7" w14:textId="6D0E5973"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7 313 274</w:t>
            </w:r>
          </w:p>
        </w:tc>
        <w:tc>
          <w:tcPr>
            <w:tcW w:w="395" w:type="pct"/>
            <w:tcBorders>
              <w:top w:val="nil"/>
              <w:left w:val="nil"/>
              <w:bottom w:val="single" w:sz="4" w:space="0" w:color="auto"/>
              <w:right w:val="single" w:sz="4" w:space="0" w:color="auto"/>
            </w:tcBorders>
            <w:shd w:val="clear" w:color="auto" w:fill="auto"/>
            <w:vAlign w:val="center"/>
            <w:hideMark/>
          </w:tcPr>
          <w:p w14:paraId="6EAB1D53" w14:textId="0D6DA706"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3 545 155</w:t>
            </w:r>
          </w:p>
        </w:tc>
        <w:tc>
          <w:tcPr>
            <w:tcW w:w="396" w:type="pct"/>
            <w:tcBorders>
              <w:top w:val="nil"/>
              <w:left w:val="nil"/>
              <w:bottom w:val="single" w:sz="4" w:space="0" w:color="auto"/>
              <w:right w:val="single" w:sz="4" w:space="0" w:color="auto"/>
            </w:tcBorders>
            <w:shd w:val="clear" w:color="auto" w:fill="auto"/>
            <w:vAlign w:val="center"/>
            <w:hideMark/>
          </w:tcPr>
          <w:p w14:paraId="3590FA1B" w14:textId="0EE4738A"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15D7A884" w14:textId="128253C0"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12 542 931</w:t>
            </w:r>
          </w:p>
        </w:tc>
      </w:tr>
      <w:tr w:rsidR="008D0F71" w:rsidRPr="003348AB" w14:paraId="213DA7E6"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E13BE4B" w14:textId="77777777" w:rsidR="008D0F71" w:rsidRPr="003348AB" w:rsidRDefault="008D0F71" w:rsidP="00F13871">
            <w:pPr>
              <w:shd w:val="clear" w:color="auto" w:fill="FFFFFF" w:themeFill="background1"/>
              <w:jc w:val="center"/>
              <w:rPr>
                <w:sz w:val="24"/>
                <w:szCs w:val="24"/>
              </w:rPr>
            </w:pPr>
            <w:r w:rsidRPr="003348AB">
              <w:rPr>
                <w:sz w:val="24"/>
                <w:szCs w:val="24"/>
              </w:rPr>
              <w:t>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67838E2" w14:textId="77777777" w:rsidR="008D0F71" w:rsidRPr="003348AB" w:rsidRDefault="008D0F71" w:rsidP="00F13871">
            <w:pPr>
              <w:shd w:val="clear" w:color="auto" w:fill="FFFFFF" w:themeFill="background1"/>
              <w:rPr>
                <w:sz w:val="24"/>
                <w:szCs w:val="24"/>
              </w:rPr>
            </w:pPr>
            <w:r w:rsidRPr="003348AB">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5D2B16D5"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917D653" w14:textId="50A7C0DC" w:rsidR="008D0F71" w:rsidRPr="003348AB" w:rsidRDefault="008D0F71"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860C0B" w14:textId="3364C1D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B88A5F6" w14:textId="01065C3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453AF66" w14:textId="0EC9320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7CD583" w14:textId="6541F1A3"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517ED5D" w14:textId="7FF0A21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1F9DC69" w14:textId="4BF803D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895088" w14:textId="0A3D94B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3E34792" w14:textId="375DEE63"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r>
      <w:tr w:rsidR="008D0F71" w:rsidRPr="003348AB" w14:paraId="4564C99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55EDFB2"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3B891E5"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AC1DD0D"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A4A13EB" w14:textId="74A71620"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EAC9D4" w14:textId="6E877A8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4DB158" w14:textId="4816A65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9942F4" w14:textId="285D21E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DAA5725" w14:textId="1E73244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ADDEB60" w14:textId="105F8DD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E9B9FE9" w14:textId="46BBBA7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35285E8" w14:textId="0C593FF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FE8146F" w14:textId="6284DCF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0803E71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6970CA2"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BCC8E13"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17345F8"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E50177C" w14:textId="2102FCF5"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A1A21A" w14:textId="78E453C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D47FCF" w14:textId="649C36D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3380329" w14:textId="68EB48E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DE34DD" w14:textId="2D4144F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59EF945" w14:textId="2A11FF7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ECDB6FC" w14:textId="04A7711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4F1E978" w14:textId="0670C46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F966740" w14:textId="15874BA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0F14ECB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8C5BD05"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4F123DB"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1F98DDB"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DC3E9CB" w14:textId="64AD83C4"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FECE56B" w14:textId="20DC7E0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29F716" w14:textId="12F3310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F8F032" w14:textId="57ACD86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23628B" w14:textId="4925F92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78820B2" w14:textId="79A95E3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C5B4153" w14:textId="3502327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3E6063E" w14:textId="677A1E5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A8A1A05" w14:textId="3EC1C27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52921CA7"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0C9D31E" w14:textId="77777777" w:rsidR="008D0F71" w:rsidRPr="003348AB" w:rsidRDefault="008D0F71" w:rsidP="00F13871">
            <w:pPr>
              <w:shd w:val="clear" w:color="auto" w:fill="FFFFFF" w:themeFill="background1"/>
              <w:jc w:val="center"/>
              <w:rPr>
                <w:sz w:val="24"/>
                <w:szCs w:val="24"/>
              </w:rPr>
            </w:pPr>
            <w:r w:rsidRPr="003348AB">
              <w:rPr>
                <w:sz w:val="24"/>
                <w:szCs w:val="24"/>
              </w:rPr>
              <w:t>3.2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9B4E6F0" w14:textId="77777777" w:rsidR="008D0F71" w:rsidRPr="003348AB" w:rsidRDefault="008D0F71" w:rsidP="00F13871">
            <w:pPr>
              <w:shd w:val="clear" w:color="auto" w:fill="FFFFFF" w:themeFill="background1"/>
              <w:rPr>
                <w:sz w:val="24"/>
                <w:szCs w:val="24"/>
              </w:rPr>
            </w:pPr>
            <w:r w:rsidRPr="003348AB">
              <w:rPr>
                <w:sz w:val="24"/>
                <w:szCs w:val="24"/>
              </w:rPr>
              <w:t>Проекты по новому строительству, реконструкции и техническому перевооружению источников тепловой энергии</w:t>
            </w:r>
          </w:p>
        </w:tc>
        <w:tc>
          <w:tcPr>
            <w:tcW w:w="559" w:type="pct"/>
            <w:tcBorders>
              <w:top w:val="nil"/>
              <w:left w:val="nil"/>
              <w:bottom w:val="single" w:sz="4" w:space="0" w:color="auto"/>
              <w:right w:val="single" w:sz="4" w:space="0" w:color="auto"/>
            </w:tcBorders>
            <w:shd w:val="clear" w:color="auto" w:fill="auto"/>
            <w:vAlign w:val="center"/>
            <w:hideMark/>
          </w:tcPr>
          <w:p w14:paraId="3C0C5224"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FB7F776" w14:textId="09B45A81" w:rsidR="008D0F71" w:rsidRPr="003348AB" w:rsidRDefault="008D0F71" w:rsidP="00F13871">
            <w:pPr>
              <w:shd w:val="clear" w:color="auto" w:fill="FFFFFF" w:themeFill="background1"/>
              <w:jc w:val="center"/>
              <w:outlineLvl w:val="0"/>
              <w:rPr>
                <w:b/>
                <w:bCs/>
                <w:sz w:val="24"/>
                <w:szCs w:val="24"/>
              </w:rPr>
            </w:pPr>
            <w:r w:rsidRPr="003348AB">
              <w:rPr>
                <w:b/>
                <w:bCs/>
                <w:sz w:val="24"/>
                <w:szCs w:val="24"/>
              </w:rPr>
              <w:t>65 841</w:t>
            </w:r>
          </w:p>
        </w:tc>
        <w:tc>
          <w:tcPr>
            <w:tcW w:w="314" w:type="pct"/>
            <w:tcBorders>
              <w:top w:val="nil"/>
              <w:left w:val="nil"/>
              <w:bottom w:val="single" w:sz="4" w:space="0" w:color="auto"/>
              <w:right w:val="single" w:sz="4" w:space="0" w:color="auto"/>
            </w:tcBorders>
            <w:shd w:val="clear" w:color="auto" w:fill="auto"/>
            <w:vAlign w:val="center"/>
            <w:hideMark/>
          </w:tcPr>
          <w:p w14:paraId="0F9D2F2E" w14:textId="227DA75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467 936</w:t>
            </w:r>
          </w:p>
        </w:tc>
        <w:tc>
          <w:tcPr>
            <w:tcW w:w="314" w:type="pct"/>
            <w:tcBorders>
              <w:top w:val="nil"/>
              <w:left w:val="nil"/>
              <w:bottom w:val="single" w:sz="4" w:space="0" w:color="auto"/>
              <w:right w:val="single" w:sz="4" w:space="0" w:color="auto"/>
            </w:tcBorders>
            <w:shd w:val="clear" w:color="auto" w:fill="auto"/>
            <w:vAlign w:val="center"/>
            <w:hideMark/>
          </w:tcPr>
          <w:p w14:paraId="1C27ABDD" w14:textId="2C3040A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170 753</w:t>
            </w:r>
          </w:p>
        </w:tc>
        <w:tc>
          <w:tcPr>
            <w:tcW w:w="314" w:type="pct"/>
            <w:tcBorders>
              <w:top w:val="nil"/>
              <w:left w:val="nil"/>
              <w:bottom w:val="single" w:sz="4" w:space="0" w:color="auto"/>
              <w:right w:val="single" w:sz="4" w:space="0" w:color="auto"/>
            </w:tcBorders>
            <w:shd w:val="clear" w:color="auto" w:fill="auto"/>
            <w:vAlign w:val="center"/>
            <w:hideMark/>
          </w:tcPr>
          <w:p w14:paraId="38F900F2" w14:textId="0262613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113 097</w:t>
            </w:r>
          </w:p>
        </w:tc>
        <w:tc>
          <w:tcPr>
            <w:tcW w:w="314" w:type="pct"/>
            <w:tcBorders>
              <w:top w:val="nil"/>
              <w:left w:val="nil"/>
              <w:bottom w:val="single" w:sz="4" w:space="0" w:color="auto"/>
              <w:right w:val="single" w:sz="4" w:space="0" w:color="auto"/>
            </w:tcBorders>
            <w:shd w:val="clear" w:color="auto" w:fill="auto"/>
            <w:vAlign w:val="center"/>
            <w:hideMark/>
          </w:tcPr>
          <w:p w14:paraId="43A61E94" w14:textId="1DD16203"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1 145 573</w:t>
            </w:r>
          </w:p>
        </w:tc>
        <w:tc>
          <w:tcPr>
            <w:tcW w:w="405" w:type="pct"/>
            <w:tcBorders>
              <w:top w:val="nil"/>
              <w:left w:val="nil"/>
              <w:bottom w:val="single" w:sz="4" w:space="0" w:color="auto"/>
              <w:right w:val="single" w:sz="4" w:space="0" w:color="auto"/>
            </w:tcBorders>
            <w:shd w:val="clear" w:color="auto" w:fill="auto"/>
            <w:vAlign w:val="center"/>
            <w:hideMark/>
          </w:tcPr>
          <w:p w14:paraId="56EFE55D" w14:textId="7F0B2F5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1 963 200</w:t>
            </w:r>
          </w:p>
        </w:tc>
        <w:tc>
          <w:tcPr>
            <w:tcW w:w="395" w:type="pct"/>
            <w:tcBorders>
              <w:top w:val="nil"/>
              <w:left w:val="nil"/>
              <w:bottom w:val="single" w:sz="4" w:space="0" w:color="auto"/>
              <w:right w:val="single" w:sz="4" w:space="0" w:color="auto"/>
            </w:tcBorders>
            <w:shd w:val="clear" w:color="auto" w:fill="auto"/>
            <w:vAlign w:val="center"/>
            <w:hideMark/>
          </w:tcPr>
          <w:p w14:paraId="4C3EF335" w14:textId="439711EB"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858 700</w:t>
            </w:r>
          </w:p>
        </w:tc>
        <w:tc>
          <w:tcPr>
            <w:tcW w:w="396" w:type="pct"/>
            <w:tcBorders>
              <w:top w:val="nil"/>
              <w:left w:val="nil"/>
              <w:bottom w:val="single" w:sz="4" w:space="0" w:color="auto"/>
              <w:right w:val="single" w:sz="4" w:space="0" w:color="auto"/>
            </w:tcBorders>
            <w:shd w:val="clear" w:color="auto" w:fill="auto"/>
            <w:vAlign w:val="center"/>
            <w:hideMark/>
          </w:tcPr>
          <w:p w14:paraId="26050A9A" w14:textId="66DB680B"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A748153" w14:textId="71EF2E0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2 821 900</w:t>
            </w:r>
          </w:p>
        </w:tc>
      </w:tr>
      <w:tr w:rsidR="008D0F71" w:rsidRPr="003348AB" w14:paraId="44476DF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A6201CB"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CEB9B65"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5B53294"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3623D24" w14:textId="4122D7D5"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AD08511" w14:textId="66420F4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8DA1BC" w14:textId="42C166F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828ADA" w14:textId="4428E06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15BA11" w14:textId="64C57FD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B8FF52A" w14:textId="33A5B25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CBD480B" w14:textId="69F3A14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481842B" w14:textId="3BDDFFE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7B84BFA" w14:textId="21DB295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4207989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3519244"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B64FAC4"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F516A9"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47319B4" w14:textId="2929CAA5"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EADCCBA" w14:textId="686A86D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C940092" w14:textId="25792B3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4E6A466" w14:textId="2511263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3DC235" w14:textId="182D563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F504D7D" w14:textId="04BCACA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6B96CE9" w14:textId="60D9935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293D878" w14:textId="7DC4880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CE46BC7" w14:textId="5BE1032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25E955F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876D1BF"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15958E4"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B3E7C4"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FCF01E0" w14:textId="2648A5A6" w:rsidR="008D0F71" w:rsidRPr="003348AB" w:rsidRDefault="008D0F71" w:rsidP="00F13871">
            <w:pPr>
              <w:shd w:val="clear" w:color="auto" w:fill="FFFFFF" w:themeFill="background1"/>
              <w:jc w:val="center"/>
              <w:outlineLvl w:val="0"/>
              <w:rPr>
                <w:sz w:val="24"/>
                <w:szCs w:val="24"/>
              </w:rPr>
            </w:pPr>
            <w:r w:rsidRPr="003348AB">
              <w:rPr>
                <w:sz w:val="24"/>
                <w:szCs w:val="24"/>
              </w:rPr>
              <w:t>65 841</w:t>
            </w:r>
          </w:p>
        </w:tc>
        <w:tc>
          <w:tcPr>
            <w:tcW w:w="314" w:type="pct"/>
            <w:tcBorders>
              <w:top w:val="nil"/>
              <w:left w:val="nil"/>
              <w:bottom w:val="single" w:sz="4" w:space="0" w:color="auto"/>
              <w:right w:val="single" w:sz="4" w:space="0" w:color="auto"/>
            </w:tcBorders>
            <w:shd w:val="clear" w:color="auto" w:fill="auto"/>
            <w:vAlign w:val="center"/>
            <w:hideMark/>
          </w:tcPr>
          <w:p w14:paraId="2387C6A5" w14:textId="596C281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467 936</w:t>
            </w:r>
          </w:p>
        </w:tc>
        <w:tc>
          <w:tcPr>
            <w:tcW w:w="314" w:type="pct"/>
            <w:tcBorders>
              <w:top w:val="nil"/>
              <w:left w:val="nil"/>
              <w:bottom w:val="single" w:sz="4" w:space="0" w:color="auto"/>
              <w:right w:val="single" w:sz="4" w:space="0" w:color="auto"/>
            </w:tcBorders>
            <w:shd w:val="clear" w:color="auto" w:fill="auto"/>
            <w:vAlign w:val="center"/>
            <w:hideMark/>
          </w:tcPr>
          <w:p w14:paraId="2ADC5A5F" w14:textId="3A2CF66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170 753</w:t>
            </w:r>
          </w:p>
        </w:tc>
        <w:tc>
          <w:tcPr>
            <w:tcW w:w="314" w:type="pct"/>
            <w:tcBorders>
              <w:top w:val="nil"/>
              <w:left w:val="nil"/>
              <w:bottom w:val="single" w:sz="4" w:space="0" w:color="auto"/>
              <w:right w:val="single" w:sz="4" w:space="0" w:color="auto"/>
            </w:tcBorders>
            <w:shd w:val="clear" w:color="auto" w:fill="auto"/>
            <w:vAlign w:val="center"/>
            <w:hideMark/>
          </w:tcPr>
          <w:p w14:paraId="6283AB5A" w14:textId="7279B61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113 097</w:t>
            </w:r>
          </w:p>
        </w:tc>
        <w:tc>
          <w:tcPr>
            <w:tcW w:w="314" w:type="pct"/>
            <w:tcBorders>
              <w:top w:val="nil"/>
              <w:left w:val="nil"/>
              <w:bottom w:val="single" w:sz="4" w:space="0" w:color="auto"/>
              <w:right w:val="single" w:sz="4" w:space="0" w:color="auto"/>
            </w:tcBorders>
            <w:shd w:val="clear" w:color="auto" w:fill="auto"/>
            <w:vAlign w:val="center"/>
            <w:hideMark/>
          </w:tcPr>
          <w:p w14:paraId="7051886A" w14:textId="430FF8A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1 145 573</w:t>
            </w:r>
          </w:p>
        </w:tc>
        <w:tc>
          <w:tcPr>
            <w:tcW w:w="405" w:type="pct"/>
            <w:tcBorders>
              <w:top w:val="nil"/>
              <w:left w:val="nil"/>
              <w:bottom w:val="single" w:sz="4" w:space="0" w:color="auto"/>
              <w:right w:val="single" w:sz="4" w:space="0" w:color="auto"/>
            </w:tcBorders>
            <w:shd w:val="clear" w:color="auto" w:fill="auto"/>
            <w:vAlign w:val="center"/>
            <w:hideMark/>
          </w:tcPr>
          <w:p w14:paraId="02EB39DB" w14:textId="1D2CB5F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1 963 200</w:t>
            </w:r>
          </w:p>
        </w:tc>
        <w:tc>
          <w:tcPr>
            <w:tcW w:w="395" w:type="pct"/>
            <w:tcBorders>
              <w:top w:val="nil"/>
              <w:left w:val="nil"/>
              <w:bottom w:val="single" w:sz="4" w:space="0" w:color="auto"/>
              <w:right w:val="single" w:sz="4" w:space="0" w:color="auto"/>
            </w:tcBorders>
            <w:shd w:val="clear" w:color="auto" w:fill="auto"/>
            <w:vAlign w:val="center"/>
            <w:hideMark/>
          </w:tcPr>
          <w:p w14:paraId="1517370A" w14:textId="01ADD63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858 700</w:t>
            </w:r>
          </w:p>
        </w:tc>
        <w:tc>
          <w:tcPr>
            <w:tcW w:w="396" w:type="pct"/>
            <w:tcBorders>
              <w:top w:val="nil"/>
              <w:left w:val="nil"/>
              <w:bottom w:val="single" w:sz="4" w:space="0" w:color="auto"/>
              <w:right w:val="single" w:sz="4" w:space="0" w:color="auto"/>
            </w:tcBorders>
            <w:shd w:val="clear" w:color="auto" w:fill="auto"/>
            <w:vAlign w:val="center"/>
            <w:hideMark/>
          </w:tcPr>
          <w:p w14:paraId="36A7421E" w14:textId="4A1E48F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9A04E51" w14:textId="37BA326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2 821 900</w:t>
            </w:r>
          </w:p>
        </w:tc>
      </w:tr>
      <w:tr w:rsidR="008D0F71" w:rsidRPr="003348AB" w14:paraId="672C751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393A4B9" w14:textId="77777777" w:rsidR="008D0F71" w:rsidRPr="003348AB" w:rsidRDefault="008D0F71" w:rsidP="00F13871">
            <w:pPr>
              <w:shd w:val="clear" w:color="auto" w:fill="FFFFFF" w:themeFill="background1"/>
              <w:jc w:val="center"/>
              <w:rPr>
                <w:sz w:val="24"/>
                <w:szCs w:val="24"/>
              </w:rPr>
            </w:pPr>
            <w:r w:rsidRPr="003348AB">
              <w:rPr>
                <w:sz w:val="24"/>
                <w:szCs w:val="24"/>
              </w:rPr>
              <w:t>3.2.1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2230554" w14:textId="77777777" w:rsidR="008D0F71" w:rsidRPr="003348AB" w:rsidRDefault="008D0F71" w:rsidP="00F13871">
            <w:pPr>
              <w:shd w:val="clear" w:color="auto" w:fill="FFFFFF" w:themeFill="background1"/>
              <w:rPr>
                <w:sz w:val="24"/>
                <w:szCs w:val="24"/>
              </w:rPr>
            </w:pPr>
            <w:r w:rsidRPr="003348AB">
              <w:rPr>
                <w:sz w:val="24"/>
                <w:szCs w:val="24"/>
              </w:rPr>
              <w:t>Проекты по новому строительству источников тепловой энергии, обеспечивающих прирост перспективной тепловой нагрузки</w:t>
            </w:r>
          </w:p>
        </w:tc>
        <w:tc>
          <w:tcPr>
            <w:tcW w:w="559" w:type="pct"/>
            <w:tcBorders>
              <w:top w:val="nil"/>
              <w:left w:val="nil"/>
              <w:bottom w:val="single" w:sz="4" w:space="0" w:color="auto"/>
              <w:right w:val="single" w:sz="4" w:space="0" w:color="auto"/>
            </w:tcBorders>
            <w:shd w:val="clear" w:color="auto" w:fill="auto"/>
            <w:vAlign w:val="center"/>
            <w:hideMark/>
          </w:tcPr>
          <w:p w14:paraId="2490433B"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D6FEE7F" w14:textId="1272B200" w:rsidR="008D0F71" w:rsidRPr="003348AB" w:rsidRDefault="008D0F71"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1D6397" w14:textId="4875669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149 553</w:t>
            </w:r>
          </w:p>
        </w:tc>
        <w:tc>
          <w:tcPr>
            <w:tcW w:w="314" w:type="pct"/>
            <w:tcBorders>
              <w:top w:val="nil"/>
              <w:left w:val="nil"/>
              <w:bottom w:val="single" w:sz="4" w:space="0" w:color="auto"/>
              <w:right w:val="single" w:sz="4" w:space="0" w:color="auto"/>
            </w:tcBorders>
            <w:shd w:val="clear" w:color="auto" w:fill="auto"/>
            <w:vAlign w:val="center"/>
            <w:hideMark/>
          </w:tcPr>
          <w:p w14:paraId="34826F73" w14:textId="081A994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22 226</w:t>
            </w:r>
          </w:p>
        </w:tc>
        <w:tc>
          <w:tcPr>
            <w:tcW w:w="314" w:type="pct"/>
            <w:tcBorders>
              <w:top w:val="nil"/>
              <w:left w:val="nil"/>
              <w:bottom w:val="single" w:sz="4" w:space="0" w:color="auto"/>
              <w:right w:val="single" w:sz="4" w:space="0" w:color="auto"/>
            </w:tcBorders>
            <w:shd w:val="clear" w:color="auto" w:fill="auto"/>
            <w:vAlign w:val="center"/>
            <w:hideMark/>
          </w:tcPr>
          <w:p w14:paraId="0AFA4F38" w14:textId="3F7BC59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42 750</w:t>
            </w:r>
          </w:p>
        </w:tc>
        <w:tc>
          <w:tcPr>
            <w:tcW w:w="314" w:type="pct"/>
            <w:tcBorders>
              <w:top w:val="nil"/>
              <w:left w:val="nil"/>
              <w:bottom w:val="single" w:sz="4" w:space="0" w:color="auto"/>
              <w:right w:val="single" w:sz="4" w:space="0" w:color="auto"/>
            </w:tcBorders>
            <w:shd w:val="clear" w:color="auto" w:fill="auto"/>
            <w:vAlign w:val="center"/>
            <w:hideMark/>
          </w:tcPr>
          <w:p w14:paraId="3FBDD2E9" w14:textId="50FE544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481 620</w:t>
            </w:r>
          </w:p>
        </w:tc>
        <w:tc>
          <w:tcPr>
            <w:tcW w:w="405" w:type="pct"/>
            <w:tcBorders>
              <w:top w:val="nil"/>
              <w:left w:val="nil"/>
              <w:bottom w:val="single" w:sz="4" w:space="0" w:color="auto"/>
              <w:right w:val="single" w:sz="4" w:space="0" w:color="auto"/>
            </w:tcBorders>
            <w:shd w:val="clear" w:color="auto" w:fill="auto"/>
            <w:vAlign w:val="center"/>
            <w:hideMark/>
          </w:tcPr>
          <w:p w14:paraId="70511DFE" w14:textId="242FAC58"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696 149</w:t>
            </w:r>
          </w:p>
        </w:tc>
        <w:tc>
          <w:tcPr>
            <w:tcW w:w="395" w:type="pct"/>
            <w:tcBorders>
              <w:top w:val="nil"/>
              <w:left w:val="nil"/>
              <w:bottom w:val="single" w:sz="4" w:space="0" w:color="auto"/>
              <w:right w:val="single" w:sz="4" w:space="0" w:color="auto"/>
            </w:tcBorders>
            <w:shd w:val="clear" w:color="auto" w:fill="auto"/>
            <w:vAlign w:val="center"/>
            <w:hideMark/>
          </w:tcPr>
          <w:p w14:paraId="72F881F2" w14:textId="3B1464EA"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619 404</w:t>
            </w:r>
          </w:p>
        </w:tc>
        <w:tc>
          <w:tcPr>
            <w:tcW w:w="396" w:type="pct"/>
            <w:tcBorders>
              <w:top w:val="nil"/>
              <w:left w:val="nil"/>
              <w:bottom w:val="single" w:sz="4" w:space="0" w:color="auto"/>
              <w:right w:val="single" w:sz="4" w:space="0" w:color="auto"/>
            </w:tcBorders>
            <w:shd w:val="clear" w:color="auto" w:fill="auto"/>
            <w:vAlign w:val="center"/>
            <w:hideMark/>
          </w:tcPr>
          <w:p w14:paraId="429E17AD" w14:textId="2361B0F0"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5FF1DF1" w14:textId="71397DC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1 315 554</w:t>
            </w:r>
          </w:p>
        </w:tc>
      </w:tr>
      <w:tr w:rsidR="008D0F71" w:rsidRPr="003348AB" w14:paraId="7584706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F944188"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5A2B9E6"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EC28EF0"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F2539E" w14:textId="0CD3F480"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37ECAB7" w14:textId="4D3C9CA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2337AC4" w14:textId="5F1606B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F97216" w14:textId="41C6DD9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9AC1BC" w14:textId="0F20D2A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B0719FE" w14:textId="49689DF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A7D172B" w14:textId="65F4B6E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BEE83B1" w14:textId="6AD19BD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83F0A8D" w14:textId="0E9C7F2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2A05D489"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4D90D8F"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5EA27C0"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303D3E1"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4E4447F" w14:textId="5E97E56D"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2462E0" w14:textId="129D257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F201B1" w14:textId="402FC0B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37C6BB" w14:textId="5F9D616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BCFCF32" w14:textId="6CC3032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E4C9424" w14:textId="489F965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ADC2742" w14:textId="673CEE7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ADAE452" w14:textId="2C24464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A75F35B" w14:textId="4349350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7F3A7C0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CB74384"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DA5FE2F"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4154C1B"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0158B64" w14:textId="4F4B4A49"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913E2A" w14:textId="09462DE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149 553</w:t>
            </w:r>
          </w:p>
        </w:tc>
        <w:tc>
          <w:tcPr>
            <w:tcW w:w="314" w:type="pct"/>
            <w:tcBorders>
              <w:top w:val="nil"/>
              <w:left w:val="nil"/>
              <w:bottom w:val="single" w:sz="4" w:space="0" w:color="auto"/>
              <w:right w:val="single" w:sz="4" w:space="0" w:color="auto"/>
            </w:tcBorders>
            <w:shd w:val="clear" w:color="auto" w:fill="auto"/>
            <w:vAlign w:val="center"/>
            <w:hideMark/>
          </w:tcPr>
          <w:p w14:paraId="400AABFF" w14:textId="3EF7B7C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22 226</w:t>
            </w:r>
          </w:p>
        </w:tc>
        <w:tc>
          <w:tcPr>
            <w:tcW w:w="314" w:type="pct"/>
            <w:tcBorders>
              <w:top w:val="nil"/>
              <w:left w:val="nil"/>
              <w:bottom w:val="single" w:sz="4" w:space="0" w:color="auto"/>
              <w:right w:val="single" w:sz="4" w:space="0" w:color="auto"/>
            </w:tcBorders>
            <w:shd w:val="clear" w:color="auto" w:fill="auto"/>
            <w:vAlign w:val="center"/>
            <w:hideMark/>
          </w:tcPr>
          <w:p w14:paraId="74753BD6" w14:textId="425CA48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42 750</w:t>
            </w:r>
          </w:p>
        </w:tc>
        <w:tc>
          <w:tcPr>
            <w:tcW w:w="314" w:type="pct"/>
            <w:tcBorders>
              <w:top w:val="nil"/>
              <w:left w:val="nil"/>
              <w:bottom w:val="single" w:sz="4" w:space="0" w:color="auto"/>
              <w:right w:val="single" w:sz="4" w:space="0" w:color="auto"/>
            </w:tcBorders>
            <w:shd w:val="clear" w:color="auto" w:fill="auto"/>
            <w:vAlign w:val="center"/>
            <w:hideMark/>
          </w:tcPr>
          <w:p w14:paraId="508577A7" w14:textId="4478AA7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481 620</w:t>
            </w:r>
          </w:p>
        </w:tc>
        <w:tc>
          <w:tcPr>
            <w:tcW w:w="405" w:type="pct"/>
            <w:tcBorders>
              <w:top w:val="nil"/>
              <w:left w:val="nil"/>
              <w:bottom w:val="single" w:sz="4" w:space="0" w:color="auto"/>
              <w:right w:val="single" w:sz="4" w:space="0" w:color="auto"/>
            </w:tcBorders>
            <w:shd w:val="clear" w:color="auto" w:fill="auto"/>
            <w:vAlign w:val="center"/>
            <w:hideMark/>
          </w:tcPr>
          <w:p w14:paraId="2B4C25B3" w14:textId="5AEEB33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696 149</w:t>
            </w:r>
          </w:p>
        </w:tc>
        <w:tc>
          <w:tcPr>
            <w:tcW w:w="395" w:type="pct"/>
            <w:tcBorders>
              <w:top w:val="nil"/>
              <w:left w:val="nil"/>
              <w:bottom w:val="single" w:sz="4" w:space="0" w:color="auto"/>
              <w:right w:val="single" w:sz="4" w:space="0" w:color="auto"/>
            </w:tcBorders>
            <w:shd w:val="clear" w:color="auto" w:fill="auto"/>
            <w:vAlign w:val="center"/>
            <w:hideMark/>
          </w:tcPr>
          <w:p w14:paraId="234F0A50" w14:textId="4B116E6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619 404</w:t>
            </w:r>
          </w:p>
        </w:tc>
        <w:tc>
          <w:tcPr>
            <w:tcW w:w="396" w:type="pct"/>
            <w:tcBorders>
              <w:top w:val="nil"/>
              <w:left w:val="nil"/>
              <w:bottom w:val="single" w:sz="4" w:space="0" w:color="auto"/>
              <w:right w:val="single" w:sz="4" w:space="0" w:color="auto"/>
            </w:tcBorders>
            <w:shd w:val="clear" w:color="auto" w:fill="auto"/>
            <w:vAlign w:val="center"/>
            <w:hideMark/>
          </w:tcPr>
          <w:p w14:paraId="2A4B6113" w14:textId="61DFD0D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8D7F0B8" w14:textId="2224556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1 315 554</w:t>
            </w:r>
          </w:p>
        </w:tc>
      </w:tr>
      <w:tr w:rsidR="008D0F71" w:rsidRPr="003348AB" w14:paraId="715FC329"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1B46FA3" w14:textId="77777777" w:rsidR="008D0F71" w:rsidRPr="003348AB" w:rsidRDefault="008D0F71" w:rsidP="00F13871">
            <w:pPr>
              <w:shd w:val="clear" w:color="auto" w:fill="FFFFFF" w:themeFill="background1"/>
              <w:jc w:val="center"/>
              <w:rPr>
                <w:sz w:val="24"/>
                <w:szCs w:val="24"/>
              </w:rPr>
            </w:pPr>
            <w:r w:rsidRPr="003348AB">
              <w:rPr>
                <w:sz w:val="24"/>
                <w:szCs w:val="24"/>
              </w:rPr>
              <w:t>3.2.2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22B6D1A" w14:textId="77777777" w:rsidR="008D0F71" w:rsidRPr="003348AB" w:rsidRDefault="008D0F71" w:rsidP="00F13871">
            <w:pPr>
              <w:shd w:val="clear" w:color="auto" w:fill="FFFFFF" w:themeFill="background1"/>
              <w:rPr>
                <w:sz w:val="24"/>
                <w:szCs w:val="24"/>
              </w:rPr>
            </w:pPr>
            <w:r w:rsidRPr="003348AB">
              <w:rPr>
                <w:sz w:val="24"/>
                <w:szCs w:val="24"/>
              </w:rPr>
              <w:t>Проекты по реконструкции источников тепловой энергии, обеспечивающих прирост перспективной тепловой нагрузки</w:t>
            </w:r>
          </w:p>
        </w:tc>
        <w:tc>
          <w:tcPr>
            <w:tcW w:w="559" w:type="pct"/>
            <w:tcBorders>
              <w:top w:val="nil"/>
              <w:left w:val="nil"/>
              <w:bottom w:val="single" w:sz="4" w:space="0" w:color="auto"/>
              <w:right w:val="single" w:sz="4" w:space="0" w:color="auto"/>
            </w:tcBorders>
            <w:shd w:val="clear" w:color="auto" w:fill="auto"/>
            <w:vAlign w:val="center"/>
            <w:hideMark/>
          </w:tcPr>
          <w:p w14:paraId="57052A5B"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C36C077" w14:textId="441EF7FD" w:rsidR="008D0F71" w:rsidRPr="003348AB" w:rsidRDefault="008D0F71" w:rsidP="00F13871">
            <w:pPr>
              <w:shd w:val="clear" w:color="auto" w:fill="FFFFFF" w:themeFill="background1"/>
              <w:jc w:val="center"/>
              <w:outlineLvl w:val="0"/>
              <w:rPr>
                <w:b/>
                <w:bCs/>
                <w:sz w:val="24"/>
                <w:szCs w:val="24"/>
              </w:rPr>
            </w:pPr>
            <w:r w:rsidRPr="003348AB">
              <w:rPr>
                <w:b/>
                <w:bCs/>
                <w:sz w:val="24"/>
                <w:szCs w:val="24"/>
              </w:rPr>
              <w:t>44 250</w:t>
            </w:r>
          </w:p>
        </w:tc>
        <w:tc>
          <w:tcPr>
            <w:tcW w:w="314" w:type="pct"/>
            <w:tcBorders>
              <w:top w:val="nil"/>
              <w:left w:val="nil"/>
              <w:bottom w:val="single" w:sz="4" w:space="0" w:color="auto"/>
              <w:right w:val="single" w:sz="4" w:space="0" w:color="auto"/>
            </w:tcBorders>
            <w:shd w:val="clear" w:color="auto" w:fill="auto"/>
            <w:vAlign w:val="center"/>
            <w:hideMark/>
          </w:tcPr>
          <w:p w14:paraId="5B827E81" w14:textId="2600EB64"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276 877</w:t>
            </w:r>
          </w:p>
        </w:tc>
        <w:tc>
          <w:tcPr>
            <w:tcW w:w="314" w:type="pct"/>
            <w:tcBorders>
              <w:top w:val="nil"/>
              <w:left w:val="nil"/>
              <w:bottom w:val="single" w:sz="4" w:space="0" w:color="auto"/>
              <w:right w:val="single" w:sz="4" w:space="0" w:color="auto"/>
            </w:tcBorders>
            <w:shd w:val="clear" w:color="auto" w:fill="auto"/>
            <w:vAlign w:val="center"/>
            <w:hideMark/>
          </w:tcPr>
          <w:p w14:paraId="383BFCA5" w14:textId="6CD59F3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106 099</w:t>
            </w:r>
          </w:p>
        </w:tc>
        <w:tc>
          <w:tcPr>
            <w:tcW w:w="314" w:type="pct"/>
            <w:tcBorders>
              <w:top w:val="nil"/>
              <w:left w:val="nil"/>
              <w:bottom w:val="single" w:sz="4" w:space="0" w:color="auto"/>
              <w:right w:val="single" w:sz="4" w:space="0" w:color="auto"/>
            </w:tcBorders>
            <w:shd w:val="clear" w:color="auto" w:fill="auto"/>
            <w:vAlign w:val="center"/>
            <w:hideMark/>
          </w:tcPr>
          <w:p w14:paraId="7058215A" w14:textId="3DC6B357"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55 647</w:t>
            </w:r>
          </w:p>
        </w:tc>
        <w:tc>
          <w:tcPr>
            <w:tcW w:w="314" w:type="pct"/>
            <w:tcBorders>
              <w:top w:val="nil"/>
              <w:left w:val="nil"/>
              <w:bottom w:val="single" w:sz="4" w:space="0" w:color="auto"/>
              <w:right w:val="single" w:sz="4" w:space="0" w:color="auto"/>
            </w:tcBorders>
            <w:shd w:val="clear" w:color="auto" w:fill="auto"/>
            <w:vAlign w:val="center"/>
            <w:hideMark/>
          </w:tcPr>
          <w:p w14:paraId="00046A9E" w14:textId="0AD9CF2B"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663 953</w:t>
            </w:r>
          </w:p>
        </w:tc>
        <w:tc>
          <w:tcPr>
            <w:tcW w:w="405" w:type="pct"/>
            <w:tcBorders>
              <w:top w:val="nil"/>
              <w:left w:val="nil"/>
              <w:bottom w:val="single" w:sz="4" w:space="0" w:color="auto"/>
              <w:right w:val="single" w:sz="4" w:space="0" w:color="auto"/>
            </w:tcBorders>
            <w:shd w:val="clear" w:color="auto" w:fill="auto"/>
            <w:vAlign w:val="center"/>
            <w:hideMark/>
          </w:tcPr>
          <w:p w14:paraId="447AD8AF" w14:textId="0C90264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1 146 826</w:t>
            </w:r>
          </w:p>
        </w:tc>
        <w:tc>
          <w:tcPr>
            <w:tcW w:w="395" w:type="pct"/>
            <w:tcBorders>
              <w:top w:val="nil"/>
              <w:left w:val="nil"/>
              <w:bottom w:val="single" w:sz="4" w:space="0" w:color="auto"/>
              <w:right w:val="single" w:sz="4" w:space="0" w:color="auto"/>
            </w:tcBorders>
            <w:shd w:val="clear" w:color="auto" w:fill="auto"/>
            <w:vAlign w:val="center"/>
            <w:hideMark/>
          </w:tcPr>
          <w:p w14:paraId="37D78EA3" w14:textId="2EE86FF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239 296</w:t>
            </w:r>
          </w:p>
        </w:tc>
        <w:tc>
          <w:tcPr>
            <w:tcW w:w="396" w:type="pct"/>
            <w:tcBorders>
              <w:top w:val="nil"/>
              <w:left w:val="nil"/>
              <w:bottom w:val="single" w:sz="4" w:space="0" w:color="auto"/>
              <w:right w:val="single" w:sz="4" w:space="0" w:color="auto"/>
            </w:tcBorders>
            <w:shd w:val="clear" w:color="auto" w:fill="auto"/>
            <w:vAlign w:val="center"/>
            <w:hideMark/>
          </w:tcPr>
          <w:p w14:paraId="6387DB7B" w14:textId="7F5DD75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DFBD679" w14:textId="2B41F3F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1 386 122</w:t>
            </w:r>
          </w:p>
        </w:tc>
      </w:tr>
      <w:tr w:rsidR="008D0F71" w:rsidRPr="003348AB" w14:paraId="1D79598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1CEE89F"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9BEBE73"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59D45CE"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D8BBC57" w14:textId="04745DEB"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C51A8B" w14:textId="65A4A2F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97FE2A" w14:textId="42FB604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9FE8FE3" w14:textId="3AD074A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E2D042" w14:textId="470A41C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95C30D2" w14:textId="05E7EDD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0C9AEA6" w14:textId="49AFA0D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43DDF49" w14:textId="6D65A6D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4ABCA37" w14:textId="5B66C4B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434CB709"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36C56B3"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E46F5E1"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353A550"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AF9A92E" w14:textId="37029EAC"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DC2F9E" w14:textId="32BB50A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1B8C14" w14:textId="04959FB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D9A046" w14:textId="2970619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E6826E" w14:textId="367CBCB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C26B077" w14:textId="43F4D27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34CC4D6" w14:textId="33F487C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328061B" w14:textId="4220C0C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17F14C6" w14:textId="156F026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78FCB06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116BC91"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04D00E3"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527C1D4"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143D928" w14:textId="628FCE7D" w:rsidR="008D0F71" w:rsidRPr="003348AB" w:rsidRDefault="008D0F71" w:rsidP="00F13871">
            <w:pPr>
              <w:shd w:val="clear" w:color="auto" w:fill="FFFFFF" w:themeFill="background1"/>
              <w:jc w:val="center"/>
              <w:outlineLvl w:val="0"/>
              <w:rPr>
                <w:sz w:val="24"/>
                <w:szCs w:val="24"/>
              </w:rPr>
            </w:pPr>
            <w:r w:rsidRPr="003348AB">
              <w:rPr>
                <w:sz w:val="24"/>
                <w:szCs w:val="24"/>
              </w:rPr>
              <w:t>44 250</w:t>
            </w:r>
          </w:p>
        </w:tc>
        <w:tc>
          <w:tcPr>
            <w:tcW w:w="314" w:type="pct"/>
            <w:tcBorders>
              <w:top w:val="nil"/>
              <w:left w:val="nil"/>
              <w:bottom w:val="single" w:sz="4" w:space="0" w:color="auto"/>
              <w:right w:val="single" w:sz="4" w:space="0" w:color="auto"/>
            </w:tcBorders>
            <w:shd w:val="clear" w:color="auto" w:fill="auto"/>
            <w:vAlign w:val="center"/>
            <w:hideMark/>
          </w:tcPr>
          <w:p w14:paraId="72EE7FD0" w14:textId="6A80504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276 877</w:t>
            </w:r>
          </w:p>
        </w:tc>
        <w:tc>
          <w:tcPr>
            <w:tcW w:w="314" w:type="pct"/>
            <w:tcBorders>
              <w:top w:val="nil"/>
              <w:left w:val="nil"/>
              <w:bottom w:val="single" w:sz="4" w:space="0" w:color="auto"/>
              <w:right w:val="single" w:sz="4" w:space="0" w:color="auto"/>
            </w:tcBorders>
            <w:shd w:val="clear" w:color="auto" w:fill="auto"/>
            <w:vAlign w:val="center"/>
            <w:hideMark/>
          </w:tcPr>
          <w:p w14:paraId="42AA35D0" w14:textId="2B9D0B0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106 099</w:t>
            </w:r>
          </w:p>
        </w:tc>
        <w:tc>
          <w:tcPr>
            <w:tcW w:w="314" w:type="pct"/>
            <w:tcBorders>
              <w:top w:val="nil"/>
              <w:left w:val="nil"/>
              <w:bottom w:val="single" w:sz="4" w:space="0" w:color="auto"/>
              <w:right w:val="single" w:sz="4" w:space="0" w:color="auto"/>
            </w:tcBorders>
            <w:shd w:val="clear" w:color="auto" w:fill="auto"/>
            <w:vAlign w:val="center"/>
            <w:hideMark/>
          </w:tcPr>
          <w:p w14:paraId="16DF5218" w14:textId="75E3A10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55 647</w:t>
            </w:r>
          </w:p>
        </w:tc>
        <w:tc>
          <w:tcPr>
            <w:tcW w:w="314" w:type="pct"/>
            <w:tcBorders>
              <w:top w:val="nil"/>
              <w:left w:val="nil"/>
              <w:bottom w:val="single" w:sz="4" w:space="0" w:color="auto"/>
              <w:right w:val="single" w:sz="4" w:space="0" w:color="auto"/>
            </w:tcBorders>
            <w:shd w:val="clear" w:color="auto" w:fill="auto"/>
            <w:vAlign w:val="center"/>
            <w:hideMark/>
          </w:tcPr>
          <w:p w14:paraId="105D1AEB" w14:textId="372B2EA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663 953</w:t>
            </w:r>
          </w:p>
        </w:tc>
        <w:tc>
          <w:tcPr>
            <w:tcW w:w="405" w:type="pct"/>
            <w:tcBorders>
              <w:top w:val="nil"/>
              <w:left w:val="nil"/>
              <w:bottom w:val="single" w:sz="4" w:space="0" w:color="auto"/>
              <w:right w:val="single" w:sz="4" w:space="0" w:color="auto"/>
            </w:tcBorders>
            <w:shd w:val="clear" w:color="auto" w:fill="auto"/>
            <w:vAlign w:val="center"/>
            <w:hideMark/>
          </w:tcPr>
          <w:p w14:paraId="5EDE65B0" w14:textId="2DE5913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1 146 826</w:t>
            </w:r>
          </w:p>
        </w:tc>
        <w:tc>
          <w:tcPr>
            <w:tcW w:w="395" w:type="pct"/>
            <w:tcBorders>
              <w:top w:val="nil"/>
              <w:left w:val="nil"/>
              <w:bottom w:val="single" w:sz="4" w:space="0" w:color="auto"/>
              <w:right w:val="single" w:sz="4" w:space="0" w:color="auto"/>
            </w:tcBorders>
            <w:shd w:val="clear" w:color="auto" w:fill="auto"/>
            <w:vAlign w:val="center"/>
            <w:hideMark/>
          </w:tcPr>
          <w:p w14:paraId="14EFF33F" w14:textId="70EC016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239 296</w:t>
            </w:r>
          </w:p>
        </w:tc>
        <w:tc>
          <w:tcPr>
            <w:tcW w:w="396" w:type="pct"/>
            <w:tcBorders>
              <w:top w:val="nil"/>
              <w:left w:val="nil"/>
              <w:bottom w:val="single" w:sz="4" w:space="0" w:color="auto"/>
              <w:right w:val="single" w:sz="4" w:space="0" w:color="auto"/>
            </w:tcBorders>
            <w:shd w:val="clear" w:color="auto" w:fill="auto"/>
            <w:vAlign w:val="center"/>
            <w:hideMark/>
          </w:tcPr>
          <w:p w14:paraId="5453775A" w14:textId="41899F0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1168BC4" w14:textId="4AE64D6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1 386 122</w:t>
            </w:r>
          </w:p>
        </w:tc>
      </w:tr>
      <w:tr w:rsidR="008D0F71" w:rsidRPr="003348AB" w14:paraId="79DA0FE6"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1081CDD" w14:textId="77777777" w:rsidR="008D0F71" w:rsidRPr="003348AB" w:rsidRDefault="008D0F71" w:rsidP="00F13871">
            <w:pPr>
              <w:shd w:val="clear" w:color="auto" w:fill="FFFFFF" w:themeFill="background1"/>
              <w:jc w:val="center"/>
              <w:rPr>
                <w:sz w:val="24"/>
                <w:szCs w:val="24"/>
              </w:rPr>
            </w:pPr>
            <w:r w:rsidRPr="003348AB">
              <w:rPr>
                <w:sz w:val="24"/>
                <w:szCs w:val="24"/>
              </w:rPr>
              <w:t>3.2.3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F47FBA9" w14:textId="77777777" w:rsidR="008D0F71" w:rsidRPr="003348AB" w:rsidRDefault="008D0F71" w:rsidP="00F13871">
            <w:pPr>
              <w:shd w:val="clear" w:color="auto" w:fill="FFFFFF" w:themeFill="background1"/>
              <w:rPr>
                <w:sz w:val="24"/>
                <w:szCs w:val="24"/>
              </w:rPr>
            </w:pPr>
            <w:r w:rsidRPr="003348AB">
              <w:rPr>
                <w:sz w:val="24"/>
                <w:szCs w:val="24"/>
              </w:rPr>
              <w:t>Проекты по техническому перевооружению источников тепловой энергии с целью повышения эффективности работы систем теплоснабжения</w:t>
            </w:r>
          </w:p>
        </w:tc>
        <w:tc>
          <w:tcPr>
            <w:tcW w:w="559" w:type="pct"/>
            <w:tcBorders>
              <w:top w:val="nil"/>
              <w:left w:val="nil"/>
              <w:bottom w:val="single" w:sz="4" w:space="0" w:color="auto"/>
              <w:right w:val="single" w:sz="4" w:space="0" w:color="auto"/>
            </w:tcBorders>
            <w:shd w:val="clear" w:color="auto" w:fill="auto"/>
            <w:vAlign w:val="center"/>
            <w:hideMark/>
          </w:tcPr>
          <w:p w14:paraId="078E7723"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F7D2D30" w14:textId="1EA2F502" w:rsidR="008D0F71" w:rsidRPr="003348AB" w:rsidRDefault="008D0F71" w:rsidP="00F13871">
            <w:pPr>
              <w:shd w:val="clear" w:color="auto" w:fill="FFFFFF" w:themeFill="background1"/>
              <w:jc w:val="center"/>
              <w:outlineLvl w:val="0"/>
              <w:rPr>
                <w:b/>
                <w:bCs/>
                <w:sz w:val="24"/>
                <w:szCs w:val="24"/>
              </w:rPr>
            </w:pPr>
            <w:r w:rsidRPr="003348AB">
              <w:rPr>
                <w:b/>
                <w:bCs/>
                <w:sz w:val="24"/>
                <w:szCs w:val="24"/>
              </w:rPr>
              <w:t>21 591</w:t>
            </w:r>
          </w:p>
        </w:tc>
        <w:tc>
          <w:tcPr>
            <w:tcW w:w="314" w:type="pct"/>
            <w:tcBorders>
              <w:top w:val="nil"/>
              <w:left w:val="nil"/>
              <w:bottom w:val="single" w:sz="4" w:space="0" w:color="auto"/>
              <w:right w:val="single" w:sz="4" w:space="0" w:color="auto"/>
            </w:tcBorders>
            <w:shd w:val="clear" w:color="auto" w:fill="auto"/>
            <w:vAlign w:val="center"/>
            <w:hideMark/>
          </w:tcPr>
          <w:p w14:paraId="003B827A" w14:textId="07F101C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41 505</w:t>
            </w:r>
          </w:p>
        </w:tc>
        <w:tc>
          <w:tcPr>
            <w:tcW w:w="314" w:type="pct"/>
            <w:tcBorders>
              <w:top w:val="nil"/>
              <w:left w:val="nil"/>
              <w:bottom w:val="single" w:sz="4" w:space="0" w:color="auto"/>
              <w:right w:val="single" w:sz="4" w:space="0" w:color="auto"/>
            </w:tcBorders>
            <w:shd w:val="clear" w:color="auto" w:fill="auto"/>
            <w:vAlign w:val="center"/>
            <w:hideMark/>
          </w:tcPr>
          <w:p w14:paraId="06093580" w14:textId="55D2984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41 628</w:t>
            </w:r>
          </w:p>
        </w:tc>
        <w:tc>
          <w:tcPr>
            <w:tcW w:w="314" w:type="pct"/>
            <w:tcBorders>
              <w:top w:val="nil"/>
              <w:left w:val="nil"/>
              <w:bottom w:val="single" w:sz="4" w:space="0" w:color="auto"/>
              <w:right w:val="single" w:sz="4" w:space="0" w:color="auto"/>
            </w:tcBorders>
            <w:shd w:val="clear" w:color="auto" w:fill="auto"/>
            <w:vAlign w:val="center"/>
            <w:hideMark/>
          </w:tcPr>
          <w:p w14:paraId="2A56254D" w14:textId="63A23298"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7 000</w:t>
            </w:r>
          </w:p>
        </w:tc>
        <w:tc>
          <w:tcPr>
            <w:tcW w:w="314" w:type="pct"/>
            <w:tcBorders>
              <w:top w:val="nil"/>
              <w:left w:val="nil"/>
              <w:bottom w:val="single" w:sz="4" w:space="0" w:color="auto"/>
              <w:right w:val="single" w:sz="4" w:space="0" w:color="auto"/>
            </w:tcBorders>
            <w:shd w:val="clear" w:color="auto" w:fill="auto"/>
            <w:vAlign w:val="center"/>
            <w:hideMark/>
          </w:tcPr>
          <w:p w14:paraId="45E1CCDB" w14:textId="0A4BF78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27CC4F7" w14:textId="733C716A"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111 724</w:t>
            </w:r>
          </w:p>
        </w:tc>
        <w:tc>
          <w:tcPr>
            <w:tcW w:w="395" w:type="pct"/>
            <w:tcBorders>
              <w:top w:val="nil"/>
              <w:left w:val="nil"/>
              <w:bottom w:val="single" w:sz="4" w:space="0" w:color="auto"/>
              <w:right w:val="single" w:sz="4" w:space="0" w:color="auto"/>
            </w:tcBorders>
            <w:shd w:val="clear" w:color="auto" w:fill="auto"/>
            <w:vAlign w:val="center"/>
            <w:hideMark/>
          </w:tcPr>
          <w:p w14:paraId="079CF9F9" w14:textId="282D9E3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C2E6874" w14:textId="0A2D17CA"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B69EDF2" w14:textId="4E154CE6"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111 724</w:t>
            </w:r>
          </w:p>
        </w:tc>
      </w:tr>
      <w:tr w:rsidR="008D0F71" w:rsidRPr="003348AB" w14:paraId="44E41F6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DA0EED7"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1F78F23"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13B142B"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281A964" w14:textId="3F20F69A"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4C06DE" w14:textId="3D5DEA4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B04C90" w14:textId="6FB8E70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761FF5" w14:textId="28BBB43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B4C636" w14:textId="07E7348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C24AEAD" w14:textId="39F3112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64E115E" w14:textId="5FDEB9E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BFD30EC" w14:textId="236366C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B4A852F" w14:textId="083648F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2ED97BB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E96CA79"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9E28C66"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3311C6B"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E1BF5FD" w14:textId="43C5F140"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B89878" w14:textId="6D8E5E7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BE0EDC" w14:textId="3F63AA1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4CCA89" w14:textId="071F32F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402E7F3" w14:textId="58F91BA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E8941B2" w14:textId="2C21EB2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2AA437F" w14:textId="37EF4A4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8EC4650" w14:textId="129FDE1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B524979" w14:textId="2AE2E71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02CDD43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86B6C93"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C31287A"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4EAD1CD"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F7F5427" w14:textId="43DA8859" w:rsidR="008D0F71" w:rsidRPr="003348AB" w:rsidRDefault="008D0F71" w:rsidP="00F13871">
            <w:pPr>
              <w:shd w:val="clear" w:color="auto" w:fill="FFFFFF" w:themeFill="background1"/>
              <w:jc w:val="center"/>
              <w:outlineLvl w:val="0"/>
              <w:rPr>
                <w:sz w:val="24"/>
                <w:szCs w:val="24"/>
              </w:rPr>
            </w:pPr>
            <w:r w:rsidRPr="003348AB">
              <w:rPr>
                <w:sz w:val="24"/>
                <w:szCs w:val="24"/>
              </w:rPr>
              <w:t>21 591</w:t>
            </w:r>
          </w:p>
        </w:tc>
        <w:tc>
          <w:tcPr>
            <w:tcW w:w="314" w:type="pct"/>
            <w:tcBorders>
              <w:top w:val="nil"/>
              <w:left w:val="nil"/>
              <w:bottom w:val="single" w:sz="4" w:space="0" w:color="auto"/>
              <w:right w:val="single" w:sz="4" w:space="0" w:color="auto"/>
            </w:tcBorders>
            <w:shd w:val="clear" w:color="auto" w:fill="auto"/>
            <w:vAlign w:val="center"/>
            <w:hideMark/>
          </w:tcPr>
          <w:p w14:paraId="12CC3C3B" w14:textId="6B07296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41 505</w:t>
            </w:r>
          </w:p>
        </w:tc>
        <w:tc>
          <w:tcPr>
            <w:tcW w:w="314" w:type="pct"/>
            <w:tcBorders>
              <w:top w:val="nil"/>
              <w:left w:val="nil"/>
              <w:bottom w:val="single" w:sz="4" w:space="0" w:color="auto"/>
              <w:right w:val="single" w:sz="4" w:space="0" w:color="auto"/>
            </w:tcBorders>
            <w:shd w:val="clear" w:color="auto" w:fill="auto"/>
            <w:vAlign w:val="center"/>
            <w:hideMark/>
          </w:tcPr>
          <w:p w14:paraId="402F51AA" w14:textId="23D4C85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41 628</w:t>
            </w:r>
          </w:p>
        </w:tc>
        <w:tc>
          <w:tcPr>
            <w:tcW w:w="314" w:type="pct"/>
            <w:tcBorders>
              <w:top w:val="nil"/>
              <w:left w:val="nil"/>
              <w:bottom w:val="single" w:sz="4" w:space="0" w:color="auto"/>
              <w:right w:val="single" w:sz="4" w:space="0" w:color="auto"/>
            </w:tcBorders>
            <w:shd w:val="clear" w:color="auto" w:fill="auto"/>
            <w:vAlign w:val="center"/>
            <w:hideMark/>
          </w:tcPr>
          <w:p w14:paraId="725CC35E" w14:textId="6708E13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7 000</w:t>
            </w:r>
          </w:p>
        </w:tc>
        <w:tc>
          <w:tcPr>
            <w:tcW w:w="314" w:type="pct"/>
            <w:tcBorders>
              <w:top w:val="nil"/>
              <w:left w:val="nil"/>
              <w:bottom w:val="single" w:sz="4" w:space="0" w:color="auto"/>
              <w:right w:val="single" w:sz="4" w:space="0" w:color="auto"/>
            </w:tcBorders>
            <w:shd w:val="clear" w:color="auto" w:fill="auto"/>
            <w:vAlign w:val="center"/>
            <w:hideMark/>
          </w:tcPr>
          <w:p w14:paraId="6BBFDA77" w14:textId="10178D0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A2D0808" w14:textId="0CB095C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111 724</w:t>
            </w:r>
          </w:p>
        </w:tc>
        <w:tc>
          <w:tcPr>
            <w:tcW w:w="395" w:type="pct"/>
            <w:tcBorders>
              <w:top w:val="nil"/>
              <w:left w:val="nil"/>
              <w:bottom w:val="single" w:sz="4" w:space="0" w:color="auto"/>
              <w:right w:val="single" w:sz="4" w:space="0" w:color="auto"/>
            </w:tcBorders>
            <w:shd w:val="clear" w:color="auto" w:fill="auto"/>
            <w:vAlign w:val="center"/>
            <w:hideMark/>
          </w:tcPr>
          <w:p w14:paraId="6C99FE09" w14:textId="61640C5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AB38505" w14:textId="177D9D9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403046F" w14:textId="18634E9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111 724</w:t>
            </w:r>
          </w:p>
        </w:tc>
      </w:tr>
      <w:tr w:rsidR="008D0F71" w:rsidRPr="003348AB" w14:paraId="09309E77"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D531D2B" w14:textId="77777777" w:rsidR="008D0F71" w:rsidRPr="003348AB" w:rsidRDefault="008D0F71" w:rsidP="00F13871">
            <w:pPr>
              <w:shd w:val="clear" w:color="auto" w:fill="FFFFFF" w:themeFill="background1"/>
              <w:jc w:val="center"/>
              <w:rPr>
                <w:sz w:val="24"/>
                <w:szCs w:val="24"/>
              </w:rPr>
            </w:pPr>
            <w:r w:rsidRPr="003348AB">
              <w:rPr>
                <w:sz w:val="24"/>
                <w:szCs w:val="24"/>
              </w:rPr>
              <w:t>3.2.4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892D6A2" w14:textId="77777777" w:rsidR="008D0F71" w:rsidRPr="003348AB" w:rsidRDefault="008D0F71" w:rsidP="00F13871">
            <w:pPr>
              <w:shd w:val="clear" w:color="auto" w:fill="FFFFFF" w:themeFill="background1"/>
              <w:rPr>
                <w:sz w:val="24"/>
                <w:szCs w:val="24"/>
              </w:rPr>
            </w:pPr>
            <w:r w:rsidRPr="003348AB">
              <w:rPr>
                <w:sz w:val="24"/>
                <w:szCs w:val="24"/>
              </w:rPr>
              <w:t>Меры по выводу из эксплуатации, консервации и демонтажу избыточных источников тепловой энергии</w:t>
            </w:r>
          </w:p>
        </w:tc>
        <w:tc>
          <w:tcPr>
            <w:tcW w:w="559" w:type="pct"/>
            <w:tcBorders>
              <w:top w:val="nil"/>
              <w:left w:val="nil"/>
              <w:bottom w:val="single" w:sz="4" w:space="0" w:color="auto"/>
              <w:right w:val="single" w:sz="4" w:space="0" w:color="auto"/>
            </w:tcBorders>
            <w:shd w:val="clear" w:color="auto" w:fill="auto"/>
            <w:vAlign w:val="center"/>
            <w:hideMark/>
          </w:tcPr>
          <w:p w14:paraId="6440F7CA"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B6EF2A6" w14:textId="52C6515C" w:rsidR="008D0F71" w:rsidRPr="003348AB" w:rsidRDefault="008D0F71"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5FA438" w14:textId="3E5BED4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2BD0FC" w14:textId="3EFBC2E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800</w:t>
            </w:r>
          </w:p>
        </w:tc>
        <w:tc>
          <w:tcPr>
            <w:tcW w:w="314" w:type="pct"/>
            <w:tcBorders>
              <w:top w:val="nil"/>
              <w:left w:val="nil"/>
              <w:bottom w:val="single" w:sz="4" w:space="0" w:color="auto"/>
              <w:right w:val="single" w:sz="4" w:space="0" w:color="auto"/>
            </w:tcBorders>
            <w:shd w:val="clear" w:color="auto" w:fill="auto"/>
            <w:vAlign w:val="center"/>
            <w:hideMark/>
          </w:tcPr>
          <w:p w14:paraId="05FD28D2" w14:textId="77A399F7"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7 700</w:t>
            </w:r>
          </w:p>
        </w:tc>
        <w:tc>
          <w:tcPr>
            <w:tcW w:w="314" w:type="pct"/>
            <w:tcBorders>
              <w:top w:val="nil"/>
              <w:left w:val="nil"/>
              <w:bottom w:val="single" w:sz="4" w:space="0" w:color="auto"/>
              <w:right w:val="single" w:sz="4" w:space="0" w:color="auto"/>
            </w:tcBorders>
            <w:shd w:val="clear" w:color="auto" w:fill="auto"/>
            <w:vAlign w:val="center"/>
            <w:hideMark/>
          </w:tcPr>
          <w:p w14:paraId="5C13A886" w14:textId="45756EB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9350B45" w14:textId="6E1B7A86"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8 500</w:t>
            </w:r>
          </w:p>
        </w:tc>
        <w:tc>
          <w:tcPr>
            <w:tcW w:w="395" w:type="pct"/>
            <w:tcBorders>
              <w:top w:val="nil"/>
              <w:left w:val="nil"/>
              <w:bottom w:val="single" w:sz="4" w:space="0" w:color="auto"/>
              <w:right w:val="single" w:sz="4" w:space="0" w:color="auto"/>
            </w:tcBorders>
            <w:shd w:val="clear" w:color="auto" w:fill="auto"/>
            <w:vAlign w:val="center"/>
            <w:hideMark/>
          </w:tcPr>
          <w:p w14:paraId="02FE5A2B" w14:textId="2199203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2D5E016" w14:textId="7843DA29"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2029C3E" w14:textId="7026350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8 500</w:t>
            </w:r>
          </w:p>
        </w:tc>
      </w:tr>
      <w:tr w:rsidR="008D0F71" w:rsidRPr="003348AB" w14:paraId="302E2A1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93BE797"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A3053B5"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B084E60"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B38A05" w14:textId="3226868F"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AC2D728" w14:textId="543167C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FC4DE64" w14:textId="39CA3DB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947964" w14:textId="3359688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101F415" w14:textId="56996C5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2FD7BC1" w14:textId="32D68CE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18188CF" w14:textId="2D29417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16A440A" w14:textId="79FE058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4C1217A" w14:textId="7ABE7A8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3B644EB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611E6C2"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7CE8CF9"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A0306E5"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12C6240" w14:textId="706F97A9"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EC1E9AC" w14:textId="7924903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2E3CB5" w14:textId="3377EC7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8DBC1B2" w14:textId="78E6C34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1A2B09E" w14:textId="1D9125D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95E670D" w14:textId="2AD5309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5A44CC4" w14:textId="26186D1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B21DC88" w14:textId="08852E7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D164BBC" w14:textId="6F7E8EC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4FCE4D2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22D10D6"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5EB9E5B"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27073E"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4D8481" w14:textId="6879D04F"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E11E6F" w14:textId="4605C1E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594C6F" w14:textId="6951AD2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800</w:t>
            </w:r>
          </w:p>
        </w:tc>
        <w:tc>
          <w:tcPr>
            <w:tcW w:w="314" w:type="pct"/>
            <w:tcBorders>
              <w:top w:val="nil"/>
              <w:left w:val="nil"/>
              <w:bottom w:val="single" w:sz="4" w:space="0" w:color="auto"/>
              <w:right w:val="single" w:sz="4" w:space="0" w:color="auto"/>
            </w:tcBorders>
            <w:shd w:val="clear" w:color="auto" w:fill="auto"/>
            <w:vAlign w:val="center"/>
            <w:hideMark/>
          </w:tcPr>
          <w:p w14:paraId="5ED61C6F" w14:textId="2DD46C2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7 700</w:t>
            </w:r>
          </w:p>
        </w:tc>
        <w:tc>
          <w:tcPr>
            <w:tcW w:w="314" w:type="pct"/>
            <w:tcBorders>
              <w:top w:val="nil"/>
              <w:left w:val="nil"/>
              <w:bottom w:val="single" w:sz="4" w:space="0" w:color="auto"/>
              <w:right w:val="single" w:sz="4" w:space="0" w:color="auto"/>
            </w:tcBorders>
            <w:shd w:val="clear" w:color="auto" w:fill="auto"/>
            <w:vAlign w:val="center"/>
            <w:hideMark/>
          </w:tcPr>
          <w:p w14:paraId="570DAD8F" w14:textId="17B4F7D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2C81B9E" w14:textId="22749A1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8 500</w:t>
            </w:r>
          </w:p>
        </w:tc>
        <w:tc>
          <w:tcPr>
            <w:tcW w:w="395" w:type="pct"/>
            <w:tcBorders>
              <w:top w:val="nil"/>
              <w:left w:val="nil"/>
              <w:bottom w:val="single" w:sz="4" w:space="0" w:color="auto"/>
              <w:right w:val="single" w:sz="4" w:space="0" w:color="auto"/>
            </w:tcBorders>
            <w:shd w:val="clear" w:color="auto" w:fill="auto"/>
            <w:vAlign w:val="center"/>
            <w:hideMark/>
          </w:tcPr>
          <w:p w14:paraId="11D85FFB" w14:textId="57CB287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4E6E305" w14:textId="6D583CA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8A0118F" w14:textId="46E9E17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8 500</w:t>
            </w:r>
          </w:p>
        </w:tc>
      </w:tr>
      <w:tr w:rsidR="008D0F71" w:rsidRPr="003348AB" w14:paraId="039B3B42"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8729F78" w14:textId="77777777" w:rsidR="008D0F71" w:rsidRPr="003348AB" w:rsidRDefault="008D0F71" w:rsidP="00F13871">
            <w:pPr>
              <w:shd w:val="clear" w:color="auto" w:fill="FFFFFF" w:themeFill="background1"/>
              <w:jc w:val="center"/>
              <w:rPr>
                <w:sz w:val="24"/>
                <w:szCs w:val="24"/>
              </w:rPr>
            </w:pPr>
            <w:r w:rsidRPr="003348AB">
              <w:rPr>
                <w:sz w:val="24"/>
                <w:szCs w:val="24"/>
              </w:rPr>
              <w:t>3.3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05C9151" w14:textId="77777777" w:rsidR="008D0F71" w:rsidRPr="003348AB" w:rsidRDefault="008D0F71" w:rsidP="00F13871">
            <w:pPr>
              <w:shd w:val="clear" w:color="auto" w:fill="FFFFFF" w:themeFill="background1"/>
              <w:rPr>
                <w:sz w:val="24"/>
                <w:szCs w:val="24"/>
              </w:rPr>
            </w:pPr>
            <w:r w:rsidRPr="003348AB">
              <w:rPr>
                <w:sz w:val="24"/>
                <w:szCs w:val="24"/>
              </w:rPr>
              <w:t>Проекты по новому строительству и реконструкции тепловых сетей</w:t>
            </w:r>
          </w:p>
        </w:tc>
        <w:tc>
          <w:tcPr>
            <w:tcW w:w="559" w:type="pct"/>
            <w:tcBorders>
              <w:top w:val="nil"/>
              <w:left w:val="nil"/>
              <w:bottom w:val="single" w:sz="4" w:space="0" w:color="auto"/>
              <w:right w:val="single" w:sz="4" w:space="0" w:color="auto"/>
            </w:tcBorders>
            <w:shd w:val="clear" w:color="auto" w:fill="auto"/>
            <w:vAlign w:val="center"/>
            <w:hideMark/>
          </w:tcPr>
          <w:p w14:paraId="1A3F9849"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4C1E36B" w14:textId="3AE80078" w:rsidR="008D0F71" w:rsidRPr="003348AB" w:rsidRDefault="008D0F71" w:rsidP="00F13871">
            <w:pPr>
              <w:shd w:val="clear" w:color="auto" w:fill="FFFFFF" w:themeFill="background1"/>
              <w:jc w:val="center"/>
              <w:outlineLvl w:val="0"/>
              <w:rPr>
                <w:b/>
                <w:bCs/>
                <w:sz w:val="24"/>
                <w:szCs w:val="24"/>
              </w:rPr>
            </w:pPr>
            <w:r w:rsidRPr="003348AB">
              <w:rPr>
                <w:b/>
                <w:bCs/>
                <w:sz w:val="24"/>
                <w:szCs w:val="24"/>
              </w:rPr>
              <w:t>963 123</w:t>
            </w:r>
          </w:p>
        </w:tc>
        <w:tc>
          <w:tcPr>
            <w:tcW w:w="314" w:type="pct"/>
            <w:tcBorders>
              <w:top w:val="nil"/>
              <w:left w:val="nil"/>
              <w:bottom w:val="single" w:sz="4" w:space="0" w:color="auto"/>
              <w:right w:val="single" w:sz="4" w:space="0" w:color="auto"/>
            </w:tcBorders>
            <w:shd w:val="clear" w:color="auto" w:fill="auto"/>
            <w:vAlign w:val="center"/>
            <w:hideMark/>
          </w:tcPr>
          <w:p w14:paraId="6D3E2A81" w14:textId="1241C78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1 055 423</w:t>
            </w:r>
          </w:p>
        </w:tc>
        <w:tc>
          <w:tcPr>
            <w:tcW w:w="314" w:type="pct"/>
            <w:tcBorders>
              <w:top w:val="nil"/>
              <w:left w:val="nil"/>
              <w:bottom w:val="single" w:sz="4" w:space="0" w:color="auto"/>
              <w:right w:val="single" w:sz="4" w:space="0" w:color="auto"/>
            </w:tcBorders>
            <w:shd w:val="clear" w:color="auto" w:fill="auto"/>
            <w:vAlign w:val="center"/>
            <w:hideMark/>
          </w:tcPr>
          <w:p w14:paraId="04F17E45" w14:textId="59717399"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1 098 435</w:t>
            </w:r>
          </w:p>
        </w:tc>
        <w:tc>
          <w:tcPr>
            <w:tcW w:w="314" w:type="pct"/>
            <w:tcBorders>
              <w:top w:val="nil"/>
              <w:left w:val="nil"/>
              <w:bottom w:val="single" w:sz="4" w:space="0" w:color="auto"/>
              <w:right w:val="single" w:sz="4" w:space="0" w:color="auto"/>
            </w:tcBorders>
            <w:shd w:val="clear" w:color="auto" w:fill="auto"/>
            <w:vAlign w:val="center"/>
            <w:hideMark/>
          </w:tcPr>
          <w:p w14:paraId="3F85C3A8" w14:textId="0EE2EAE9"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703 439</w:t>
            </w:r>
          </w:p>
        </w:tc>
        <w:tc>
          <w:tcPr>
            <w:tcW w:w="314" w:type="pct"/>
            <w:tcBorders>
              <w:top w:val="nil"/>
              <w:left w:val="nil"/>
              <w:bottom w:val="single" w:sz="4" w:space="0" w:color="auto"/>
              <w:right w:val="single" w:sz="4" w:space="0" w:color="auto"/>
            </w:tcBorders>
            <w:shd w:val="clear" w:color="auto" w:fill="auto"/>
            <w:vAlign w:val="center"/>
            <w:hideMark/>
          </w:tcPr>
          <w:p w14:paraId="09AFCC6A" w14:textId="58FFDF78"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1 529 653</w:t>
            </w:r>
          </w:p>
        </w:tc>
        <w:tc>
          <w:tcPr>
            <w:tcW w:w="405" w:type="pct"/>
            <w:tcBorders>
              <w:top w:val="nil"/>
              <w:left w:val="nil"/>
              <w:bottom w:val="single" w:sz="4" w:space="0" w:color="auto"/>
              <w:right w:val="single" w:sz="4" w:space="0" w:color="auto"/>
            </w:tcBorders>
            <w:shd w:val="clear" w:color="auto" w:fill="auto"/>
            <w:vAlign w:val="center"/>
            <w:hideMark/>
          </w:tcPr>
          <w:p w14:paraId="3841C3D1" w14:textId="32EAE6D3"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5 350 074</w:t>
            </w:r>
          </w:p>
        </w:tc>
        <w:tc>
          <w:tcPr>
            <w:tcW w:w="395" w:type="pct"/>
            <w:tcBorders>
              <w:top w:val="nil"/>
              <w:left w:val="nil"/>
              <w:bottom w:val="single" w:sz="4" w:space="0" w:color="auto"/>
              <w:right w:val="single" w:sz="4" w:space="0" w:color="auto"/>
            </w:tcBorders>
            <w:shd w:val="clear" w:color="auto" w:fill="auto"/>
            <w:vAlign w:val="center"/>
            <w:hideMark/>
          </w:tcPr>
          <w:p w14:paraId="4E020370" w14:textId="129375A0"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2 686 455</w:t>
            </w:r>
          </w:p>
        </w:tc>
        <w:tc>
          <w:tcPr>
            <w:tcW w:w="396" w:type="pct"/>
            <w:tcBorders>
              <w:top w:val="nil"/>
              <w:left w:val="nil"/>
              <w:bottom w:val="single" w:sz="4" w:space="0" w:color="auto"/>
              <w:right w:val="single" w:sz="4" w:space="0" w:color="auto"/>
            </w:tcBorders>
            <w:shd w:val="clear" w:color="auto" w:fill="auto"/>
            <w:vAlign w:val="center"/>
            <w:hideMark/>
          </w:tcPr>
          <w:p w14:paraId="3E4AC9B6" w14:textId="25DCAC2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562925C8" w14:textId="4BC05AA7"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9 721 031</w:t>
            </w:r>
          </w:p>
        </w:tc>
      </w:tr>
      <w:tr w:rsidR="008D0F71" w:rsidRPr="003348AB" w14:paraId="6BF3E8B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53CFF08"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010CE9E"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FD34EDA"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884D7AA" w14:textId="3BCEBD8D"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525FC3" w14:textId="1B230FE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308EDD" w14:textId="49DC490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BE571A6" w14:textId="093CB50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45E470" w14:textId="719B9B5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05995B3" w14:textId="7A7E882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7D0B4EB" w14:textId="35C5571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CB95A63" w14:textId="56AC801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DCD66F8" w14:textId="35ADC7C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56BF579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733D6A1"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ABD94A9"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5FCFDC0"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59F66DF" w14:textId="5F0E740A"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3A54B9" w14:textId="6C7C862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D123A2" w14:textId="276DBA5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50E34F" w14:textId="6B08EC0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72CFEEE" w14:textId="2B489A5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43CB0E7" w14:textId="3557B27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75B54FE" w14:textId="090B298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5D83F8C" w14:textId="20E7515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40AA095" w14:textId="580B5AE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1A81FD9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5905430"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CFA737B"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F2CF871"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B44012E" w14:textId="100E727D" w:rsidR="008D0F71" w:rsidRPr="003348AB" w:rsidRDefault="008D0F71" w:rsidP="00F13871">
            <w:pPr>
              <w:shd w:val="clear" w:color="auto" w:fill="FFFFFF" w:themeFill="background1"/>
              <w:jc w:val="center"/>
              <w:outlineLvl w:val="0"/>
              <w:rPr>
                <w:sz w:val="24"/>
                <w:szCs w:val="24"/>
              </w:rPr>
            </w:pPr>
            <w:r w:rsidRPr="003348AB">
              <w:rPr>
                <w:sz w:val="24"/>
                <w:szCs w:val="24"/>
              </w:rPr>
              <w:t>963 123</w:t>
            </w:r>
          </w:p>
        </w:tc>
        <w:tc>
          <w:tcPr>
            <w:tcW w:w="314" w:type="pct"/>
            <w:tcBorders>
              <w:top w:val="nil"/>
              <w:left w:val="nil"/>
              <w:bottom w:val="single" w:sz="4" w:space="0" w:color="auto"/>
              <w:right w:val="single" w:sz="4" w:space="0" w:color="auto"/>
            </w:tcBorders>
            <w:shd w:val="clear" w:color="auto" w:fill="auto"/>
            <w:vAlign w:val="center"/>
            <w:hideMark/>
          </w:tcPr>
          <w:p w14:paraId="7AEE44E8" w14:textId="742745D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1 055 423</w:t>
            </w:r>
          </w:p>
        </w:tc>
        <w:tc>
          <w:tcPr>
            <w:tcW w:w="314" w:type="pct"/>
            <w:tcBorders>
              <w:top w:val="nil"/>
              <w:left w:val="nil"/>
              <w:bottom w:val="single" w:sz="4" w:space="0" w:color="auto"/>
              <w:right w:val="single" w:sz="4" w:space="0" w:color="auto"/>
            </w:tcBorders>
            <w:shd w:val="clear" w:color="auto" w:fill="auto"/>
            <w:vAlign w:val="center"/>
            <w:hideMark/>
          </w:tcPr>
          <w:p w14:paraId="21D67A95" w14:textId="7441DD1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1 098 435</w:t>
            </w:r>
          </w:p>
        </w:tc>
        <w:tc>
          <w:tcPr>
            <w:tcW w:w="314" w:type="pct"/>
            <w:tcBorders>
              <w:top w:val="nil"/>
              <w:left w:val="nil"/>
              <w:bottom w:val="single" w:sz="4" w:space="0" w:color="auto"/>
              <w:right w:val="single" w:sz="4" w:space="0" w:color="auto"/>
            </w:tcBorders>
            <w:shd w:val="clear" w:color="auto" w:fill="auto"/>
            <w:vAlign w:val="center"/>
            <w:hideMark/>
          </w:tcPr>
          <w:p w14:paraId="3C297B2C" w14:textId="200E971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703 439</w:t>
            </w:r>
          </w:p>
        </w:tc>
        <w:tc>
          <w:tcPr>
            <w:tcW w:w="314" w:type="pct"/>
            <w:tcBorders>
              <w:top w:val="nil"/>
              <w:left w:val="nil"/>
              <w:bottom w:val="single" w:sz="4" w:space="0" w:color="auto"/>
              <w:right w:val="single" w:sz="4" w:space="0" w:color="auto"/>
            </w:tcBorders>
            <w:shd w:val="clear" w:color="auto" w:fill="auto"/>
            <w:vAlign w:val="center"/>
            <w:hideMark/>
          </w:tcPr>
          <w:p w14:paraId="1E67270B" w14:textId="490E177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1 529 653</w:t>
            </w:r>
          </w:p>
        </w:tc>
        <w:tc>
          <w:tcPr>
            <w:tcW w:w="405" w:type="pct"/>
            <w:tcBorders>
              <w:top w:val="nil"/>
              <w:left w:val="nil"/>
              <w:bottom w:val="single" w:sz="4" w:space="0" w:color="auto"/>
              <w:right w:val="single" w:sz="4" w:space="0" w:color="auto"/>
            </w:tcBorders>
            <w:shd w:val="clear" w:color="auto" w:fill="auto"/>
            <w:vAlign w:val="center"/>
            <w:hideMark/>
          </w:tcPr>
          <w:p w14:paraId="7651A596" w14:textId="7D7CC1F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5 350 074</w:t>
            </w:r>
          </w:p>
        </w:tc>
        <w:tc>
          <w:tcPr>
            <w:tcW w:w="395" w:type="pct"/>
            <w:tcBorders>
              <w:top w:val="nil"/>
              <w:left w:val="nil"/>
              <w:bottom w:val="single" w:sz="4" w:space="0" w:color="auto"/>
              <w:right w:val="single" w:sz="4" w:space="0" w:color="auto"/>
            </w:tcBorders>
            <w:shd w:val="clear" w:color="auto" w:fill="auto"/>
            <w:vAlign w:val="center"/>
            <w:hideMark/>
          </w:tcPr>
          <w:p w14:paraId="354A6E78" w14:textId="06BA5F8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2 686 455</w:t>
            </w:r>
          </w:p>
        </w:tc>
        <w:tc>
          <w:tcPr>
            <w:tcW w:w="396" w:type="pct"/>
            <w:tcBorders>
              <w:top w:val="nil"/>
              <w:left w:val="nil"/>
              <w:bottom w:val="single" w:sz="4" w:space="0" w:color="auto"/>
              <w:right w:val="single" w:sz="4" w:space="0" w:color="auto"/>
            </w:tcBorders>
            <w:shd w:val="clear" w:color="auto" w:fill="auto"/>
            <w:vAlign w:val="center"/>
            <w:hideMark/>
          </w:tcPr>
          <w:p w14:paraId="037CB88E" w14:textId="3337D4B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62C0D396" w14:textId="3124429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9 721 031</w:t>
            </w:r>
          </w:p>
        </w:tc>
      </w:tr>
      <w:tr w:rsidR="008D0F71" w:rsidRPr="003348AB" w14:paraId="1C0388F2"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7E9F9AD" w14:textId="77777777" w:rsidR="008D0F71" w:rsidRPr="003348AB" w:rsidRDefault="008D0F71" w:rsidP="00F13871">
            <w:pPr>
              <w:shd w:val="clear" w:color="auto" w:fill="FFFFFF" w:themeFill="background1"/>
              <w:jc w:val="center"/>
              <w:rPr>
                <w:sz w:val="24"/>
                <w:szCs w:val="24"/>
              </w:rPr>
            </w:pPr>
            <w:r w:rsidRPr="003348AB">
              <w:rPr>
                <w:sz w:val="24"/>
                <w:szCs w:val="24"/>
              </w:rPr>
              <w:t>3.3.1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61C0C55" w14:textId="77777777" w:rsidR="008D0F71" w:rsidRPr="003348AB" w:rsidRDefault="008D0F71" w:rsidP="00F13871">
            <w:pPr>
              <w:shd w:val="clear" w:color="auto" w:fill="FFFFFF" w:themeFill="background1"/>
              <w:rPr>
                <w:sz w:val="24"/>
                <w:szCs w:val="24"/>
              </w:rPr>
            </w:pPr>
            <w:r w:rsidRPr="003348AB">
              <w:rPr>
                <w:sz w:val="24"/>
                <w:szCs w:val="24"/>
              </w:rPr>
              <w:t>Проекты нового строительства и реконструкции тепловых сетей</w:t>
            </w:r>
          </w:p>
        </w:tc>
        <w:tc>
          <w:tcPr>
            <w:tcW w:w="559" w:type="pct"/>
            <w:tcBorders>
              <w:top w:val="nil"/>
              <w:left w:val="nil"/>
              <w:bottom w:val="single" w:sz="4" w:space="0" w:color="auto"/>
              <w:right w:val="single" w:sz="4" w:space="0" w:color="auto"/>
            </w:tcBorders>
            <w:shd w:val="clear" w:color="auto" w:fill="auto"/>
            <w:vAlign w:val="center"/>
            <w:hideMark/>
          </w:tcPr>
          <w:p w14:paraId="6D11F257"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48AEF29" w14:textId="576EF343" w:rsidR="008D0F71" w:rsidRPr="003348AB" w:rsidRDefault="008D0F71" w:rsidP="00F13871">
            <w:pPr>
              <w:shd w:val="clear" w:color="auto" w:fill="FFFFFF" w:themeFill="background1"/>
              <w:jc w:val="center"/>
              <w:outlineLvl w:val="0"/>
              <w:rPr>
                <w:b/>
                <w:bCs/>
                <w:sz w:val="24"/>
                <w:szCs w:val="24"/>
              </w:rPr>
            </w:pPr>
            <w:r w:rsidRPr="003348AB">
              <w:rPr>
                <w:b/>
                <w:bCs/>
                <w:sz w:val="24"/>
                <w:szCs w:val="24"/>
              </w:rPr>
              <w:t>308 920</w:t>
            </w:r>
          </w:p>
        </w:tc>
        <w:tc>
          <w:tcPr>
            <w:tcW w:w="314" w:type="pct"/>
            <w:tcBorders>
              <w:top w:val="nil"/>
              <w:left w:val="nil"/>
              <w:bottom w:val="single" w:sz="4" w:space="0" w:color="auto"/>
              <w:right w:val="single" w:sz="4" w:space="0" w:color="auto"/>
            </w:tcBorders>
            <w:shd w:val="clear" w:color="auto" w:fill="auto"/>
            <w:vAlign w:val="center"/>
            <w:hideMark/>
          </w:tcPr>
          <w:p w14:paraId="4105E5F7" w14:textId="34199CE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378 957</w:t>
            </w:r>
          </w:p>
        </w:tc>
        <w:tc>
          <w:tcPr>
            <w:tcW w:w="314" w:type="pct"/>
            <w:tcBorders>
              <w:top w:val="nil"/>
              <w:left w:val="nil"/>
              <w:bottom w:val="single" w:sz="4" w:space="0" w:color="auto"/>
              <w:right w:val="single" w:sz="4" w:space="0" w:color="auto"/>
            </w:tcBorders>
            <w:shd w:val="clear" w:color="auto" w:fill="auto"/>
            <w:vAlign w:val="center"/>
            <w:hideMark/>
          </w:tcPr>
          <w:p w14:paraId="1A54080E" w14:textId="1FDCD7B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391 559</w:t>
            </w:r>
          </w:p>
        </w:tc>
        <w:tc>
          <w:tcPr>
            <w:tcW w:w="314" w:type="pct"/>
            <w:tcBorders>
              <w:top w:val="nil"/>
              <w:left w:val="nil"/>
              <w:bottom w:val="single" w:sz="4" w:space="0" w:color="auto"/>
              <w:right w:val="single" w:sz="4" w:space="0" w:color="auto"/>
            </w:tcBorders>
            <w:shd w:val="clear" w:color="auto" w:fill="auto"/>
            <w:vAlign w:val="center"/>
            <w:hideMark/>
          </w:tcPr>
          <w:p w14:paraId="24C5B3F7" w14:textId="0D7D8E0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146 258</w:t>
            </w:r>
          </w:p>
        </w:tc>
        <w:tc>
          <w:tcPr>
            <w:tcW w:w="314" w:type="pct"/>
            <w:tcBorders>
              <w:top w:val="nil"/>
              <w:left w:val="nil"/>
              <w:bottom w:val="single" w:sz="4" w:space="0" w:color="auto"/>
              <w:right w:val="single" w:sz="4" w:space="0" w:color="auto"/>
            </w:tcBorders>
            <w:shd w:val="clear" w:color="auto" w:fill="auto"/>
            <w:vAlign w:val="center"/>
            <w:hideMark/>
          </w:tcPr>
          <w:p w14:paraId="4F95CB05" w14:textId="2B7CBCA4"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391 840</w:t>
            </w:r>
          </w:p>
        </w:tc>
        <w:tc>
          <w:tcPr>
            <w:tcW w:w="405" w:type="pct"/>
            <w:tcBorders>
              <w:top w:val="nil"/>
              <w:left w:val="nil"/>
              <w:bottom w:val="single" w:sz="4" w:space="0" w:color="auto"/>
              <w:right w:val="single" w:sz="4" w:space="0" w:color="auto"/>
            </w:tcBorders>
            <w:shd w:val="clear" w:color="auto" w:fill="auto"/>
            <w:vAlign w:val="center"/>
            <w:hideMark/>
          </w:tcPr>
          <w:p w14:paraId="409A52D0" w14:textId="039F669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1 617 535</w:t>
            </w:r>
          </w:p>
        </w:tc>
        <w:tc>
          <w:tcPr>
            <w:tcW w:w="395" w:type="pct"/>
            <w:tcBorders>
              <w:top w:val="nil"/>
              <w:left w:val="nil"/>
              <w:bottom w:val="single" w:sz="4" w:space="0" w:color="auto"/>
              <w:right w:val="single" w:sz="4" w:space="0" w:color="auto"/>
            </w:tcBorders>
            <w:shd w:val="clear" w:color="auto" w:fill="auto"/>
            <w:vAlign w:val="center"/>
            <w:hideMark/>
          </w:tcPr>
          <w:p w14:paraId="7B67C0CA" w14:textId="33FEAE99"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466 192</w:t>
            </w:r>
          </w:p>
        </w:tc>
        <w:tc>
          <w:tcPr>
            <w:tcW w:w="396" w:type="pct"/>
            <w:tcBorders>
              <w:top w:val="nil"/>
              <w:left w:val="nil"/>
              <w:bottom w:val="single" w:sz="4" w:space="0" w:color="auto"/>
              <w:right w:val="single" w:sz="4" w:space="0" w:color="auto"/>
            </w:tcBorders>
            <w:shd w:val="clear" w:color="auto" w:fill="auto"/>
            <w:vAlign w:val="center"/>
            <w:hideMark/>
          </w:tcPr>
          <w:p w14:paraId="565BED4F" w14:textId="71EAABB7"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104 787</w:t>
            </w:r>
          </w:p>
        </w:tc>
        <w:tc>
          <w:tcPr>
            <w:tcW w:w="392" w:type="pct"/>
            <w:tcBorders>
              <w:top w:val="nil"/>
              <w:left w:val="nil"/>
              <w:bottom w:val="single" w:sz="4" w:space="0" w:color="auto"/>
              <w:right w:val="single" w:sz="4" w:space="0" w:color="auto"/>
            </w:tcBorders>
            <w:shd w:val="clear" w:color="auto" w:fill="auto"/>
            <w:vAlign w:val="center"/>
            <w:hideMark/>
          </w:tcPr>
          <w:p w14:paraId="1FABC725" w14:textId="3C722BF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2 188 513</w:t>
            </w:r>
          </w:p>
        </w:tc>
      </w:tr>
      <w:tr w:rsidR="008D0F71" w:rsidRPr="003348AB" w14:paraId="5A584D7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EA96FB9"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52FF4CE"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BCF728E"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06A84C1" w14:textId="1B44A331"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173D1C8" w14:textId="202AC4B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43AE2F" w14:textId="01C2C05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7E3AB0" w14:textId="38BCF19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9E1DEC" w14:textId="2392BAE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3EEB21D" w14:textId="66CA139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733D20A" w14:textId="686D5D9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A0D7264" w14:textId="4E7ED62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0EA5F57" w14:textId="1B3B942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3F1981C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8A1C028"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05568CB"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7A1F84F"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BBFA9E5" w14:textId="53AD09FA"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E57CB3" w14:textId="20F8E19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EDB5F2" w14:textId="456B891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69D35D" w14:textId="6AE6521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DE7772" w14:textId="712417A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1991007" w14:textId="4480684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808BE8D" w14:textId="40872E6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282F12D" w14:textId="67A41C5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46B2FE7" w14:textId="53653B8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5F315EF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09415AB"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C101650"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034E90E"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8DDB0CD" w14:textId="45CC3C3E" w:rsidR="008D0F71" w:rsidRPr="003348AB" w:rsidRDefault="008D0F71" w:rsidP="00F13871">
            <w:pPr>
              <w:shd w:val="clear" w:color="auto" w:fill="FFFFFF" w:themeFill="background1"/>
              <w:jc w:val="center"/>
              <w:outlineLvl w:val="0"/>
              <w:rPr>
                <w:sz w:val="24"/>
                <w:szCs w:val="24"/>
              </w:rPr>
            </w:pPr>
            <w:r w:rsidRPr="003348AB">
              <w:rPr>
                <w:sz w:val="24"/>
                <w:szCs w:val="24"/>
              </w:rPr>
              <w:t>308 920</w:t>
            </w:r>
          </w:p>
        </w:tc>
        <w:tc>
          <w:tcPr>
            <w:tcW w:w="314" w:type="pct"/>
            <w:tcBorders>
              <w:top w:val="nil"/>
              <w:left w:val="nil"/>
              <w:bottom w:val="single" w:sz="4" w:space="0" w:color="auto"/>
              <w:right w:val="single" w:sz="4" w:space="0" w:color="auto"/>
            </w:tcBorders>
            <w:shd w:val="clear" w:color="auto" w:fill="auto"/>
            <w:vAlign w:val="center"/>
            <w:hideMark/>
          </w:tcPr>
          <w:p w14:paraId="2BD485E9" w14:textId="127E8FF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378 957</w:t>
            </w:r>
          </w:p>
        </w:tc>
        <w:tc>
          <w:tcPr>
            <w:tcW w:w="314" w:type="pct"/>
            <w:tcBorders>
              <w:top w:val="nil"/>
              <w:left w:val="nil"/>
              <w:bottom w:val="single" w:sz="4" w:space="0" w:color="auto"/>
              <w:right w:val="single" w:sz="4" w:space="0" w:color="auto"/>
            </w:tcBorders>
            <w:shd w:val="clear" w:color="auto" w:fill="auto"/>
            <w:vAlign w:val="center"/>
            <w:hideMark/>
          </w:tcPr>
          <w:p w14:paraId="13220288" w14:textId="1C32A59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391 559</w:t>
            </w:r>
          </w:p>
        </w:tc>
        <w:tc>
          <w:tcPr>
            <w:tcW w:w="314" w:type="pct"/>
            <w:tcBorders>
              <w:top w:val="nil"/>
              <w:left w:val="nil"/>
              <w:bottom w:val="single" w:sz="4" w:space="0" w:color="auto"/>
              <w:right w:val="single" w:sz="4" w:space="0" w:color="auto"/>
            </w:tcBorders>
            <w:shd w:val="clear" w:color="auto" w:fill="auto"/>
            <w:vAlign w:val="center"/>
            <w:hideMark/>
          </w:tcPr>
          <w:p w14:paraId="1AC7C871" w14:textId="3732192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146 258</w:t>
            </w:r>
          </w:p>
        </w:tc>
        <w:tc>
          <w:tcPr>
            <w:tcW w:w="314" w:type="pct"/>
            <w:tcBorders>
              <w:top w:val="nil"/>
              <w:left w:val="nil"/>
              <w:bottom w:val="single" w:sz="4" w:space="0" w:color="auto"/>
              <w:right w:val="single" w:sz="4" w:space="0" w:color="auto"/>
            </w:tcBorders>
            <w:shd w:val="clear" w:color="auto" w:fill="auto"/>
            <w:vAlign w:val="center"/>
            <w:hideMark/>
          </w:tcPr>
          <w:p w14:paraId="7D6150E4" w14:textId="5D182E2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391 840</w:t>
            </w:r>
          </w:p>
        </w:tc>
        <w:tc>
          <w:tcPr>
            <w:tcW w:w="405" w:type="pct"/>
            <w:tcBorders>
              <w:top w:val="nil"/>
              <w:left w:val="nil"/>
              <w:bottom w:val="single" w:sz="4" w:space="0" w:color="auto"/>
              <w:right w:val="single" w:sz="4" w:space="0" w:color="auto"/>
            </w:tcBorders>
            <w:shd w:val="clear" w:color="auto" w:fill="auto"/>
            <w:vAlign w:val="center"/>
            <w:hideMark/>
          </w:tcPr>
          <w:p w14:paraId="196943BA" w14:textId="275C69E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1 617 535</w:t>
            </w:r>
          </w:p>
        </w:tc>
        <w:tc>
          <w:tcPr>
            <w:tcW w:w="395" w:type="pct"/>
            <w:tcBorders>
              <w:top w:val="nil"/>
              <w:left w:val="nil"/>
              <w:bottom w:val="single" w:sz="4" w:space="0" w:color="auto"/>
              <w:right w:val="single" w:sz="4" w:space="0" w:color="auto"/>
            </w:tcBorders>
            <w:shd w:val="clear" w:color="auto" w:fill="auto"/>
            <w:vAlign w:val="center"/>
            <w:hideMark/>
          </w:tcPr>
          <w:p w14:paraId="7657E4A6" w14:textId="6BA1B0E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466 192</w:t>
            </w:r>
          </w:p>
        </w:tc>
        <w:tc>
          <w:tcPr>
            <w:tcW w:w="396" w:type="pct"/>
            <w:tcBorders>
              <w:top w:val="nil"/>
              <w:left w:val="nil"/>
              <w:bottom w:val="single" w:sz="4" w:space="0" w:color="auto"/>
              <w:right w:val="single" w:sz="4" w:space="0" w:color="auto"/>
            </w:tcBorders>
            <w:shd w:val="clear" w:color="auto" w:fill="auto"/>
            <w:vAlign w:val="center"/>
            <w:hideMark/>
          </w:tcPr>
          <w:p w14:paraId="24EBA958" w14:textId="4D285B0E"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104 787</w:t>
            </w:r>
          </w:p>
        </w:tc>
        <w:tc>
          <w:tcPr>
            <w:tcW w:w="392" w:type="pct"/>
            <w:tcBorders>
              <w:top w:val="nil"/>
              <w:left w:val="nil"/>
              <w:bottom w:val="single" w:sz="4" w:space="0" w:color="auto"/>
              <w:right w:val="single" w:sz="4" w:space="0" w:color="auto"/>
            </w:tcBorders>
            <w:shd w:val="clear" w:color="auto" w:fill="auto"/>
            <w:vAlign w:val="center"/>
            <w:hideMark/>
          </w:tcPr>
          <w:p w14:paraId="7FCC6450" w14:textId="6E76BB1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2 188 513</w:t>
            </w:r>
          </w:p>
        </w:tc>
      </w:tr>
      <w:tr w:rsidR="008D0F71" w:rsidRPr="003348AB" w14:paraId="077118A2"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41577DD" w14:textId="77777777" w:rsidR="008D0F71" w:rsidRPr="003348AB" w:rsidRDefault="008D0F71" w:rsidP="00F13871">
            <w:pPr>
              <w:shd w:val="clear" w:color="auto" w:fill="FFFFFF" w:themeFill="background1"/>
              <w:jc w:val="center"/>
              <w:rPr>
                <w:sz w:val="24"/>
                <w:szCs w:val="24"/>
              </w:rPr>
            </w:pPr>
            <w:r w:rsidRPr="003348AB">
              <w:rPr>
                <w:sz w:val="24"/>
                <w:szCs w:val="24"/>
              </w:rPr>
              <w:t>3.3.2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6A400FF" w14:textId="77777777" w:rsidR="008D0F71" w:rsidRPr="003348AB" w:rsidRDefault="008D0F71" w:rsidP="00F13871">
            <w:pPr>
              <w:shd w:val="clear" w:color="auto" w:fill="FFFFFF" w:themeFill="background1"/>
              <w:rPr>
                <w:sz w:val="24"/>
                <w:szCs w:val="24"/>
              </w:rPr>
            </w:pPr>
            <w:r w:rsidRPr="003348AB">
              <w:rPr>
                <w:sz w:val="24"/>
                <w:szCs w:val="24"/>
              </w:rPr>
              <w:t>Проекты нового строительства тепловых сетей для обеспечения перспективных приростов тепловой нагрузки</w:t>
            </w:r>
          </w:p>
        </w:tc>
        <w:tc>
          <w:tcPr>
            <w:tcW w:w="559" w:type="pct"/>
            <w:tcBorders>
              <w:top w:val="nil"/>
              <w:left w:val="nil"/>
              <w:bottom w:val="single" w:sz="4" w:space="0" w:color="auto"/>
              <w:right w:val="single" w:sz="4" w:space="0" w:color="auto"/>
            </w:tcBorders>
            <w:shd w:val="clear" w:color="auto" w:fill="auto"/>
            <w:vAlign w:val="center"/>
            <w:hideMark/>
          </w:tcPr>
          <w:p w14:paraId="1CC71AD1"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D5C9826" w14:textId="56B4C256" w:rsidR="008D0F71" w:rsidRPr="003348AB" w:rsidRDefault="008D0F71" w:rsidP="00F13871">
            <w:pPr>
              <w:shd w:val="clear" w:color="auto" w:fill="FFFFFF" w:themeFill="background1"/>
              <w:jc w:val="center"/>
              <w:outlineLvl w:val="0"/>
              <w:rPr>
                <w:b/>
                <w:bCs/>
                <w:sz w:val="24"/>
                <w:szCs w:val="24"/>
              </w:rPr>
            </w:pPr>
            <w:r w:rsidRPr="003348AB">
              <w:rPr>
                <w:b/>
                <w:bCs/>
                <w:sz w:val="24"/>
                <w:szCs w:val="24"/>
              </w:rPr>
              <w:t>104 273</w:t>
            </w:r>
          </w:p>
        </w:tc>
        <w:tc>
          <w:tcPr>
            <w:tcW w:w="314" w:type="pct"/>
            <w:tcBorders>
              <w:top w:val="nil"/>
              <w:left w:val="nil"/>
              <w:bottom w:val="single" w:sz="4" w:space="0" w:color="auto"/>
              <w:right w:val="single" w:sz="4" w:space="0" w:color="auto"/>
            </w:tcBorders>
            <w:shd w:val="clear" w:color="auto" w:fill="auto"/>
            <w:vAlign w:val="center"/>
            <w:hideMark/>
          </w:tcPr>
          <w:p w14:paraId="0445A394" w14:textId="09A99D4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15 405</w:t>
            </w:r>
          </w:p>
        </w:tc>
        <w:tc>
          <w:tcPr>
            <w:tcW w:w="314" w:type="pct"/>
            <w:tcBorders>
              <w:top w:val="nil"/>
              <w:left w:val="nil"/>
              <w:bottom w:val="single" w:sz="4" w:space="0" w:color="auto"/>
              <w:right w:val="single" w:sz="4" w:space="0" w:color="auto"/>
            </w:tcBorders>
            <w:shd w:val="clear" w:color="auto" w:fill="auto"/>
            <w:vAlign w:val="center"/>
            <w:hideMark/>
          </w:tcPr>
          <w:p w14:paraId="7EA119F6" w14:textId="7901F5A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59 617</w:t>
            </w:r>
          </w:p>
        </w:tc>
        <w:tc>
          <w:tcPr>
            <w:tcW w:w="314" w:type="pct"/>
            <w:tcBorders>
              <w:top w:val="nil"/>
              <w:left w:val="nil"/>
              <w:bottom w:val="single" w:sz="4" w:space="0" w:color="auto"/>
              <w:right w:val="single" w:sz="4" w:space="0" w:color="auto"/>
            </w:tcBorders>
            <w:shd w:val="clear" w:color="auto" w:fill="auto"/>
            <w:vAlign w:val="center"/>
            <w:hideMark/>
          </w:tcPr>
          <w:p w14:paraId="056DF13A" w14:textId="4CF078A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19 890</w:t>
            </w:r>
          </w:p>
        </w:tc>
        <w:tc>
          <w:tcPr>
            <w:tcW w:w="314" w:type="pct"/>
            <w:tcBorders>
              <w:top w:val="nil"/>
              <w:left w:val="nil"/>
              <w:bottom w:val="single" w:sz="4" w:space="0" w:color="auto"/>
              <w:right w:val="single" w:sz="4" w:space="0" w:color="auto"/>
            </w:tcBorders>
            <w:shd w:val="clear" w:color="auto" w:fill="auto"/>
            <w:vAlign w:val="center"/>
            <w:hideMark/>
          </w:tcPr>
          <w:p w14:paraId="65CBDF1D" w14:textId="33BC6F76"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229 893</w:t>
            </w:r>
          </w:p>
        </w:tc>
        <w:tc>
          <w:tcPr>
            <w:tcW w:w="405" w:type="pct"/>
            <w:tcBorders>
              <w:top w:val="nil"/>
              <w:left w:val="nil"/>
              <w:bottom w:val="single" w:sz="4" w:space="0" w:color="auto"/>
              <w:right w:val="single" w:sz="4" w:space="0" w:color="auto"/>
            </w:tcBorders>
            <w:shd w:val="clear" w:color="auto" w:fill="auto"/>
            <w:vAlign w:val="center"/>
            <w:hideMark/>
          </w:tcPr>
          <w:p w14:paraId="593B3958" w14:textId="0C9A51D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429 078</w:t>
            </w:r>
          </w:p>
        </w:tc>
        <w:tc>
          <w:tcPr>
            <w:tcW w:w="395" w:type="pct"/>
            <w:tcBorders>
              <w:top w:val="nil"/>
              <w:left w:val="nil"/>
              <w:bottom w:val="single" w:sz="4" w:space="0" w:color="auto"/>
              <w:right w:val="single" w:sz="4" w:space="0" w:color="auto"/>
            </w:tcBorders>
            <w:shd w:val="clear" w:color="auto" w:fill="auto"/>
            <w:vAlign w:val="center"/>
            <w:hideMark/>
          </w:tcPr>
          <w:p w14:paraId="5013CEB1" w14:textId="43F1550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875 005</w:t>
            </w:r>
          </w:p>
        </w:tc>
        <w:tc>
          <w:tcPr>
            <w:tcW w:w="396" w:type="pct"/>
            <w:tcBorders>
              <w:top w:val="nil"/>
              <w:left w:val="nil"/>
              <w:bottom w:val="single" w:sz="4" w:space="0" w:color="auto"/>
              <w:right w:val="single" w:sz="4" w:space="0" w:color="auto"/>
            </w:tcBorders>
            <w:shd w:val="clear" w:color="auto" w:fill="auto"/>
            <w:vAlign w:val="center"/>
            <w:hideMark/>
          </w:tcPr>
          <w:p w14:paraId="22ED4175" w14:textId="0CC5D00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318 604</w:t>
            </w:r>
          </w:p>
        </w:tc>
        <w:tc>
          <w:tcPr>
            <w:tcW w:w="392" w:type="pct"/>
            <w:tcBorders>
              <w:top w:val="nil"/>
              <w:left w:val="nil"/>
              <w:bottom w:val="single" w:sz="4" w:space="0" w:color="auto"/>
              <w:right w:val="single" w:sz="4" w:space="0" w:color="auto"/>
            </w:tcBorders>
            <w:shd w:val="clear" w:color="auto" w:fill="auto"/>
            <w:vAlign w:val="center"/>
            <w:hideMark/>
          </w:tcPr>
          <w:p w14:paraId="02F4E13A" w14:textId="1736629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1 622 687</w:t>
            </w:r>
          </w:p>
        </w:tc>
      </w:tr>
      <w:tr w:rsidR="008D0F71" w:rsidRPr="003348AB" w14:paraId="0B2783B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8CAB8ED"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4251DCD"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EF51788"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B947443" w14:textId="136555C7"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3D2B35" w14:textId="4290D85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AF7208" w14:textId="4740DBC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B69EAF" w14:textId="346E75E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F26A20" w14:textId="20E6CAE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5DE4390" w14:textId="58B2A3D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AD2C18E" w14:textId="4703F5E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258410B" w14:textId="135BBDD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EC448BE" w14:textId="17CF93D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443041F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5F472B3"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DE0FC7F"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B4341D9"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41CDAB" w14:textId="2586CCFC"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7BD690" w14:textId="29A75D0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E32A0F" w14:textId="3A652D8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D12976" w14:textId="2812224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306D8E" w14:textId="7D908BD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AE7E1B0" w14:textId="1222DD5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CC9F593" w14:textId="2353818D"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ADF0409" w14:textId="22BBD7E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8AA9C04" w14:textId="51DE96B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2E25EE8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A603632"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80BC0E1"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5F351BA"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2932C2E" w14:textId="1411BEE7" w:rsidR="008D0F71" w:rsidRPr="003348AB" w:rsidRDefault="008D0F71" w:rsidP="00F13871">
            <w:pPr>
              <w:shd w:val="clear" w:color="auto" w:fill="FFFFFF" w:themeFill="background1"/>
              <w:jc w:val="center"/>
              <w:outlineLvl w:val="0"/>
              <w:rPr>
                <w:sz w:val="24"/>
                <w:szCs w:val="24"/>
              </w:rPr>
            </w:pPr>
            <w:r w:rsidRPr="003348AB">
              <w:rPr>
                <w:sz w:val="24"/>
                <w:szCs w:val="24"/>
              </w:rPr>
              <w:t>104 273</w:t>
            </w:r>
          </w:p>
        </w:tc>
        <w:tc>
          <w:tcPr>
            <w:tcW w:w="314" w:type="pct"/>
            <w:tcBorders>
              <w:top w:val="nil"/>
              <w:left w:val="nil"/>
              <w:bottom w:val="single" w:sz="4" w:space="0" w:color="auto"/>
              <w:right w:val="single" w:sz="4" w:space="0" w:color="auto"/>
            </w:tcBorders>
            <w:shd w:val="clear" w:color="auto" w:fill="auto"/>
            <w:vAlign w:val="center"/>
            <w:hideMark/>
          </w:tcPr>
          <w:p w14:paraId="2312B1DC" w14:textId="1E94EEB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15 405</w:t>
            </w:r>
          </w:p>
        </w:tc>
        <w:tc>
          <w:tcPr>
            <w:tcW w:w="314" w:type="pct"/>
            <w:tcBorders>
              <w:top w:val="nil"/>
              <w:left w:val="nil"/>
              <w:bottom w:val="single" w:sz="4" w:space="0" w:color="auto"/>
              <w:right w:val="single" w:sz="4" w:space="0" w:color="auto"/>
            </w:tcBorders>
            <w:shd w:val="clear" w:color="auto" w:fill="auto"/>
            <w:vAlign w:val="center"/>
            <w:hideMark/>
          </w:tcPr>
          <w:p w14:paraId="1F3E13E6" w14:textId="7E5B699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59 617</w:t>
            </w:r>
          </w:p>
        </w:tc>
        <w:tc>
          <w:tcPr>
            <w:tcW w:w="314" w:type="pct"/>
            <w:tcBorders>
              <w:top w:val="nil"/>
              <w:left w:val="nil"/>
              <w:bottom w:val="single" w:sz="4" w:space="0" w:color="auto"/>
              <w:right w:val="single" w:sz="4" w:space="0" w:color="auto"/>
            </w:tcBorders>
            <w:shd w:val="clear" w:color="auto" w:fill="auto"/>
            <w:vAlign w:val="center"/>
            <w:hideMark/>
          </w:tcPr>
          <w:p w14:paraId="2B8E2344" w14:textId="3FB1580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19 890</w:t>
            </w:r>
          </w:p>
        </w:tc>
        <w:tc>
          <w:tcPr>
            <w:tcW w:w="314" w:type="pct"/>
            <w:tcBorders>
              <w:top w:val="nil"/>
              <w:left w:val="nil"/>
              <w:bottom w:val="single" w:sz="4" w:space="0" w:color="auto"/>
              <w:right w:val="single" w:sz="4" w:space="0" w:color="auto"/>
            </w:tcBorders>
            <w:shd w:val="clear" w:color="auto" w:fill="auto"/>
            <w:vAlign w:val="center"/>
            <w:hideMark/>
          </w:tcPr>
          <w:p w14:paraId="06EBB0D6" w14:textId="2B36E44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229 893</w:t>
            </w:r>
          </w:p>
        </w:tc>
        <w:tc>
          <w:tcPr>
            <w:tcW w:w="405" w:type="pct"/>
            <w:tcBorders>
              <w:top w:val="nil"/>
              <w:left w:val="nil"/>
              <w:bottom w:val="single" w:sz="4" w:space="0" w:color="auto"/>
              <w:right w:val="single" w:sz="4" w:space="0" w:color="auto"/>
            </w:tcBorders>
            <w:shd w:val="clear" w:color="auto" w:fill="auto"/>
            <w:vAlign w:val="center"/>
            <w:hideMark/>
          </w:tcPr>
          <w:p w14:paraId="1AEBC003" w14:textId="2A8FF75F"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429 078</w:t>
            </w:r>
          </w:p>
        </w:tc>
        <w:tc>
          <w:tcPr>
            <w:tcW w:w="395" w:type="pct"/>
            <w:tcBorders>
              <w:top w:val="nil"/>
              <w:left w:val="nil"/>
              <w:bottom w:val="single" w:sz="4" w:space="0" w:color="auto"/>
              <w:right w:val="single" w:sz="4" w:space="0" w:color="auto"/>
            </w:tcBorders>
            <w:shd w:val="clear" w:color="auto" w:fill="auto"/>
            <w:vAlign w:val="center"/>
            <w:hideMark/>
          </w:tcPr>
          <w:p w14:paraId="6131E464" w14:textId="73E75A6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875 005</w:t>
            </w:r>
          </w:p>
        </w:tc>
        <w:tc>
          <w:tcPr>
            <w:tcW w:w="396" w:type="pct"/>
            <w:tcBorders>
              <w:top w:val="nil"/>
              <w:left w:val="nil"/>
              <w:bottom w:val="single" w:sz="4" w:space="0" w:color="auto"/>
              <w:right w:val="single" w:sz="4" w:space="0" w:color="auto"/>
            </w:tcBorders>
            <w:shd w:val="clear" w:color="auto" w:fill="auto"/>
            <w:vAlign w:val="center"/>
            <w:hideMark/>
          </w:tcPr>
          <w:p w14:paraId="5213BE19" w14:textId="1FBD318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318 604</w:t>
            </w:r>
          </w:p>
        </w:tc>
        <w:tc>
          <w:tcPr>
            <w:tcW w:w="392" w:type="pct"/>
            <w:tcBorders>
              <w:top w:val="nil"/>
              <w:left w:val="nil"/>
              <w:bottom w:val="single" w:sz="4" w:space="0" w:color="auto"/>
              <w:right w:val="single" w:sz="4" w:space="0" w:color="auto"/>
            </w:tcBorders>
            <w:shd w:val="clear" w:color="auto" w:fill="auto"/>
            <w:vAlign w:val="center"/>
            <w:hideMark/>
          </w:tcPr>
          <w:p w14:paraId="5A70A2E4" w14:textId="6DC52E1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1 622 687</w:t>
            </w:r>
          </w:p>
        </w:tc>
      </w:tr>
      <w:tr w:rsidR="008D0F71" w:rsidRPr="003348AB" w14:paraId="250846FB"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03D7C61" w14:textId="77777777" w:rsidR="008D0F71" w:rsidRPr="003348AB" w:rsidRDefault="008D0F71" w:rsidP="00F13871">
            <w:pPr>
              <w:shd w:val="clear" w:color="auto" w:fill="FFFFFF" w:themeFill="background1"/>
              <w:jc w:val="center"/>
              <w:rPr>
                <w:sz w:val="24"/>
                <w:szCs w:val="24"/>
              </w:rPr>
            </w:pPr>
            <w:r w:rsidRPr="003348AB">
              <w:rPr>
                <w:sz w:val="24"/>
                <w:szCs w:val="24"/>
              </w:rPr>
              <w:t>3.3.3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1D950F5" w14:textId="77777777" w:rsidR="008D0F71" w:rsidRPr="003348AB" w:rsidRDefault="008D0F71" w:rsidP="00F13871">
            <w:pPr>
              <w:shd w:val="clear" w:color="auto" w:fill="FFFFFF" w:themeFill="background1"/>
              <w:rPr>
                <w:sz w:val="24"/>
                <w:szCs w:val="24"/>
              </w:rPr>
            </w:pPr>
            <w:r w:rsidRPr="003348AB">
              <w:rPr>
                <w:sz w:val="24"/>
                <w:szCs w:val="24"/>
              </w:rPr>
              <w:t>Проекты нового строительства и реконструкции тепловых сетей для обеспечения нормативной надежности и безопасности теплоснабжения</w:t>
            </w:r>
          </w:p>
        </w:tc>
        <w:tc>
          <w:tcPr>
            <w:tcW w:w="559" w:type="pct"/>
            <w:tcBorders>
              <w:top w:val="nil"/>
              <w:left w:val="nil"/>
              <w:bottom w:val="single" w:sz="4" w:space="0" w:color="auto"/>
              <w:right w:val="single" w:sz="4" w:space="0" w:color="auto"/>
            </w:tcBorders>
            <w:shd w:val="clear" w:color="auto" w:fill="auto"/>
            <w:vAlign w:val="center"/>
            <w:hideMark/>
          </w:tcPr>
          <w:p w14:paraId="190397EE"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9E84DEB" w14:textId="5ABC5F6D" w:rsidR="008D0F71" w:rsidRPr="003348AB" w:rsidRDefault="008D0F71" w:rsidP="00F13871">
            <w:pPr>
              <w:shd w:val="clear" w:color="auto" w:fill="FFFFFF" w:themeFill="background1"/>
              <w:jc w:val="center"/>
              <w:outlineLvl w:val="0"/>
              <w:rPr>
                <w:b/>
                <w:bCs/>
                <w:sz w:val="24"/>
                <w:szCs w:val="24"/>
              </w:rPr>
            </w:pPr>
            <w:r w:rsidRPr="003348AB">
              <w:rPr>
                <w:b/>
                <w:bCs/>
                <w:sz w:val="24"/>
                <w:szCs w:val="24"/>
              </w:rPr>
              <w:t>549 930</w:t>
            </w:r>
          </w:p>
        </w:tc>
        <w:tc>
          <w:tcPr>
            <w:tcW w:w="314" w:type="pct"/>
            <w:tcBorders>
              <w:top w:val="nil"/>
              <w:left w:val="nil"/>
              <w:bottom w:val="single" w:sz="4" w:space="0" w:color="auto"/>
              <w:right w:val="single" w:sz="4" w:space="0" w:color="auto"/>
            </w:tcBorders>
            <w:shd w:val="clear" w:color="auto" w:fill="auto"/>
            <w:vAlign w:val="center"/>
            <w:hideMark/>
          </w:tcPr>
          <w:p w14:paraId="2001FCA6" w14:textId="7AA1658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661 062</w:t>
            </w:r>
          </w:p>
        </w:tc>
        <w:tc>
          <w:tcPr>
            <w:tcW w:w="314" w:type="pct"/>
            <w:tcBorders>
              <w:top w:val="nil"/>
              <w:left w:val="nil"/>
              <w:bottom w:val="single" w:sz="4" w:space="0" w:color="auto"/>
              <w:right w:val="single" w:sz="4" w:space="0" w:color="auto"/>
            </w:tcBorders>
            <w:shd w:val="clear" w:color="auto" w:fill="auto"/>
            <w:vAlign w:val="center"/>
            <w:hideMark/>
          </w:tcPr>
          <w:p w14:paraId="074642B3" w14:textId="247265F7"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647 259</w:t>
            </w:r>
          </w:p>
        </w:tc>
        <w:tc>
          <w:tcPr>
            <w:tcW w:w="314" w:type="pct"/>
            <w:tcBorders>
              <w:top w:val="nil"/>
              <w:left w:val="nil"/>
              <w:bottom w:val="single" w:sz="4" w:space="0" w:color="auto"/>
              <w:right w:val="single" w:sz="4" w:space="0" w:color="auto"/>
            </w:tcBorders>
            <w:shd w:val="clear" w:color="auto" w:fill="auto"/>
            <w:vAlign w:val="center"/>
            <w:hideMark/>
          </w:tcPr>
          <w:p w14:paraId="2D799110" w14:textId="4D540C89"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537 291</w:t>
            </w:r>
          </w:p>
        </w:tc>
        <w:tc>
          <w:tcPr>
            <w:tcW w:w="314" w:type="pct"/>
            <w:tcBorders>
              <w:top w:val="nil"/>
              <w:left w:val="nil"/>
              <w:bottom w:val="single" w:sz="4" w:space="0" w:color="auto"/>
              <w:right w:val="single" w:sz="4" w:space="0" w:color="auto"/>
            </w:tcBorders>
            <w:shd w:val="clear" w:color="auto" w:fill="auto"/>
            <w:vAlign w:val="center"/>
            <w:hideMark/>
          </w:tcPr>
          <w:p w14:paraId="2BBEE9F5" w14:textId="210B4C4A"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907 920</w:t>
            </w:r>
          </w:p>
        </w:tc>
        <w:tc>
          <w:tcPr>
            <w:tcW w:w="405" w:type="pct"/>
            <w:tcBorders>
              <w:top w:val="nil"/>
              <w:left w:val="nil"/>
              <w:bottom w:val="single" w:sz="4" w:space="0" w:color="auto"/>
              <w:right w:val="single" w:sz="4" w:space="0" w:color="auto"/>
            </w:tcBorders>
            <w:shd w:val="clear" w:color="auto" w:fill="auto"/>
            <w:vAlign w:val="center"/>
            <w:hideMark/>
          </w:tcPr>
          <w:p w14:paraId="562218FF" w14:textId="780EC515"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3 303 461</w:t>
            </w:r>
          </w:p>
        </w:tc>
        <w:tc>
          <w:tcPr>
            <w:tcW w:w="395" w:type="pct"/>
            <w:tcBorders>
              <w:top w:val="nil"/>
              <w:left w:val="nil"/>
              <w:bottom w:val="single" w:sz="4" w:space="0" w:color="auto"/>
              <w:right w:val="single" w:sz="4" w:space="0" w:color="auto"/>
            </w:tcBorders>
            <w:shd w:val="clear" w:color="auto" w:fill="auto"/>
            <w:vAlign w:val="center"/>
            <w:hideMark/>
          </w:tcPr>
          <w:p w14:paraId="7525C2EE" w14:textId="799AD1A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1 345 258</w:t>
            </w:r>
          </w:p>
        </w:tc>
        <w:tc>
          <w:tcPr>
            <w:tcW w:w="396" w:type="pct"/>
            <w:tcBorders>
              <w:top w:val="nil"/>
              <w:left w:val="nil"/>
              <w:bottom w:val="single" w:sz="4" w:space="0" w:color="auto"/>
              <w:right w:val="single" w:sz="4" w:space="0" w:color="auto"/>
            </w:tcBorders>
            <w:shd w:val="clear" w:color="auto" w:fill="auto"/>
            <w:vAlign w:val="center"/>
            <w:hideMark/>
          </w:tcPr>
          <w:p w14:paraId="44B40B90" w14:textId="79C2626C"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1 261 112</w:t>
            </w:r>
          </w:p>
        </w:tc>
        <w:tc>
          <w:tcPr>
            <w:tcW w:w="392" w:type="pct"/>
            <w:tcBorders>
              <w:top w:val="nil"/>
              <w:left w:val="nil"/>
              <w:bottom w:val="single" w:sz="4" w:space="0" w:color="auto"/>
              <w:right w:val="single" w:sz="4" w:space="0" w:color="auto"/>
            </w:tcBorders>
            <w:shd w:val="clear" w:color="auto" w:fill="auto"/>
            <w:vAlign w:val="center"/>
            <w:hideMark/>
          </w:tcPr>
          <w:p w14:paraId="4A2C6AC1" w14:textId="0403BB8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5 909 831</w:t>
            </w:r>
          </w:p>
        </w:tc>
      </w:tr>
      <w:tr w:rsidR="008D0F71" w:rsidRPr="003348AB" w14:paraId="3B9DC23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997CEFE"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FECCEDF"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AC930BB"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35F491B" w14:textId="240934DB"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845C1C" w14:textId="23967A8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CE8D12" w14:textId="71F7B48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06986C" w14:textId="7970BEB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123982" w14:textId="302D8B8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E34F4A3" w14:textId="13C38A12"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099E4D7" w14:textId="10D98BA1"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AECB47D" w14:textId="78ED2F7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5D51BF0" w14:textId="7BA3F95A"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3EFB6180"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E2FC33E"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961FB82"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EFAB033"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24665AD" w14:textId="4CEC292A" w:rsidR="008D0F71" w:rsidRPr="003348AB" w:rsidRDefault="008D0F71"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B76CD2" w14:textId="2000499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D69F5E" w14:textId="6D9A347B"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AC7BEA" w14:textId="530E38A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1AA4A3" w14:textId="1A7881C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52AD8E2" w14:textId="4F507F6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7CF1D82" w14:textId="73DD61CC"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FABE209" w14:textId="374C8129"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00B5CFF" w14:textId="6898A6E3"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0</w:t>
            </w:r>
          </w:p>
        </w:tc>
      </w:tr>
      <w:tr w:rsidR="008D0F71" w:rsidRPr="003348AB" w14:paraId="1C819B7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CD8548D"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2307207"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79330FD"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4CB2777" w14:textId="21E21FCE" w:rsidR="008D0F71" w:rsidRPr="003348AB" w:rsidRDefault="008D0F71" w:rsidP="00F13871">
            <w:pPr>
              <w:shd w:val="clear" w:color="auto" w:fill="FFFFFF" w:themeFill="background1"/>
              <w:jc w:val="center"/>
              <w:outlineLvl w:val="0"/>
              <w:rPr>
                <w:sz w:val="24"/>
                <w:szCs w:val="24"/>
              </w:rPr>
            </w:pPr>
            <w:r w:rsidRPr="003348AB">
              <w:rPr>
                <w:sz w:val="24"/>
                <w:szCs w:val="24"/>
              </w:rPr>
              <w:t>549 930</w:t>
            </w:r>
          </w:p>
        </w:tc>
        <w:tc>
          <w:tcPr>
            <w:tcW w:w="314" w:type="pct"/>
            <w:tcBorders>
              <w:top w:val="nil"/>
              <w:left w:val="nil"/>
              <w:bottom w:val="single" w:sz="4" w:space="0" w:color="auto"/>
              <w:right w:val="single" w:sz="4" w:space="0" w:color="auto"/>
            </w:tcBorders>
            <w:shd w:val="clear" w:color="auto" w:fill="auto"/>
            <w:vAlign w:val="center"/>
            <w:hideMark/>
          </w:tcPr>
          <w:p w14:paraId="20B5B3A2" w14:textId="1FDABAA8"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661 062</w:t>
            </w:r>
          </w:p>
        </w:tc>
        <w:tc>
          <w:tcPr>
            <w:tcW w:w="314" w:type="pct"/>
            <w:tcBorders>
              <w:top w:val="nil"/>
              <w:left w:val="nil"/>
              <w:bottom w:val="single" w:sz="4" w:space="0" w:color="auto"/>
              <w:right w:val="single" w:sz="4" w:space="0" w:color="auto"/>
            </w:tcBorders>
            <w:shd w:val="clear" w:color="auto" w:fill="auto"/>
            <w:vAlign w:val="center"/>
            <w:hideMark/>
          </w:tcPr>
          <w:p w14:paraId="75B9188D" w14:textId="5DF3D715"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647 259</w:t>
            </w:r>
          </w:p>
        </w:tc>
        <w:tc>
          <w:tcPr>
            <w:tcW w:w="314" w:type="pct"/>
            <w:tcBorders>
              <w:top w:val="nil"/>
              <w:left w:val="nil"/>
              <w:bottom w:val="single" w:sz="4" w:space="0" w:color="auto"/>
              <w:right w:val="single" w:sz="4" w:space="0" w:color="auto"/>
            </w:tcBorders>
            <w:shd w:val="clear" w:color="auto" w:fill="auto"/>
            <w:vAlign w:val="center"/>
            <w:hideMark/>
          </w:tcPr>
          <w:p w14:paraId="58EFDD18" w14:textId="06331A0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537 291</w:t>
            </w:r>
          </w:p>
        </w:tc>
        <w:tc>
          <w:tcPr>
            <w:tcW w:w="314" w:type="pct"/>
            <w:tcBorders>
              <w:top w:val="nil"/>
              <w:left w:val="nil"/>
              <w:bottom w:val="single" w:sz="4" w:space="0" w:color="auto"/>
              <w:right w:val="single" w:sz="4" w:space="0" w:color="auto"/>
            </w:tcBorders>
            <w:shd w:val="clear" w:color="auto" w:fill="auto"/>
            <w:vAlign w:val="center"/>
            <w:hideMark/>
          </w:tcPr>
          <w:p w14:paraId="0501D5F0" w14:textId="726E7A1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907 920</w:t>
            </w:r>
          </w:p>
        </w:tc>
        <w:tc>
          <w:tcPr>
            <w:tcW w:w="405" w:type="pct"/>
            <w:tcBorders>
              <w:top w:val="nil"/>
              <w:left w:val="nil"/>
              <w:bottom w:val="single" w:sz="4" w:space="0" w:color="auto"/>
              <w:right w:val="single" w:sz="4" w:space="0" w:color="auto"/>
            </w:tcBorders>
            <w:shd w:val="clear" w:color="auto" w:fill="auto"/>
            <w:vAlign w:val="center"/>
            <w:hideMark/>
          </w:tcPr>
          <w:p w14:paraId="32790119" w14:textId="3E813B60"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3 303 461</w:t>
            </w:r>
          </w:p>
        </w:tc>
        <w:tc>
          <w:tcPr>
            <w:tcW w:w="395" w:type="pct"/>
            <w:tcBorders>
              <w:top w:val="nil"/>
              <w:left w:val="nil"/>
              <w:bottom w:val="single" w:sz="4" w:space="0" w:color="auto"/>
              <w:right w:val="single" w:sz="4" w:space="0" w:color="auto"/>
            </w:tcBorders>
            <w:shd w:val="clear" w:color="auto" w:fill="auto"/>
            <w:vAlign w:val="center"/>
            <w:hideMark/>
          </w:tcPr>
          <w:p w14:paraId="672BFCAA" w14:textId="00267B37"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1 345 258</w:t>
            </w:r>
          </w:p>
        </w:tc>
        <w:tc>
          <w:tcPr>
            <w:tcW w:w="396" w:type="pct"/>
            <w:tcBorders>
              <w:top w:val="nil"/>
              <w:left w:val="nil"/>
              <w:bottom w:val="single" w:sz="4" w:space="0" w:color="auto"/>
              <w:right w:val="single" w:sz="4" w:space="0" w:color="auto"/>
            </w:tcBorders>
            <w:shd w:val="clear" w:color="auto" w:fill="auto"/>
            <w:vAlign w:val="center"/>
            <w:hideMark/>
          </w:tcPr>
          <w:p w14:paraId="1D88E4C5" w14:textId="5BB32116"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1 261 112</w:t>
            </w:r>
          </w:p>
        </w:tc>
        <w:tc>
          <w:tcPr>
            <w:tcW w:w="392" w:type="pct"/>
            <w:tcBorders>
              <w:top w:val="nil"/>
              <w:left w:val="nil"/>
              <w:bottom w:val="single" w:sz="4" w:space="0" w:color="auto"/>
              <w:right w:val="single" w:sz="4" w:space="0" w:color="auto"/>
            </w:tcBorders>
            <w:shd w:val="clear" w:color="auto" w:fill="auto"/>
            <w:vAlign w:val="center"/>
            <w:hideMark/>
          </w:tcPr>
          <w:p w14:paraId="27BD1955" w14:textId="368C7464" w:rsidR="008D0F71" w:rsidRPr="003348AB" w:rsidRDefault="008D0F71" w:rsidP="00F13871">
            <w:pPr>
              <w:shd w:val="clear" w:color="auto" w:fill="FFFFFF" w:themeFill="background1"/>
              <w:jc w:val="center"/>
              <w:outlineLvl w:val="0"/>
              <w:rPr>
                <w:color w:val="000000"/>
                <w:sz w:val="24"/>
                <w:szCs w:val="24"/>
              </w:rPr>
            </w:pPr>
            <w:r w:rsidRPr="003348AB">
              <w:rPr>
                <w:color w:val="000000"/>
                <w:sz w:val="24"/>
                <w:szCs w:val="24"/>
              </w:rPr>
              <w:t>5 909 831</w:t>
            </w:r>
          </w:p>
        </w:tc>
      </w:tr>
      <w:tr w:rsidR="003348AB" w:rsidRPr="003348AB" w14:paraId="5C6AE64B"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335BF95" w14:textId="77777777" w:rsidR="003348AB" w:rsidRPr="003348AB" w:rsidRDefault="003348AB" w:rsidP="00F13871">
            <w:pPr>
              <w:shd w:val="clear" w:color="auto" w:fill="FFFFFF" w:themeFill="background1"/>
              <w:jc w:val="center"/>
              <w:rPr>
                <w:b/>
                <w:sz w:val="24"/>
                <w:szCs w:val="24"/>
              </w:rPr>
            </w:pPr>
            <w:r w:rsidRPr="003348AB">
              <w:rPr>
                <w:b/>
                <w:sz w:val="24"/>
                <w:szCs w:val="24"/>
              </w:rPr>
              <w:t>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0037612" w14:textId="77777777" w:rsidR="003348AB" w:rsidRPr="003348AB" w:rsidRDefault="003348AB" w:rsidP="00F13871">
            <w:pPr>
              <w:shd w:val="clear" w:color="auto" w:fill="FFFFFF" w:themeFill="background1"/>
              <w:rPr>
                <w:b/>
                <w:sz w:val="24"/>
                <w:szCs w:val="24"/>
              </w:rPr>
            </w:pPr>
            <w:r w:rsidRPr="003348AB">
              <w:rPr>
                <w:b/>
                <w:sz w:val="24"/>
                <w:szCs w:val="24"/>
              </w:rPr>
              <w:t>Водоснабжение</w:t>
            </w:r>
          </w:p>
        </w:tc>
        <w:tc>
          <w:tcPr>
            <w:tcW w:w="559" w:type="pct"/>
            <w:tcBorders>
              <w:top w:val="nil"/>
              <w:left w:val="nil"/>
              <w:bottom w:val="single" w:sz="4" w:space="0" w:color="auto"/>
              <w:right w:val="single" w:sz="4" w:space="0" w:color="auto"/>
            </w:tcBorders>
            <w:shd w:val="clear" w:color="auto" w:fill="auto"/>
            <w:vAlign w:val="center"/>
            <w:hideMark/>
          </w:tcPr>
          <w:p w14:paraId="0FD55A32"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6F1F8D9" w14:textId="5E9CAA32" w:rsidR="003348AB" w:rsidRPr="003348AB" w:rsidRDefault="003348AB" w:rsidP="00F13871">
            <w:pPr>
              <w:shd w:val="clear" w:color="auto" w:fill="FFFFFF" w:themeFill="background1"/>
              <w:jc w:val="center"/>
              <w:rPr>
                <w:b/>
                <w:bCs/>
                <w:sz w:val="24"/>
                <w:szCs w:val="24"/>
              </w:rPr>
            </w:pPr>
            <w:r w:rsidRPr="003348AB">
              <w:rPr>
                <w:b/>
                <w:bCs/>
                <w:sz w:val="24"/>
                <w:szCs w:val="24"/>
              </w:rPr>
              <w:t>261 047</w:t>
            </w:r>
          </w:p>
        </w:tc>
        <w:tc>
          <w:tcPr>
            <w:tcW w:w="314" w:type="pct"/>
            <w:tcBorders>
              <w:top w:val="nil"/>
              <w:left w:val="nil"/>
              <w:bottom w:val="single" w:sz="4" w:space="0" w:color="auto"/>
              <w:right w:val="single" w:sz="4" w:space="0" w:color="auto"/>
            </w:tcBorders>
            <w:shd w:val="clear" w:color="auto" w:fill="auto"/>
            <w:vAlign w:val="center"/>
            <w:hideMark/>
          </w:tcPr>
          <w:p w14:paraId="0BE457A7" w14:textId="40EA342E" w:rsidR="003348AB" w:rsidRPr="003348AB" w:rsidRDefault="003348AB" w:rsidP="00F13871">
            <w:pPr>
              <w:shd w:val="clear" w:color="auto" w:fill="FFFFFF" w:themeFill="background1"/>
              <w:jc w:val="center"/>
              <w:rPr>
                <w:b/>
                <w:bCs/>
                <w:sz w:val="24"/>
                <w:szCs w:val="24"/>
              </w:rPr>
            </w:pPr>
            <w:r w:rsidRPr="003348AB">
              <w:rPr>
                <w:b/>
                <w:bCs/>
                <w:sz w:val="24"/>
                <w:szCs w:val="24"/>
              </w:rPr>
              <w:t>414 639</w:t>
            </w:r>
          </w:p>
        </w:tc>
        <w:tc>
          <w:tcPr>
            <w:tcW w:w="314" w:type="pct"/>
            <w:tcBorders>
              <w:top w:val="nil"/>
              <w:left w:val="nil"/>
              <w:bottom w:val="single" w:sz="4" w:space="0" w:color="auto"/>
              <w:right w:val="single" w:sz="4" w:space="0" w:color="auto"/>
            </w:tcBorders>
            <w:shd w:val="clear" w:color="auto" w:fill="auto"/>
            <w:vAlign w:val="center"/>
            <w:hideMark/>
          </w:tcPr>
          <w:p w14:paraId="52036BB2" w14:textId="0AD477E4" w:rsidR="003348AB" w:rsidRPr="003348AB" w:rsidRDefault="003348AB" w:rsidP="00F13871">
            <w:pPr>
              <w:shd w:val="clear" w:color="auto" w:fill="FFFFFF" w:themeFill="background1"/>
              <w:jc w:val="center"/>
              <w:rPr>
                <w:b/>
                <w:bCs/>
                <w:sz w:val="24"/>
                <w:szCs w:val="24"/>
              </w:rPr>
            </w:pPr>
            <w:r w:rsidRPr="003348AB">
              <w:rPr>
                <w:b/>
                <w:bCs/>
                <w:sz w:val="24"/>
                <w:szCs w:val="24"/>
              </w:rPr>
              <w:t>545 770</w:t>
            </w:r>
          </w:p>
        </w:tc>
        <w:tc>
          <w:tcPr>
            <w:tcW w:w="314" w:type="pct"/>
            <w:tcBorders>
              <w:top w:val="nil"/>
              <w:left w:val="nil"/>
              <w:bottom w:val="single" w:sz="4" w:space="0" w:color="auto"/>
              <w:right w:val="single" w:sz="4" w:space="0" w:color="auto"/>
            </w:tcBorders>
            <w:shd w:val="clear" w:color="auto" w:fill="auto"/>
            <w:vAlign w:val="center"/>
            <w:hideMark/>
          </w:tcPr>
          <w:p w14:paraId="6847772F" w14:textId="1671CEFE" w:rsidR="003348AB" w:rsidRPr="003348AB" w:rsidRDefault="003348AB" w:rsidP="00F13871">
            <w:pPr>
              <w:shd w:val="clear" w:color="auto" w:fill="FFFFFF" w:themeFill="background1"/>
              <w:jc w:val="center"/>
              <w:rPr>
                <w:b/>
                <w:bCs/>
                <w:sz w:val="24"/>
                <w:szCs w:val="24"/>
              </w:rPr>
            </w:pPr>
            <w:r w:rsidRPr="003348AB">
              <w:rPr>
                <w:b/>
                <w:bCs/>
                <w:sz w:val="24"/>
                <w:szCs w:val="24"/>
              </w:rPr>
              <w:t>540 203</w:t>
            </w:r>
          </w:p>
        </w:tc>
        <w:tc>
          <w:tcPr>
            <w:tcW w:w="314" w:type="pct"/>
            <w:tcBorders>
              <w:top w:val="nil"/>
              <w:left w:val="nil"/>
              <w:bottom w:val="single" w:sz="4" w:space="0" w:color="auto"/>
              <w:right w:val="single" w:sz="4" w:space="0" w:color="auto"/>
            </w:tcBorders>
            <w:shd w:val="clear" w:color="auto" w:fill="auto"/>
            <w:vAlign w:val="center"/>
            <w:hideMark/>
          </w:tcPr>
          <w:p w14:paraId="18B43904" w14:textId="5DE016B2" w:rsidR="003348AB" w:rsidRPr="003348AB" w:rsidRDefault="003348AB" w:rsidP="00F13871">
            <w:pPr>
              <w:shd w:val="clear" w:color="auto" w:fill="FFFFFF" w:themeFill="background1"/>
              <w:jc w:val="center"/>
              <w:rPr>
                <w:b/>
                <w:bCs/>
                <w:sz w:val="24"/>
                <w:szCs w:val="24"/>
              </w:rPr>
            </w:pPr>
            <w:r w:rsidRPr="003348AB">
              <w:rPr>
                <w:b/>
                <w:bCs/>
                <w:sz w:val="24"/>
                <w:szCs w:val="24"/>
              </w:rPr>
              <w:t>612 378</w:t>
            </w:r>
          </w:p>
        </w:tc>
        <w:tc>
          <w:tcPr>
            <w:tcW w:w="405" w:type="pct"/>
            <w:tcBorders>
              <w:top w:val="nil"/>
              <w:left w:val="nil"/>
              <w:bottom w:val="single" w:sz="4" w:space="0" w:color="auto"/>
              <w:right w:val="single" w:sz="4" w:space="0" w:color="auto"/>
            </w:tcBorders>
            <w:shd w:val="clear" w:color="auto" w:fill="auto"/>
            <w:vAlign w:val="center"/>
            <w:hideMark/>
          </w:tcPr>
          <w:p w14:paraId="54FC1A5B" w14:textId="6538DE6A" w:rsidR="003348AB" w:rsidRPr="003348AB" w:rsidRDefault="003348AB" w:rsidP="00F13871">
            <w:pPr>
              <w:shd w:val="clear" w:color="auto" w:fill="FFFFFF" w:themeFill="background1"/>
              <w:jc w:val="center"/>
              <w:rPr>
                <w:b/>
                <w:bCs/>
                <w:color w:val="000000"/>
                <w:sz w:val="24"/>
                <w:szCs w:val="24"/>
              </w:rPr>
            </w:pPr>
            <w:r w:rsidRPr="003348AB">
              <w:rPr>
                <w:b/>
                <w:bCs/>
                <w:color w:val="000000"/>
                <w:sz w:val="24"/>
                <w:szCs w:val="24"/>
              </w:rPr>
              <w:t>2 374 037</w:t>
            </w:r>
          </w:p>
        </w:tc>
        <w:tc>
          <w:tcPr>
            <w:tcW w:w="395" w:type="pct"/>
            <w:tcBorders>
              <w:top w:val="nil"/>
              <w:left w:val="nil"/>
              <w:bottom w:val="single" w:sz="4" w:space="0" w:color="auto"/>
              <w:right w:val="single" w:sz="4" w:space="0" w:color="auto"/>
            </w:tcBorders>
            <w:shd w:val="clear" w:color="auto" w:fill="auto"/>
            <w:vAlign w:val="center"/>
            <w:hideMark/>
          </w:tcPr>
          <w:p w14:paraId="668BEEF8" w14:textId="51353409" w:rsidR="003348AB" w:rsidRPr="003348AB" w:rsidRDefault="003348AB" w:rsidP="00F13871">
            <w:pPr>
              <w:shd w:val="clear" w:color="auto" w:fill="FFFFFF" w:themeFill="background1"/>
              <w:jc w:val="center"/>
              <w:rPr>
                <w:b/>
                <w:bCs/>
                <w:color w:val="000000"/>
                <w:sz w:val="24"/>
                <w:szCs w:val="24"/>
              </w:rPr>
            </w:pPr>
            <w:r w:rsidRPr="003348AB">
              <w:rPr>
                <w:b/>
                <w:bCs/>
                <w:color w:val="000000"/>
                <w:sz w:val="24"/>
                <w:szCs w:val="24"/>
              </w:rPr>
              <w:t>7 849 448</w:t>
            </w:r>
          </w:p>
        </w:tc>
        <w:tc>
          <w:tcPr>
            <w:tcW w:w="396" w:type="pct"/>
            <w:tcBorders>
              <w:top w:val="nil"/>
              <w:left w:val="nil"/>
              <w:bottom w:val="single" w:sz="4" w:space="0" w:color="auto"/>
              <w:right w:val="single" w:sz="4" w:space="0" w:color="auto"/>
            </w:tcBorders>
            <w:shd w:val="clear" w:color="auto" w:fill="auto"/>
            <w:vAlign w:val="center"/>
            <w:hideMark/>
          </w:tcPr>
          <w:p w14:paraId="215B9F19" w14:textId="632E853C" w:rsidR="003348AB" w:rsidRPr="003348AB" w:rsidRDefault="003348AB" w:rsidP="00F13871">
            <w:pPr>
              <w:shd w:val="clear" w:color="auto" w:fill="FFFFFF" w:themeFill="background1"/>
              <w:jc w:val="center"/>
              <w:rPr>
                <w:b/>
                <w:bCs/>
                <w:color w:val="000000"/>
                <w:sz w:val="24"/>
                <w:szCs w:val="24"/>
              </w:rPr>
            </w:pPr>
            <w:r w:rsidRPr="003348AB">
              <w:rPr>
                <w:b/>
                <w:bCs/>
                <w:color w:val="000000"/>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52F35759" w14:textId="26D7A2C3" w:rsidR="003348AB" w:rsidRPr="003348AB" w:rsidRDefault="003348AB" w:rsidP="00F13871">
            <w:pPr>
              <w:shd w:val="clear" w:color="auto" w:fill="FFFFFF" w:themeFill="background1"/>
              <w:jc w:val="center"/>
              <w:rPr>
                <w:b/>
                <w:bCs/>
                <w:color w:val="000000"/>
                <w:sz w:val="24"/>
                <w:szCs w:val="24"/>
              </w:rPr>
            </w:pPr>
            <w:r w:rsidRPr="003348AB">
              <w:rPr>
                <w:b/>
                <w:bCs/>
                <w:color w:val="000000"/>
                <w:sz w:val="24"/>
                <w:szCs w:val="24"/>
              </w:rPr>
              <w:t>11 005 479</w:t>
            </w:r>
          </w:p>
        </w:tc>
      </w:tr>
      <w:tr w:rsidR="003348AB" w:rsidRPr="003348AB" w14:paraId="4F732EF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C11B9D8"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F134AD8"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22AFCDC"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6336D33" w14:textId="43B0F2AC"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DF0F8DE" w14:textId="0C762CF0"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885775" w14:textId="10321AFC"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98FF241" w14:textId="162D8A7D"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4D7DC9" w14:textId="22C9F583" w:rsidR="003348AB" w:rsidRPr="003348AB" w:rsidRDefault="003348AB" w:rsidP="00F13871">
            <w:pPr>
              <w:shd w:val="clear" w:color="auto" w:fill="FFFFFF" w:themeFill="background1"/>
              <w:jc w:val="center"/>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1DF3726" w14:textId="7B53F403"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B539050" w14:textId="498BB075"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FD408EE" w14:textId="2A6907D2"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4677152" w14:textId="198F5F7D"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r>
      <w:tr w:rsidR="003348AB" w:rsidRPr="003348AB" w14:paraId="5E91F40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0DE2502"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53E7EB1"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98F1249"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0BD4706" w14:textId="6CD0358E"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5A761D" w14:textId="3D173279"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721493" w14:textId="75DCDD1D"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8BFD4F" w14:textId="7C3EADB0" w:rsidR="003348AB" w:rsidRPr="003348AB" w:rsidRDefault="003348AB"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5817220" w14:textId="359A96E5" w:rsidR="003348AB" w:rsidRPr="003348AB" w:rsidRDefault="003348AB" w:rsidP="00F13871">
            <w:pPr>
              <w:shd w:val="clear" w:color="auto" w:fill="FFFFFF" w:themeFill="background1"/>
              <w:jc w:val="center"/>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2042455" w14:textId="19B6ABDA"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3F2A5D9" w14:textId="5ADEC306"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ED14EEB" w14:textId="452E0F34"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ECD8C72" w14:textId="06A48272"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0</w:t>
            </w:r>
          </w:p>
        </w:tc>
      </w:tr>
      <w:tr w:rsidR="003348AB" w:rsidRPr="003348AB" w14:paraId="6E86C83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04B0802"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97F044C"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8D4D411"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D85EC7" w14:textId="074DF39A" w:rsidR="003348AB" w:rsidRPr="003348AB" w:rsidRDefault="003348AB" w:rsidP="00F13871">
            <w:pPr>
              <w:shd w:val="clear" w:color="auto" w:fill="FFFFFF" w:themeFill="background1"/>
              <w:jc w:val="center"/>
              <w:rPr>
                <w:sz w:val="24"/>
                <w:szCs w:val="24"/>
              </w:rPr>
            </w:pPr>
            <w:r w:rsidRPr="003348AB">
              <w:rPr>
                <w:sz w:val="24"/>
                <w:szCs w:val="24"/>
              </w:rPr>
              <w:t>261 047</w:t>
            </w:r>
          </w:p>
        </w:tc>
        <w:tc>
          <w:tcPr>
            <w:tcW w:w="314" w:type="pct"/>
            <w:tcBorders>
              <w:top w:val="nil"/>
              <w:left w:val="nil"/>
              <w:bottom w:val="single" w:sz="4" w:space="0" w:color="auto"/>
              <w:right w:val="single" w:sz="4" w:space="0" w:color="auto"/>
            </w:tcBorders>
            <w:shd w:val="clear" w:color="auto" w:fill="auto"/>
            <w:vAlign w:val="center"/>
            <w:hideMark/>
          </w:tcPr>
          <w:p w14:paraId="02B8C087" w14:textId="5D2CCC4D" w:rsidR="003348AB" w:rsidRPr="003348AB" w:rsidRDefault="003348AB" w:rsidP="00F13871">
            <w:pPr>
              <w:shd w:val="clear" w:color="auto" w:fill="FFFFFF" w:themeFill="background1"/>
              <w:jc w:val="center"/>
              <w:rPr>
                <w:sz w:val="24"/>
                <w:szCs w:val="24"/>
              </w:rPr>
            </w:pPr>
            <w:r w:rsidRPr="003348AB">
              <w:rPr>
                <w:sz w:val="24"/>
                <w:szCs w:val="24"/>
              </w:rPr>
              <w:t>414 639</w:t>
            </w:r>
          </w:p>
        </w:tc>
        <w:tc>
          <w:tcPr>
            <w:tcW w:w="314" w:type="pct"/>
            <w:tcBorders>
              <w:top w:val="nil"/>
              <w:left w:val="nil"/>
              <w:bottom w:val="single" w:sz="4" w:space="0" w:color="auto"/>
              <w:right w:val="single" w:sz="4" w:space="0" w:color="auto"/>
            </w:tcBorders>
            <w:shd w:val="clear" w:color="auto" w:fill="auto"/>
            <w:vAlign w:val="center"/>
            <w:hideMark/>
          </w:tcPr>
          <w:p w14:paraId="04BEB26B" w14:textId="018A9457" w:rsidR="003348AB" w:rsidRPr="003348AB" w:rsidRDefault="003348AB" w:rsidP="00F13871">
            <w:pPr>
              <w:shd w:val="clear" w:color="auto" w:fill="FFFFFF" w:themeFill="background1"/>
              <w:jc w:val="center"/>
              <w:rPr>
                <w:sz w:val="24"/>
                <w:szCs w:val="24"/>
              </w:rPr>
            </w:pPr>
            <w:r w:rsidRPr="003348AB">
              <w:rPr>
                <w:sz w:val="24"/>
                <w:szCs w:val="24"/>
              </w:rPr>
              <w:t>545 770</w:t>
            </w:r>
          </w:p>
        </w:tc>
        <w:tc>
          <w:tcPr>
            <w:tcW w:w="314" w:type="pct"/>
            <w:tcBorders>
              <w:top w:val="nil"/>
              <w:left w:val="nil"/>
              <w:bottom w:val="single" w:sz="4" w:space="0" w:color="auto"/>
              <w:right w:val="single" w:sz="4" w:space="0" w:color="auto"/>
            </w:tcBorders>
            <w:shd w:val="clear" w:color="auto" w:fill="auto"/>
            <w:vAlign w:val="center"/>
            <w:hideMark/>
          </w:tcPr>
          <w:p w14:paraId="22CF6F45" w14:textId="37250D52" w:rsidR="003348AB" w:rsidRPr="003348AB" w:rsidRDefault="003348AB" w:rsidP="00F13871">
            <w:pPr>
              <w:shd w:val="clear" w:color="auto" w:fill="FFFFFF" w:themeFill="background1"/>
              <w:jc w:val="center"/>
              <w:rPr>
                <w:sz w:val="24"/>
                <w:szCs w:val="24"/>
              </w:rPr>
            </w:pPr>
            <w:r w:rsidRPr="003348AB">
              <w:rPr>
                <w:sz w:val="24"/>
                <w:szCs w:val="24"/>
              </w:rPr>
              <w:t>540 203</w:t>
            </w:r>
          </w:p>
        </w:tc>
        <w:tc>
          <w:tcPr>
            <w:tcW w:w="314" w:type="pct"/>
            <w:tcBorders>
              <w:top w:val="nil"/>
              <w:left w:val="nil"/>
              <w:bottom w:val="single" w:sz="4" w:space="0" w:color="auto"/>
              <w:right w:val="single" w:sz="4" w:space="0" w:color="auto"/>
            </w:tcBorders>
            <w:shd w:val="clear" w:color="auto" w:fill="auto"/>
            <w:vAlign w:val="center"/>
            <w:hideMark/>
          </w:tcPr>
          <w:p w14:paraId="0AEC5D9C" w14:textId="0534E02D" w:rsidR="003348AB" w:rsidRPr="003348AB" w:rsidRDefault="003348AB" w:rsidP="00F13871">
            <w:pPr>
              <w:shd w:val="clear" w:color="auto" w:fill="FFFFFF" w:themeFill="background1"/>
              <w:jc w:val="center"/>
              <w:rPr>
                <w:sz w:val="24"/>
                <w:szCs w:val="24"/>
              </w:rPr>
            </w:pPr>
            <w:r w:rsidRPr="003348AB">
              <w:rPr>
                <w:sz w:val="24"/>
                <w:szCs w:val="24"/>
              </w:rPr>
              <w:t>612 378</w:t>
            </w:r>
          </w:p>
        </w:tc>
        <w:tc>
          <w:tcPr>
            <w:tcW w:w="405" w:type="pct"/>
            <w:tcBorders>
              <w:top w:val="nil"/>
              <w:left w:val="nil"/>
              <w:bottom w:val="single" w:sz="4" w:space="0" w:color="auto"/>
              <w:right w:val="single" w:sz="4" w:space="0" w:color="auto"/>
            </w:tcBorders>
            <w:shd w:val="clear" w:color="auto" w:fill="auto"/>
            <w:vAlign w:val="center"/>
            <w:hideMark/>
          </w:tcPr>
          <w:p w14:paraId="28CFF311" w14:textId="1547ED6C"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2 374 037</w:t>
            </w:r>
          </w:p>
        </w:tc>
        <w:tc>
          <w:tcPr>
            <w:tcW w:w="395" w:type="pct"/>
            <w:tcBorders>
              <w:top w:val="nil"/>
              <w:left w:val="nil"/>
              <w:bottom w:val="single" w:sz="4" w:space="0" w:color="auto"/>
              <w:right w:val="single" w:sz="4" w:space="0" w:color="auto"/>
            </w:tcBorders>
            <w:shd w:val="clear" w:color="auto" w:fill="auto"/>
            <w:vAlign w:val="center"/>
            <w:hideMark/>
          </w:tcPr>
          <w:p w14:paraId="4CAC96A6" w14:textId="5F59B5A9"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7 849 448</w:t>
            </w:r>
          </w:p>
        </w:tc>
        <w:tc>
          <w:tcPr>
            <w:tcW w:w="396" w:type="pct"/>
            <w:tcBorders>
              <w:top w:val="nil"/>
              <w:left w:val="nil"/>
              <w:bottom w:val="single" w:sz="4" w:space="0" w:color="auto"/>
              <w:right w:val="single" w:sz="4" w:space="0" w:color="auto"/>
            </w:tcBorders>
            <w:shd w:val="clear" w:color="auto" w:fill="auto"/>
            <w:vAlign w:val="center"/>
            <w:hideMark/>
          </w:tcPr>
          <w:p w14:paraId="141C3ABB" w14:textId="47A94ED6"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1A05E09E" w14:textId="1AF19642" w:rsidR="003348AB" w:rsidRPr="003348AB" w:rsidRDefault="003348AB" w:rsidP="00F13871">
            <w:pPr>
              <w:shd w:val="clear" w:color="auto" w:fill="FFFFFF" w:themeFill="background1"/>
              <w:jc w:val="center"/>
              <w:rPr>
                <w:color w:val="000000"/>
                <w:sz w:val="24"/>
                <w:szCs w:val="24"/>
              </w:rPr>
            </w:pPr>
            <w:r w:rsidRPr="003348AB">
              <w:rPr>
                <w:color w:val="000000"/>
                <w:sz w:val="24"/>
                <w:szCs w:val="24"/>
              </w:rPr>
              <w:t>11 005 479</w:t>
            </w:r>
          </w:p>
        </w:tc>
      </w:tr>
      <w:tr w:rsidR="003348AB" w:rsidRPr="003348AB" w14:paraId="6D49D8BF"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3BBD65F" w14:textId="77777777" w:rsidR="003348AB" w:rsidRPr="003348AB" w:rsidRDefault="003348AB" w:rsidP="00F13871">
            <w:pPr>
              <w:shd w:val="clear" w:color="auto" w:fill="FFFFFF" w:themeFill="background1"/>
              <w:jc w:val="center"/>
              <w:rPr>
                <w:sz w:val="24"/>
                <w:szCs w:val="24"/>
              </w:rPr>
            </w:pPr>
            <w:r w:rsidRPr="003348AB">
              <w:rPr>
                <w:sz w:val="24"/>
                <w:szCs w:val="24"/>
              </w:rPr>
              <w:t>4.1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81BE609" w14:textId="77777777" w:rsidR="003348AB" w:rsidRPr="003348AB" w:rsidRDefault="003348AB" w:rsidP="00F13871">
            <w:pPr>
              <w:shd w:val="clear" w:color="auto" w:fill="FFFFFF" w:themeFill="background1"/>
              <w:rPr>
                <w:sz w:val="24"/>
                <w:szCs w:val="24"/>
              </w:rPr>
            </w:pPr>
            <w:r w:rsidRPr="003348AB">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0154B3DA"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98457BC" w14:textId="3D6E4F2E" w:rsidR="003348AB" w:rsidRPr="003348AB" w:rsidRDefault="003348AB" w:rsidP="00F13871">
            <w:pPr>
              <w:shd w:val="clear" w:color="auto" w:fill="FFFFFF" w:themeFill="background1"/>
              <w:jc w:val="center"/>
              <w:outlineLvl w:val="0"/>
              <w:rPr>
                <w:b/>
                <w:bCs/>
                <w:sz w:val="24"/>
                <w:szCs w:val="24"/>
              </w:rPr>
            </w:pPr>
            <w:r w:rsidRPr="003348AB">
              <w:rPr>
                <w:b/>
                <w:bCs/>
                <w:sz w:val="24"/>
                <w:szCs w:val="24"/>
              </w:rPr>
              <w:t>5 082</w:t>
            </w:r>
          </w:p>
        </w:tc>
        <w:tc>
          <w:tcPr>
            <w:tcW w:w="314" w:type="pct"/>
            <w:tcBorders>
              <w:top w:val="nil"/>
              <w:left w:val="nil"/>
              <w:bottom w:val="single" w:sz="4" w:space="0" w:color="auto"/>
              <w:right w:val="single" w:sz="4" w:space="0" w:color="auto"/>
            </w:tcBorders>
            <w:shd w:val="clear" w:color="auto" w:fill="auto"/>
            <w:vAlign w:val="center"/>
            <w:hideMark/>
          </w:tcPr>
          <w:p w14:paraId="5526A136" w14:textId="7AE171DE" w:rsidR="003348AB" w:rsidRPr="003348AB" w:rsidRDefault="003348AB" w:rsidP="00F13871">
            <w:pPr>
              <w:shd w:val="clear" w:color="auto" w:fill="FFFFFF" w:themeFill="background1"/>
              <w:jc w:val="center"/>
              <w:outlineLvl w:val="0"/>
              <w:rPr>
                <w:b/>
                <w:bCs/>
                <w:sz w:val="24"/>
                <w:szCs w:val="24"/>
              </w:rPr>
            </w:pPr>
            <w:r w:rsidRPr="003348AB">
              <w:rPr>
                <w:b/>
                <w:bCs/>
                <w:sz w:val="24"/>
                <w:szCs w:val="24"/>
              </w:rPr>
              <w:t>10 590</w:t>
            </w:r>
          </w:p>
        </w:tc>
        <w:tc>
          <w:tcPr>
            <w:tcW w:w="314" w:type="pct"/>
            <w:tcBorders>
              <w:top w:val="nil"/>
              <w:left w:val="nil"/>
              <w:bottom w:val="single" w:sz="4" w:space="0" w:color="auto"/>
              <w:right w:val="single" w:sz="4" w:space="0" w:color="auto"/>
            </w:tcBorders>
            <w:shd w:val="clear" w:color="auto" w:fill="auto"/>
            <w:vAlign w:val="center"/>
            <w:hideMark/>
          </w:tcPr>
          <w:p w14:paraId="460378C2" w14:textId="130D0F53" w:rsidR="003348AB" w:rsidRPr="003348AB" w:rsidRDefault="003348AB" w:rsidP="00F13871">
            <w:pPr>
              <w:shd w:val="clear" w:color="auto" w:fill="FFFFFF" w:themeFill="background1"/>
              <w:jc w:val="center"/>
              <w:outlineLvl w:val="0"/>
              <w:rPr>
                <w:b/>
                <w:bCs/>
                <w:sz w:val="24"/>
                <w:szCs w:val="24"/>
              </w:rPr>
            </w:pPr>
            <w:r w:rsidRPr="003348AB">
              <w:rPr>
                <w:b/>
                <w:bCs/>
                <w:sz w:val="24"/>
                <w:szCs w:val="24"/>
              </w:rPr>
              <w:t>8 645</w:t>
            </w:r>
          </w:p>
        </w:tc>
        <w:tc>
          <w:tcPr>
            <w:tcW w:w="314" w:type="pct"/>
            <w:tcBorders>
              <w:top w:val="nil"/>
              <w:left w:val="nil"/>
              <w:bottom w:val="single" w:sz="4" w:space="0" w:color="auto"/>
              <w:right w:val="single" w:sz="4" w:space="0" w:color="auto"/>
            </w:tcBorders>
            <w:shd w:val="clear" w:color="auto" w:fill="auto"/>
            <w:vAlign w:val="center"/>
            <w:hideMark/>
          </w:tcPr>
          <w:p w14:paraId="0E3C8E6F" w14:textId="77652053" w:rsidR="003348AB" w:rsidRPr="003348AB" w:rsidRDefault="003348AB" w:rsidP="00F13871">
            <w:pPr>
              <w:shd w:val="clear" w:color="auto" w:fill="FFFFFF" w:themeFill="background1"/>
              <w:jc w:val="center"/>
              <w:outlineLvl w:val="0"/>
              <w:rPr>
                <w:b/>
                <w:bCs/>
                <w:sz w:val="24"/>
                <w:szCs w:val="24"/>
              </w:rPr>
            </w:pPr>
            <w:r w:rsidRPr="003348AB">
              <w:rPr>
                <w:b/>
                <w:bCs/>
                <w:sz w:val="24"/>
                <w:szCs w:val="24"/>
              </w:rPr>
              <w:t>4 152</w:t>
            </w:r>
          </w:p>
        </w:tc>
        <w:tc>
          <w:tcPr>
            <w:tcW w:w="314" w:type="pct"/>
            <w:tcBorders>
              <w:top w:val="nil"/>
              <w:left w:val="nil"/>
              <w:bottom w:val="single" w:sz="4" w:space="0" w:color="auto"/>
              <w:right w:val="single" w:sz="4" w:space="0" w:color="auto"/>
            </w:tcBorders>
            <w:shd w:val="clear" w:color="auto" w:fill="auto"/>
            <w:vAlign w:val="center"/>
            <w:hideMark/>
          </w:tcPr>
          <w:p w14:paraId="4430F7A4" w14:textId="7DA5AB57" w:rsidR="003348AB" w:rsidRPr="003348AB" w:rsidRDefault="003348AB" w:rsidP="00F13871">
            <w:pPr>
              <w:shd w:val="clear" w:color="auto" w:fill="FFFFFF" w:themeFill="background1"/>
              <w:jc w:val="center"/>
              <w:outlineLvl w:val="0"/>
              <w:rPr>
                <w:b/>
                <w:bCs/>
                <w:sz w:val="24"/>
                <w:szCs w:val="24"/>
              </w:rPr>
            </w:pPr>
            <w:r w:rsidRPr="003348AB">
              <w:rPr>
                <w:b/>
                <w:bCs/>
                <w:sz w:val="24"/>
                <w:szCs w:val="24"/>
              </w:rPr>
              <w:t>9 129</w:t>
            </w:r>
          </w:p>
        </w:tc>
        <w:tc>
          <w:tcPr>
            <w:tcW w:w="405" w:type="pct"/>
            <w:tcBorders>
              <w:top w:val="nil"/>
              <w:left w:val="nil"/>
              <w:bottom w:val="single" w:sz="4" w:space="0" w:color="auto"/>
              <w:right w:val="single" w:sz="4" w:space="0" w:color="auto"/>
            </w:tcBorders>
            <w:shd w:val="clear" w:color="auto" w:fill="auto"/>
            <w:vAlign w:val="center"/>
            <w:hideMark/>
          </w:tcPr>
          <w:p w14:paraId="259914B7" w14:textId="5D5792CA"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37 598</w:t>
            </w:r>
          </w:p>
        </w:tc>
        <w:tc>
          <w:tcPr>
            <w:tcW w:w="395" w:type="pct"/>
            <w:tcBorders>
              <w:top w:val="nil"/>
              <w:left w:val="nil"/>
              <w:bottom w:val="single" w:sz="4" w:space="0" w:color="auto"/>
              <w:right w:val="single" w:sz="4" w:space="0" w:color="auto"/>
            </w:tcBorders>
            <w:shd w:val="clear" w:color="auto" w:fill="auto"/>
            <w:vAlign w:val="center"/>
            <w:hideMark/>
          </w:tcPr>
          <w:p w14:paraId="7CBC648D" w14:textId="3F4F9C98"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8 359</w:t>
            </w:r>
          </w:p>
        </w:tc>
        <w:tc>
          <w:tcPr>
            <w:tcW w:w="396" w:type="pct"/>
            <w:tcBorders>
              <w:top w:val="nil"/>
              <w:left w:val="nil"/>
              <w:bottom w:val="single" w:sz="4" w:space="0" w:color="auto"/>
              <w:right w:val="single" w:sz="4" w:space="0" w:color="auto"/>
            </w:tcBorders>
            <w:shd w:val="clear" w:color="auto" w:fill="auto"/>
            <w:vAlign w:val="center"/>
            <w:hideMark/>
          </w:tcPr>
          <w:p w14:paraId="626A7EA4" w14:textId="20A82938"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A893884" w14:textId="75EB862E"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45 958</w:t>
            </w:r>
          </w:p>
        </w:tc>
      </w:tr>
      <w:tr w:rsidR="003348AB" w:rsidRPr="003348AB" w14:paraId="4931BD9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50D0B73"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07D228E"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BA36B03"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74D5297" w14:textId="566F7483"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C665879" w14:textId="7DDB87E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D5D1031" w14:textId="1977F89F"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4319EA" w14:textId="00CDA960"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46186D" w14:textId="04F2FA36"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723CF29" w14:textId="5482A31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3CF2F43" w14:textId="4D8B869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E54EF3C" w14:textId="4240F26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B6ABF17" w14:textId="5CC794A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6A6BE28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442CA15"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14F5002"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ABD4866"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A8F4B92" w14:textId="6508ED4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52E3B3" w14:textId="490F55CC"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4F624B1" w14:textId="033CB3A1"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1EA6BE7" w14:textId="569188F5"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3A28F9" w14:textId="3885304A"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742D12A" w14:textId="04161B0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95F29FF" w14:textId="44F97DD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2DB11A6" w14:textId="701EB0F7"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940EA5E" w14:textId="694BC431"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6CEE08C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7DF2339"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657200A"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77513C5"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1845B3D" w14:textId="4C4D8F95" w:rsidR="003348AB" w:rsidRPr="003348AB" w:rsidRDefault="003348AB" w:rsidP="00F13871">
            <w:pPr>
              <w:shd w:val="clear" w:color="auto" w:fill="FFFFFF" w:themeFill="background1"/>
              <w:jc w:val="center"/>
              <w:outlineLvl w:val="0"/>
              <w:rPr>
                <w:sz w:val="24"/>
                <w:szCs w:val="24"/>
              </w:rPr>
            </w:pPr>
            <w:r w:rsidRPr="003348AB">
              <w:rPr>
                <w:sz w:val="24"/>
                <w:szCs w:val="24"/>
              </w:rPr>
              <w:t>5 082</w:t>
            </w:r>
          </w:p>
        </w:tc>
        <w:tc>
          <w:tcPr>
            <w:tcW w:w="314" w:type="pct"/>
            <w:tcBorders>
              <w:top w:val="nil"/>
              <w:left w:val="nil"/>
              <w:bottom w:val="single" w:sz="4" w:space="0" w:color="auto"/>
              <w:right w:val="single" w:sz="4" w:space="0" w:color="auto"/>
            </w:tcBorders>
            <w:shd w:val="clear" w:color="auto" w:fill="auto"/>
            <w:vAlign w:val="center"/>
            <w:hideMark/>
          </w:tcPr>
          <w:p w14:paraId="1DACF181" w14:textId="0B5F046F" w:rsidR="003348AB" w:rsidRPr="003348AB" w:rsidRDefault="003348AB" w:rsidP="00F13871">
            <w:pPr>
              <w:shd w:val="clear" w:color="auto" w:fill="FFFFFF" w:themeFill="background1"/>
              <w:jc w:val="center"/>
              <w:outlineLvl w:val="0"/>
              <w:rPr>
                <w:sz w:val="24"/>
                <w:szCs w:val="24"/>
              </w:rPr>
            </w:pPr>
            <w:r w:rsidRPr="003348AB">
              <w:rPr>
                <w:sz w:val="24"/>
                <w:szCs w:val="24"/>
              </w:rPr>
              <w:t>10 590</w:t>
            </w:r>
          </w:p>
        </w:tc>
        <w:tc>
          <w:tcPr>
            <w:tcW w:w="314" w:type="pct"/>
            <w:tcBorders>
              <w:top w:val="nil"/>
              <w:left w:val="nil"/>
              <w:bottom w:val="single" w:sz="4" w:space="0" w:color="auto"/>
              <w:right w:val="single" w:sz="4" w:space="0" w:color="auto"/>
            </w:tcBorders>
            <w:shd w:val="clear" w:color="auto" w:fill="auto"/>
            <w:vAlign w:val="center"/>
            <w:hideMark/>
          </w:tcPr>
          <w:p w14:paraId="0EB99A23" w14:textId="6010A2DB" w:rsidR="003348AB" w:rsidRPr="003348AB" w:rsidRDefault="003348AB" w:rsidP="00F13871">
            <w:pPr>
              <w:shd w:val="clear" w:color="auto" w:fill="FFFFFF" w:themeFill="background1"/>
              <w:jc w:val="center"/>
              <w:outlineLvl w:val="0"/>
              <w:rPr>
                <w:sz w:val="24"/>
                <w:szCs w:val="24"/>
              </w:rPr>
            </w:pPr>
            <w:r w:rsidRPr="003348AB">
              <w:rPr>
                <w:sz w:val="24"/>
                <w:szCs w:val="24"/>
              </w:rPr>
              <w:t>8 645</w:t>
            </w:r>
          </w:p>
        </w:tc>
        <w:tc>
          <w:tcPr>
            <w:tcW w:w="314" w:type="pct"/>
            <w:tcBorders>
              <w:top w:val="nil"/>
              <w:left w:val="nil"/>
              <w:bottom w:val="single" w:sz="4" w:space="0" w:color="auto"/>
              <w:right w:val="single" w:sz="4" w:space="0" w:color="auto"/>
            </w:tcBorders>
            <w:shd w:val="clear" w:color="auto" w:fill="auto"/>
            <w:vAlign w:val="center"/>
            <w:hideMark/>
          </w:tcPr>
          <w:p w14:paraId="015AF401" w14:textId="593F17DE" w:rsidR="003348AB" w:rsidRPr="003348AB" w:rsidRDefault="003348AB" w:rsidP="00F13871">
            <w:pPr>
              <w:shd w:val="clear" w:color="auto" w:fill="FFFFFF" w:themeFill="background1"/>
              <w:jc w:val="center"/>
              <w:outlineLvl w:val="0"/>
              <w:rPr>
                <w:sz w:val="24"/>
                <w:szCs w:val="24"/>
              </w:rPr>
            </w:pPr>
            <w:r w:rsidRPr="003348AB">
              <w:rPr>
                <w:sz w:val="24"/>
                <w:szCs w:val="24"/>
              </w:rPr>
              <w:t>4 152</w:t>
            </w:r>
          </w:p>
        </w:tc>
        <w:tc>
          <w:tcPr>
            <w:tcW w:w="314" w:type="pct"/>
            <w:tcBorders>
              <w:top w:val="nil"/>
              <w:left w:val="nil"/>
              <w:bottom w:val="single" w:sz="4" w:space="0" w:color="auto"/>
              <w:right w:val="single" w:sz="4" w:space="0" w:color="auto"/>
            </w:tcBorders>
            <w:shd w:val="clear" w:color="auto" w:fill="auto"/>
            <w:vAlign w:val="center"/>
            <w:hideMark/>
          </w:tcPr>
          <w:p w14:paraId="194F8230" w14:textId="225A07C6" w:rsidR="003348AB" w:rsidRPr="003348AB" w:rsidRDefault="003348AB" w:rsidP="00F13871">
            <w:pPr>
              <w:shd w:val="clear" w:color="auto" w:fill="FFFFFF" w:themeFill="background1"/>
              <w:jc w:val="center"/>
              <w:outlineLvl w:val="0"/>
              <w:rPr>
                <w:sz w:val="24"/>
                <w:szCs w:val="24"/>
              </w:rPr>
            </w:pPr>
            <w:r w:rsidRPr="003348AB">
              <w:rPr>
                <w:sz w:val="24"/>
                <w:szCs w:val="24"/>
              </w:rPr>
              <w:t>9 129</w:t>
            </w:r>
          </w:p>
        </w:tc>
        <w:tc>
          <w:tcPr>
            <w:tcW w:w="405" w:type="pct"/>
            <w:tcBorders>
              <w:top w:val="nil"/>
              <w:left w:val="nil"/>
              <w:bottom w:val="single" w:sz="4" w:space="0" w:color="auto"/>
              <w:right w:val="single" w:sz="4" w:space="0" w:color="auto"/>
            </w:tcBorders>
            <w:shd w:val="clear" w:color="auto" w:fill="auto"/>
            <w:vAlign w:val="center"/>
            <w:hideMark/>
          </w:tcPr>
          <w:p w14:paraId="1A422B48" w14:textId="70917A1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37 598</w:t>
            </w:r>
          </w:p>
        </w:tc>
        <w:tc>
          <w:tcPr>
            <w:tcW w:w="395" w:type="pct"/>
            <w:tcBorders>
              <w:top w:val="nil"/>
              <w:left w:val="nil"/>
              <w:bottom w:val="single" w:sz="4" w:space="0" w:color="auto"/>
              <w:right w:val="single" w:sz="4" w:space="0" w:color="auto"/>
            </w:tcBorders>
            <w:shd w:val="clear" w:color="auto" w:fill="auto"/>
            <w:vAlign w:val="center"/>
            <w:hideMark/>
          </w:tcPr>
          <w:p w14:paraId="77831ED7" w14:textId="56ADB9E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8 359</w:t>
            </w:r>
          </w:p>
        </w:tc>
        <w:tc>
          <w:tcPr>
            <w:tcW w:w="396" w:type="pct"/>
            <w:tcBorders>
              <w:top w:val="nil"/>
              <w:left w:val="nil"/>
              <w:bottom w:val="single" w:sz="4" w:space="0" w:color="auto"/>
              <w:right w:val="single" w:sz="4" w:space="0" w:color="auto"/>
            </w:tcBorders>
            <w:shd w:val="clear" w:color="auto" w:fill="auto"/>
            <w:vAlign w:val="center"/>
            <w:hideMark/>
          </w:tcPr>
          <w:p w14:paraId="7C4310B4" w14:textId="764B68E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3E4D5E2" w14:textId="5A6B912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45 958</w:t>
            </w:r>
          </w:p>
        </w:tc>
      </w:tr>
      <w:tr w:rsidR="003348AB" w:rsidRPr="003348AB" w14:paraId="395C42C2"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2D2C329" w14:textId="77777777" w:rsidR="003348AB" w:rsidRPr="003348AB" w:rsidRDefault="003348AB" w:rsidP="00F13871">
            <w:pPr>
              <w:shd w:val="clear" w:color="auto" w:fill="FFFFFF" w:themeFill="background1"/>
              <w:jc w:val="center"/>
              <w:rPr>
                <w:sz w:val="24"/>
                <w:szCs w:val="24"/>
              </w:rPr>
            </w:pPr>
            <w:r w:rsidRPr="003348AB">
              <w:rPr>
                <w:sz w:val="24"/>
                <w:szCs w:val="24"/>
              </w:rPr>
              <w:t>4.2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A95B6DC" w14:textId="77777777" w:rsidR="003348AB" w:rsidRPr="003348AB" w:rsidRDefault="003348AB" w:rsidP="00F13871">
            <w:pPr>
              <w:shd w:val="clear" w:color="auto" w:fill="FFFFFF" w:themeFill="background1"/>
              <w:rPr>
                <w:sz w:val="24"/>
                <w:szCs w:val="24"/>
              </w:rPr>
            </w:pPr>
            <w:r w:rsidRPr="003348AB">
              <w:rPr>
                <w:sz w:val="24"/>
                <w:szCs w:val="24"/>
              </w:rPr>
              <w:t>Проекты по развитию головных объектов систем водоснабжения (водозаборов, очистных сооружений), исходя из необходимости покрытия перспективной нагрузки, не обеспеченной мощностью за счет использования существующих ее резервов</w:t>
            </w:r>
          </w:p>
        </w:tc>
        <w:tc>
          <w:tcPr>
            <w:tcW w:w="559" w:type="pct"/>
            <w:tcBorders>
              <w:top w:val="nil"/>
              <w:left w:val="nil"/>
              <w:bottom w:val="single" w:sz="4" w:space="0" w:color="auto"/>
              <w:right w:val="single" w:sz="4" w:space="0" w:color="auto"/>
            </w:tcBorders>
            <w:shd w:val="clear" w:color="auto" w:fill="auto"/>
            <w:vAlign w:val="center"/>
            <w:hideMark/>
          </w:tcPr>
          <w:p w14:paraId="0C951442"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E36D588" w14:textId="5CD19F9C" w:rsidR="003348AB" w:rsidRPr="003348AB" w:rsidRDefault="003348AB"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AAAD08" w14:textId="1F59742C" w:rsidR="003348AB" w:rsidRPr="003348AB" w:rsidRDefault="003348AB" w:rsidP="00F13871">
            <w:pPr>
              <w:shd w:val="clear" w:color="auto" w:fill="FFFFFF" w:themeFill="background1"/>
              <w:jc w:val="center"/>
              <w:outlineLvl w:val="0"/>
              <w:rPr>
                <w:b/>
                <w:bCs/>
                <w:sz w:val="24"/>
                <w:szCs w:val="24"/>
              </w:rPr>
            </w:pPr>
            <w:r w:rsidRPr="003348AB">
              <w:rPr>
                <w:b/>
                <w:bCs/>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36BCD197" w14:textId="0616A605" w:rsidR="003348AB" w:rsidRPr="003348AB" w:rsidRDefault="003348AB" w:rsidP="00F13871">
            <w:pPr>
              <w:shd w:val="clear" w:color="auto" w:fill="FFFFFF" w:themeFill="background1"/>
              <w:jc w:val="center"/>
              <w:outlineLvl w:val="0"/>
              <w:rPr>
                <w:b/>
                <w:bCs/>
                <w:sz w:val="24"/>
                <w:szCs w:val="24"/>
              </w:rPr>
            </w:pPr>
            <w:r w:rsidRPr="003348AB">
              <w:rPr>
                <w:b/>
                <w:bCs/>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04C164DA" w14:textId="4965E047"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0A46AE41" w14:textId="686FCC50"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5497A9C9" w14:textId="627E8104"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59596A5F" w14:textId="6AEFF8A3"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56529CFF" w14:textId="29BF2129"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A5DBE5A" w14:textId="422324A3"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3 894 273</w:t>
            </w:r>
          </w:p>
        </w:tc>
      </w:tr>
      <w:tr w:rsidR="003348AB" w:rsidRPr="003348AB" w14:paraId="248BD35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379F1EE"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8430F0E"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FA54C86"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375929C" w14:textId="3946B12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865406" w14:textId="032C3E2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522C7E" w14:textId="3EF23AE7"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781AE18" w14:textId="0DC32CC6"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00C421" w14:textId="7D547673"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9711808" w14:textId="3E4D44B5"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2B3B011" w14:textId="186C5E2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27648C2" w14:textId="2B5A9C4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ED1E005" w14:textId="6CD2769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502F4049"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338ACCB"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049B3F3"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68940B4"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A84018C" w14:textId="37642755"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3C2EA0" w14:textId="43964A83"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D59701" w14:textId="040A73EC"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D0EC3E7" w14:textId="4CA572E0"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7E33C9" w14:textId="4354091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69568B5" w14:textId="695552B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CDEB48E" w14:textId="5FE8B2BA"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6C18C65" w14:textId="6C309CA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A33CC3F" w14:textId="68BFD15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335510F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FC22196"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58F5501"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6BCD537"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54C6E42" w14:textId="43AD4A69"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02E9432" w14:textId="7C696472" w:rsidR="003348AB" w:rsidRPr="003348AB" w:rsidRDefault="003348AB" w:rsidP="00F13871">
            <w:pPr>
              <w:shd w:val="clear" w:color="auto" w:fill="FFFFFF" w:themeFill="background1"/>
              <w:jc w:val="center"/>
              <w:outlineLvl w:val="0"/>
              <w:rPr>
                <w:sz w:val="24"/>
                <w:szCs w:val="24"/>
              </w:rPr>
            </w:pPr>
            <w:r w:rsidRPr="003348AB">
              <w:rPr>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75F8212C" w14:textId="06FCF5FA" w:rsidR="003348AB" w:rsidRPr="003348AB" w:rsidRDefault="003348AB" w:rsidP="00F13871">
            <w:pPr>
              <w:shd w:val="clear" w:color="auto" w:fill="FFFFFF" w:themeFill="background1"/>
              <w:jc w:val="center"/>
              <w:outlineLvl w:val="0"/>
              <w:rPr>
                <w:sz w:val="24"/>
                <w:szCs w:val="24"/>
              </w:rPr>
            </w:pPr>
            <w:r w:rsidRPr="003348AB">
              <w:rPr>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4B1D7B1C" w14:textId="78A8C1A8" w:rsidR="003348AB" w:rsidRPr="003348AB" w:rsidRDefault="003348AB" w:rsidP="00F13871">
            <w:pPr>
              <w:shd w:val="clear" w:color="auto" w:fill="FFFFFF" w:themeFill="background1"/>
              <w:jc w:val="center"/>
              <w:outlineLvl w:val="0"/>
              <w:rPr>
                <w:sz w:val="24"/>
                <w:szCs w:val="24"/>
              </w:rPr>
            </w:pPr>
            <w:r w:rsidRPr="003348AB">
              <w:rPr>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4508D131" w14:textId="71DB915B" w:rsidR="003348AB" w:rsidRPr="003348AB" w:rsidRDefault="003348AB" w:rsidP="00F13871">
            <w:pPr>
              <w:shd w:val="clear" w:color="auto" w:fill="FFFFFF" w:themeFill="background1"/>
              <w:jc w:val="center"/>
              <w:outlineLvl w:val="0"/>
              <w:rPr>
                <w:sz w:val="24"/>
                <w:szCs w:val="24"/>
              </w:rPr>
            </w:pPr>
            <w:r w:rsidRPr="003348AB">
              <w:rPr>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7E4E0D7A" w14:textId="1417C6B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136808DE" w14:textId="13EE050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1928F6C1" w14:textId="1D0F578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38F163D" w14:textId="06335A1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3 894 273</w:t>
            </w:r>
          </w:p>
        </w:tc>
      </w:tr>
      <w:tr w:rsidR="003348AB" w:rsidRPr="003348AB" w14:paraId="04628435"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1793975" w14:textId="77777777" w:rsidR="003348AB" w:rsidRPr="003348AB" w:rsidRDefault="003348AB" w:rsidP="00F13871">
            <w:pPr>
              <w:shd w:val="clear" w:color="auto" w:fill="FFFFFF" w:themeFill="background1"/>
              <w:jc w:val="center"/>
              <w:rPr>
                <w:sz w:val="24"/>
                <w:szCs w:val="24"/>
              </w:rPr>
            </w:pPr>
            <w:r w:rsidRPr="003348AB">
              <w:rPr>
                <w:sz w:val="24"/>
                <w:szCs w:val="24"/>
              </w:rPr>
              <w:t>4.2.1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29E3A43" w14:textId="77777777" w:rsidR="003348AB" w:rsidRPr="003348AB" w:rsidRDefault="003348AB" w:rsidP="00F13871">
            <w:pPr>
              <w:shd w:val="clear" w:color="auto" w:fill="FFFFFF" w:themeFill="background1"/>
              <w:rPr>
                <w:sz w:val="24"/>
                <w:szCs w:val="24"/>
              </w:rPr>
            </w:pPr>
            <w:r w:rsidRPr="003348AB">
              <w:rPr>
                <w:sz w:val="24"/>
                <w:szCs w:val="24"/>
              </w:rPr>
              <w:t>Обеспечение подачи абонентам определенного объема питьевой воды установленного качества</w:t>
            </w:r>
          </w:p>
        </w:tc>
        <w:tc>
          <w:tcPr>
            <w:tcW w:w="559" w:type="pct"/>
            <w:tcBorders>
              <w:top w:val="nil"/>
              <w:left w:val="nil"/>
              <w:bottom w:val="single" w:sz="4" w:space="0" w:color="auto"/>
              <w:right w:val="single" w:sz="4" w:space="0" w:color="auto"/>
            </w:tcBorders>
            <w:shd w:val="clear" w:color="auto" w:fill="auto"/>
            <w:vAlign w:val="center"/>
            <w:hideMark/>
          </w:tcPr>
          <w:p w14:paraId="0B2DE061"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A059A04" w14:textId="57C6EC29" w:rsidR="003348AB" w:rsidRPr="003348AB" w:rsidRDefault="003348AB"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F285CD" w14:textId="1E7F0C5A" w:rsidR="003348AB" w:rsidRPr="003348AB" w:rsidRDefault="003348AB" w:rsidP="00F13871">
            <w:pPr>
              <w:shd w:val="clear" w:color="auto" w:fill="FFFFFF" w:themeFill="background1"/>
              <w:jc w:val="center"/>
              <w:outlineLvl w:val="0"/>
              <w:rPr>
                <w:b/>
                <w:bCs/>
                <w:sz w:val="24"/>
                <w:szCs w:val="24"/>
              </w:rPr>
            </w:pPr>
            <w:r w:rsidRPr="003348AB">
              <w:rPr>
                <w:b/>
                <w:bCs/>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4A03EBDA" w14:textId="083686F4" w:rsidR="003348AB" w:rsidRPr="003348AB" w:rsidRDefault="003348AB" w:rsidP="00F13871">
            <w:pPr>
              <w:shd w:val="clear" w:color="auto" w:fill="FFFFFF" w:themeFill="background1"/>
              <w:jc w:val="center"/>
              <w:outlineLvl w:val="0"/>
              <w:rPr>
                <w:b/>
                <w:bCs/>
                <w:sz w:val="24"/>
                <w:szCs w:val="24"/>
              </w:rPr>
            </w:pPr>
            <w:r w:rsidRPr="003348AB">
              <w:rPr>
                <w:b/>
                <w:bCs/>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137BF6FF" w14:textId="7A28366E"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15BF3E3A" w14:textId="360C6CC0"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64C2E347" w14:textId="55A6C98B"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2395FB14" w14:textId="533D10FA"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4BCDF167" w14:textId="55F1AF57"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6B2CCAB" w14:textId="44D688F7"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3 894 273</w:t>
            </w:r>
          </w:p>
        </w:tc>
      </w:tr>
      <w:tr w:rsidR="003348AB" w:rsidRPr="003348AB" w14:paraId="32952DC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2768EB0"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94CE0F0"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55E195A"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5FF5416" w14:textId="4B1D35BE"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4980EC" w14:textId="32AB3D18"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E3A8AA" w14:textId="15A96F79"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CA4DD0" w14:textId="747C69E3"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D17E60D" w14:textId="1BBB9A3C"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8E1511F" w14:textId="5705E88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6F1E847" w14:textId="553F281D"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968D9B7" w14:textId="670F8D96"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67506DD" w14:textId="5031367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711CC96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0099E1C"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C034CD9"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5A7EEE9"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851E75" w14:textId="2E95C107"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EE6917" w14:textId="1E94B859"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4425121" w14:textId="6B312A3A"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F2F1431" w14:textId="72653E02"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264DED" w14:textId="3649978F"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4886ACC" w14:textId="2646C0C7"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075C496" w14:textId="56421EB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1039C56" w14:textId="6D96118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2917406" w14:textId="6FFF1D5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1AD4C0A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867F365"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6F16EB0"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7303FAA"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1071B8C" w14:textId="465B8608"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B8ABF1" w14:textId="4FF29641" w:rsidR="003348AB" w:rsidRPr="003348AB" w:rsidRDefault="003348AB" w:rsidP="00F13871">
            <w:pPr>
              <w:shd w:val="clear" w:color="auto" w:fill="FFFFFF" w:themeFill="background1"/>
              <w:jc w:val="center"/>
              <w:outlineLvl w:val="0"/>
              <w:rPr>
                <w:sz w:val="24"/>
                <w:szCs w:val="24"/>
              </w:rPr>
            </w:pPr>
            <w:r w:rsidRPr="003348AB">
              <w:rPr>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7FA90D78" w14:textId="16FB1D68" w:rsidR="003348AB" w:rsidRPr="003348AB" w:rsidRDefault="003348AB" w:rsidP="00F13871">
            <w:pPr>
              <w:shd w:val="clear" w:color="auto" w:fill="FFFFFF" w:themeFill="background1"/>
              <w:jc w:val="center"/>
              <w:outlineLvl w:val="0"/>
              <w:rPr>
                <w:sz w:val="24"/>
                <w:szCs w:val="24"/>
              </w:rPr>
            </w:pPr>
            <w:r w:rsidRPr="003348AB">
              <w:rPr>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1376BB65" w14:textId="3CE7FB91" w:rsidR="003348AB" w:rsidRPr="003348AB" w:rsidRDefault="003348AB" w:rsidP="00F13871">
            <w:pPr>
              <w:shd w:val="clear" w:color="auto" w:fill="FFFFFF" w:themeFill="background1"/>
              <w:jc w:val="center"/>
              <w:outlineLvl w:val="0"/>
              <w:rPr>
                <w:sz w:val="24"/>
                <w:szCs w:val="24"/>
              </w:rPr>
            </w:pPr>
            <w:r w:rsidRPr="003348AB">
              <w:rPr>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4CFFBC7A" w14:textId="74354F75" w:rsidR="003348AB" w:rsidRPr="003348AB" w:rsidRDefault="003348AB" w:rsidP="00F13871">
            <w:pPr>
              <w:shd w:val="clear" w:color="auto" w:fill="FFFFFF" w:themeFill="background1"/>
              <w:jc w:val="center"/>
              <w:outlineLvl w:val="0"/>
              <w:rPr>
                <w:sz w:val="24"/>
                <w:szCs w:val="24"/>
              </w:rPr>
            </w:pPr>
            <w:r w:rsidRPr="003348AB">
              <w:rPr>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09EE634C" w14:textId="07BCFF2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19641F52" w14:textId="14E51426"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311255EC" w14:textId="23199627"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776FD00" w14:textId="11722CE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3 894 273</w:t>
            </w:r>
          </w:p>
        </w:tc>
      </w:tr>
      <w:tr w:rsidR="003348AB" w:rsidRPr="003348AB" w14:paraId="3833CAFB"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EF02786" w14:textId="77777777" w:rsidR="003348AB" w:rsidRPr="003348AB" w:rsidRDefault="003348AB" w:rsidP="00F13871">
            <w:pPr>
              <w:shd w:val="clear" w:color="auto" w:fill="FFFFFF" w:themeFill="background1"/>
              <w:jc w:val="center"/>
              <w:rPr>
                <w:sz w:val="24"/>
                <w:szCs w:val="24"/>
              </w:rPr>
            </w:pPr>
            <w:r w:rsidRPr="003348AB">
              <w:rPr>
                <w:sz w:val="24"/>
                <w:szCs w:val="24"/>
              </w:rPr>
              <w:t>4.3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E2943DB" w14:textId="77777777" w:rsidR="003348AB" w:rsidRPr="003348AB" w:rsidRDefault="003348AB" w:rsidP="00F13871">
            <w:pPr>
              <w:shd w:val="clear" w:color="auto" w:fill="FFFFFF" w:themeFill="background1"/>
              <w:rPr>
                <w:sz w:val="24"/>
                <w:szCs w:val="24"/>
              </w:rPr>
            </w:pPr>
            <w:r w:rsidRPr="003348AB">
              <w:rPr>
                <w:sz w:val="24"/>
                <w:szCs w:val="24"/>
              </w:rPr>
              <w:t>Проекты по развитию водопроводных сетей для подключения перспективных потребителей</w:t>
            </w:r>
          </w:p>
        </w:tc>
        <w:tc>
          <w:tcPr>
            <w:tcW w:w="559" w:type="pct"/>
            <w:tcBorders>
              <w:top w:val="nil"/>
              <w:left w:val="nil"/>
              <w:bottom w:val="single" w:sz="4" w:space="0" w:color="auto"/>
              <w:right w:val="single" w:sz="4" w:space="0" w:color="auto"/>
            </w:tcBorders>
            <w:shd w:val="clear" w:color="auto" w:fill="auto"/>
            <w:vAlign w:val="center"/>
            <w:hideMark/>
          </w:tcPr>
          <w:p w14:paraId="601CEBEB"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0937B86" w14:textId="7125CBC9"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255 965</w:t>
            </w:r>
          </w:p>
        </w:tc>
        <w:tc>
          <w:tcPr>
            <w:tcW w:w="314" w:type="pct"/>
            <w:tcBorders>
              <w:top w:val="nil"/>
              <w:left w:val="nil"/>
              <w:bottom w:val="single" w:sz="4" w:space="0" w:color="auto"/>
              <w:right w:val="single" w:sz="4" w:space="0" w:color="auto"/>
            </w:tcBorders>
            <w:shd w:val="clear" w:color="auto" w:fill="auto"/>
            <w:vAlign w:val="center"/>
            <w:hideMark/>
          </w:tcPr>
          <w:p w14:paraId="44F6A5C3" w14:textId="0EDA3104" w:rsidR="003348AB" w:rsidRPr="003348AB" w:rsidRDefault="003348AB" w:rsidP="00F13871">
            <w:pPr>
              <w:shd w:val="clear" w:color="auto" w:fill="FFFFFF" w:themeFill="background1"/>
              <w:jc w:val="center"/>
              <w:outlineLvl w:val="0"/>
              <w:rPr>
                <w:b/>
                <w:bCs/>
                <w:sz w:val="24"/>
                <w:szCs w:val="24"/>
              </w:rPr>
            </w:pPr>
            <w:r w:rsidRPr="003348AB">
              <w:rPr>
                <w:b/>
                <w:bCs/>
                <w:sz w:val="24"/>
                <w:szCs w:val="24"/>
              </w:rPr>
              <w:t>386 505</w:t>
            </w:r>
          </w:p>
        </w:tc>
        <w:tc>
          <w:tcPr>
            <w:tcW w:w="314" w:type="pct"/>
            <w:tcBorders>
              <w:top w:val="nil"/>
              <w:left w:val="nil"/>
              <w:bottom w:val="single" w:sz="4" w:space="0" w:color="auto"/>
              <w:right w:val="single" w:sz="4" w:space="0" w:color="auto"/>
            </w:tcBorders>
            <w:shd w:val="clear" w:color="auto" w:fill="auto"/>
            <w:vAlign w:val="center"/>
            <w:hideMark/>
          </w:tcPr>
          <w:p w14:paraId="4541FAC3" w14:textId="35E1BB9C" w:rsidR="003348AB" w:rsidRPr="003348AB" w:rsidRDefault="003348AB" w:rsidP="00F13871">
            <w:pPr>
              <w:shd w:val="clear" w:color="auto" w:fill="FFFFFF" w:themeFill="background1"/>
              <w:jc w:val="center"/>
              <w:outlineLvl w:val="0"/>
              <w:rPr>
                <w:b/>
                <w:bCs/>
                <w:sz w:val="24"/>
                <w:szCs w:val="24"/>
              </w:rPr>
            </w:pPr>
            <w:r w:rsidRPr="003348AB">
              <w:rPr>
                <w:b/>
                <w:bCs/>
                <w:sz w:val="24"/>
                <w:szCs w:val="24"/>
              </w:rPr>
              <w:t>517 889</w:t>
            </w:r>
          </w:p>
        </w:tc>
        <w:tc>
          <w:tcPr>
            <w:tcW w:w="314" w:type="pct"/>
            <w:tcBorders>
              <w:top w:val="nil"/>
              <w:left w:val="nil"/>
              <w:bottom w:val="single" w:sz="4" w:space="0" w:color="auto"/>
              <w:right w:val="single" w:sz="4" w:space="0" w:color="auto"/>
            </w:tcBorders>
            <w:shd w:val="clear" w:color="auto" w:fill="auto"/>
            <w:vAlign w:val="center"/>
            <w:hideMark/>
          </w:tcPr>
          <w:p w14:paraId="0F3DEB47" w14:textId="50674CD3" w:rsidR="003348AB" w:rsidRPr="003348AB" w:rsidRDefault="003348AB" w:rsidP="00F13871">
            <w:pPr>
              <w:shd w:val="clear" w:color="auto" w:fill="FFFFFF" w:themeFill="background1"/>
              <w:jc w:val="center"/>
              <w:outlineLvl w:val="0"/>
              <w:rPr>
                <w:b/>
                <w:bCs/>
                <w:sz w:val="24"/>
                <w:szCs w:val="24"/>
              </w:rPr>
            </w:pPr>
            <w:r w:rsidRPr="003348AB">
              <w:rPr>
                <w:b/>
                <w:bCs/>
                <w:sz w:val="24"/>
                <w:szCs w:val="24"/>
              </w:rPr>
              <w:t>515 240</w:t>
            </w:r>
          </w:p>
        </w:tc>
        <w:tc>
          <w:tcPr>
            <w:tcW w:w="314" w:type="pct"/>
            <w:tcBorders>
              <w:top w:val="nil"/>
              <w:left w:val="nil"/>
              <w:bottom w:val="single" w:sz="4" w:space="0" w:color="auto"/>
              <w:right w:val="single" w:sz="4" w:space="0" w:color="auto"/>
            </w:tcBorders>
            <w:shd w:val="clear" w:color="auto" w:fill="auto"/>
            <w:vAlign w:val="center"/>
            <w:hideMark/>
          </w:tcPr>
          <w:p w14:paraId="5577AD80" w14:textId="2CB292EC" w:rsidR="003348AB" w:rsidRPr="003348AB" w:rsidRDefault="003348AB" w:rsidP="00F13871">
            <w:pPr>
              <w:shd w:val="clear" w:color="auto" w:fill="FFFFFF" w:themeFill="background1"/>
              <w:jc w:val="center"/>
              <w:outlineLvl w:val="0"/>
              <w:rPr>
                <w:b/>
                <w:bCs/>
                <w:sz w:val="24"/>
                <w:szCs w:val="24"/>
              </w:rPr>
            </w:pPr>
            <w:r w:rsidRPr="003348AB">
              <w:rPr>
                <w:b/>
                <w:bCs/>
                <w:sz w:val="24"/>
                <w:szCs w:val="24"/>
              </w:rPr>
              <w:t>580 916</w:t>
            </w:r>
          </w:p>
        </w:tc>
        <w:tc>
          <w:tcPr>
            <w:tcW w:w="405" w:type="pct"/>
            <w:tcBorders>
              <w:top w:val="nil"/>
              <w:left w:val="nil"/>
              <w:bottom w:val="single" w:sz="4" w:space="0" w:color="auto"/>
              <w:right w:val="single" w:sz="4" w:space="0" w:color="auto"/>
            </w:tcBorders>
            <w:shd w:val="clear" w:color="auto" w:fill="auto"/>
            <w:vAlign w:val="center"/>
            <w:hideMark/>
          </w:tcPr>
          <w:p w14:paraId="6B47F5DE" w14:textId="7B600928"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2 256 514</w:t>
            </w:r>
          </w:p>
        </w:tc>
        <w:tc>
          <w:tcPr>
            <w:tcW w:w="395" w:type="pct"/>
            <w:tcBorders>
              <w:top w:val="nil"/>
              <w:left w:val="nil"/>
              <w:bottom w:val="single" w:sz="4" w:space="0" w:color="auto"/>
              <w:right w:val="single" w:sz="4" w:space="0" w:color="auto"/>
            </w:tcBorders>
            <w:shd w:val="clear" w:color="auto" w:fill="auto"/>
            <w:vAlign w:val="center"/>
            <w:hideMark/>
          </w:tcPr>
          <w:p w14:paraId="42B034D8" w14:textId="3B799B87"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4 026 741</w:t>
            </w:r>
          </w:p>
        </w:tc>
        <w:tc>
          <w:tcPr>
            <w:tcW w:w="396" w:type="pct"/>
            <w:tcBorders>
              <w:top w:val="nil"/>
              <w:left w:val="nil"/>
              <w:bottom w:val="single" w:sz="4" w:space="0" w:color="auto"/>
              <w:right w:val="single" w:sz="4" w:space="0" w:color="auto"/>
            </w:tcBorders>
            <w:shd w:val="clear" w:color="auto" w:fill="auto"/>
            <w:vAlign w:val="center"/>
            <w:hideMark/>
          </w:tcPr>
          <w:p w14:paraId="7CE80B39" w14:textId="7F8D35D4"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6D0371DB" w14:textId="101AC994"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7 065 249</w:t>
            </w:r>
          </w:p>
        </w:tc>
      </w:tr>
      <w:tr w:rsidR="003348AB" w:rsidRPr="003348AB" w14:paraId="7077618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5FED2BB"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BE717B8"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B85A1C5"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09BD7B0" w14:textId="0A12A1F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AE3B9A" w14:textId="3A6379BE"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31536B" w14:textId="2AA93C83"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5A0CDC" w14:textId="7830887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AC175B" w14:textId="48E9A5C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908EA2F" w14:textId="499A743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60CC4AD" w14:textId="77053573"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2E1CBC8" w14:textId="47A9009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B539492" w14:textId="713D657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2D81D7B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EE4821B"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F60238C"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6406E40"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0D27687" w14:textId="249F54D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19D476" w14:textId="58CEEA88"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F88E49" w14:textId="7B8F241C"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C772AB5" w14:textId="0C0833D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AE57B2" w14:textId="212B769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566F78A" w14:textId="4FF258D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A336BF7" w14:textId="1E7EC1C0"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1C18C76" w14:textId="26E557D2"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93691BD" w14:textId="5036F89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39FCD5B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93CD846"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E41E4FF"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0FAF63C"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6C52F57" w14:textId="5A40F972" w:rsidR="003348AB" w:rsidRPr="003348AB" w:rsidRDefault="003348AB" w:rsidP="00F13871">
            <w:pPr>
              <w:shd w:val="clear" w:color="auto" w:fill="FFFFFF" w:themeFill="background1"/>
              <w:jc w:val="center"/>
              <w:outlineLvl w:val="0"/>
              <w:rPr>
                <w:sz w:val="24"/>
                <w:szCs w:val="24"/>
              </w:rPr>
            </w:pPr>
            <w:r w:rsidRPr="003348AB">
              <w:rPr>
                <w:sz w:val="24"/>
                <w:szCs w:val="24"/>
              </w:rPr>
              <w:t>255 965</w:t>
            </w:r>
          </w:p>
        </w:tc>
        <w:tc>
          <w:tcPr>
            <w:tcW w:w="314" w:type="pct"/>
            <w:tcBorders>
              <w:top w:val="nil"/>
              <w:left w:val="nil"/>
              <w:bottom w:val="single" w:sz="4" w:space="0" w:color="auto"/>
              <w:right w:val="single" w:sz="4" w:space="0" w:color="auto"/>
            </w:tcBorders>
            <w:shd w:val="clear" w:color="auto" w:fill="auto"/>
            <w:vAlign w:val="center"/>
            <w:hideMark/>
          </w:tcPr>
          <w:p w14:paraId="65B60AC0" w14:textId="04EF44C5" w:rsidR="003348AB" w:rsidRPr="003348AB" w:rsidRDefault="003348AB" w:rsidP="00F13871">
            <w:pPr>
              <w:shd w:val="clear" w:color="auto" w:fill="FFFFFF" w:themeFill="background1"/>
              <w:jc w:val="center"/>
              <w:outlineLvl w:val="0"/>
              <w:rPr>
                <w:sz w:val="24"/>
                <w:szCs w:val="24"/>
              </w:rPr>
            </w:pPr>
            <w:r w:rsidRPr="003348AB">
              <w:rPr>
                <w:sz w:val="24"/>
                <w:szCs w:val="24"/>
              </w:rPr>
              <w:t>386 505</w:t>
            </w:r>
          </w:p>
        </w:tc>
        <w:tc>
          <w:tcPr>
            <w:tcW w:w="314" w:type="pct"/>
            <w:tcBorders>
              <w:top w:val="nil"/>
              <w:left w:val="nil"/>
              <w:bottom w:val="single" w:sz="4" w:space="0" w:color="auto"/>
              <w:right w:val="single" w:sz="4" w:space="0" w:color="auto"/>
            </w:tcBorders>
            <w:shd w:val="clear" w:color="auto" w:fill="auto"/>
            <w:vAlign w:val="center"/>
            <w:hideMark/>
          </w:tcPr>
          <w:p w14:paraId="13C7420B" w14:textId="7CD4E8B8" w:rsidR="003348AB" w:rsidRPr="003348AB" w:rsidRDefault="003348AB" w:rsidP="00F13871">
            <w:pPr>
              <w:shd w:val="clear" w:color="auto" w:fill="FFFFFF" w:themeFill="background1"/>
              <w:jc w:val="center"/>
              <w:outlineLvl w:val="0"/>
              <w:rPr>
                <w:sz w:val="24"/>
                <w:szCs w:val="24"/>
              </w:rPr>
            </w:pPr>
            <w:r w:rsidRPr="003348AB">
              <w:rPr>
                <w:sz w:val="24"/>
                <w:szCs w:val="24"/>
              </w:rPr>
              <w:t>517 889</w:t>
            </w:r>
          </w:p>
        </w:tc>
        <w:tc>
          <w:tcPr>
            <w:tcW w:w="314" w:type="pct"/>
            <w:tcBorders>
              <w:top w:val="nil"/>
              <w:left w:val="nil"/>
              <w:bottom w:val="single" w:sz="4" w:space="0" w:color="auto"/>
              <w:right w:val="single" w:sz="4" w:space="0" w:color="auto"/>
            </w:tcBorders>
            <w:shd w:val="clear" w:color="auto" w:fill="auto"/>
            <w:vAlign w:val="center"/>
            <w:hideMark/>
          </w:tcPr>
          <w:p w14:paraId="5E3D4EC0" w14:textId="48E22F2D" w:rsidR="003348AB" w:rsidRPr="003348AB" w:rsidRDefault="003348AB" w:rsidP="00F13871">
            <w:pPr>
              <w:shd w:val="clear" w:color="auto" w:fill="FFFFFF" w:themeFill="background1"/>
              <w:jc w:val="center"/>
              <w:outlineLvl w:val="0"/>
              <w:rPr>
                <w:sz w:val="24"/>
                <w:szCs w:val="24"/>
              </w:rPr>
            </w:pPr>
            <w:r w:rsidRPr="003348AB">
              <w:rPr>
                <w:sz w:val="24"/>
                <w:szCs w:val="24"/>
              </w:rPr>
              <w:t>515 240</w:t>
            </w:r>
          </w:p>
        </w:tc>
        <w:tc>
          <w:tcPr>
            <w:tcW w:w="314" w:type="pct"/>
            <w:tcBorders>
              <w:top w:val="nil"/>
              <w:left w:val="nil"/>
              <w:bottom w:val="single" w:sz="4" w:space="0" w:color="auto"/>
              <w:right w:val="single" w:sz="4" w:space="0" w:color="auto"/>
            </w:tcBorders>
            <w:shd w:val="clear" w:color="auto" w:fill="auto"/>
            <w:vAlign w:val="center"/>
            <w:hideMark/>
          </w:tcPr>
          <w:p w14:paraId="710302C6" w14:textId="2068497C" w:rsidR="003348AB" w:rsidRPr="003348AB" w:rsidRDefault="003348AB" w:rsidP="00F13871">
            <w:pPr>
              <w:shd w:val="clear" w:color="auto" w:fill="FFFFFF" w:themeFill="background1"/>
              <w:jc w:val="center"/>
              <w:outlineLvl w:val="0"/>
              <w:rPr>
                <w:sz w:val="24"/>
                <w:szCs w:val="24"/>
              </w:rPr>
            </w:pPr>
            <w:r w:rsidRPr="003348AB">
              <w:rPr>
                <w:sz w:val="24"/>
                <w:szCs w:val="24"/>
              </w:rPr>
              <w:t>580 916</w:t>
            </w:r>
          </w:p>
        </w:tc>
        <w:tc>
          <w:tcPr>
            <w:tcW w:w="405" w:type="pct"/>
            <w:tcBorders>
              <w:top w:val="nil"/>
              <w:left w:val="nil"/>
              <w:bottom w:val="single" w:sz="4" w:space="0" w:color="auto"/>
              <w:right w:val="single" w:sz="4" w:space="0" w:color="auto"/>
            </w:tcBorders>
            <w:shd w:val="clear" w:color="auto" w:fill="auto"/>
            <w:vAlign w:val="center"/>
            <w:hideMark/>
          </w:tcPr>
          <w:p w14:paraId="1B8E5CC5" w14:textId="019837F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2 256 514</w:t>
            </w:r>
          </w:p>
        </w:tc>
        <w:tc>
          <w:tcPr>
            <w:tcW w:w="395" w:type="pct"/>
            <w:tcBorders>
              <w:top w:val="nil"/>
              <w:left w:val="nil"/>
              <w:bottom w:val="single" w:sz="4" w:space="0" w:color="auto"/>
              <w:right w:val="single" w:sz="4" w:space="0" w:color="auto"/>
            </w:tcBorders>
            <w:shd w:val="clear" w:color="auto" w:fill="auto"/>
            <w:vAlign w:val="center"/>
            <w:hideMark/>
          </w:tcPr>
          <w:p w14:paraId="3F89A857" w14:textId="2364CAC7"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4 026 741</w:t>
            </w:r>
          </w:p>
        </w:tc>
        <w:tc>
          <w:tcPr>
            <w:tcW w:w="396" w:type="pct"/>
            <w:tcBorders>
              <w:top w:val="nil"/>
              <w:left w:val="nil"/>
              <w:bottom w:val="single" w:sz="4" w:space="0" w:color="auto"/>
              <w:right w:val="single" w:sz="4" w:space="0" w:color="auto"/>
            </w:tcBorders>
            <w:shd w:val="clear" w:color="auto" w:fill="auto"/>
            <w:vAlign w:val="center"/>
            <w:hideMark/>
          </w:tcPr>
          <w:p w14:paraId="1F0BE2FB" w14:textId="36A453F1"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260F74B4" w14:textId="6329D30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7 065 249</w:t>
            </w:r>
          </w:p>
        </w:tc>
      </w:tr>
      <w:tr w:rsidR="003348AB" w:rsidRPr="003348AB" w14:paraId="0623F3E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3A07DEA" w14:textId="77777777" w:rsidR="003348AB" w:rsidRPr="003348AB" w:rsidRDefault="003348AB" w:rsidP="00F13871">
            <w:pPr>
              <w:shd w:val="clear" w:color="auto" w:fill="FFFFFF" w:themeFill="background1"/>
              <w:jc w:val="center"/>
              <w:rPr>
                <w:sz w:val="24"/>
                <w:szCs w:val="24"/>
              </w:rPr>
            </w:pPr>
            <w:r w:rsidRPr="003348AB">
              <w:rPr>
                <w:sz w:val="24"/>
                <w:szCs w:val="24"/>
              </w:rPr>
              <w:t>4.3.1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F0B5413" w14:textId="0F632303" w:rsidR="003348AB" w:rsidRPr="003348AB" w:rsidRDefault="003348AB" w:rsidP="00F13871">
            <w:pPr>
              <w:shd w:val="clear" w:color="auto" w:fill="FFFFFF" w:themeFill="background1"/>
              <w:rPr>
                <w:sz w:val="24"/>
                <w:szCs w:val="24"/>
              </w:rPr>
            </w:pPr>
            <w:r w:rsidRPr="003348AB">
              <w:rPr>
                <w:sz w:val="24"/>
                <w:szCs w:val="24"/>
              </w:rPr>
              <w:t xml:space="preserve">Обеспечение системой централизованного водоснабжения территорий нового строительства </w:t>
            </w:r>
          </w:p>
        </w:tc>
        <w:tc>
          <w:tcPr>
            <w:tcW w:w="559" w:type="pct"/>
            <w:tcBorders>
              <w:top w:val="nil"/>
              <w:left w:val="nil"/>
              <w:bottom w:val="single" w:sz="4" w:space="0" w:color="auto"/>
              <w:right w:val="single" w:sz="4" w:space="0" w:color="auto"/>
            </w:tcBorders>
            <w:shd w:val="clear" w:color="auto" w:fill="auto"/>
            <w:vAlign w:val="center"/>
            <w:hideMark/>
          </w:tcPr>
          <w:p w14:paraId="60A51D1D"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95AD4ED" w14:textId="38D5C2E4" w:rsidR="003348AB" w:rsidRPr="003348AB" w:rsidRDefault="003348AB" w:rsidP="00F13871">
            <w:pPr>
              <w:shd w:val="clear" w:color="auto" w:fill="FFFFFF" w:themeFill="background1"/>
              <w:jc w:val="center"/>
              <w:outlineLvl w:val="0"/>
              <w:rPr>
                <w:b/>
                <w:bCs/>
                <w:sz w:val="24"/>
                <w:szCs w:val="24"/>
              </w:rPr>
            </w:pPr>
            <w:r w:rsidRPr="003348AB">
              <w:rPr>
                <w:b/>
                <w:bCs/>
                <w:sz w:val="24"/>
                <w:szCs w:val="24"/>
              </w:rPr>
              <w:t>8 614</w:t>
            </w:r>
          </w:p>
        </w:tc>
        <w:tc>
          <w:tcPr>
            <w:tcW w:w="314" w:type="pct"/>
            <w:tcBorders>
              <w:top w:val="nil"/>
              <w:left w:val="nil"/>
              <w:bottom w:val="single" w:sz="4" w:space="0" w:color="auto"/>
              <w:right w:val="single" w:sz="4" w:space="0" w:color="auto"/>
            </w:tcBorders>
            <w:shd w:val="clear" w:color="auto" w:fill="auto"/>
            <w:vAlign w:val="center"/>
            <w:hideMark/>
          </w:tcPr>
          <w:p w14:paraId="6CA75772" w14:textId="21F3CE0A" w:rsidR="003348AB" w:rsidRPr="003348AB" w:rsidRDefault="003348AB" w:rsidP="00F13871">
            <w:pPr>
              <w:shd w:val="clear" w:color="auto" w:fill="FFFFFF" w:themeFill="background1"/>
              <w:jc w:val="center"/>
              <w:outlineLvl w:val="0"/>
              <w:rPr>
                <w:b/>
                <w:bCs/>
                <w:sz w:val="24"/>
                <w:szCs w:val="24"/>
              </w:rPr>
            </w:pPr>
            <w:r w:rsidRPr="003348AB">
              <w:rPr>
                <w:b/>
                <w:bCs/>
                <w:sz w:val="24"/>
                <w:szCs w:val="24"/>
              </w:rPr>
              <w:t>113 677</w:t>
            </w:r>
          </w:p>
        </w:tc>
        <w:tc>
          <w:tcPr>
            <w:tcW w:w="314" w:type="pct"/>
            <w:tcBorders>
              <w:top w:val="nil"/>
              <w:left w:val="nil"/>
              <w:bottom w:val="single" w:sz="4" w:space="0" w:color="auto"/>
              <w:right w:val="single" w:sz="4" w:space="0" w:color="auto"/>
            </w:tcBorders>
            <w:shd w:val="clear" w:color="auto" w:fill="auto"/>
            <w:vAlign w:val="center"/>
            <w:hideMark/>
          </w:tcPr>
          <w:p w14:paraId="6AD297F6" w14:textId="670029CE"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211 952</w:t>
            </w:r>
          </w:p>
        </w:tc>
        <w:tc>
          <w:tcPr>
            <w:tcW w:w="314" w:type="pct"/>
            <w:tcBorders>
              <w:top w:val="nil"/>
              <w:left w:val="nil"/>
              <w:bottom w:val="single" w:sz="4" w:space="0" w:color="auto"/>
              <w:right w:val="single" w:sz="4" w:space="0" w:color="auto"/>
            </w:tcBorders>
            <w:shd w:val="clear" w:color="auto" w:fill="auto"/>
            <w:vAlign w:val="center"/>
            <w:hideMark/>
          </w:tcPr>
          <w:p w14:paraId="2C1CB9C5" w14:textId="0CEE79D0"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223 712</w:t>
            </w:r>
          </w:p>
        </w:tc>
        <w:tc>
          <w:tcPr>
            <w:tcW w:w="314" w:type="pct"/>
            <w:tcBorders>
              <w:top w:val="nil"/>
              <w:left w:val="nil"/>
              <w:bottom w:val="single" w:sz="4" w:space="0" w:color="auto"/>
              <w:right w:val="single" w:sz="4" w:space="0" w:color="auto"/>
            </w:tcBorders>
            <w:shd w:val="clear" w:color="auto" w:fill="auto"/>
            <w:vAlign w:val="center"/>
            <w:hideMark/>
          </w:tcPr>
          <w:p w14:paraId="650F88B7" w14:textId="7E1FAD78"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294 388</w:t>
            </w:r>
          </w:p>
        </w:tc>
        <w:tc>
          <w:tcPr>
            <w:tcW w:w="405" w:type="pct"/>
            <w:tcBorders>
              <w:top w:val="nil"/>
              <w:left w:val="nil"/>
              <w:bottom w:val="single" w:sz="4" w:space="0" w:color="auto"/>
              <w:right w:val="single" w:sz="4" w:space="0" w:color="auto"/>
            </w:tcBorders>
            <w:shd w:val="clear" w:color="auto" w:fill="auto"/>
            <w:vAlign w:val="center"/>
            <w:hideMark/>
          </w:tcPr>
          <w:p w14:paraId="1FFCBFA1" w14:textId="0AB6AE53"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852 343</w:t>
            </w:r>
          </w:p>
        </w:tc>
        <w:tc>
          <w:tcPr>
            <w:tcW w:w="395" w:type="pct"/>
            <w:tcBorders>
              <w:top w:val="nil"/>
              <w:left w:val="nil"/>
              <w:bottom w:val="single" w:sz="4" w:space="0" w:color="auto"/>
              <w:right w:val="single" w:sz="4" w:space="0" w:color="auto"/>
            </w:tcBorders>
            <w:shd w:val="clear" w:color="auto" w:fill="auto"/>
            <w:vAlign w:val="center"/>
            <w:hideMark/>
          </w:tcPr>
          <w:p w14:paraId="3E505396" w14:textId="4B798356"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1 901 229</w:t>
            </w:r>
          </w:p>
        </w:tc>
        <w:tc>
          <w:tcPr>
            <w:tcW w:w="396" w:type="pct"/>
            <w:tcBorders>
              <w:top w:val="nil"/>
              <w:left w:val="nil"/>
              <w:bottom w:val="single" w:sz="4" w:space="0" w:color="auto"/>
              <w:right w:val="single" w:sz="4" w:space="0" w:color="auto"/>
            </w:tcBorders>
            <w:shd w:val="clear" w:color="auto" w:fill="auto"/>
            <w:vAlign w:val="center"/>
            <w:hideMark/>
          </w:tcPr>
          <w:p w14:paraId="2AA38200" w14:textId="7BEC8BE8"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205 494</w:t>
            </w:r>
          </w:p>
        </w:tc>
        <w:tc>
          <w:tcPr>
            <w:tcW w:w="392" w:type="pct"/>
            <w:tcBorders>
              <w:top w:val="nil"/>
              <w:left w:val="nil"/>
              <w:bottom w:val="single" w:sz="4" w:space="0" w:color="auto"/>
              <w:right w:val="single" w:sz="4" w:space="0" w:color="auto"/>
            </w:tcBorders>
            <w:shd w:val="clear" w:color="auto" w:fill="auto"/>
            <w:vAlign w:val="center"/>
            <w:hideMark/>
          </w:tcPr>
          <w:p w14:paraId="5DBF120A" w14:textId="38179024"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2 959 067</w:t>
            </w:r>
          </w:p>
        </w:tc>
      </w:tr>
      <w:tr w:rsidR="003348AB" w:rsidRPr="003348AB" w14:paraId="1EACB4A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C4FEE4F"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17611F0"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99AD15E"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5EF14B" w14:textId="04285251"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5BA4B0" w14:textId="5925CFD9"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C9B0A1" w14:textId="114337B6"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89EF46" w14:textId="1CF2090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AD21A7" w14:textId="3E374F82"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8F0D99D" w14:textId="63AD7484"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AD91CA0" w14:textId="2F29A71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62BEFA2" w14:textId="4F6EEE35"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E94D499" w14:textId="5BFC997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1020A6D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29AE738"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BA541E8"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DDE5712"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5BF15B3" w14:textId="0EA4246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B0246E" w14:textId="4EF2E1BA"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67276D7" w14:textId="311EE0F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45D8A5" w14:textId="4E38E4AF"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94F0CE" w14:textId="4BACA45A"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6E6F7E4" w14:textId="19C0C84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5C08C44" w14:textId="5643364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6D1ED83" w14:textId="1EA35FF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E918824" w14:textId="14566A02"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5F9E176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FAD772C"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CC1B07F"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D9CC5FD"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2644A2F" w14:textId="382AC814" w:rsidR="003348AB" w:rsidRPr="003348AB" w:rsidRDefault="003348AB" w:rsidP="00F13871">
            <w:pPr>
              <w:shd w:val="clear" w:color="auto" w:fill="FFFFFF" w:themeFill="background1"/>
              <w:jc w:val="center"/>
              <w:outlineLvl w:val="0"/>
              <w:rPr>
                <w:sz w:val="24"/>
                <w:szCs w:val="24"/>
              </w:rPr>
            </w:pPr>
            <w:r w:rsidRPr="003348AB">
              <w:rPr>
                <w:sz w:val="24"/>
                <w:szCs w:val="24"/>
              </w:rPr>
              <w:t>8 614</w:t>
            </w:r>
          </w:p>
        </w:tc>
        <w:tc>
          <w:tcPr>
            <w:tcW w:w="314" w:type="pct"/>
            <w:tcBorders>
              <w:top w:val="nil"/>
              <w:left w:val="nil"/>
              <w:bottom w:val="single" w:sz="4" w:space="0" w:color="auto"/>
              <w:right w:val="single" w:sz="4" w:space="0" w:color="auto"/>
            </w:tcBorders>
            <w:shd w:val="clear" w:color="auto" w:fill="auto"/>
            <w:vAlign w:val="center"/>
            <w:hideMark/>
          </w:tcPr>
          <w:p w14:paraId="1C7ECDA9" w14:textId="31087D54" w:rsidR="003348AB" w:rsidRPr="003348AB" w:rsidRDefault="003348AB" w:rsidP="00F13871">
            <w:pPr>
              <w:shd w:val="clear" w:color="auto" w:fill="FFFFFF" w:themeFill="background1"/>
              <w:jc w:val="center"/>
              <w:outlineLvl w:val="0"/>
              <w:rPr>
                <w:sz w:val="24"/>
                <w:szCs w:val="24"/>
              </w:rPr>
            </w:pPr>
            <w:r w:rsidRPr="003348AB">
              <w:rPr>
                <w:sz w:val="24"/>
                <w:szCs w:val="24"/>
              </w:rPr>
              <w:t>113 677</w:t>
            </w:r>
          </w:p>
        </w:tc>
        <w:tc>
          <w:tcPr>
            <w:tcW w:w="314" w:type="pct"/>
            <w:tcBorders>
              <w:top w:val="nil"/>
              <w:left w:val="nil"/>
              <w:bottom w:val="single" w:sz="4" w:space="0" w:color="auto"/>
              <w:right w:val="single" w:sz="4" w:space="0" w:color="auto"/>
            </w:tcBorders>
            <w:shd w:val="clear" w:color="auto" w:fill="auto"/>
            <w:vAlign w:val="center"/>
            <w:hideMark/>
          </w:tcPr>
          <w:p w14:paraId="47A4850A" w14:textId="3D30F4AB" w:rsidR="003348AB" w:rsidRPr="003348AB" w:rsidRDefault="003348AB" w:rsidP="00F13871">
            <w:pPr>
              <w:shd w:val="clear" w:color="auto" w:fill="FFFFFF" w:themeFill="background1"/>
              <w:jc w:val="center"/>
              <w:outlineLvl w:val="0"/>
              <w:rPr>
                <w:sz w:val="24"/>
                <w:szCs w:val="24"/>
              </w:rPr>
            </w:pPr>
            <w:r w:rsidRPr="003348AB">
              <w:rPr>
                <w:sz w:val="24"/>
                <w:szCs w:val="24"/>
              </w:rPr>
              <w:t>211 952</w:t>
            </w:r>
          </w:p>
        </w:tc>
        <w:tc>
          <w:tcPr>
            <w:tcW w:w="314" w:type="pct"/>
            <w:tcBorders>
              <w:top w:val="nil"/>
              <w:left w:val="nil"/>
              <w:bottom w:val="single" w:sz="4" w:space="0" w:color="auto"/>
              <w:right w:val="single" w:sz="4" w:space="0" w:color="auto"/>
            </w:tcBorders>
            <w:shd w:val="clear" w:color="auto" w:fill="auto"/>
            <w:vAlign w:val="center"/>
            <w:hideMark/>
          </w:tcPr>
          <w:p w14:paraId="0D90B6C3" w14:textId="67B58F0F" w:rsidR="003348AB" w:rsidRPr="003348AB" w:rsidRDefault="003348AB" w:rsidP="00F13871">
            <w:pPr>
              <w:shd w:val="clear" w:color="auto" w:fill="FFFFFF" w:themeFill="background1"/>
              <w:jc w:val="center"/>
              <w:outlineLvl w:val="0"/>
              <w:rPr>
                <w:sz w:val="24"/>
                <w:szCs w:val="24"/>
              </w:rPr>
            </w:pPr>
            <w:r w:rsidRPr="003348AB">
              <w:rPr>
                <w:sz w:val="24"/>
                <w:szCs w:val="24"/>
              </w:rPr>
              <w:t>223 712</w:t>
            </w:r>
          </w:p>
        </w:tc>
        <w:tc>
          <w:tcPr>
            <w:tcW w:w="314" w:type="pct"/>
            <w:tcBorders>
              <w:top w:val="nil"/>
              <w:left w:val="nil"/>
              <w:bottom w:val="single" w:sz="4" w:space="0" w:color="auto"/>
              <w:right w:val="single" w:sz="4" w:space="0" w:color="auto"/>
            </w:tcBorders>
            <w:shd w:val="clear" w:color="auto" w:fill="auto"/>
            <w:vAlign w:val="center"/>
            <w:hideMark/>
          </w:tcPr>
          <w:p w14:paraId="03C0206C" w14:textId="570B3D50" w:rsidR="003348AB" w:rsidRPr="003348AB" w:rsidRDefault="003348AB" w:rsidP="00F13871">
            <w:pPr>
              <w:shd w:val="clear" w:color="auto" w:fill="FFFFFF" w:themeFill="background1"/>
              <w:jc w:val="center"/>
              <w:outlineLvl w:val="0"/>
              <w:rPr>
                <w:sz w:val="24"/>
                <w:szCs w:val="24"/>
              </w:rPr>
            </w:pPr>
            <w:r w:rsidRPr="003348AB">
              <w:rPr>
                <w:sz w:val="24"/>
                <w:szCs w:val="24"/>
              </w:rPr>
              <w:t>294 388</w:t>
            </w:r>
          </w:p>
        </w:tc>
        <w:tc>
          <w:tcPr>
            <w:tcW w:w="405" w:type="pct"/>
            <w:tcBorders>
              <w:top w:val="nil"/>
              <w:left w:val="nil"/>
              <w:bottom w:val="single" w:sz="4" w:space="0" w:color="auto"/>
              <w:right w:val="single" w:sz="4" w:space="0" w:color="auto"/>
            </w:tcBorders>
            <w:shd w:val="clear" w:color="auto" w:fill="auto"/>
            <w:vAlign w:val="center"/>
            <w:hideMark/>
          </w:tcPr>
          <w:p w14:paraId="7CA890F1" w14:textId="49ACD466"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852 343</w:t>
            </w:r>
          </w:p>
        </w:tc>
        <w:tc>
          <w:tcPr>
            <w:tcW w:w="395" w:type="pct"/>
            <w:tcBorders>
              <w:top w:val="nil"/>
              <w:left w:val="nil"/>
              <w:bottom w:val="single" w:sz="4" w:space="0" w:color="auto"/>
              <w:right w:val="single" w:sz="4" w:space="0" w:color="auto"/>
            </w:tcBorders>
            <w:shd w:val="clear" w:color="auto" w:fill="auto"/>
            <w:vAlign w:val="center"/>
            <w:hideMark/>
          </w:tcPr>
          <w:p w14:paraId="69CD7937" w14:textId="417E5046"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1 901 229</w:t>
            </w:r>
          </w:p>
        </w:tc>
        <w:tc>
          <w:tcPr>
            <w:tcW w:w="396" w:type="pct"/>
            <w:tcBorders>
              <w:top w:val="nil"/>
              <w:left w:val="nil"/>
              <w:bottom w:val="single" w:sz="4" w:space="0" w:color="auto"/>
              <w:right w:val="single" w:sz="4" w:space="0" w:color="auto"/>
            </w:tcBorders>
            <w:shd w:val="clear" w:color="auto" w:fill="auto"/>
            <w:vAlign w:val="center"/>
            <w:hideMark/>
          </w:tcPr>
          <w:p w14:paraId="0AB02300" w14:textId="463FD92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205 494</w:t>
            </w:r>
          </w:p>
        </w:tc>
        <w:tc>
          <w:tcPr>
            <w:tcW w:w="392" w:type="pct"/>
            <w:tcBorders>
              <w:top w:val="nil"/>
              <w:left w:val="nil"/>
              <w:bottom w:val="single" w:sz="4" w:space="0" w:color="auto"/>
              <w:right w:val="single" w:sz="4" w:space="0" w:color="auto"/>
            </w:tcBorders>
            <w:shd w:val="clear" w:color="auto" w:fill="auto"/>
            <w:vAlign w:val="center"/>
            <w:hideMark/>
          </w:tcPr>
          <w:p w14:paraId="223B7FAF" w14:textId="0378FF70"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2 959 067</w:t>
            </w:r>
          </w:p>
        </w:tc>
      </w:tr>
      <w:tr w:rsidR="003348AB" w:rsidRPr="003348AB" w14:paraId="2A4FA34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EF447B8" w14:textId="77777777" w:rsidR="003348AB" w:rsidRPr="003348AB" w:rsidRDefault="003348AB" w:rsidP="00F13871">
            <w:pPr>
              <w:shd w:val="clear" w:color="auto" w:fill="FFFFFF" w:themeFill="background1"/>
              <w:jc w:val="center"/>
              <w:rPr>
                <w:sz w:val="24"/>
                <w:szCs w:val="24"/>
              </w:rPr>
            </w:pPr>
            <w:r w:rsidRPr="003348AB">
              <w:rPr>
                <w:sz w:val="24"/>
                <w:szCs w:val="24"/>
              </w:rPr>
              <w:t>4.3.2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C70495F" w14:textId="77777777" w:rsidR="003348AB" w:rsidRPr="003348AB" w:rsidRDefault="003348AB" w:rsidP="00F13871">
            <w:pPr>
              <w:shd w:val="clear" w:color="auto" w:fill="FFFFFF" w:themeFill="background1"/>
              <w:rPr>
                <w:sz w:val="24"/>
                <w:szCs w:val="24"/>
              </w:rPr>
            </w:pPr>
            <w:r w:rsidRPr="003348AB">
              <w:rPr>
                <w:sz w:val="24"/>
                <w:szCs w:val="24"/>
              </w:rPr>
              <w:t>Повышение надежности и качества услуги по водоснабжению</w:t>
            </w:r>
          </w:p>
        </w:tc>
        <w:tc>
          <w:tcPr>
            <w:tcW w:w="559" w:type="pct"/>
            <w:tcBorders>
              <w:top w:val="nil"/>
              <w:left w:val="nil"/>
              <w:bottom w:val="single" w:sz="4" w:space="0" w:color="auto"/>
              <w:right w:val="single" w:sz="4" w:space="0" w:color="auto"/>
            </w:tcBorders>
            <w:shd w:val="clear" w:color="auto" w:fill="auto"/>
            <w:vAlign w:val="center"/>
            <w:hideMark/>
          </w:tcPr>
          <w:p w14:paraId="4ABB67BA"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287167A" w14:textId="218341D1"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222 958</w:t>
            </w:r>
          </w:p>
        </w:tc>
        <w:tc>
          <w:tcPr>
            <w:tcW w:w="314" w:type="pct"/>
            <w:tcBorders>
              <w:top w:val="nil"/>
              <w:left w:val="nil"/>
              <w:bottom w:val="single" w:sz="4" w:space="0" w:color="auto"/>
              <w:right w:val="single" w:sz="4" w:space="0" w:color="auto"/>
            </w:tcBorders>
            <w:shd w:val="clear" w:color="auto" w:fill="auto"/>
            <w:vAlign w:val="center"/>
            <w:hideMark/>
          </w:tcPr>
          <w:p w14:paraId="6375F9DF" w14:textId="39A6924C"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264 467</w:t>
            </w:r>
          </w:p>
        </w:tc>
        <w:tc>
          <w:tcPr>
            <w:tcW w:w="314" w:type="pct"/>
            <w:tcBorders>
              <w:top w:val="nil"/>
              <w:left w:val="nil"/>
              <w:bottom w:val="single" w:sz="4" w:space="0" w:color="auto"/>
              <w:right w:val="single" w:sz="4" w:space="0" w:color="auto"/>
            </w:tcBorders>
            <w:shd w:val="clear" w:color="auto" w:fill="auto"/>
            <w:vAlign w:val="center"/>
            <w:hideMark/>
          </w:tcPr>
          <w:p w14:paraId="3FFFB8A7" w14:textId="35BB2D67" w:rsidR="003348AB" w:rsidRPr="003348AB" w:rsidRDefault="003348AB" w:rsidP="00F13871">
            <w:pPr>
              <w:shd w:val="clear" w:color="auto" w:fill="FFFFFF" w:themeFill="background1"/>
              <w:jc w:val="center"/>
              <w:outlineLvl w:val="0"/>
              <w:rPr>
                <w:b/>
                <w:bCs/>
                <w:sz w:val="24"/>
                <w:szCs w:val="24"/>
              </w:rPr>
            </w:pPr>
            <w:r w:rsidRPr="003348AB">
              <w:rPr>
                <w:b/>
                <w:bCs/>
                <w:sz w:val="24"/>
                <w:szCs w:val="24"/>
              </w:rPr>
              <w:t>305 936</w:t>
            </w:r>
          </w:p>
        </w:tc>
        <w:tc>
          <w:tcPr>
            <w:tcW w:w="314" w:type="pct"/>
            <w:tcBorders>
              <w:top w:val="nil"/>
              <w:left w:val="nil"/>
              <w:bottom w:val="single" w:sz="4" w:space="0" w:color="auto"/>
              <w:right w:val="single" w:sz="4" w:space="0" w:color="auto"/>
            </w:tcBorders>
            <w:shd w:val="clear" w:color="auto" w:fill="auto"/>
            <w:vAlign w:val="center"/>
            <w:hideMark/>
          </w:tcPr>
          <w:p w14:paraId="505BB3F0" w14:textId="16E1B800"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291 528</w:t>
            </w:r>
          </w:p>
        </w:tc>
        <w:tc>
          <w:tcPr>
            <w:tcW w:w="314" w:type="pct"/>
            <w:tcBorders>
              <w:top w:val="nil"/>
              <w:left w:val="nil"/>
              <w:bottom w:val="single" w:sz="4" w:space="0" w:color="auto"/>
              <w:right w:val="single" w:sz="4" w:space="0" w:color="auto"/>
            </w:tcBorders>
            <w:shd w:val="clear" w:color="auto" w:fill="auto"/>
            <w:vAlign w:val="center"/>
            <w:hideMark/>
          </w:tcPr>
          <w:p w14:paraId="6912CCC9" w14:textId="384537A0"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286 528</w:t>
            </w:r>
          </w:p>
        </w:tc>
        <w:tc>
          <w:tcPr>
            <w:tcW w:w="405" w:type="pct"/>
            <w:tcBorders>
              <w:top w:val="nil"/>
              <w:left w:val="nil"/>
              <w:bottom w:val="single" w:sz="4" w:space="0" w:color="auto"/>
              <w:right w:val="single" w:sz="4" w:space="0" w:color="auto"/>
            </w:tcBorders>
            <w:shd w:val="clear" w:color="auto" w:fill="auto"/>
            <w:vAlign w:val="center"/>
            <w:hideMark/>
          </w:tcPr>
          <w:p w14:paraId="1147299E" w14:textId="416A194C"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1 371 418</w:t>
            </w:r>
          </w:p>
        </w:tc>
        <w:tc>
          <w:tcPr>
            <w:tcW w:w="395" w:type="pct"/>
            <w:tcBorders>
              <w:top w:val="nil"/>
              <w:left w:val="nil"/>
              <w:bottom w:val="single" w:sz="4" w:space="0" w:color="auto"/>
              <w:right w:val="single" w:sz="4" w:space="0" w:color="auto"/>
            </w:tcBorders>
            <w:shd w:val="clear" w:color="auto" w:fill="auto"/>
            <w:vAlign w:val="center"/>
            <w:hideMark/>
          </w:tcPr>
          <w:p w14:paraId="721449C5" w14:textId="63721ACF"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1 712 688</w:t>
            </w:r>
          </w:p>
        </w:tc>
        <w:tc>
          <w:tcPr>
            <w:tcW w:w="396" w:type="pct"/>
            <w:tcBorders>
              <w:top w:val="nil"/>
              <w:left w:val="nil"/>
              <w:bottom w:val="single" w:sz="4" w:space="0" w:color="auto"/>
              <w:right w:val="single" w:sz="4" w:space="0" w:color="auto"/>
            </w:tcBorders>
            <w:shd w:val="clear" w:color="auto" w:fill="auto"/>
            <w:vAlign w:val="center"/>
            <w:hideMark/>
          </w:tcPr>
          <w:p w14:paraId="0F5EED53" w14:textId="395E8A93"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576 499</w:t>
            </w:r>
          </w:p>
        </w:tc>
        <w:tc>
          <w:tcPr>
            <w:tcW w:w="392" w:type="pct"/>
            <w:tcBorders>
              <w:top w:val="nil"/>
              <w:left w:val="nil"/>
              <w:bottom w:val="single" w:sz="4" w:space="0" w:color="auto"/>
              <w:right w:val="single" w:sz="4" w:space="0" w:color="auto"/>
            </w:tcBorders>
            <w:shd w:val="clear" w:color="auto" w:fill="auto"/>
            <w:vAlign w:val="center"/>
            <w:hideMark/>
          </w:tcPr>
          <w:p w14:paraId="47C34C37" w14:textId="7160F1E6"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3 660 605</w:t>
            </w:r>
          </w:p>
        </w:tc>
      </w:tr>
      <w:tr w:rsidR="003348AB" w:rsidRPr="003348AB" w14:paraId="700FA55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C370D8B"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70F5CEB"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36C91E4"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725AEAC" w14:textId="6C9DDDE9"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AAC3F8" w14:textId="4ED48482"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2CBF83" w14:textId="0900DFBF"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BBC3D5" w14:textId="350A75C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54818C" w14:textId="16E86700"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6FA9B8E" w14:textId="3F108F1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72E87E0" w14:textId="630D90A0"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F1F8EC9" w14:textId="2D3E4E54"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8B5C33B" w14:textId="6E2C48C0"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54950BE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3470500"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697975B"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0966D67"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5EFDF43" w14:textId="141017D8"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E54D4D3" w14:textId="7490FEA5"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756112" w14:textId="23D1C7D9"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D19AEC7" w14:textId="2EAC035E"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D52EDD3" w14:textId="4ECFE23A"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17A6FDA" w14:textId="1DCACDB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121BA84" w14:textId="19C5C035"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5FD15E6" w14:textId="0198F6D8"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93DD804" w14:textId="64B91DFB"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20D65F5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4F5D5CF"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61857F1"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95FE996" w14:textId="348B20AA"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p w14:paraId="6F911042" w14:textId="77777777" w:rsidR="003348AB" w:rsidRPr="003348AB" w:rsidRDefault="003348AB" w:rsidP="00F13871">
            <w:pPr>
              <w:shd w:val="clear" w:color="auto" w:fill="FFFFFF" w:themeFill="background1"/>
              <w:jc w:val="center"/>
              <w:rPr>
                <w:sz w:val="24"/>
                <w:szCs w:val="24"/>
              </w:rPr>
            </w:pP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B299C0E" w14:textId="5F8DF82A" w:rsidR="003348AB" w:rsidRPr="003348AB" w:rsidRDefault="003348AB" w:rsidP="00F13871">
            <w:pPr>
              <w:shd w:val="clear" w:color="auto" w:fill="FFFFFF" w:themeFill="background1"/>
              <w:jc w:val="center"/>
              <w:outlineLvl w:val="0"/>
              <w:rPr>
                <w:sz w:val="24"/>
                <w:szCs w:val="24"/>
              </w:rPr>
            </w:pPr>
            <w:r w:rsidRPr="003348AB">
              <w:rPr>
                <w:sz w:val="24"/>
                <w:szCs w:val="24"/>
              </w:rPr>
              <w:t>222 958</w:t>
            </w:r>
          </w:p>
        </w:tc>
        <w:tc>
          <w:tcPr>
            <w:tcW w:w="314" w:type="pct"/>
            <w:tcBorders>
              <w:top w:val="nil"/>
              <w:left w:val="nil"/>
              <w:bottom w:val="single" w:sz="4" w:space="0" w:color="auto"/>
              <w:right w:val="single" w:sz="4" w:space="0" w:color="auto"/>
            </w:tcBorders>
            <w:shd w:val="clear" w:color="auto" w:fill="auto"/>
            <w:vAlign w:val="center"/>
            <w:hideMark/>
          </w:tcPr>
          <w:p w14:paraId="76548419" w14:textId="2AECAD66" w:rsidR="003348AB" w:rsidRPr="003348AB" w:rsidRDefault="003348AB" w:rsidP="00F13871">
            <w:pPr>
              <w:shd w:val="clear" w:color="auto" w:fill="FFFFFF" w:themeFill="background1"/>
              <w:jc w:val="center"/>
              <w:outlineLvl w:val="0"/>
              <w:rPr>
                <w:sz w:val="24"/>
                <w:szCs w:val="24"/>
              </w:rPr>
            </w:pPr>
            <w:r w:rsidRPr="003348AB">
              <w:rPr>
                <w:sz w:val="24"/>
                <w:szCs w:val="24"/>
              </w:rPr>
              <w:t>264 467</w:t>
            </w:r>
          </w:p>
        </w:tc>
        <w:tc>
          <w:tcPr>
            <w:tcW w:w="314" w:type="pct"/>
            <w:tcBorders>
              <w:top w:val="nil"/>
              <w:left w:val="nil"/>
              <w:bottom w:val="single" w:sz="4" w:space="0" w:color="auto"/>
              <w:right w:val="single" w:sz="4" w:space="0" w:color="auto"/>
            </w:tcBorders>
            <w:shd w:val="clear" w:color="auto" w:fill="auto"/>
            <w:vAlign w:val="center"/>
            <w:hideMark/>
          </w:tcPr>
          <w:p w14:paraId="235CAA12" w14:textId="1F126AA4" w:rsidR="003348AB" w:rsidRPr="003348AB" w:rsidRDefault="003348AB" w:rsidP="00F13871">
            <w:pPr>
              <w:shd w:val="clear" w:color="auto" w:fill="FFFFFF" w:themeFill="background1"/>
              <w:jc w:val="center"/>
              <w:outlineLvl w:val="0"/>
              <w:rPr>
                <w:sz w:val="24"/>
                <w:szCs w:val="24"/>
              </w:rPr>
            </w:pPr>
            <w:r w:rsidRPr="003348AB">
              <w:rPr>
                <w:sz w:val="24"/>
                <w:szCs w:val="24"/>
              </w:rPr>
              <w:t>305 936</w:t>
            </w:r>
          </w:p>
        </w:tc>
        <w:tc>
          <w:tcPr>
            <w:tcW w:w="314" w:type="pct"/>
            <w:tcBorders>
              <w:top w:val="nil"/>
              <w:left w:val="nil"/>
              <w:bottom w:val="single" w:sz="4" w:space="0" w:color="auto"/>
              <w:right w:val="single" w:sz="4" w:space="0" w:color="auto"/>
            </w:tcBorders>
            <w:shd w:val="clear" w:color="auto" w:fill="auto"/>
            <w:vAlign w:val="center"/>
            <w:hideMark/>
          </w:tcPr>
          <w:p w14:paraId="34F53919" w14:textId="14B28610" w:rsidR="003348AB" w:rsidRPr="003348AB" w:rsidRDefault="003348AB" w:rsidP="00F13871">
            <w:pPr>
              <w:shd w:val="clear" w:color="auto" w:fill="FFFFFF" w:themeFill="background1"/>
              <w:jc w:val="center"/>
              <w:outlineLvl w:val="0"/>
              <w:rPr>
                <w:sz w:val="24"/>
                <w:szCs w:val="24"/>
              </w:rPr>
            </w:pPr>
            <w:r w:rsidRPr="003348AB">
              <w:rPr>
                <w:sz w:val="24"/>
                <w:szCs w:val="24"/>
              </w:rPr>
              <w:t>291 528</w:t>
            </w:r>
          </w:p>
        </w:tc>
        <w:tc>
          <w:tcPr>
            <w:tcW w:w="314" w:type="pct"/>
            <w:tcBorders>
              <w:top w:val="nil"/>
              <w:left w:val="nil"/>
              <w:bottom w:val="single" w:sz="4" w:space="0" w:color="auto"/>
              <w:right w:val="single" w:sz="4" w:space="0" w:color="auto"/>
            </w:tcBorders>
            <w:shd w:val="clear" w:color="auto" w:fill="auto"/>
            <w:vAlign w:val="center"/>
            <w:hideMark/>
          </w:tcPr>
          <w:p w14:paraId="3E9C55A4" w14:textId="33FE9815" w:rsidR="003348AB" w:rsidRPr="003348AB" w:rsidRDefault="003348AB" w:rsidP="00F13871">
            <w:pPr>
              <w:shd w:val="clear" w:color="auto" w:fill="FFFFFF" w:themeFill="background1"/>
              <w:jc w:val="center"/>
              <w:outlineLvl w:val="0"/>
              <w:rPr>
                <w:sz w:val="24"/>
                <w:szCs w:val="24"/>
              </w:rPr>
            </w:pPr>
            <w:r w:rsidRPr="003348AB">
              <w:rPr>
                <w:sz w:val="24"/>
                <w:szCs w:val="24"/>
              </w:rPr>
              <w:t>286 528</w:t>
            </w:r>
          </w:p>
        </w:tc>
        <w:tc>
          <w:tcPr>
            <w:tcW w:w="405" w:type="pct"/>
            <w:tcBorders>
              <w:top w:val="nil"/>
              <w:left w:val="nil"/>
              <w:bottom w:val="single" w:sz="4" w:space="0" w:color="auto"/>
              <w:right w:val="single" w:sz="4" w:space="0" w:color="auto"/>
            </w:tcBorders>
            <w:shd w:val="clear" w:color="auto" w:fill="auto"/>
            <w:vAlign w:val="center"/>
            <w:hideMark/>
          </w:tcPr>
          <w:p w14:paraId="0E8E3B17" w14:textId="7F72F8F2"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1 371 418</w:t>
            </w:r>
          </w:p>
        </w:tc>
        <w:tc>
          <w:tcPr>
            <w:tcW w:w="395" w:type="pct"/>
            <w:tcBorders>
              <w:top w:val="nil"/>
              <w:left w:val="nil"/>
              <w:bottom w:val="single" w:sz="4" w:space="0" w:color="auto"/>
              <w:right w:val="single" w:sz="4" w:space="0" w:color="auto"/>
            </w:tcBorders>
            <w:shd w:val="clear" w:color="auto" w:fill="auto"/>
            <w:vAlign w:val="center"/>
            <w:hideMark/>
          </w:tcPr>
          <w:p w14:paraId="017D91EA" w14:textId="4588A6C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1 712 688</w:t>
            </w:r>
          </w:p>
        </w:tc>
        <w:tc>
          <w:tcPr>
            <w:tcW w:w="396" w:type="pct"/>
            <w:tcBorders>
              <w:top w:val="nil"/>
              <w:left w:val="nil"/>
              <w:bottom w:val="single" w:sz="4" w:space="0" w:color="auto"/>
              <w:right w:val="single" w:sz="4" w:space="0" w:color="auto"/>
            </w:tcBorders>
            <w:shd w:val="clear" w:color="auto" w:fill="auto"/>
            <w:vAlign w:val="center"/>
            <w:hideMark/>
          </w:tcPr>
          <w:p w14:paraId="49536618" w14:textId="322F980A"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576 499</w:t>
            </w:r>
          </w:p>
        </w:tc>
        <w:tc>
          <w:tcPr>
            <w:tcW w:w="392" w:type="pct"/>
            <w:tcBorders>
              <w:top w:val="nil"/>
              <w:left w:val="nil"/>
              <w:bottom w:val="single" w:sz="4" w:space="0" w:color="auto"/>
              <w:right w:val="single" w:sz="4" w:space="0" w:color="auto"/>
            </w:tcBorders>
            <w:shd w:val="clear" w:color="auto" w:fill="auto"/>
            <w:vAlign w:val="center"/>
            <w:hideMark/>
          </w:tcPr>
          <w:p w14:paraId="1F808761" w14:textId="01D9EF60"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3 660 605</w:t>
            </w:r>
          </w:p>
        </w:tc>
      </w:tr>
      <w:tr w:rsidR="003348AB" w:rsidRPr="003348AB" w14:paraId="29459CD9"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B13806A" w14:textId="77777777" w:rsidR="003348AB" w:rsidRPr="003348AB" w:rsidRDefault="003348AB" w:rsidP="00F13871">
            <w:pPr>
              <w:shd w:val="clear" w:color="auto" w:fill="FFFFFF" w:themeFill="background1"/>
              <w:jc w:val="center"/>
              <w:rPr>
                <w:sz w:val="24"/>
                <w:szCs w:val="24"/>
              </w:rPr>
            </w:pPr>
            <w:r w:rsidRPr="003348AB">
              <w:rPr>
                <w:sz w:val="24"/>
                <w:szCs w:val="24"/>
              </w:rPr>
              <w:t>4.3.3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632421F" w14:textId="77777777" w:rsidR="003348AB" w:rsidRPr="003348AB" w:rsidRDefault="003348AB" w:rsidP="00F13871">
            <w:pPr>
              <w:shd w:val="clear" w:color="auto" w:fill="FFFFFF" w:themeFill="background1"/>
              <w:rPr>
                <w:sz w:val="24"/>
                <w:szCs w:val="24"/>
              </w:rPr>
            </w:pPr>
            <w:r w:rsidRPr="003348AB">
              <w:rPr>
                <w:sz w:val="24"/>
                <w:szCs w:val="24"/>
              </w:rPr>
              <w:t>Повышение надежности повысительных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211F4A0C" w14:textId="77777777" w:rsidR="003348AB" w:rsidRPr="003348AB" w:rsidRDefault="003348AB"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8687D55" w14:textId="251DE3DA" w:rsidR="003348AB" w:rsidRPr="003348AB" w:rsidRDefault="003348AB" w:rsidP="00F13871">
            <w:pPr>
              <w:shd w:val="clear" w:color="auto" w:fill="FFFFFF" w:themeFill="background1"/>
              <w:jc w:val="center"/>
              <w:outlineLvl w:val="0"/>
              <w:rPr>
                <w:b/>
                <w:bCs/>
                <w:sz w:val="24"/>
                <w:szCs w:val="24"/>
              </w:rPr>
            </w:pPr>
            <w:r w:rsidRPr="003348AB">
              <w:rPr>
                <w:b/>
                <w:bCs/>
                <w:sz w:val="24"/>
                <w:szCs w:val="24"/>
              </w:rPr>
              <w:t>24 392</w:t>
            </w:r>
          </w:p>
        </w:tc>
        <w:tc>
          <w:tcPr>
            <w:tcW w:w="314" w:type="pct"/>
            <w:tcBorders>
              <w:top w:val="nil"/>
              <w:left w:val="nil"/>
              <w:bottom w:val="single" w:sz="4" w:space="0" w:color="auto"/>
              <w:right w:val="single" w:sz="4" w:space="0" w:color="auto"/>
            </w:tcBorders>
            <w:shd w:val="clear" w:color="auto" w:fill="auto"/>
            <w:vAlign w:val="center"/>
            <w:hideMark/>
          </w:tcPr>
          <w:p w14:paraId="6B9D10F3" w14:textId="4CA62AFD" w:rsidR="003348AB" w:rsidRPr="003348AB" w:rsidRDefault="003348AB" w:rsidP="00F13871">
            <w:pPr>
              <w:shd w:val="clear" w:color="auto" w:fill="FFFFFF" w:themeFill="background1"/>
              <w:jc w:val="center"/>
              <w:outlineLvl w:val="0"/>
              <w:rPr>
                <w:b/>
                <w:bCs/>
                <w:sz w:val="24"/>
                <w:szCs w:val="24"/>
              </w:rPr>
            </w:pPr>
            <w:r w:rsidRPr="003348AB">
              <w:rPr>
                <w:b/>
                <w:bCs/>
                <w:sz w:val="24"/>
                <w:szCs w:val="24"/>
              </w:rPr>
              <w:t>8 361</w:t>
            </w:r>
          </w:p>
        </w:tc>
        <w:tc>
          <w:tcPr>
            <w:tcW w:w="314" w:type="pct"/>
            <w:tcBorders>
              <w:top w:val="nil"/>
              <w:left w:val="nil"/>
              <w:bottom w:val="single" w:sz="4" w:space="0" w:color="auto"/>
              <w:right w:val="single" w:sz="4" w:space="0" w:color="auto"/>
            </w:tcBorders>
            <w:shd w:val="clear" w:color="auto" w:fill="auto"/>
            <w:vAlign w:val="center"/>
            <w:hideMark/>
          </w:tcPr>
          <w:p w14:paraId="03A029C6" w14:textId="34F1A059" w:rsidR="003348AB" w:rsidRPr="003348AB" w:rsidRDefault="003348AB"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26F4F32" w14:textId="2AC162D7" w:rsidR="003348AB" w:rsidRPr="003348AB" w:rsidRDefault="003348AB"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3E08D4" w14:textId="1E0FEE11" w:rsidR="003348AB" w:rsidRPr="003348AB" w:rsidRDefault="003348AB" w:rsidP="00F13871">
            <w:pPr>
              <w:shd w:val="clear" w:color="auto" w:fill="FFFFFF" w:themeFill="background1"/>
              <w:jc w:val="center"/>
              <w:outlineLvl w:val="0"/>
              <w:rPr>
                <w:b/>
                <w:bCs/>
                <w:sz w:val="24"/>
                <w:szCs w:val="24"/>
              </w:rPr>
            </w:pPr>
            <w:r w:rsidRPr="003348AB">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DE59AC9" w14:textId="231EEF62"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32 753</w:t>
            </w:r>
          </w:p>
        </w:tc>
        <w:tc>
          <w:tcPr>
            <w:tcW w:w="395" w:type="pct"/>
            <w:tcBorders>
              <w:top w:val="nil"/>
              <w:left w:val="nil"/>
              <w:bottom w:val="single" w:sz="4" w:space="0" w:color="auto"/>
              <w:right w:val="single" w:sz="4" w:space="0" w:color="auto"/>
            </w:tcBorders>
            <w:shd w:val="clear" w:color="auto" w:fill="auto"/>
            <w:vAlign w:val="center"/>
            <w:hideMark/>
          </w:tcPr>
          <w:p w14:paraId="5C6FEEE7" w14:textId="43905F7A"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412 824</w:t>
            </w:r>
          </w:p>
        </w:tc>
        <w:tc>
          <w:tcPr>
            <w:tcW w:w="396" w:type="pct"/>
            <w:tcBorders>
              <w:top w:val="nil"/>
              <w:left w:val="nil"/>
              <w:bottom w:val="single" w:sz="4" w:space="0" w:color="auto"/>
              <w:right w:val="single" w:sz="4" w:space="0" w:color="auto"/>
            </w:tcBorders>
            <w:shd w:val="clear" w:color="auto" w:fill="auto"/>
            <w:vAlign w:val="center"/>
            <w:hideMark/>
          </w:tcPr>
          <w:p w14:paraId="4D2D049C" w14:textId="156DC448"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316B5B4" w14:textId="072CF064" w:rsidR="003348AB" w:rsidRPr="003348AB" w:rsidRDefault="003348AB" w:rsidP="00F13871">
            <w:pPr>
              <w:shd w:val="clear" w:color="auto" w:fill="FFFFFF" w:themeFill="background1"/>
              <w:jc w:val="center"/>
              <w:outlineLvl w:val="0"/>
              <w:rPr>
                <w:b/>
                <w:bCs/>
                <w:color w:val="000000"/>
                <w:sz w:val="24"/>
                <w:szCs w:val="24"/>
              </w:rPr>
            </w:pPr>
            <w:r w:rsidRPr="003348AB">
              <w:rPr>
                <w:b/>
                <w:bCs/>
                <w:color w:val="000000"/>
                <w:sz w:val="24"/>
                <w:szCs w:val="24"/>
              </w:rPr>
              <w:t>445 577</w:t>
            </w:r>
          </w:p>
        </w:tc>
      </w:tr>
      <w:tr w:rsidR="003348AB" w:rsidRPr="003348AB" w14:paraId="5A6F174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E9EFE3B"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48C0F9F"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C404011" w14:textId="77777777" w:rsidR="003348AB" w:rsidRPr="003348AB" w:rsidRDefault="003348AB"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7E6CF4C" w14:textId="6FBDF2B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AB9204" w14:textId="11E46BE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D0D8397" w14:textId="1E2C6A0C"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7DED21" w14:textId="2A381737"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FEEA73" w14:textId="4B4A73B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D7500FC" w14:textId="41ED2A1C"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CB3C121" w14:textId="2614163D"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704D2F2" w14:textId="5443BCE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F1D8473" w14:textId="0488D452"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4BE7D29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2DBEC9B"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A10E7E6"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59D4A7A" w14:textId="77777777" w:rsidR="003348AB" w:rsidRPr="003348AB" w:rsidRDefault="003348AB"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3F2820" w14:textId="6B0CC3F5"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F32C91" w14:textId="4EC6CCFD"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7018174" w14:textId="5A46E303"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FD0239E" w14:textId="7FAE4F0C"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F3547E" w14:textId="031647C5"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7FD356B" w14:textId="1650C556"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7F74D4C" w14:textId="63705E12"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55D2729" w14:textId="6D240706"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1B445D6" w14:textId="01B25A82"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r>
      <w:tr w:rsidR="003348AB" w:rsidRPr="003348AB" w14:paraId="5A29BA7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787FA3A" w14:textId="77777777" w:rsidR="003348AB" w:rsidRPr="003348AB" w:rsidRDefault="003348AB"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6973C17" w14:textId="77777777" w:rsidR="003348AB" w:rsidRPr="003348AB" w:rsidRDefault="003348AB"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2E920F7" w14:textId="77777777" w:rsidR="003348AB" w:rsidRPr="003348AB" w:rsidRDefault="003348AB"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4A258B4" w14:textId="65B0F958" w:rsidR="003348AB" w:rsidRPr="003348AB" w:rsidRDefault="003348AB" w:rsidP="00F13871">
            <w:pPr>
              <w:shd w:val="clear" w:color="auto" w:fill="FFFFFF" w:themeFill="background1"/>
              <w:jc w:val="center"/>
              <w:outlineLvl w:val="0"/>
              <w:rPr>
                <w:sz w:val="24"/>
                <w:szCs w:val="24"/>
              </w:rPr>
            </w:pPr>
            <w:r w:rsidRPr="003348AB">
              <w:rPr>
                <w:sz w:val="24"/>
                <w:szCs w:val="24"/>
              </w:rPr>
              <w:t>24 392</w:t>
            </w:r>
          </w:p>
        </w:tc>
        <w:tc>
          <w:tcPr>
            <w:tcW w:w="314" w:type="pct"/>
            <w:tcBorders>
              <w:top w:val="nil"/>
              <w:left w:val="nil"/>
              <w:bottom w:val="single" w:sz="4" w:space="0" w:color="auto"/>
              <w:right w:val="single" w:sz="4" w:space="0" w:color="auto"/>
            </w:tcBorders>
            <w:shd w:val="clear" w:color="auto" w:fill="auto"/>
            <w:vAlign w:val="center"/>
            <w:hideMark/>
          </w:tcPr>
          <w:p w14:paraId="2331DB58" w14:textId="1CC1A332" w:rsidR="003348AB" w:rsidRPr="003348AB" w:rsidRDefault="003348AB" w:rsidP="00F13871">
            <w:pPr>
              <w:shd w:val="clear" w:color="auto" w:fill="FFFFFF" w:themeFill="background1"/>
              <w:jc w:val="center"/>
              <w:outlineLvl w:val="0"/>
              <w:rPr>
                <w:sz w:val="24"/>
                <w:szCs w:val="24"/>
              </w:rPr>
            </w:pPr>
            <w:r w:rsidRPr="003348AB">
              <w:rPr>
                <w:sz w:val="24"/>
                <w:szCs w:val="24"/>
              </w:rPr>
              <w:t>8 361</w:t>
            </w:r>
          </w:p>
        </w:tc>
        <w:tc>
          <w:tcPr>
            <w:tcW w:w="314" w:type="pct"/>
            <w:tcBorders>
              <w:top w:val="nil"/>
              <w:left w:val="nil"/>
              <w:bottom w:val="single" w:sz="4" w:space="0" w:color="auto"/>
              <w:right w:val="single" w:sz="4" w:space="0" w:color="auto"/>
            </w:tcBorders>
            <w:shd w:val="clear" w:color="auto" w:fill="auto"/>
            <w:vAlign w:val="center"/>
            <w:hideMark/>
          </w:tcPr>
          <w:p w14:paraId="4AB8834E" w14:textId="17942814"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39213FD" w14:textId="051DEEEB"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15A3C8" w14:textId="474DB917" w:rsidR="003348AB" w:rsidRPr="003348AB" w:rsidRDefault="003348AB" w:rsidP="00F13871">
            <w:pPr>
              <w:shd w:val="clear" w:color="auto" w:fill="FFFFFF" w:themeFill="background1"/>
              <w:jc w:val="center"/>
              <w:outlineLvl w:val="0"/>
              <w:rPr>
                <w:sz w:val="24"/>
                <w:szCs w:val="24"/>
              </w:rPr>
            </w:pPr>
            <w:r w:rsidRPr="003348AB">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7390572" w14:textId="40AC63C9"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32 753</w:t>
            </w:r>
          </w:p>
        </w:tc>
        <w:tc>
          <w:tcPr>
            <w:tcW w:w="395" w:type="pct"/>
            <w:tcBorders>
              <w:top w:val="nil"/>
              <w:left w:val="nil"/>
              <w:bottom w:val="single" w:sz="4" w:space="0" w:color="auto"/>
              <w:right w:val="single" w:sz="4" w:space="0" w:color="auto"/>
            </w:tcBorders>
            <w:shd w:val="clear" w:color="auto" w:fill="auto"/>
            <w:vAlign w:val="center"/>
            <w:hideMark/>
          </w:tcPr>
          <w:p w14:paraId="6192E5CA" w14:textId="40FCBFC5"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412 824</w:t>
            </w:r>
          </w:p>
        </w:tc>
        <w:tc>
          <w:tcPr>
            <w:tcW w:w="396" w:type="pct"/>
            <w:tcBorders>
              <w:top w:val="nil"/>
              <w:left w:val="nil"/>
              <w:bottom w:val="single" w:sz="4" w:space="0" w:color="auto"/>
              <w:right w:val="single" w:sz="4" w:space="0" w:color="auto"/>
            </w:tcBorders>
            <w:shd w:val="clear" w:color="auto" w:fill="auto"/>
            <w:vAlign w:val="center"/>
            <w:hideMark/>
          </w:tcPr>
          <w:p w14:paraId="5B866E7E" w14:textId="654093BE"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F49B821" w14:textId="780C7D1F" w:rsidR="003348AB" w:rsidRPr="003348AB" w:rsidRDefault="003348AB" w:rsidP="00F13871">
            <w:pPr>
              <w:shd w:val="clear" w:color="auto" w:fill="FFFFFF" w:themeFill="background1"/>
              <w:jc w:val="center"/>
              <w:outlineLvl w:val="0"/>
              <w:rPr>
                <w:color w:val="000000"/>
                <w:sz w:val="24"/>
                <w:szCs w:val="24"/>
              </w:rPr>
            </w:pPr>
            <w:r w:rsidRPr="003348AB">
              <w:rPr>
                <w:color w:val="000000"/>
                <w:sz w:val="24"/>
                <w:szCs w:val="24"/>
              </w:rPr>
              <w:t>445 577</w:t>
            </w:r>
          </w:p>
        </w:tc>
      </w:tr>
      <w:tr w:rsidR="000D07E8" w:rsidRPr="003348AB" w14:paraId="3B32E3F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DE2E6A2" w14:textId="77777777" w:rsidR="000D07E8" w:rsidRPr="003348AB" w:rsidRDefault="000D07E8" w:rsidP="00F13871">
            <w:pPr>
              <w:shd w:val="clear" w:color="auto" w:fill="FFFFFF" w:themeFill="background1"/>
              <w:jc w:val="center"/>
              <w:rPr>
                <w:b/>
                <w:sz w:val="24"/>
                <w:szCs w:val="24"/>
              </w:rPr>
            </w:pPr>
            <w:r w:rsidRPr="003348AB">
              <w:rPr>
                <w:b/>
                <w:sz w:val="24"/>
                <w:szCs w:val="24"/>
              </w:rPr>
              <w:t>5</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4B69D4E" w14:textId="77777777" w:rsidR="000D07E8" w:rsidRPr="003348AB" w:rsidRDefault="000D07E8" w:rsidP="00F13871">
            <w:pPr>
              <w:shd w:val="clear" w:color="auto" w:fill="FFFFFF" w:themeFill="background1"/>
              <w:rPr>
                <w:b/>
                <w:sz w:val="24"/>
                <w:szCs w:val="24"/>
              </w:rPr>
            </w:pPr>
            <w:r w:rsidRPr="003348AB">
              <w:rPr>
                <w:b/>
                <w:sz w:val="24"/>
                <w:szCs w:val="24"/>
              </w:rPr>
              <w:t>Водоотведение</w:t>
            </w:r>
          </w:p>
        </w:tc>
        <w:tc>
          <w:tcPr>
            <w:tcW w:w="559" w:type="pct"/>
            <w:tcBorders>
              <w:top w:val="nil"/>
              <w:left w:val="nil"/>
              <w:bottom w:val="single" w:sz="4" w:space="0" w:color="auto"/>
              <w:right w:val="single" w:sz="4" w:space="0" w:color="auto"/>
            </w:tcBorders>
            <w:shd w:val="clear" w:color="auto" w:fill="auto"/>
            <w:vAlign w:val="center"/>
            <w:hideMark/>
          </w:tcPr>
          <w:p w14:paraId="7CBDABF9"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37B6C37" w14:textId="4940B5DF" w:rsidR="000D07E8" w:rsidRPr="000D07E8" w:rsidRDefault="000D07E8" w:rsidP="00F13871">
            <w:pPr>
              <w:shd w:val="clear" w:color="auto" w:fill="FFFFFF" w:themeFill="background1"/>
              <w:jc w:val="center"/>
              <w:rPr>
                <w:b/>
                <w:bCs/>
                <w:sz w:val="24"/>
                <w:szCs w:val="24"/>
              </w:rPr>
            </w:pPr>
            <w:r w:rsidRPr="000D07E8">
              <w:rPr>
                <w:b/>
                <w:bCs/>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00F33E18" w14:textId="2C107E8D" w:rsidR="000D07E8" w:rsidRPr="000D07E8" w:rsidRDefault="000D07E8" w:rsidP="00F13871">
            <w:pPr>
              <w:shd w:val="clear" w:color="auto" w:fill="FFFFFF" w:themeFill="background1"/>
              <w:jc w:val="center"/>
              <w:rPr>
                <w:b/>
                <w:bCs/>
                <w:sz w:val="24"/>
                <w:szCs w:val="24"/>
              </w:rPr>
            </w:pPr>
            <w:r w:rsidRPr="000D07E8">
              <w:rPr>
                <w:b/>
                <w:bCs/>
                <w:sz w:val="24"/>
                <w:szCs w:val="24"/>
              </w:rPr>
              <w:t>228 594</w:t>
            </w:r>
          </w:p>
        </w:tc>
        <w:tc>
          <w:tcPr>
            <w:tcW w:w="314" w:type="pct"/>
            <w:tcBorders>
              <w:top w:val="nil"/>
              <w:left w:val="nil"/>
              <w:bottom w:val="single" w:sz="4" w:space="0" w:color="auto"/>
              <w:right w:val="single" w:sz="4" w:space="0" w:color="auto"/>
            </w:tcBorders>
            <w:shd w:val="clear" w:color="auto" w:fill="auto"/>
            <w:vAlign w:val="center"/>
            <w:hideMark/>
          </w:tcPr>
          <w:p w14:paraId="0EA1D678" w14:textId="48BF3EB3" w:rsidR="000D07E8" w:rsidRPr="000D07E8" w:rsidRDefault="000D07E8" w:rsidP="00F13871">
            <w:pPr>
              <w:shd w:val="clear" w:color="auto" w:fill="FFFFFF" w:themeFill="background1"/>
              <w:jc w:val="center"/>
              <w:rPr>
                <w:b/>
                <w:bCs/>
                <w:sz w:val="24"/>
                <w:szCs w:val="24"/>
              </w:rPr>
            </w:pPr>
            <w:r w:rsidRPr="000D07E8">
              <w:rPr>
                <w:b/>
                <w:bCs/>
                <w:sz w:val="24"/>
                <w:szCs w:val="24"/>
              </w:rPr>
              <w:t>360 033</w:t>
            </w:r>
          </w:p>
        </w:tc>
        <w:tc>
          <w:tcPr>
            <w:tcW w:w="314" w:type="pct"/>
            <w:tcBorders>
              <w:top w:val="nil"/>
              <w:left w:val="nil"/>
              <w:bottom w:val="single" w:sz="4" w:space="0" w:color="auto"/>
              <w:right w:val="single" w:sz="4" w:space="0" w:color="auto"/>
            </w:tcBorders>
            <w:shd w:val="clear" w:color="auto" w:fill="auto"/>
            <w:vAlign w:val="center"/>
            <w:hideMark/>
          </w:tcPr>
          <w:p w14:paraId="71AD7276" w14:textId="6FC7C0E4" w:rsidR="000D07E8" w:rsidRPr="000D07E8" w:rsidRDefault="000D07E8" w:rsidP="00F13871">
            <w:pPr>
              <w:shd w:val="clear" w:color="auto" w:fill="FFFFFF" w:themeFill="background1"/>
              <w:jc w:val="center"/>
              <w:rPr>
                <w:b/>
                <w:bCs/>
                <w:sz w:val="24"/>
                <w:szCs w:val="24"/>
              </w:rPr>
            </w:pPr>
            <w:r w:rsidRPr="000D07E8">
              <w:rPr>
                <w:b/>
                <w:bCs/>
                <w:sz w:val="24"/>
                <w:szCs w:val="24"/>
              </w:rPr>
              <w:t>426 213</w:t>
            </w:r>
          </w:p>
        </w:tc>
        <w:tc>
          <w:tcPr>
            <w:tcW w:w="314" w:type="pct"/>
            <w:tcBorders>
              <w:top w:val="nil"/>
              <w:left w:val="nil"/>
              <w:bottom w:val="single" w:sz="4" w:space="0" w:color="auto"/>
              <w:right w:val="single" w:sz="4" w:space="0" w:color="auto"/>
            </w:tcBorders>
            <w:shd w:val="clear" w:color="auto" w:fill="auto"/>
            <w:vAlign w:val="center"/>
            <w:hideMark/>
          </w:tcPr>
          <w:p w14:paraId="260D1F67" w14:textId="7781AB27" w:rsidR="000D07E8" w:rsidRPr="000D07E8" w:rsidRDefault="000D07E8" w:rsidP="00F13871">
            <w:pPr>
              <w:shd w:val="clear" w:color="auto" w:fill="FFFFFF" w:themeFill="background1"/>
              <w:jc w:val="center"/>
              <w:rPr>
                <w:b/>
                <w:bCs/>
                <w:sz w:val="24"/>
                <w:szCs w:val="24"/>
              </w:rPr>
            </w:pPr>
            <w:r w:rsidRPr="000D07E8">
              <w:rPr>
                <w:b/>
                <w:bCs/>
                <w:sz w:val="24"/>
                <w:szCs w:val="24"/>
              </w:rPr>
              <w:t>376 985</w:t>
            </w:r>
          </w:p>
        </w:tc>
        <w:tc>
          <w:tcPr>
            <w:tcW w:w="405" w:type="pct"/>
            <w:tcBorders>
              <w:top w:val="nil"/>
              <w:left w:val="nil"/>
              <w:bottom w:val="single" w:sz="4" w:space="0" w:color="auto"/>
              <w:right w:val="single" w:sz="4" w:space="0" w:color="auto"/>
            </w:tcBorders>
            <w:shd w:val="clear" w:color="auto" w:fill="auto"/>
            <w:vAlign w:val="center"/>
            <w:hideMark/>
          </w:tcPr>
          <w:p w14:paraId="607A7E52" w14:textId="5E9F50E3"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1 398 789</w:t>
            </w:r>
          </w:p>
        </w:tc>
        <w:tc>
          <w:tcPr>
            <w:tcW w:w="395" w:type="pct"/>
            <w:tcBorders>
              <w:top w:val="nil"/>
              <w:left w:val="nil"/>
              <w:bottom w:val="single" w:sz="4" w:space="0" w:color="auto"/>
              <w:right w:val="single" w:sz="4" w:space="0" w:color="auto"/>
            </w:tcBorders>
            <w:shd w:val="clear" w:color="auto" w:fill="auto"/>
            <w:vAlign w:val="center"/>
            <w:hideMark/>
          </w:tcPr>
          <w:p w14:paraId="564CE9B4" w14:textId="09081A36"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11 203 054</w:t>
            </w:r>
          </w:p>
        </w:tc>
        <w:tc>
          <w:tcPr>
            <w:tcW w:w="396" w:type="pct"/>
            <w:tcBorders>
              <w:top w:val="nil"/>
              <w:left w:val="nil"/>
              <w:bottom w:val="single" w:sz="4" w:space="0" w:color="auto"/>
              <w:right w:val="single" w:sz="4" w:space="0" w:color="auto"/>
            </w:tcBorders>
            <w:shd w:val="clear" w:color="auto" w:fill="auto"/>
            <w:vAlign w:val="center"/>
            <w:hideMark/>
          </w:tcPr>
          <w:p w14:paraId="5FAE7707" w14:textId="7F3D7FAC" w:rsidR="000D07E8" w:rsidRPr="000D07E8" w:rsidRDefault="000D07E8" w:rsidP="00F13871">
            <w:pPr>
              <w:shd w:val="clear" w:color="auto" w:fill="FFFFFF" w:themeFill="background1"/>
              <w:jc w:val="center"/>
              <w:rPr>
                <w:b/>
                <w:bCs/>
                <w:color w:val="000000"/>
                <w:sz w:val="24"/>
                <w:szCs w:val="24"/>
              </w:rPr>
            </w:pPr>
            <w:r w:rsidRPr="000D07E8">
              <w:rPr>
                <w:b/>
                <w:bCs/>
                <w:color w:val="000000"/>
                <w:sz w:val="24"/>
                <w:szCs w:val="24"/>
              </w:rPr>
              <w:t>582 410</w:t>
            </w:r>
          </w:p>
        </w:tc>
        <w:tc>
          <w:tcPr>
            <w:tcW w:w="392" w:type="pct"/>
            <w:tcBorders>
              <w:top w:val="nil"/>
              <w:left w:val="nil"/>
              <w:bottom w:val="single" w:sz="4" w:space="0" w:color="auto"/>
              <w:right w:val="single" w:sz="4" w:space="0" w:color="auto"/>
            </w:tcBorders>
            <w:shd w:val="clear" w:color="auto" w:fill="auto"/>
            <w:vAlign w:val="center"/>
            <w:hideMark/>
          </w:tcPr>
          <w:p w14:paraId="4319432D" w14:textId="49C969F5" w:rsidR="000D07E8" w:rsidRPr="000D07E8" w:rsidRDefault="000D07E8" w:rsidP="00F13871">
            <w:pPr>
              <w:shd w:val="clear" w:color="auto" w:fill="FFFFFF" w:themeFill="background1"/>
              <w:jc w:val="center"/>
              <w:rPr>
                <w:b/>
                <w:bCs/>
                <w:color w:val="000000"/>
                <w:sz w:val="24"/>
                <w:szCs w:val="24"/>
              </w:rPr>
            </w:pPr>
            <w:r w:rsidRPr="000D07E8">
              <w:rPr>
                <w:b/>
                <w:bCs/>
                <w:sz w:val="24"/>
                <w:szCs w:val="24"/>
              </w:rPr>
              <w:t>13 184 253</w:t>
            </w:r>
          </w:p>
        </w:tc>
      </w:tr>
      <w:tr w:rsidR="000D07E8" w:rsidRPr="003348AB" w14:paraId="44256F4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A5FA983"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2F6BDF7"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EE26920"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EE7B38A" w14:textId="4E9903C3"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DF7079" w14:textId="25166B9F"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BEACCC4" w14:textId="68E34B72"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BE49E1" w14:textId="05257B34"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250BF0" w14:textId="753E5AAF" w:rsidR="000D07E8" w:rsidRPr="000D07E8" w:rsidRDefault="000D07E8" w:rsidP="00F13871">
            <w:pPr>
              <w:shd w:val="clear" w:color="auto" w:fill="FFFFFF" w:themeFill="background1"/>
              <w:jc w:val="center"/>
              <w:rPr>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C47CFCE" w14:textId="043EE5F6"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9FBCE9A" w14:textId="7804018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C31CFB3" w14:textId="27A5F725"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DF9D322" w14:textId="1ADBF972"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r>
      <w:tr w:rsidR="000D07E8" w:rsidRPr="003348AB" w14:paraId="4BAE13D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B2BE6C3"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E40C878"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657605C"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1188F2D" w14:textId="289D5E93"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397E72" w14:textId="561FDE16"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6B4D818" w14:textId="1D765BED"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D2F427" w14:textId="0B3DEEF7" w:rsidR="000D07E8" w:rsidRPr="000D07E8" w:rsidRDefault="000D07E8" w:rsidP="00F13871">
            <w:pPr>
              <w:shd w:val="clear" w:color="auto" w:fill="FFFFFF" w:themeFill="background1"/>
              <w:jc w:val="center"/>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1ED3112" w14:textId="7EC05819" w:rsidR="000D07E8" w:rsidRPr="000D07E8" w:rsidRDefault="000D07E8" w:rsidP="00F13871">
            <w:pPr>
              <w:shd w:val="clear" w:color="auto" w:fill="FFFFFF" w:themeFill="background1"/>
              <w:jc w:val="center"/>
              <w:rPr>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3803C28" w14:textId="1BDA4DF4"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990A258" w14:textId="4B92F3F0"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CB105AD" w14:textId="5A080831"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E33937D" w14:textId="06819F8E"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0</w:t>
            </w:r>
          </w:p>
        </w:tc>
      </w:tr>
      <w:tr w:rsidR="000D07E8" w:rsidRPr="003348AB" w14:paraId="11BAEF1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03C6C55"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914E66C"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1D8ACA8"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0646054" w14:textId="73140EFC" w:rsidR="000D07E8" w:rsidRPr="000D07E8" w:rsidRDefault="000D07E8" w:rsidP="00F13871">
            <w:pPr>
              <w:shd w:val="clear" w:color="auto" w:fill="FFFFFF" w:themeFill="background1"/>
              <w:jc w:val="center"/>
              <w:rPr>
                <w:sz w:val="24"/>
                <w:szCs w:val="24"/>
              </w:rPr>
            </w:pPr>
            <w:r w:rsidRPr="000D07E8">
              <w:rPr>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65D0524D" w14:textId="1E37683B" w:rsidR="000D07E8" w:rsidRPr="000D07E8" w:rsidRDefault="000D07E8" w:rsidP="00F13871">
            <w:pPr>
              <w:shd w:val="clear" w:color="auto" w:fill="FFFFFF" w:themeFill="background1"/>
              <w:jc w:val="center"/>
              <w:rPr>
                <w:sz w:val="24"/>
                <w:szCs w:val="24"/>
              </w:rPr>
            </w:pPr>
            <w:r w:rsidRPr="000D07E8">
              <w:rPr>
                <w:sz w:val="24"/>
                <w:szCs w:val="24"/>
              </w:rPr>
              <w:t>228 594</w:t>
            </w:r>
          </w:p>
        </w:tc>
        <w:tc>
          <w:tcPr>
            <w:tcW w:w="314" w:type="pct"/>
            <w:tcBorders>
              <w:top w:val="nil"/>
              <w:left w:val="nil"/>
              <w:bottom w:val="single" w:sz="4" w:space="0" w:color="auto"/>
              <w:right w:val="single" w:sz="4" w:space="0" w:color="auto"/>
            </w:tcBorders>
            <w:shd w:val="clear" w:color="auto" w:fill="auto"/>
            <w:vAlign w:val="center"/>
            <w:hideMark/>
          </w:tcPr>
          <w:p w14:paraId="03F2415F" w14:textId="5E4320C1" w:rsidR="000D07E8" w:rsidRPr="000D07E8" w:rsidRDefault="000D07E8" w:rsidP="00F13871">
            <w:pPr>
              <w:shd w:val="clear" w:color="auto" w:fill="FFFFFF" w:themeFill="background1"/>
              <w:jc w:val="center"/>
              <w:rPr>
                <w:sz w:val="24"/>
                <w:szCs w:val="24"/>
              </w:rPr>
            </w:pPr>
            <w:r w:rsidRPr="000D07E8">
              <w:rPr>
                <w:sz w:val="24"/>
                <w:szCs w:val="24"/>
              </w:rPr>
              <w:t>360 033</w:t>
            </w:r>
          </w:p>
        </w:tc>
        <w:tc>
          <w:tcPr>
            <w:tcW w:w="314" w:type="pct"/>
            <w:tcBorders>
              <w:top w:val="nil"/>
              <w:left w:val="nil"/>
              <w:bottom w:val="single" w:sz="4" w:space="0" w:color="auto"/>
              <w:right w:val="single" w:sz="4" w:space="0" w:color="auto"/>
            </w:tcBorders>
            <w:shd w:val="clear" w:color="auto" w:fill="auto"/>
            <w:vAlign w:val="center"/>
            <w:hideMark/>
          </w:tcPr>
          <w:p w14:paraId="7FC2947A" w14:textId="200F5ADF" w:rsidR="000D07E8" w:rsidRPr="000D07E8" w:rsidRDefault="000D07E8" w:rsidP="00F13871">
            <w:pPr>
              <w:shd w:val="clear" w:color="auto" w:fill="FFFFFF" w:themeFill="background1"/>
              <w:jc w:val="center"/>
              <w:rPr>
                <w:sz w:val="24"/>
                <w:szCs w:val="24"/>
              </w:rPr>
            </w:pPr>
            <w:r w:rsidRPr="000D07E8">
              <w:rPr>
                <w:sz w:val="24"/>
                <w:szCs w:val="24"/>
              </w:rPr>
              <w:t>426 213</w:t>
            </w:r>
          </w:p>
        </w:tc>
        <w:tc>
          <w:tcPr>
            <w:tcW w:w="314" w:type="pct"/>
            <w:tcBorders>
              <w:top w:val="nil"/>
              <w:left w:val="nil"/>
              <w:bottom w:val="single" w:sz="4" w:space="0" w:color="auto"/>
              <w:right w:val="single" w:sz="4" w:space="0" w:color="auto"/>
            </w:tcBorders>
            <w:shd w:val="clear" w:color="auto" w:fill="auto"/>
            <w:vAlign w:val="center"/>
            <w:hideMark/>
          </w:tcPr>
          <w:p w14:paraId="66C70AA6" w14:textId="7EC50FAF" w:rsidR="000D07E8" w:rsidRPr="000D07E8" w:rsidRDefault="000D07E8" w:rsidP="00F13871">
            <w:pPr>
              <w:shd w:val="clear" w:color="auto" w:fill="FFFFFF" w:themeFill="background1"/>
              <w:jc w:val="center"/>
              <w:rPr>
                <w:sz w:val="24"/>
                <w:szCs w:val="24"/>
              </w:rPr>
            </w:pPr>
            <w:r w:rsidRPr="000D07E8">
              <w:rPr>
                <w:sz w:val="24"/>
                <w:szCs w:val="24"/>
              </w:rPr>
              <w:t>376 985</w:t>
            </w:r>
          </w:p>
        </w:tc>
        <w:tc>
          <w:tcPr>
            <w:tcW w:w="405" w:type="pct"/>
            <w:tcBorders>
              <w:top w:val="nil"/>
              <w:left w:val="nil"/>
              <w:bottom w:val="single" w:sz="4" w:space="0" w:color="auto"/>
              <w:right w:val="single" w:sz="4" w:space="0" w:color="auto"/>
            </w:tcBorders>
            <w:shd w:val="clear" w:color="auto" w:fill="auto"/>
            <w:vAlign w:val="center"/>
            <w:hideMark/>
          </w:tcPr>
          <w:p w14:paraId="7CF065BB" w14:textId="024CED37"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1 398 789</w:t>
            </w:r>
          </w:p>
        </w:tc>
        <w:tc>
          <w:tcPr>
            <w:tcW w:w="395" w:type="pct"/>
            <w:tcBorders>
              <w:top w:val="nil"/>
              <w:left w:val="nil"/>
              <w:bottom w:val="single" w:sz="4" w:space="0" w:color="auto"/>
              <w:right w:val="single" w:sz="4" w:space="0" w:color="auto"/>
            </w:tcBorders>
            <w:shd w:val="clear" w:color="auto" w:fill="auto"/>
            <w:vAlign w:val="center"/>
            <w:hideMark/>
          </w:tcPr>
          <w:p w14:paraId="2D7BB890" w14:textId="7C3D80E3"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11 203 054</w:t>
            </w:r>
          </w:p>
        </w:tc>
        <w:tc>
          <w:tcPr>
            <w:tcW w:w="396" w:type="pct"/>
            <w:tcBorders>
              <w:top w:val="nil"/>
              <w:left w:val="nil"/>
              <w:bottom w:val="single" w:sz="4" w:space="0" w:color="auto"/>
              <w:right w:val="single" w:sz="4" w:space="0" w:color="auto"/>
            </w:tcBorders>
            <w:shd w:val="clear" w:color="auto" w:fill="auto"/>
            <w:vAlign w:val="center"/>
            <w:hideMark/>
          </w:tcPr>
          <w:p w14:paraId="7E642913" w14:textId="69296B0A"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582 410</w:t>
            </w:r>
          </w:p>
        </w:tc>
        <w:tc>
          <w:tcPr>
            <w:tcW w:w="392" w:type="pct"/>
            <w:tcBorders>
              <w:top w:val="nil"/>
              <w:left w:val="nil"/>
              <w:bottom w:val="single" w:sz="4" w:space="0" w:color="auto"/>
              <w:right w:val="single" w:sz="4" w:space="0" w:color="auto"/>
            </w:tcBorders>
            <w:shd w:val="clear" w:color="auto" w:fill="auto"/>
            <w:vAlign w:val="center"/>
            <w:hideMark/>
          </w:tcPr>
          <w:p w14:paraId="6388CA04" w14:textId="0DBE4CB9" w:rsidR="000D07E8" w:rsidRPr="000D07E8" w:rsidRDefault="000D07E8" w:rsidP="00F13871">
            <w:pPr>
              <w:shd w:val="clear" w:color="auto" w:fill="FFFFFF" w:themeFill="background1"/>
              <w:jc w:val="center"/>
              <w:rPr>
                <w:color w:val="000000"/>
                <w:sz w:val="24"/>
                <w:szCs w:val="24"/>
              </w:rPr>
            </w:pPr>
            <w:r w:rsidRPr="000D07E8">
              <w:rPr>
                <w:color w:val="000000"/>
                <w:sz w:val="24"/>
                <w:szCs w:val="24"/>
              </w:rPr>
              <w:t>13 184 253</w:t>
            </w:r>
          </w:p>
        </w:tc>
      </w:tr>
      <w:tr w:rsidR="000D07E8" w:rsidRPr="003348AB" w14:paraId="294E4310"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B72436E" w14:textId="77777777" w:rsidR="000D07E8" w:rsidRPr="003348AB" w:rsidRDefault="000D07E8" w:rsidP="00F13871">
            <w:pPr>
              <w:shd w:val="clear" w:color="auto" w:fill="FFFFFF" w:themeFill="background1"/>
              <w:jc w:val="center"/>
              <w:rPr>
                <w:sz w:val="24"/>
                <w:szCs w:val="24"/>
              </w:rPr>
            </w:pPr>
            <w:r w:rsidRPr="003348AB">
              <w:rPr>
                <w:sz w:val="24"/>
                <w:szCs w:val="24"/>
              </w:rPr>
              <w:t>5.1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991AE25" w14:textId="77777777" w:rsidR="000D07E8" w:rsidRPr="003348AB" w:rsidRDefault="000D07E8" w:rsidP="00F13871">
            <w:pPr>
              <w:shd w:val="clear" w:color="auto" w:fill="FFFFFF" w:themeFill="background1"/>
              <w:rPr>
                <w:sz w:val="24"/>
                <w:szCs w:val="24"/>
              </w:rPr>
            </w:pPr>
            <w:r w:rsidRPr="003348AB">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64D2C3D1"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4AF04DE" w14:textId="77359E4B"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5A6741" w14:textId="1A57DFF2"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3801B4" w14:textId="2FDD43C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A62F1A" w14:textId="13A529A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69FB0C" w14:textId="28859F4C"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9D0C5EA" w14:textId="22F0FCD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9457194" w14:textId="0707CDB9"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8233739" w14:textId="30CAB99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A0A543B" w14:textId="4F4B51F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r>
      <w:tr w:rsidR="000D07E8" w:rsidRPr="003348AB" w14:paraId="6AE31A9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A6F784E"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1672AB7"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DDE9B47"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FF7C2BD" w14:textId="5433A820"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F6C599" w14:textId="2691006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0738A7" w14:textId="1572561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152FBE" w14:textId="6809E48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D55408" w14:textId="14F06D7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A057FBC" w14:textId="56907DE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0023E6A" w14:textId="4C5D054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12150A9" w14:textId="511441F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6202975" w14:textId="56019C3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634A60E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580B9DA"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6669851"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8EE3724"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5C62025" w14:textId="49686D2A"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CBEA88" w14:textId="58D6C14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F13AFF" w14:textId="47BB7BB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712F70" w14:textId="2463B09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35BD9F" w14:textId="60439DB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7B83FC0" w14:textId="742395C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2726B0F" w14:textId="11CED2B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A821522" w14:textId="3FB32AE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B71AEC4" w14:textId="4045D33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766A42F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773831D"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579AE2C"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81BC87F"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CE762F1" w14:textId="604F8947"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CB70DF" w14:textId="7CB373F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EB5F320" w14:textId="7915A6A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3D03D7" w14:textId="2CB690F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C93AA1" w14:textId="1461B71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2DAFF10" w14:textId="5D4B537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677FB15" w14:textId="4D74B86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3E8082E" w14:textId="4DEE495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78EA55A" w14:textId="7EB8388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0C342CEC"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597CC54" w14:textId="77777777" w:rsidR="000D07E8" w:rsidRPr="003348AB" w:rsidRDefault="000D07E8" w:rsidP="00F13871">
            <w:pPr>
              <w:shd w:val="clear" w:color="auto" w:fill="FFFFFF" w:themeFill="background1"/>
              <w:jc w:val="center"/>
              <w:rPr>
                <w:sz w:val="24"/>
                <w:szCs w:val="24"/>
              </w:rPr>
            </w:pPr>
            <w:r w:rsidRPr="003348AB">
              <w:rPr>
                <w:sz w:val="24"/>
                <w:szCs w:val="24"/>
              </w:rPr>
              <w:t>5.2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B86A130" w14:textId="77777777" w:rsidR="000D07E8" w:rsidRPr="003348AB" w:rsidRDefault="000D07E8" w:rsidP="00F13871">
            <w:pPr>
              <w:shd w:val="clear" w:color="auto" w:fill="FFFFFF" w:themeFill="background1"/>
              <w:rPr>
                <w:sz w:val="24"/>
                <w:szCs w:val="24"/>
              </w:rPr>
            </w:pPr>
            <w:r w:rsidRPr="003348AB">
              <w:rPr>
                <w:sz w:val="24"/>
                <w:szCs w:val="24"/>
              </w:rPr>
              <w:t>Проекты по развитию головных объектов систем водоотведения (очистных сооружений,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46E26CC7"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773ECED" w14:textId="5489A11D"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55529BF" w14:textId="188A895C"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1F2F62B9" w14:textId="27F545A3"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77EB20FB" w14:textId="6E2F283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125D2BDB" w14:textId="196FBB6F"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1B682EFA" w14:textId="4E1431C9"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06DEEC10" w14:textId="2076110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9 701 081</w:t>
            </w:r>
          </w:p>
        </w:tc>
        <w:tc>
          <w:tcPr>
            <w:tcW w:w="396" w:type="pct"/>
            <w:tcBorders>
              <w:top w:val="nil"/>
              <w:left w:val="nil"/>
              <w:bottom w:val="single" w:sz="4" w:space="0" w:color="auto"/>
              <w:right w:val="single" w:sz="4" w:space="0" w:color="auto"/>
            </w:tcBorders>
            <w:shd w:val="clear" w:color="auto" w:fill="auto"/>
            <w:vAlign w:val="center"/>
            <w:hideMark/>
          </w:tcPr>
          <w:p w14:paraId="3112E0FA" w14:textId="500627E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43 053</w:t>
            </w:r>
          </w:p>
        </w:tc>
        <w:tc>
          <w:tcPr>
            <w:tcW w:w="392" w:type="pct"/>
            <w:tcBorders>
              <w:top w:val="nil"/>
              <w:left w:val="nil"/>
              <w:bottom w:val="single" w:sz="4" w:space="0" w:color="auto"/>
              <w:right w:val="single" w:sz="4" w:space="0" w:color="auto"/>
            </w:tcBorders>
            <w:shd w:val="clear" w:color="auto" w:fill="auto"/>
            <w:vAlign w:val="center"/>
            <w:hideMark/>
          </w:tcPr>
          <w:p w14:paraId="3C4DB561" w14:textId="7ECBC87E"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10 230 999</w:t>
            </w:r>
          </w:p>
        </w:tc>
      </w:tr>
      <w:tr w:rsidR="000D07E8" w:rsidRPr="003348AB" w14:paraId="6F09027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8AC15AD"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CC873A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10A87EC"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C0D1492" w14:textId="676DE93E"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DAE27B" w14:textId="6DBA7BD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42F6BEE" w14:textId="5697831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4C403C" w14:textId="1AD9845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490F2B" w14:textId="56D7A01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FD7C881" w14:textId="28001E3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433B535" w14:textId="0110769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EBBA2DF" w14:textId="59DA05D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F641F13" w14:textId="732FAE4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18E9678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7B0F5C9"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AD1F669"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3E7048C"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0A61FA4" w14:textId="4BA4052B"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189392" w14:textId="04D58B6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E21C55" w14:textId="2760AB9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65CFFB" w14:textId="28D0A09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E8A7A0" w14:textId="4721444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6737DFE" w14:textId="34B9277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7B53D15" w14:textId="5F693AB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EF5373B" w14:textId="71F9E99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0549BCB" w14:textId="29CF9C9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39738DC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D367DE3"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E885C5C"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04C08AC"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FF55A64" w14:textId="61619F07"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99991B" w14:textId="2D03905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29934E11" w14:textId="3B329EF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1326B0EE" w14:textId="77A3C8A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4E5E4A44" w14:textId="3640E0C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1253E833" w14:textId="5C89E86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37FFA9AB" w14:textId="3492076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9 701 081</w:t>
            </w:r>
          </w:p>
        </w:tc>
        <w:tc>
          <w:tcPr>
            <w:tcW w:w="396" w:type="pct"/>
            <w:tcBorders>
              <w:top w:val="nil"/>
              <w:left w:val="nil"/>
              <w:bottom w:val="single" w:sz="4" w:space="0" w:color="auto"/>
              <w:right w:val="single" w:sz="4" w:space="0" w:color="auto"/>
            </w:tcBorders>
            <w:shd w:val="clear" w:color="auto" w:fill="auto"/>
            <w:vAlign w:val="center"/>
            <w:hideMark/>
          </w:tcPr>
          <w:p w14:paraId="661CE75A" w14:textId="50A1A84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43 053</w:t>
            </w:r>
          </w:p>
        </w:tc>
        <w:tc>
          <w:tcPr>
            <w:tcW w:w="392" w:type="pct"/>
            <w:tcBorders>
              <w:top w:val="nil"/>
              <w:left w:val="nil"/>
              <w:bottom w:val="single" w:sz="4" w:space="0" w:color="auto"/>
              <w:right w:val="single" w:sz="4" w:space="0" w:color="auto"/>
            </w:tcBorders>
            <w:shd w:val="clear" w:color="auto" w:fill="auto"/>
            <w:vAlign w:val="center"/>
            <w:hideMark/>
          </w:tcPr>
          <w:p w14:paraId="7DE4468D" w14:textId="15B9ADA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10 230 999</w:t>
            </w:r>
          </w:p>
        </w:tc>
      </w:tr>
      <w:tr w:rsidR="000D07E8" w:rsidRPr="003348AB" w14:paraId="5CD551F1"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112DD31" w14:textId="77777777" w:rsidR="000D07E8" w:rsidRPr="003348AB" w:rsidRDefault="000D07E8" w:rsidP="00F13871">
            <w:pPr>
              <w:shd w:val="clear" w:color="auto" w:fill="FFFFFF" w:themeFill="background1"/>
              <w:jc w:val="center"/>
              <w:rPr>
                <w:sz w:val="24"/>
                <w:szCs w:val="24"/>
              </w:rPr>
            </w:pPr>
            <w:r w:rsidRPr="003348AB">
              <w:rPr>
                <w:sz w:val="24"/>
                <w:szCs w:val="24"/>
              </w:rPr>
              <w:t>5.2.1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BBC68BB" w14:textId="77777777" w:rsidR="000D07E8" w:rsidRPr="003348AB" w:rsidRDefault="000D07E8" w:rsidP="00F13871">
            <w:pPr>
              <w:shd w:val="clear" w:color="auto" w:fill="FFFFFF" w:themeFill="background1"/>
              <w:rPr>
                <w:sz w:val="24"/>
                <w:szCs w:val="24"/>
              </w:rPr>
            </w:pPr>
            <w:r w:rsidRPr="003348AB">
              <w:rPr>
                <w:sz w:val="24"/>
                <w:szCs w:val="24"/>
              </w:rPr>
              <w:t>Реконструкция и модернизация системы водоотведения с целью повышения надежности и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360AB629"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3FB0FD8" w14:textId="71F49FA8"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9BC036" w14:textId="53B49AF6"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29C34A" w14:textId="5179CBA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35C865" w14:textId="12B8DBC2"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55B4B7" w14:textId="4020F2C9"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502AB38" w14:textId="13CBD2F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26F5BE8" w14:textId="318E41C5"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3525C7F2" w14:textId="2EBC70D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057461B7" w14:textId="5FE14B9A"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77 580</w:t>
            </w:r>
          </w:p>
        </w:tc>
      </w:tr>
      <w:tr w:rsidR="000D07E8" w:rsidRPr="003348AB" w14:paraId="5F12A08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EB567AF"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0579C50"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C1466BB"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5B5DA38" w14:textId="605DAD8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81585B" w14:textId="3F43A46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2775DE" w14:textId="1112038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E1CB8B" w14:textId="607DAB5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4A841C" w14:textId="0AC2E94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3BB26AC" w14:textId="0D01C51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DC78207" w14:textId="37E62E6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9D435CF" w14:textId="4C1A21B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D213C49" w14:textId="08EBD9B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0C74E5F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8A60781"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47AC83D"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560A6F9"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F27DFD" w14:textId="5E1871A7"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D84375" w14:textId="5727333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A08C3C" w14:textId="6CC1FE5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30C47F" w14:textId="0F0A622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EF08CA" w14:textId="5C1E80A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7310040" w14:textId="4E9AC8B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DE39368" w14:textId="3C588A9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E9AD5CB" w14:textId="146D2D2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508C4DC" w14:textId="5BAB52E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69D5747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BA81258"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9D4A856"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E4ADA82"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8ADA363" w14:textId="3D55C3DF"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61F80A" w14:textId="50781F5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7560C3" w14:textId="2FF07A8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F0DFD78" w14:textId="117D2FC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C1BC56" w14:textId="5E6341D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162FD9F" w14:textId="7E03D83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DA87016" w14:textId="21C277C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71E0E617" w14:textId="34896E9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5BE7E1FC" w14:textId="0E3F6FD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77 580</w:t>
            </w:r>
          </w:p>
        </w:tc>
      </w:tr>
      <w:tr w:rsidR="000D07E8" w:rsidRPr="003348AB" w14:paraId="3F1A8CFF"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CE1ACA2" w14:textId="77777777" w:rsidR="000D07E8" w:rsidRPr="003348AB" w:rsidRDefault="000D07E8" w:rsidP="00F13871">
            <w:pPr>
              <w:shd w:val="clear" w:color="auto" w:fill="FFFFFF" w:themeFill="background1"/>
              <w:jc w:val="center"/>
              <w:rPr>
                <w:sz w:val="24"/>
                <w:szCs w:val="24"/>
              </w:rPr>
            </w:pPr>
            <w:r w:rsidRPr="003348AB">
              <w:rPr>
                <w:sz w:val="24"/>
                <w:szCs w:val="24"/>
              </w:rPr>
              <w:t>5.2.1.1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8A88D8E" w14:textId="77777777" w:rsidR="000D07E8" w:rsidRPr="003348AB" w:rsidRDefault="000D07E8" w:rsidP="00F13871">
            <w:pPr>
              <w:shd w:val="clear" w:color="auto" w:fill="FFFFFF" w:themeFill="background1"/>
              <w:rPr>
                <w:sz w:val="24"/>
                <w:szCs w:val="24"/>
              </w:rPr>
            </w:pPr>
            <w:r w:rsidRPr="003348AB">
              <w:rPr>
                <w:sz w:val="24"/>
                <w:szCs w:val="24"/>
              </w:rPr>
              <w:t>Строительство и реконструкция канализационных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354B5E19"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765B2EF" w14:textId="176EE563"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38E4A1A" w14:textId="29C29C4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BD81AB" w14:textId="60D6F8C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2435C4" w14:textId="39EC348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92F8656" w14:textId="1C8A5B5E"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F413488" w14:textId="64185AA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3893474" w14:textId="6A752E35"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41AE011C" w14:textId="73E519CF"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4B6D6723" w14:textId="4A816682"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77 580</w:t>
            </w:r>
          </w:p>
        </w:tc>
      </w:tr>
      <w:tr w:rsidR="000D07E8" w:rsidRPr="003348AB" w14:paraId="54787520"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89FDFF6"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85FCB97"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E1236FE"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BD4B7FF" w14:textId="66615D2E"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A35FB8" w14:textId="0882C80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89BE484" w14:textId="03EDFBA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9A9185" w14:textId="76FD29B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CD4EA5" w14:textId="71E8F72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A4ED3AD" w14:textId="48920CC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D1B757B" w14:textId="308282D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176BD29" w14:textId="41E063E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343A0B2" w14:textId="5D756FD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63E6E2A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C3229C4"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B790638"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CF046CC"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D8B947" w14:textId="375F06E3"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48C956" w14:textId="08F4F6D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60BB7C" w14:textId="14D0423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057CAF" w14:textId="487A732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8D09FC" w14:textId="7A73909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CC4DC2C" w14:textId="01AB4B9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73F2C5E" w14:textId="46EEF19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D960EAE" w14:textId="34F9C22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0BDFEDB" w14:textId="118BEA5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5971807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B916135"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34AE781"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B9FEAA5"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0F9B147" w14:textId="6F9B48B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12F2F2" w14:textId="6C9FFAA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FEF506" w14:textId="0FB53C9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0AA91E" w14:textId="43490A0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06B7BF" w14:textId="47F57AB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BC3D7AE" w14:textId="58ECC95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335F804" w14:textId="5937915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08788813" w14:textId="6B5559A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1308F37B" w14:textId="3605AFC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77 580</w:t>
            </w:r>
          </w:p>
        </w:tc>
      </w:tr>
      <w:tr w:rsidR="000D07E8" w:rsidRPr="003348AB" w14:paraId="446BF5B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25A1358" w14:textId="77777777" w:rsidR="000D07E8" w:rsidRPr="003348AB" w:rsidRDefault="000D07E8" w:rsidP="00F13871">
            <w:pPr>
              <w:shd w:val="clear" w:color="auto" w:fill="FFFFFF" w:themeFill="background1"/>
              <w:jc w:val="center"/>
              <w:rPr>
                <w:sz w:val="24"/>
                <w:szCs w:val="24"/>
              </w:rPr>
            </w:pPr>
            <w:r w:rsidRPr="003348AB">
              <w:rPr>
                <w:sz w:val="24"/>
                <w:szCs w:val="24"/>
              </w:rPr>
              <w:t>5.2.2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4A50711" w14:textId="77777777" w:rsidR="000D07E8" w:rsidRPr="003348AB" w:rsidRDefault="000D07E8" w:rsidP="00F13871">
            <w:pPr>
              <w:shd w:val="clear" w:color="auto" w:fill="FFFFFF" w:themeFill="background1"/>
              <w:rPr>
                <w:sz w:val="24"/>
                <w:szCs w:val="24"/>
              </w:rPr>
            </w:pPr>
            <w:r w:rsidRPr="003348AB">
              <w:rPr>
                <w:sz w:val="24"/>
                <w:szCs w:val="24"/>
              </w:rPr>
              <w:t>Реконструкция и модернизация системы водоотведения с целью повышения надежности и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4A0CC076"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404BED" w14:textId="60193731"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BADB3DD" w14:textId="0C84319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61DA0D49" w14:textId="474F2356"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053C87DC" w14:textId="4F765883"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7E34AA55" w14:textId="33962E8E"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45776D8C" w14:textId="39F0264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11B278A4" w14:textId="14ABE272"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9 638 677</w:t>
            </w:r>
          </w:p>
        </w:tc>
        <w:tc>
          <w:tcPr>
            <w:tcW w:w="396" w:type="pct"/>
            <w:tcBorders>
              <w:top w:val="nil"/>
              <w:left w:val="nil"/>
              <w:bottom w:val="single" w:sz="4" w:space="0" w:color="auto"/>
              <w:right w:val="single" w:sz="4" w:space="0" w:color="auto"/>
            </w:tcBorders>
            <w:shd w:val="clear" w:color="auto" w:fill="auto"/>
            <w:vAlign w:val="center"/>
            <w:hideMark/>
          </w:tcPr>
          <w:p w14:paraId="06CAEAD2" w14:textId="223F56D1"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319F3974" w14:textId="56EA8BB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10 153 420</w:t>
            </w:r>
          </w:p>
        </w:tc>
      </w:tr>
      <w:tr w:rsidR="000D07E8" w:rsidRPr="003348AB" w14:paraId="3063ABD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CBDB6B4"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5172010"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335C547"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0DE08DD" w14:textId="26B85A09"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06D87B" w14:textId="2C75F47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ABCA7E" w14:textId="1783716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F83F526" w14:textId="5EAA09F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60A78B" w14:textId="6BA0468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B085955" w14:textId="7A37D98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A5809EB" w14:textId="6D63462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E812F8B" w14:textId="0974556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D09EA05" w14:textId="0BF32C5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43A05BF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AC431D7"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3B90408"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BDC9BB7"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94EC280" w14:textId="0802D134"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D888EA1" w14:textId="492B6DA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D48012" w14:textId="0D61099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41F441" w14:textId="6B3CD93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44208D" w14:textId="73E2742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6A1B13E" w14:textId="0F11533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4196035" w14:textId="7C65FFF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C8C8C12" w14:textId="1ECD828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6E67EEF" w14:textId="5FBAD7A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5BA3C25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9F59F1F"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EE65A87"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62BC708"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87F5D84" w14:textId="31DA2FAE"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336219" w14:textId="04C279A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73474E6B" w14:textId="5211505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119849F2" w14:textId="0D3BDF9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1A59921F" w14:textId="2E73A4E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7947747E" w14:textId="31249F9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454CFFAF" w14:textId="4F2FA35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9 638 677</w:t>
            </w:r>
          </w:p>
        </w:tc>
        <w:tc>
          <w:tcPr>
            <w:tcW w:w="396" w:type="pct"/>
            <w:tcBorders>
              <w:top w:val="nil"/>
              <w:left w:val="nil"/>
              <w:bottom w:val="single" w:sz="4" w:space="0" w:color="auto"/>
              <w:right w:val="single" w:sz="4" w:space="0" w:color="auto"/>
            </w:tcBorders>
            <w:shd w:val="clear" w:color="auto" w:fill="auto"/>
            <w:vAlign w:val="center"/>
            <w:hideMark/>
          </w:tcPr>
          <w:p w14:paraId="35F9A46E" w14:textId="2E5FE39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4525F138" w14:textId="69FC324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10 153 420</w:t>
            </w:r>
          </w:p>
        </w:tc>
      </w:tr>
      <w:tr w:rsidR="000D07E8" w:rsidRPr="003348AB" w14:paraId="18D1EECB"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4636B02" w14:textId="77777777" w:rsidR="000D07E8" w:rsidRPr="003348AB" w:rsidRDefault="000D07E8" w:rsidP="00F13871">
            <w:pPr>
              <w:shd w:val="clear" w:color="auto" w:fill="FFFFFF" w:themeFill="background1"/>
              <w:jc w:val="center"/>
              <w:rPr>
                <w:sz w:val="24"/>
                <w:szCs w:val="24"/>
              </w:rPr>
            </w:pPr>
            <w:r w:rsidRPr="003348AB">
              <w:rPr>
                <w:sz w:val="24"/>
                <w:szCs w:val="24"/>
              </w:rPr>
              <w:t>5.2.2.1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50CF8AD" w14:textId="77777777" w:rsidR="000D07E8" w:rsidRPr="003348AB" w:rsidRDefault="000D07E8" w:rsidP="00F13871">
            <w:pPr>
              <w:shd w:val="clear" w:color="auto" w:fill="FFFFFF" w:themeFill="background1"/>
              <w:rPr>
                <w:sz w:val="24"/>
                <w:szCs w:val="24"/>
              </w:rPr>
            </w:pPr>
            <w:r w:rsidRPr="003348AB">
              <w:rPr>
                <w:sz w:val="24"/>
                <w:szCs w:val="24"/>
              </w:rPr>
              <w:t>Реконструкция и модернизация канализационных очистных сооружений</w:t>
            </w:r>
          </w:p>
        </w:tc>
        <w:tc>
          <w:tcPr>
            <w:tcW w:w="559" w:type="pct"/>
            <w:tcBorders>
              <w:top w:val="nil"/>
              <w:left w:val="nil"/>
              <w:bottom w:val="single" w:sz="4" w:space="0" w:color="auto"/>
              <w:right w:val="single" w:sz="4" w:space="0" w:color="auto"/>
            </w:tcBorders>
            <w:shd w:val="clear" w:color="auto" w:fill="auto"/>
            <w:vAlign w:val="center"/>
            <w:hideMark/>
          </w:tcPr>
          <w:p w14:paraId="3DACF398"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F09D387" w14:textId="3E60E10F"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04BC8F" w14:textId="0AD9B92E"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125 000</w:t>
            </w:r>
          </w:p>
        </w:tc>
        <w:tc>
          <w:tcPr>
            <w:tcW w:w="314" w:type="pct"/>
            <w:tcBorders>
              <w:top w:val="nil"/>
              <w:left w:val="nil"/>
              <w:bottom w:val="single" w:sz="4" w:space="0" w:color="auto"/>
              <w:right w:val="single" w:sz="4" w:space="0" w:color="auto"/>
            </w:tcBorders>
            <w:shd w:val="clear" w:color="auto" w:fill="auto"/>
            <w:vAlign w:val="center"/>
            <w:hideMark/>
          </w:tcPr>
          <w:p w14:paraId="7BC27D9B" w14:textId="25EA1DD9"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100 000</w:t>
            </w:r>
          </w:p>
        </w:tc>
        <w:tc>
          <w:tcPr>
            <w:tcW w:w="314" w:type="pct"/>
            <w:tcBorders>
              <w:top w:val="nil"/>
              <w:left w:val="nil"/>
              <w:bottom w:val="single" w:sz="4" w:space="0" w:color="auto"/>
              <w:right w:val="single" w:sz="4" w:space="0" w:color="auto"/>
            </w:tcBorders>
            <w:shd w:val="clear" w:color="auto" w:fill="auto"/>
            <w:vAlign w:val="center"/>
            <w:hideMark/>
          </w:tcPr>
          <w:p w14:paraId="6F59A455" w14:textId="74F50CF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110 581</w:t>
            </w:r>
          </w:p>
        </w:tc>
        <w:tc>
          <w:tcPr>
            <w:tcW w:w="314" w:type="pct"/>
            <w:tcBorders>
              <w:top w:val="nil"/>
              <w:left w:val="nil"/>
              <w:bottom w:val="single" w:sz="4" w:space="0" w:color="auto"/>
              <w:right w:val="single" w:sz="4" w:space="0" w:color="auto"/>
            </w:tcBorders>
            <w:shd w:val="clear" w:color="auto" w:fill="auto"/>
            <w:vAlign w:val="center"/>
            <w:hideMark/>
          </w:tcPr>
          <w:p w14:paraId="5D0248FD" w14:textId="32EF52A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100 000</w:t>
            </w:r>
          </w:p>
        </w:tc>
        <w:tc>
          <w:tcPr>
            <w:tcW w:w="405" w:type="pct"/>
            <w:tcBorders>
              <w:top w:val="nil"/>
              <w:left w:val="nil"/>
              <w:bottom w:val="single" w:sz="4" w:space="0" w:color="auto"/>
              <w:right w:val="single" w:sz="4" w:space="0" w:color="auto"/>
            </w:tcBorders>
            <w:shd w:val="clear" w:color="auto" w:fill="auto"/>
            <w:vAlign w:val="center"/>
            <w:hideMark/>
          </w:tcPr>
          <w:p w14:paraId="3BB6F258" w14:textId="49252C1C"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435 581</w:t>
            </w:r>
          </w:p>
        </w:tc>
        <w:tc>
          <w:tcPr>
            <w:tcW w:w="395" w:type="pct"/>
            <w:tcBorders>
              <w:top w:val="nil"/>
              <w:left w:val="nil"/>
              <w:bottom w:val="single" w:sz="4" w:space="0" w:color="auto"/>
              <w:right w:val="single" w:sz="4" w:space="0" w:color="auto"/>
            </w:tcBorders>
            <w:shd w:val="clear" w:color="auto" w:fill="auto"/>
            <w:vAlign w:val="center"/>
            <w:hideMark/>
          </w:tcPr>
          <w:p w14:paraId="747BEB0A" w14:textId="2DDA13EF"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9 466 891</w:t>
            </w:r>
          </w:p>
        </w:tc>
        <w:tc>
          <w:tcPr>
            <w:tcW w:w="396" w:type="pct"/>
            <w:tcBorders>
              <w:top w:val="nil"/>
              <w:left w:val="nil"/>
              <w:bottom w:val="single" w:sz="4" w:space="0" w:color="auto"/>
              <w:right w:val="single" w:sz="4" w:space="0" w:color="auto"/>
            </w:tcBorders>
            <w:shd w:val="clear" w:color="auto" w:fill="auto"/>
            <w:vAlign w:val="center"/>
            <w:hideMark/>
          </w:tcPr>
          <w:p w14:paraId="50F4CD00" w14:textId="5EA6E29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A696844" w14:textId="5F13C1D1"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9 902 471</w:t>
            </w:r>
          </w:p>
        </w:tc>
      </w:tr>
      <w:tr w:rsidR="000D07E8" w:rsidRPr="003348AB" w14:paraId="40BBA77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8C29F69"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D6A6BCA"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6B60CC3"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114495E" w14:textId="46CD73E3"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4F5B49" w14:textId="03D0616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6DEBF0" w14:textId="759901B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015019" w14:textId="66D8D19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6A96DE" w14:textId="5A3A163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E2A7693" w14:textId="57ABD3C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E13BA86" w14:textId="7A57A06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5E77E58" w14:textId="3698991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CE6E3BC" w14:textId="0ABF195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3909C70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A149050"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1F15895"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2E00800"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79FA081" w14:textId="48630032"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1DD1755" w14:textId="61EB9F2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D4E0A2" w14:textId="431913E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6BA8F01" w14:textId="5C6E95E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0CDF45" w14:textId="435CAC7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EDE45F7" w14:textId="433F718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02EDDCA" w14:textId="6595245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0FF45AE" w14:textId="385D514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C210000" w14:textId="6510424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7E199AD0"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7255F3D"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FC37F1F"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9F0D1E9"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6B17EAE" w14:textId="34C5CCAB"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55CB68" w14:textId="591C0F4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125 000</w:t>
            </w:r>
          </w:p>
        </w:tc>
        <w:tc>
          <w:tcPr>
            <w:tcW w:w="314" w:type="pct"/>
            <w:tcBorders>
              <w:top w:val="nil"/>
              <w:left w:val="nil"/>
              <w:bottom w:val="single" w:sz="4" w:space="0" w:color="auto"/>
              <w:right w:val="single" w:sz="4" w:space="0" w:color="auto"/>
            </w:tcBorders>
            <w:shd w:val="clear" w:color="auto" w:fill="auto"/>
            <w:vAlign w:val="center"/>
            <w:hideMark/>
          </w:tcPr>
          <w:p w14:paraId="0069015E" w14:textId="39513A9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100 000</w:t>
            </w:r>
          </w:p>
        </w:tc>
        <w:tc>
          <w:tcPr>
            <w:tcW w:w="314" w:type="pct"/>
            <w:tcBorders>
              <w:top w:val="nil"/>
              <w:left w:val="nil"/>
              <w:bottom w:val="single" w:sz="4" w:space="0" w:color="auto"/>
              <w:right w:val="single" w:sz="4" w:space="0" w:color="auto"/>
            </w:tcBorders>
            <w:shd w:val="clear" w:color="auto" w:fill="auto"/>
            <w:vAlign w:val="center"/>
            <w:hideMark/>
          </w:tcPr>
          <w:p w14:paraId="5766298C" w14:textId="2836033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110 581</w:t>
            </w:r>
          </w:p>
        </w:tc>
        <w:tc>
          <w:tcPr>
            <w:tcW w:w="314" w:type="pct"/>
            <w:tcBorders>
              <w:top w:val="nil"/>
              <w:left w:val="nil"/>
              <w:bottom w:val="single" w:sz="4" w:space="0" w:color="auto"/>
              <w:right w:val="single" w:sz="4" w:space="0" w:color="auto"/>
            </w:tcBorders>
            <w:shd w:val="clear" w:color="auto" w:fill="auto"/>
            <w:vAlign w:val="center"/>
            <w:hideMark/>
          </w:tcPr>
          <w:p w14:paraId="0554B4C2" w14:textId="179E722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100 000</w:t>
            </w:r>
          </w:p>
        </w:tc>
        <w:tc>
          <w:tcPr>
            <w:tcW w:w="405" w:type="pct"/>
            <w:tcBorders>
              <w:top w:val="nil"/>
              <w:left w:val="nil"/>
              <w:bottom w:val="single" w:sz="4" w:space="0" w:color="auto"/>
              <w:right w:val="single" w:sz="4" w:space="0" w:color="auto"/>
            </w:tcBorders>
            <w:shd w:val="clear" w:color="auto" w:fill="auto"/>
            <w:vAlign w:val="center"/>
            <w:hideMark/>
          </w:tcPr>
          <w:p w14:paraId="1DA730A0" w14:textId="214F68A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435 581</w:t>
            </w:r>
          </w:p>
        </w:tc>
        <w:tc>
          <w:tcPr>
            <w:tcW w:w="395" w:type="pct"/>
            <w:tcBorders>
              <w:top w:val="nil"/>
              <w:left w:val="nil"/>
              <w:bottom w:val="single" w:sz="4" w:space="0" w:color="auto"/>
              <w:right w:val="single" w:sz="4" w:space="0" w:color="auto"/>
            </w:tcBorders>
            <w:shd w:val="clear" w:color="auto" w:fill="auto"/>
            <w:vAlign w:val="center"/>
            <w:hideMark/>
          </w:tcPr>
          <w:p w14:paraId="32011BCE" w14:textId="6C1CC9C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9 466 891</w:t>
            </w:r>
          </w:p>
        </w:tc>
        <w:tc>
          <w:tcPr>
            <w:tcW w:w="396" w:type="pct"/>
            <w:tcBorders>
              <w:top w:val="nil"/>
              <w:left w:val="nil"/>
              <w:bottom w:val="single" w:sz="4" w:space="0" w:color="auto"/>
              <w:right w:val="single" w:sz="4" w:space="0" w:color="auto"/>
            </w:tcBorders>
            <w:shd w:val="clear" w:color="auto" w:fill="auto"/>
            <w:vAlign w:val="center"/>
            <w:hideMark/>
          </w:tcPr>
          <w:p w14:paraId="6F9471B8" w14:textId="17AC9EA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CDB8F6A" w14:textId="03AC343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9 902 471</w:t>
            </w:r>
          </w:p>
        </w:tc>
      </w:tr>
      <w:tr w:rsidR="000D07E8" w:rsidRPr="003348AB" w14:paraId="1E502A4A"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7551E71" w14:textId="77777777" w:rsidR="000D07E8" w:rsidRPr="003348AB" w:rsidRDefault="000D07E8" w:rsidP="00F13871">
            <w:pPr>
              <w:shd w:val="clear" w:color="auto" w:fill="FFFFFF" w:themeFill="background1"/>
              <w:jc w:val="center"/>
              <w:rPr>
                <w:sz w:val="24"/>
                <w:szCs w:val="24"/>
              </w:rPr>
            </w:pPr>
            <w:r w:rsidRPr="003348AB">
              <w:rPr>
                <w:sz w:val="24"/>
                <w:szCs w:val="24"/>
              </w:rPr>
              <w:t>5.2.2.2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77D98B6" w14:textId="77777777" w:rsidR="000D07E8" w:rsidRPr="003348AB" w:rsidRDefault="000D07E8" w:rsidP="00F13871">
            <w:pPr>
              <w:shd w:val="clear" w:color="auto" w:fill="FFFFFF" w:themeFill="background1"/>
              <w:rPr>
                <w:sz w:val="24"/>
                <w:szCs w:val="24"/>
              </w:rPr>
            </w:pPr>
            <w:r w:rsidRPr="003348AB">
              <w:rPr>
                <w:sz w:val="24"/>
                <w:szCs w:val="24"/>
              </w:rPr>
              <w:t>Реконструкция и модернизация канализационных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085858C9"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052C241" w14:textId="7A16D8C3"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1F30A09" w14:textId="2053E6C5"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12 944</w:t>
            </w:r>
          </w:p>
        </w:tc>
        <w:tc>
          <w:tcPr>
            <w:tcW w:w="314" w:type="pct"/>
            <w:tcBorders>
              <w:top w:val="nil"/>
              <w:left w:val="nil"/>
              <w:bottom w:val="single" w:sz="4" w:space="0" w:color="auto"/>
              <w:right w:val="single" w:sz="4" w:space="0" w:color="auto"/>
            </w:tcBorders>
            <w:shd w:val="clear" w:color="auto" w:fill="auto"/>
            <w:vAlign w:val="center"/>
            <w:hideMark/>
          </w:tcPr>
          <w:p w14:paraId="23D4CD9E" w14:textId="2E517716"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8 546</w:t>
            </w:r>
          </w:p>
        </w:tc>
        <w:tc>
          <w:tcPr>
            <w:tcW w:w="314" w:type="pct"/>
            <w:tcBorders>
              <w:top w:val="nil"/>
              <w:left w:val="nil"/>
              <w:bottom w:val="single" w:sz="4" w:space="0" w:color="auto"/>
              <w:right w:val="single" w:sz="4" w:space="0" w:color="auto"/>
            </w:tcBorders>
            <w:shd w:val="clear" w:color="auto" w:fill="auto"/>
            <w:vAlign w:val="center"/>
            <w:hideMark/>
          </w:tcPr>
          <w:p w14:paraId="35E0F1C7" w14:textId="20204B26"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14 897</w:t>
            </w:r>
          </w:p>
        </w:tc>
        <w:tc>
          <w:tcPr>
            <w:tcW w:w="314" w:type="pct"/>
            <w:tcBorders>
              <w:top w:val="nil"/>
              <w:left w:val="nil"/>
              <w:bottom w:val="single" w:sz="4" w:space="0" w:color="auto"/>
              <w:right w:val="single" w:sz="4" w:space="0" w:color="auto"/>
            </w:tcBorders>
            <w:shd w:val="clear" w:color="auto" w:fill="auto"/>
            <w:vAlign w:val="center"/>
            <w:hideMark/>
          </w:tcPr>
          <w:p w14:paraId="11A82ECC" w14:textId="358061A9"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14 897</w:t>
            </w:r>
          </w:p>
        </w:tc>
        <w:tc>
          <w:tcPr>
            <w:tcW w:w="405" w:type="pct"/>
            <w:tcBorders>
              <w:top w:val="nil"/>
              <w:left w:val="nil"/>
              <w:bottom w:val="single" w:sz="4" w:space="0" w:color="auto"/>
              <w:right w:val="single" w:sz="4" w:space="0" w:color="auto"/>
            </w:tcBorders>
            <w:shd w:val="clear" w:color="auto" w:fill="auto"/>
            <w:vAlign w:val="center"/>
            <w:hideMark/>
          </w:tcPr>
          <w:p w14:paraId="7C17F0DE" w14:textId="48F78965"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51 284</w:t>
            </w:r>
          </w:p>
        </w:tc>
        <w:tc>
          <w:tcPr>
            <w:tcW w:w="395" w:type="pct"/>
            <w:tcBorders>
              <w:top w:val="nil"/>
              <w:left w:val="nil"/>
              <w:bottom w:val="single" w:sz="4" w:space="0" w:color="auto"/>
              <w:right w:val="single" w:sz="4" w:space="0" w:color="auto"/>
            </w:tcBorders>
            <w:shd w:val="clear" w:color="auto" w:fill="auto"/>
            <w:vAlign w:val="center"/>
            <w:hideMark/>
          </w:tcPr>
          <w:p w14:paraId="3D806DA8" w14:textId="5C673942"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84 418</w:t>
            </w:r>
          </w:p>
        </w:tc>
        <w:tc>
          <w:tcPr>
            <w:tcW w:w="396" w:type="pct"/>
            <w:tcBorders>
              <w:top w:val="nil"/>
              <w:left w:val="nil"/>
              <w:bottom w:val="single" w:sz="4" w:space="0" w:color="auto"/>
              <w:right w:val="single" w:sz="4" w:space="0" w:color="auto"/>
            </w:tcBorders>
            <w:shd w:val="clear" w:color="auto" w:fill="auto"/>
            <w:vAlign w:val="center"/>
            <w:hideMark/>
          </w:tcPr>
          <w:p w14:paraId="02FBAD5D" w14:textId="1F2704D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C366869" w14:textId="084B516E"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135 702</w:t>
            </w:r>
          </w:p>
        </w:tc>
      </w:tr>
      <w:tr w:rsidR="000D07E8" w:rsidRPr="003348AB" w14:paraId="6A452B4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4730E73"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CFE177F"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AD850CB"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A0623F" w14:textId="54626039"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E5F750" w14:textId="2394213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4D652C" w14:textId="1A9DC36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2F09CC" w14:textId="056F79FA"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97B585" w14:textId="4668784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91B8410" w14:textId="6588381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FA61DFF" w14:textId="64B7BE5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2D9A4B7" w14:textId="6C4E32A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290DB97" w14:textId="1791BCD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515EC4F0"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A998965"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F38E2A5"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45BD6FD"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2539C47" w14:textId="261EA73A"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9F06B7" w14:textId="4B9BEBAC"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D179CA" w14:textId="024A961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3A2D07" w14:textId="3D1B405F"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DE1592" w14:textId="510887C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AEE6C70" w14:textId="17B363B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7C2DBD5" w14:textId="35C15D9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978375F" w14:textId="16F4DA9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3F10BCF" w14:textId="086C780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3EEAC14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BB602A1"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08FB35A"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3E06DDF"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E3C640" w14:textId="596D726D"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394E9C" w14:textId="5D767C17"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12 944</w:t>
            </w:r>
          </w:p>
        </w:tc>
        <w:tc>
          <w:tcPr>
            <w:tcW w:w="314" w:type="pct"/>
            <w:tcBorders>
              <w:top w:val="nil"/>
              <w:left w:val="nil"/>
              <w:bottom w:val="single" w:sz="4" w:space="0" w:color="auto"/>
              <w:right w:val="single" w:sz="4" w:space="0" w:color="auto"/>
            </w:tcBorders>
            <w:shd w:val="clear" w:color="auto" w:fill="auto"/>
            <w:vAlign w:val="center"/>
            <w:hideMark/>
          </w:tcPr>
          <w:p w14:paraId="7589637A" w14:textId="3AC16900"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8 546</w:t>
            </w:r>
          </w:p>
        </w:tc>
        <w:tc>
          <w:tcPr>
            <w:tcW w:w="314" w:type="pct"/>
            <w:tcBorders>
              <w:top w:val="nil"/>
              <w:left w:val="nil"/>
              <w:bottom w:val="single" w:sz="4" w:space="0" w:color="auto"/>
              <w:right w:val="single" w:sz="4" w:space="0" w:color="auto"/>
            </w:tcBorders>
            <w:shd w:val="clear" w:color="auto" w:fill="auto"/>
            <w:vAlign w:val="center"/>
            <w:hideMark/>
          </w:tcPr>
          <w:p w14:paraId="32BA30FD" w14:textId="1A2C32C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14 897</w:t>
            </w:r>
          </w:p>
        </w:tc>
        <w:tc>
          <w:tcPr>
            <w:tcW w:w="314" w:type="pct"/>
            <w:tcBorders>
              <w:top w:val="nil"/>
              <w:left w:val="nil"/>
              <w:bottom w:val="single" w:sz="4" w:space="0" w:color="auto"/>
              <w:right w:val="single" w:sz="4" w:space="0" w:color="auto"/>
            </w:tcBorders>
            <w:shd w:val="clear" w:color="auto" w:fill="auto"/>
            <w:vAlign w:val="center"/>
            <w:hideMark/>
          </w:tcPr>
          <w:p w14:paraId="2BF62284" w14:textId="251CF92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14 897</w:t>
            </w:r>
          </w:p>
        </w:tc>
        <w:tc>
          <w:tcPr>
            <w:tcW w:w="405" w:type="pct"/>
            <w:tcBorders>
              <w:top w:val="nil"/>
              <w:left w:val="nil"/>
              <w:bottom w:val="single" w:sz="4" w:space="0" w:color="auto"/>
              <w:right w:val="single" w:sz="4" w:space="0" w:color="auto"/>
            </w:tcBorders>
            <w:shd w:val="clear" w:color="auto" w:fill="auto"/>
            <w:vAlign w:val="center"/>
            <w:hideMark/>
          </w:tcPr>
          <w:p w14:paraId="1C96FC2B" w14:textId="6D60C33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51 284</w:t>
            </w:r>
          </w:p>
        </w:tc>
        <w:tc>
          <w:tcPr>
            <w:tcW w:w="395" w:type="pct"/>
            <w:tcBorders>
              <w:top w:val="nil"/>
              <w:left w:val="nil"/>
              <w:bottom w:val="single" w:sz="4" w:space="0" w:color="auto"/>
              <w:right w:val="single" w:sz="4" w:space="0" w:color="auto"/>
            </w:tcBorders>
            <w:shd w:val="clear" w:color="auto" w:fill="auto"/>
            <w:vAlign w:val="center"/>
            <w:hideMark/>
          </w:tcPr>
          <w:p w14:paraId="6754CBC5" w14:textId="4A89E4F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84 418</w:t>
            </w:r>
          </w:p>
        </w:tc>
        <w:tc>
          <w:tcPr>
            <w:tcW w:w="396" w:type="pct"/>
            <w:tcBorders>
              <w:top w:val="nil"/>
              <w:left w:val="nil"/>
              <w:bottom w:val="single" w:sz="4" w:space="0" w:color="auto"/>
              <w:right w:val="single" w:sz="4" w:space="0" w:color="auto"/>
            </w:tcBorders>
            <w:shd w:val="clear" w:color="auto" w:fill="auto"/>
            <w:vAlign w:val="center"/>
            <w:hideMark/>
          </w:tcPr>
          <w:p w14:paraId="3B1A2FB7" w14:textId="4D05E08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6A54F93" w14:textId="2B8CCDD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135 702</w:t>
            </w:r>
          </w:p>
        </w:tc>
      </w:tr>
      <w:tr w:rsidR="000D07E8" w:rsidRPr="003348AB" w14:paraId="51B49BE0"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F057278" w14:textId="77777777" w:rsidR="000D07E8" w:rsidRPr="003348AB" w:rsidRDefault="000D07E8" w:rsidP="00F13871">
            <w:pPr>
              <w:shd w:val="clear" w:color="auto" w:fill="FFFFFF" w:themeFill="background1"/>
              <w:jc w:val="center"/>
              <w:rPr>
                <w:sz w:val="24"/>
                <w:szCs w:val="24"/>
              </w:rPr>
            </w:pPr>
            <w:r w:rsidRPr="003348AB">
              <w:rPr>
                <w:sz w:val="24"/>
                <w:szCs w:val="24"/>
              </w:rPr>
              <w:t>5.2.2.3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F054FD8" w14:textId="77777777" w:rsidR="000D07E8" w:rsidRPr="003348AB" w:rsidRDefault="000D07E8" w:rsidP="00F13871">
            <w:pPr>
              <w:shd w:val="clear" w:color="auto" w:fill="FFFFFF" w:themeFill="background1"/>
              <w:rPr>
                <w:sz w:val="24"/>
                <w:szCs w:val="24"/>
              </w:rPr>
            </w:pPr>
            <w:r w:rsidRPr="003348AB">
              <w:rPr>
                <w:sz w:val="24"/>
                <w:szCs w:val="24"/>
              </w:rPr>
              <w:t>Повышение надежности КНС</w:t>
            </w:r>
          </w:p>
        </w:tc>
        <w:tc>
          <w:tcPr>
            <w:tcW w:w="559" w:type="pct"/>
            <w:tcBorders>
              <w:top w:val="nil"/>
              <w:left w:val="nil"/>
              <w:bottom w:val="single" w:sz="4" w:space="0" w:color="auto"/>
              <w:right w:val="single" w:sz="4" w:space="0" w:color="auto"/>
            </w:tcBorders>
            <w:shd w:val="clear" w:color="auto" w:fill="auto"/>
            <w:vAlign w:val="center"/>
            <w:hideMark/>
          </w:tcPr>
          <w:p w14:paraId="29D4DAAD"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5D5E414" w14:textId="691280E9"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9BCD2C" w14:textId="3E1EB21C"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1AFF21" w14:textId="3705D1B1"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BA6F47" w14:textId="3D647C6D"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4BCBEA" w14:textId="2E5A296F"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8DA90AC" w14:textId="5F1E328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3ECE6F5" w14:textId="00D66AE6"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68 837</w:t>
            </w:r>
          </w:p>
        </w:tc>
        <w:tc>
          <w:tcPr>
            <w:tcW w:w="396" w:type="pct"/>
            <w:tcBorders>
              <w:top w:val="nil"/>
              <w:left w:val="nil"/>
              <w:bottom w:val="single" w:sz="4" w:space="0" w:color="auto"/>
              <w:right w:val="single" w:sz="4" w:space="0" w:color="auto"/>
            </w:tcBorders>
            <w:shd w:val="clear" w:color="auto" w:fill="auto"/>
            <w:vAlign w:val="center"/>
            <w:hideMark/>
          </w:tcPr>
          <w:p w14:paraId="226521FE" w14:textId="069B18A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1CD5D0B6" w14:textId="420D90AD"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96 715</w:t>
            </w:r>
          </w:p>
        </w:tc>
      </w:tr>
      <w:tr w:rsidR="000D07E8" w:rsidRPr="003348AB" w14:paraId="295D222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8CCBE56"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1AEBA8B"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7371D0C"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86211D5" w14:textId="07EAE2E2"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552D2E6" w14:textId="22D07ED4"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719613" w14:textId="5A9944E2"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972C8C" w14:textId="6F56B44C"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94C1F1" w14:textId="4BE7E5E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8E0EE2D" w14:textId="53804A2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81E13F5" w14:textId="4979A6B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4F06F27" w14:textId="63DE5A3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6E4FA24" w14:textId="56C00AC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4C05D2F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4F3FB4C"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EFC773D"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67736E7"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820A4A" w14:textId="3BAE6BEE"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D1B8F0" w14:textId="24331ECE"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B092EB" w14:textId="7D5FE10A"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01495F" w14:textId="3030DE29"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6868B2" w14:textId="4DBD00D7"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28574CB" w14:textId="3F724BF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4DE5A9A" w14:textId="7A0178C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1468B09" w14:textId="691C06D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A507785" w14:textId="404D5D9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6F9B1D8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67BA5DD"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096D3C6"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5470727"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0EA5429" w14:textId="2CB81DA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8AB7F6F" w14:textId="39D1685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644BDA9" w14:textId="0161E169"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2CCB4B" w14:textId="634BB40E"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7FE05B" w14:textId="523871B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7CEA9F2" w14:textId="5BF8B1B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E5A8D2C" w14:textId="016E2C5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68 837</w:t>
            </w:r>
          </w:p>
        </w:tc>
        <w:tc>
          <w:tcPr>
            <w:tcW w:w="396" w:type="pct"/>
            <w:tcBorders>
              <w:top w:val="nil"/>
              <w:left w:val="nil"/>
              <w:bottom w:val="single" w:sz="4" w:space="0" w:color="auto"/>
              <w:right w:val="single" w:sz="4" w:space="0" w:color="auto"/>
            </w:tcBorders>
            <w:shd w:val="clear" w:color="auto" w:fill="auto"/>
            <w:vAlign w:val="center"/>
            <w:hideMark/>
          </w:tcPr>
          <w:p w14:paraId="42E685CF" w14:textId="1CE211A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20A83237" w14:textId="369C9F9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96 715</w:t>
            </w:r>
          </w:p>
        </w:tc>
      </w:tr>
      <w:tr w:rsidR="000D07E8" w:rsidRPr="003348AB" w14:paraId="60173991"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CC9A58E" w14:textId="77777777" w:rsidR="000D07E8" w:rsidRPr="003348AB" w:rsidRDefault="000D07E8" w:rsidP="00F13871">
            <w:pPr>
              <w:shd w:val="clear" w:color="auto" w:fill="FFFFFF" w:themeFill="background1"/>
              <w:jc w:val="center"/>
              <w:rPr>
                <w:sz w:val="24"/>
                <w:szCs w:val="24"/>
              </w:rPr>
            </w:pPr>
            <w:r w:rsidRPr="003348AB">
              <w:rPr>
                <w:sz w:val="24"/>
                <w:szCs w:val="24"/>
              </w:rPr>
              <w:t>5.2.2.4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EE111D3" w14:textId="77777777" w:rsidR="000D07E8" w:rsidRPr="003348AB" w:rsidRDefault="000D07E8" w:rsidP="00F13871">
            <w:pPr>
              <w:shd w:val="clear" w:color="auto" w:fill="FFFFFF" w:themeFill="background1"/>
              <w:rPr>
                <w:sz w:val="24"/>
                <w:szCs w:val="24"/>
              </w:rPr>
            </w:pPr>
            <w:r w:rsidRPr="003348AB">
              <w:rPr>
                <w:sz w:val="24"/>
                <w:szCs w:val="24"/>
              </w:rPr>
              <w:t>Повышение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2B75B24E"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D462E54" w14:textId="717C8CC6"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6C3E1B" w14:textId="4E0FF6D4"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9779BD" w14:textId="3522E492"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D25F8AA" w14:textId="337A926C"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C163A7" w14:textId="19B3C031"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A18EBF7" w14:textId="0E9E1A6E"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9212498" w14:textId="638491AB"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18 532</w:t>
            </w:r>
          </w:p>
        </w:tc>
        <w:tc>
          <w:tcPr>
            <w:tcW w:w="396" w:type="pct"/>
            <w:tcBorders>
              <w:top w:val="nil"/>
              <w:left w:val="nil"/>
              <w:bottom w:val="single" w:sz="4" w:space="0" w:color="auto"/>
              <w:right w:val="single" w:sz="4" w:space="0" w:color="auto"/>
            </w:tcBorders>
            <w:shd w:val="clear" w:color="auto" w:fill="auto"/>
            <w:vAlign w:val="center"/>
            <w:hideMark/>
          </w:tcPr>
          <w:p w14:paraId="1785A819" w14:textId="60C5ABB5"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D8E887E" w14:textId="6A7B2993"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18 532</w:t>
            </w:r>
          </w:p>
        </w:tc>
      </w:tr>
      <w:tr w:rsidR="000D07E8" w:rsidRPr="003348AB" w14:paraId="4776B29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60849D0"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7049E1C"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732613A"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2C8CBBA" w14:textId="4508B43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C3CA0B9" w14:textId="78A6CD47"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EEA050" w14:textId="48793250"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89055D" w14:textId="54A371B7"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9F94A2" w14:textId="61E1F6D2"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D15C825" w14:textId="47371E7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7ABFD40" w14:textId="6BBED57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C1F3081" w14:textId="1B961C4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3949DCE" w14:textId="5C68006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70AB5D1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FAF1584"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AD932A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97A333A"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00BEED8" w14:textId="6E50C21F"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4D6A5D7" w14:textId="0A3A8376"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A50CFC" w14:textId="6E9C9F0B"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EFFE54" w14:textId="373B943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0FCD41A" w14:textId="5C6CD4E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E61BF63" w14:textId="7AA3FF4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6F81FEB" w14:textId="08A19978"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7ED43E0" w14:textId="3FFF587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451C97C" w14:textId="6908CFB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2736CC5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91FC473"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2C0627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98F5936"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B5E3380" w14:textId="088139C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7EA88E4" w14:textId="61AC6E5A"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929965" w14:textId="70C35F40"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13C096" w14:textId="7426073B"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D00EF1" w14:textId="2EFEEDC9"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AD9DBDC" w14:textId="48C6761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2D47C7C" w14:textId="7A6FB5B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18 532</w:t>
            </w:r>
          </w:p>
        </w:tc>
        <w:tc>
          <w:tcPr>
            <w:tcW w:w="396" w:type="pct"/>
            <w:tcBorders>
              <w:top w:val="nil"/>
              <w:left w:val="nil"/>
              <w:bottom w:val="single" w:sz="4" w:space="0" w:color="auto"/>
              <w:right w:val="single" w:sz="4" w:space="0" w:color="auto"/>
            </w:tcBorders>
            <w:shd w:val="clear" w:color="auto" w:fill="auto"/>
            <w:vAlign w:val="center"/>
            <w:hideMark/>
          </w:tcPr>
          <w:p w14:paraId="6CB87ABC" w14:textId="0E7C24E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C496864" w14:textId="7D6E593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18 532</w:t>
            </w:r>
          </w:p>
        </w:tc>
      </w:tr>
      <w:tr w:rsidR="000D07E8" w:rsidRPr="003348AB" w14:paraId="1A07229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C4959B3" w14:textId="77777777" w:rsidR="000D07E8" w:rsidRPr="003348AB" w:rsidRDefault="000D07E8" w:rsidP="00F13871">
            <w:pPr>
              <w:shd w:val="clear" w:color="auto" w:fill="FFFFFF" w:themeFill="background1"/>
              <w:jc w:val="center"/>
              <w:rPr>
                <w:sz w:val="24"/>
                <w:szCs w:val="24"/>
              </w:rPr>
            </w:pPr>
            <w:r w:rsidRPr="003348AB">
              <w:rPr>
                <w:sz w:val="24"/>
                <w:szCs w:val="24"/>
              </w:rPr>
              <w:t>5.3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5032828" w14:textId="77777777" w:rsidR="000D07E8" w:rsidRPr="003348AB" w:rsidRDefault="000D07E8" w:rsidP="00F13871">
            <w:pPr>
              <w:shd w:val="clear" w:color="auto" w:fill="FFFFFF" w:themeFill="background1"/>
              <w:rPr>
                <w:sz w:val="24"/>
                <w:szCs w:val="24"/>
              </w:rPr>
            </w:pPr>
            <w:r w:rsidRPr="003348AB">
              <w:rPr>
                <w:sz w:val="24"/>
                <w:szCs w:val="24"/>
              </w:rPr>
              <w:t>Вывод объектов водоотведения из эксплуатации</w:t>
            </w:r>
          </w:p>
        </w:tc>
        <w:tc>
          <w:tcPr>
            <w:tcW w:w="559" w:type="pct"/>
            <w:tcBorders>
              <w:top w:val="nil"/>
              <w:left w:val="nil"/>
              <w:bottom w:val="single" w:sz="4" w:space="0" w:color="auto"/>
              <w:right w:val="single" w:sz="4" w:space="0" w:color="auto"/>
            </w:tcBorders>
            <w:shd w:val="clear" w:color="auto" w:fill="auto"/>
            <w:vAlign w:val="center"/>
            <w:hideMark/>
          </w:tcPr>
          <w:p w14:paraId="05285163"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6C7080C" w14:textId="54A84558"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8CA055" w14:textId="7EA76D23"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EFACFA" w14:textId="034322F5"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CBD355" w14:textId="4DB00A9A"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77158E" w14:textId="395EBF6D"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B82D2D6" w14:textId="45E84916"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4DF24F3" w14:textId="30A8B535"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7F994382" w14:textId="51C96991"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BFCC23" w14:textId="5A8180EA"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932</w:t>
            </w:r>
          </w:p>
        </w:tc>
      </w:tr>
      <w:tr w:rsidR="000D07E8" w:rsidRPr="003348AB" w14:paraId="03C8B7C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EC61C4C"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138609C"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ADF01B5"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8517012" w14:textId="46F430AC"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452AEC" w14:textId="007B584B"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38C650C" w14:textId="1B5BBB16"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0D3182" w14:textId="0BDE30A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313241" w14:textId="5D59722F"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7619BEA" w14:textId="481653A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6A7319B" w14:textId="00C9CE1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726E531" w14:textId="17DF0CF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A33797E" w14:textId="65C200D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6C2DACD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6403C4B"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955D6A6"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D186A21"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CAC6D4D" w14:textId="264BE280"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DE9D95F" w14:textId="693C193A"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F44E668" w14:textId="4F08C6EE"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47F5E7" w14:textId="7241FB8E"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B17BC1" w14:textId="3C070EFF"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3E576FA" w14:textId="57EF1EE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51222D2" w14:textId="603DB7F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3CEAF81" w14:textId="0B5039B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B2F99D6" w14:textId="1305AEEF"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0DEC3B90"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F4D7985"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A3BB80F"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01101FF"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8678B7" w14:textId="23D9DB0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D1DFAB" w14:textId="5885244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7E7F21" w14:textId="3C389CD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E01749" w14:textId="01727DA7"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EA46ED" w14:textId="7E8D08BB"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2AFD227" w14:textId="028DA16E"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E1E1D46" w14:textId="7BB35FF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4455F10D" w14:textId="738AC53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00D6BC5" w14:textId="5BE1A7A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932</w:t>
            </w:r>
          </w:p>
        </w:tc>
      </w:tr>
      <w:tr w:rsidR="000D07E8" w:rsidRPr="003348AB" w14:paraId="10E78451"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AB5B25E" w14:textId="77777777" w:rsidR="000D07E8" w:rsidRPr="003348AB" w:rsidRDefault="000D07E8" w:rsidP="00F13871">
            <w:pPr>
              <w:shd w:val="clear" w:color="auto" w:fill="FFFFFF" w:themeFill="background1"/>
              <w:jc w:val="center"/>
              <w:rPr>
                <w:sz w:val="24"/>
                <w:szCs w:val="24"/>
              </w:rPr>
            </w:pPr>
            <w:r w:rsidRPr="003348AB">
              <w:rPr>
                <w:sz w:val="24"/>
                <w:szCs w:val="24"/>
              </w:rPr>
              <w:t>5.3.1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7889CAF" w14:textId="77777777" w:rsidR="000D07E8" w:rsidRPr="003348AB" w:rsidRDefault="000D07E8" w:rsidP="00F13871">
            <w:pPr>
              <w:shd w:val="clear" w:color="auto" w:fill="FFFFFF" w:themeFill="background1"/>
              <w:rPr>
                <w:sz w:val="24"/>
                <w:szCs w:val="24"/>
              </w:rPr>
            </w:pPr>
            <w:r w:rsidRPr="003348AB">
              <w:rPr>
                <w:sz w:val="24"/>
                <w:szCs w:val="24"/>
              </w:rPr>
              <w:t>Снижение энергоемкости транспортировки сточных вод</w:t>
            </w:r>
          </w:p>
        </w:tc>
        <w:tc>
          <w:tcPr>
            <w:tcW w:w="559" w:type="pct"/>
            <w:tcBorders>
              <w:top w:val="nil"/>
              <w:left w:val="nil"/>
              <w:bottom w:val="single" w:sz="4" w:space="0" w:color="auto"/>
              <w:right w:val="single" w:sz="4" w:space="0" w:color="auto"/>
            </w:tcBorders>
            <w:shd w:val="clear" w:color="auto" w:fill="auto"/>
            <w:vAlign w:val="center"/>
            <w:hideMark/>
          </w:tcPr>
          <w:p w14:paraId="7EEFCBEC"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06F2195" w14:textId="63BDD1EF"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682CEA" w14:textId="1BB03508"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8FFA68" w14:textId="5E81AF60"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8622C1" w14:textId="053C0BA7"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EFF7B8" w14:textId="35B51CFA"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7FF1644" w14:textId="39433008"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005E451" w14:textId="65FA42E8"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6D14BCB2" w14:textId="237BFBB9"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F97E2E0" w14:textId="251A7C81"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932</w:t>
            </w:r>
          </w:p>
        </w:tc>
      </w:tr>
      <w:tr w:rsidR="000D07E8" w:rsidRPr="003348AB" w14:paraId="7554306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CCBE235"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4B1C95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3870B3E"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C7192C" w14:textId="6BE20CA7"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1D8A0C" w14:textId="2576B69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45B8C4" w14:textId="7A67B9F6"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CDF8D8" w14:textId="1A5DCDFE"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D02E71" w14:textId="6C8B636B"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99272D4" w14:textId="42686B6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24BF753" w14:textId="589B9CA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75BE97E" w14:textId="6519408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C196568" w14:textId="2086BE9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720E6548"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9D2CA4C"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6A79375"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5D0E524"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9F376A8" w14:textId="731AC0E5"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1C1068" w14:textId="612FE025"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AE258C" w14:textId="7348067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E33570" w14:textId="53D2B017"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85F1C3" w14:textId="0A811AD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A98AB25" w14:textId="3B115C4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DEA7419" w14:textId="4BD30C7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674ABC2" w14:textId="2567CAE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4EE3905" w14:textId="3664F63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4BF8565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D506DB9"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18E21B6"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4AFEBE1"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BF8E963" w14:textId="37DE2CAF"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1E4752" w14:textId="7CD3A9C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A2CBCA" w14:textId="1B9914B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370C44D" w14:textId="699241E6"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276F20" w14:textId="5F637C02"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BDEFE75" w14:textId="3E949215"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932</w:t>
            </w:r>
          </w:p>
        </w:tc>
        <w:tc>
          <w:tcPr>
            <w:tcW w:w="395" w:type="pct"/>
            <w:tcBorders>
              <w:top w:val="nil"/>
              <w:left w:val="nil"/>
              <w:bottom w:val="single" w:sz="4" w:space="0" w:color="auto"/>
              <w:right w:val="single" w:sz="4" w:space="0" w:color="auto"/>
            </w:tcBorders>
            <w:shd w:val="clear" w:color="auto" w:fill="auto"/>
            <w:vAlign w:val="center"/>
            <w:hideMark/>
          </w:tcPr>
          <w:p w14:paraId="44D4B48E" w14:textId="0D05D72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2F1F9490" w14:textId="7F0EE127"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9931E25" w14:textId="59A15CE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932</w:t>
            </w:r>
          </w:p>
        </w:tc>
      </w:tr>
      <w:tr w:rsidR="000D07E8" w:rsidRPr="003348AB" w14:paraId="19C4F5B6"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11647B1" w14:textId="77777777" w:rsidR="000D07E8" w:rsidRPr="003348AB" w:rsidRDefault="000D07E8" w:rsidP="00F13871">
            <w:pPr>
              <w:shd w:val="clear" w:color="auto" w:fill="FFFFFF" w:themeFill="background1"/>
              <w:jc w:val="center"/>
              <w:rPr>
                <w:sz w:val="24"/>
                <w:szCs w:val="24"/>
              </w:rPr>
            </w:pPr>
            <w:r w:rsidRPr="003348AB">
              <w:rPr>
                <w:sz w:val="24"/>
                <w:szCs w:val="24"/>
              </w:rPr>
              <w:t>5.4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EC9083A" w14:textId="77777777" w:rsidR="000D07E8" w:rsidRPr="003348AB" w:rsidRDefault="000D07E8" w:rsidP="00F13871">
            <w:pPr>
              <w:shd w:val="clear" w:color="auto" w:fill="FFFFFF" w:themeFill="background1"/>
              <w:rPr>
                <w:sz w:val="24"/>
                <w:szCs w:val="24"/>
              </w:rPr>
            </w:pPr>
            <w:r w:rsidRPr="003348AB">
              <w:rPr>
                <w:sz w:val="24"/>
                <w:szCs w:val="24"/>
              </w:rPr>
              <w:t>Проекты по развитию сетей водоотведения</w:t>
            </w:r>
          </w:p>
        </w:tc>
        <w:tc>
          <w:tcPr>
            <w:tcW w:w="559" w:type="pct"/>
            <w:tcBorders>
              <w:top w:val="nil"/>
              <w:left w:val="nil"/>
              <w:bottom w:val="single" w:sz="4" w:space="0" w:color="auto"/>
              <w:right w:val="single" w:sz="4" w:space="0" w:color="auto"/>
            </w:tcBorders>
            <w:shd w:val="clear" w:color="auto" w:fill="auto"/>
            <w:vAlign w:val="center"/>
            <w:hideMark/>
          </w:tcPr>
          <w:p w14:paraId="214D5205"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503F18" w14:textId="3AD22CD1" w:rsidR="000D07E8" w:rsidRPr="000D07E8" w:rsidRDefault="000D07E8" w:rsidP="00F13871">
            <w:pPr>
              <w:shd w:val="clear" w:color="auto" w:fill="FFFFFF" w:themeFill="background1"/>
              <w:jc w:val="center"/>
              <w:outlineLvl w:val="0"/>
              <w:rPr>
                <w:b/>
                <w:bCs/>
                <w:sz w:val="24"/>
                <w:szCs w:val="24"/>
              </w:rPr>
            </w:pPr>
            <w:r w:rsidRPr="000D07E8">
              <w:rPr>
                <w:b/>
                <w:bCs/>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579134D0" w14:textId="37268FB8"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90 650</w:t>
            </w:r>
          </w:p>
        </w:tc>
        <w:tc>
          <w:tcPr>
            <w:tcW w:w="314" w:type="pct"/>
            <w:tcBorders>
              <w:top w:val="nil"/>
              <w:left w:val="nil"/>
              <w:bottom w:val="single" w:sz="4" w:space="0" w:color="auto"/>
              <w:right w:val="single" w:sz="4" w:space="0" w:color="auto"/>
            </w:tcBorders>
            <w:shd w:val="clear" w:color="auto" w:fill="auto"/>
            <w:vAlign w:val="center"/>
            <w:hideMark/>
          </w:tcPr>
          <w:p w14:paraId="78A3F922" w14:textId="6E16957C"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251 487</w:t>
            </w:r>
          </w:p>
        </w:tc>
        <w:tc>
          <w:tcPr>
            <w:tcW w:w="314" w:type="pct"/>
            <w:tcBorders>
              <w:top w:val="nil"/>
              <w:left w:val="nil"/>
              <w:bottom w:val="single" w:sz="4" w:space="0" w:color="auto"/>
              <w:right w:val="single" w:sz="4" w:space="0" w:color="auto"/>
            </w:tcBorders>
            <w:shd w:val="clear" w:color="auto" w:fill="auto"/>
            <w:vAlign w:val="center"/>
            <w:hideMark/>
          </w:tcPr>
          <w:p w14:paraId="45998AEE" w14:textId="6C6F46BC"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300 736</w:t>
            </w:r>
          </w:p>
        </w:tc>
        <w:tc>
          <w:tcPr>
            <w:tcW w:w="314" w:type="pct"/>
            <w:tcBorders>
              <w:top w:val="nil"/>
              <w:left w:val="nil"/>
              <w:bottom w:val="single" w:sz="4" w:space="0" w:color="auto"/>
              <w:right w:val="single" w:sz="4" w:space="0" w:color="auto"/>
            </w:tcBorders>
            <w:shd w:val="clear" w:color="auto" w:fill="auto"/>
            <w:vAlign w:val="center"/>
            <w:hideMark/>
          </w:tcPr>
          <w:p w14:paraId="2E73B6C9" w14:textId="1969B518"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262 088</w:t>
            </w:r>
          </w:p>
        </w:tc>
        <w:tc>
          <w:tcPr>
            <w:tcW w:w="405" w:type="pct"/>
            <w:tcBorders>
              <w:top w:val="nil"/>
              <w:left w:val="nil"/>
              <w:bottom w:val="single" w:sz="4" w:space="0" w:color="auto"/>
              <w:right w:val="single" w:sz="4" w:space="0" w:color="auto"/>
            </w:tcBorders>
            <w:shd w:val="clear" w:color="auto" w:fill="auto"/>
            <w:vAlign w:val="center"/>
            <w:hideMark/>
          </w:tcPr>
          <w:p w14:paraId="28380D32" w14:textId="67F8C58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911 925</w:t>
            </w:r>
          </w:p>
        </w:tc>
        <w:tc>
          <w:tcPr>
            <w:tcW w:w="395" w:type="pct"/>
            <w:tcBorders>
              <w:top w:val="nil"/>
              <w:left w:val="nil"/>
              <w:bottom w:val="single" w:sz="4" w:space="0" w:color="auto"/>
              <w:right w:val="single" w:sz="4" w:space="0" w:color="auto"/>
            </w:tcBorders>
            <w:shd w:val="clear" w:color="auto" w:fill="auto"/>
            <w:vAlign w:val="center"/>
            <w:hideMark/>
          </w:tcPr>
          <w:p w14:paraId="095EF848" w14:textId="29BD14EF"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1 501 041</w:t>
            </w:r>
          </w:p>
        </w:tc>
        <w:tc>
          <w:tcPr>
            <w:tcW w:w="396" w:type="pct"/>
            <w:tcBorders>
              <w:top w:val="nil"/>
              <w:left w:val="nil"/>
              <w:bottom w:val="single" w:sz="4" w:space="0" w:color="auto"/>
              <w:right w:val="single" w:sz="4" w:space="0" w:color="auto"/>
            </w:tcBorders>
            <w:shd w:val="clear" w:color="auto" w:fill="auto"/>
            <w:vAlign w:val="center"/>
            <w:hideMark/>
          </w:tcPr>
          <w:p w14:paraId="1B678FB7" w14:textId="7BD33DC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539 357</w:t>
            </w:r>
          </w:p>
        </w:tc>
        <w:tc>
          <w:tcPr>
            <w:tcW w:w="392" w:type="pct"/>
            <w:tcBorders>
              <w:top w:val="nil"/>
              <w:left w:val="nil"/>
              <w:bottom w:val="single" w:sz="4" w:space="0" w:color="auto"/>
              <w:right w:val="single" w:sz="4" w:space="0" w:color="auto"/>
            </w:tcBorders>
            <w:shd w:val="clear" w:color="auto" w:fill="auto"/>
            <w:vAlign w:val="center"/>
            <w:hideMark/>
          </w:tcPr>
          <w:p w14:paraId="6F0123BD" w14:textId="59B418AA"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2 952 322</w:t>
            </w:r>
          </w:p>
        </w:tc>
      </w:tr>
      <w:tr w:rsidR="000D07E8" w:rsidRPr="003348AB" w14:paraId="72F541C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412F7E6"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6BCEF8C"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93EA228"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2DF9944" w14:textId="75163787"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07C382" w14:textId="3F8D07F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FE42B18" w14:textId="07F78EF4"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55FB88" w14:textId="45CD255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9F52A5" w14:textId="2CB0BC0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B324D4C" w14:textId="3D35FBA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3CC2FC7" w14:textId="2A56FC7D"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B51D6F6" w14:textId="1FC628C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DB063E5" w14:textId="55FDFD6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42085FA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5EA27D2"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3066EB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8D3457D"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C1DBDC8" w14:textId="5F28FD50"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064E50" w14:textId="6091CB59"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F736CB" w14:textId="40E5FE7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FDDA98" w14:textId="491DE49F"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B7D2AE" w14:textId="7E78080C"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61A58C4" w14:textId="0110EB2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BCC4546" w14:textId="7524786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68A61BF" w14:textId="0C78F2E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D4DBFE" w14:textId="2026FA9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5F43B669"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649CB2D"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8046AD1"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C82BC3B"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E7BD0EB" w14:textId="3FC185FE" w:rsidR="000D07E8" w:rsidRPr="000D07E8" w:rsidRDefault="000D07E8" w:rsidP="00F13871">
            <w:pPr>
              <w:shd w:val="clear" w:color="auto" w:fill="FFFFFF" w:themeFill="background1"/>
              <w:jc w:val="center"/>
              <w:outlineLvl w:val="0"/>
              <w:rPr>
                <w:sz w:val="24"/>
                <w:szCs w:val="24"/>
              </w:rPr>
            </w:pPr>
            <w:r w:rsidRPr="000D07E8">
              <w:rPr>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3F0A84AA" w14:textId="33748476"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90 650</w:t>
            </w:r>
          </w:p>
        </w:tc>
        <w:tc>
          <w:tcPr>
            <w:tcW w:w="314" w:type="pct"/>
            <w:tcBorders>
              <w:top w:val="nil"/>
              <w:left w:val="nil"/>
              <w:bottom w:val="single" w:sz="4" w:space="0" w:color="auto"/>
              <w:right w:val="single" w:sz="4" w:space="0" w:color="auto"/>
            </w:tcBorders>
            <w:shd w:val="clear" w:color="auto" w:fill="auto"/>
            <w:vAlign w:val="center"/>
            <w:hideMark/>
          </w:tcPr>
          <w:p w14:paraId="11903791" w14:textId="618DA965"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251 487</w:t>
            </w:r>
          </w:p>
        </w:tc>
        <w:tc>
          <w:tcPr>
            <w:tcW w:w="314" w:type="pct"/>
            <w:tcBorders>
              <w:top w:val="nil"/>
              <w:left w:val="nil"/>
              <w:bottom w:val="single" w:sz="4" w:space="0" w:color="auto"/>
              <w:right w:val="single" w:sz="4" w:space="0" w:color="auto"/>
            </w:tcBorders>
            <w:shd w:val="clear" w:color="auto" w:fill="auto"/>
            <w:vAlign w:val="center"/>
            <w:hideMark/>
          </w:tcPr>
          <w:p w14:paraId="64B065ED" w14:textId="63A38E3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300 736</w:t>
            </w:r>
          </w:p>
        </w:tc>
        <w:tc>
          <w:tcPr>
            <w:tcW w:w="314" w:type="pct"/>
            <w:tcBorders>
              <w:top w:val="nil"/>
              <w:left w:val="nil"/>
              <w:bottom w:val="single" w:sz="4" w:space="0" w:color="auto"/>
              <w:right w:val="single" w:sz="4" w:space="0" w:color="auto"/>
            </w:tcBorders>
            <w:shd w:val="clear" w:color="auto" w:fill="auto"/>
            <w:vAlign w:val="center"/>
            <w:hideMark/>
          </w:tcPr>
          <w:p w14:paraId="5E433466" w14:textId="62DB786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262 088</w:t>
            </w:r>
          </w:p>
        </w:tc>
        <w:tc>
          <w:tcPr>
            <w:tcW w:w="405" w:type="pct"/>
            <w:tcBorders>
              <w:top w:val="nil"/>
              <w:left w:val="nil"/>
              <w:bottom w:val="single" w:sz="4" w:space="0" w:color="auto"/>
              <w:right w:val="single" w:sz="4" w:space="0" w:color="auto"/>
            </w:tcBorders>
            <w:shd w:val="clear" w:color="auto" w:fill="auto"/>
            <w:vAlign w:val="center"/>
            <w:hideMark/>
          </w:tcPr>
          <w:p w14:paraId="533E1E32" w14:textId="35F6996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911 925</w:t>
            </w:r>
          </w:p>
        </w:tc>
        <w:tc>
          <w:tcPr>
            <w:tcW w:w="395" w:type="pct"/>
            <w:tcBorders>
              <w:top w:val="nil"/>
              <w:left w:val="nil"/>
              <w:bottom w:val="single" w:sz="4" w:space="0" w:color="auto"/>
              <w:right w:val="single" w:sz="4" w:space="0" w:color="auto"/>
            </w:tcBorders>
            <w:shd w:val="clear" w:color="auto" w:fill="auto"/>
            <w:vAlign w:val="center"/>
            <w:hideMark/>
          </w:tcPr>
          <w:p w14:paraId="111948A5" w14:textId="35E41F6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1 501 041</w:t>
            </w:r>
          </w:p>
        </w:tc>
        <w:tc>
          <w:tcPr>
            <w:tcW w:w="396" w:type="pct"/>
            <w:tcBorders>
              <w:top w:val="nil"/>
              <w:left w:val="nil"/>
              <w:bottom w:val="single" w:sz="4" w:space="0" w:color="auto"/>
              <w:right w:val="single" w:sz="4" w:space="0" w:color="auto"/>
            </w:tcBorders>
            <w:shd w:val="clear" w:color="auto" w:fill="auto"/>
            <w:vAlign w:val="center"/>
            <w:hideMark/>
          </w:tcPr>
          <w:p w14:paraId="1204ABAD" w14:textId="1609F8A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539 357</w:t>
            </w:r>
          </w:p>
        </w:tc>
        <w:tc>
          <w:tcPr>
            <w:tcW w:w="392" w:type="pct"/>
            <w:tcBorders>
              <w:top w:val="nil"/>
              <w:left w:val="nil"/>
              <w:bottom w:val="single" w:sz="4" w:space="0" w:color="auto"/>
              <w:right w:val="single" w:sz="4" w:space="0" w:color="auto"/>
            </w:tcBorders>
            <w:shd w:val="clear" w:color="auto" w:fill="auto"/>
            <w:vAlign w:val="center"/>
            <w:hideMark/>
          </w:tcPr>
          <w:p w14:paraId="583AB522" w14:textId="36483D2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2 952 322</w:t>
            </w:r>
          </w:p>
        </w:tc>
      </w:tr>
      <w:tr w:rsidR="000D07E8" w:rsidRPr="003348AB" w14:paraId="5D52203C"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3B9CAE9" w14:textId="77777777" w:rsidR="000D07E8" w:rsidRPr="003348AB" w:rsidRDefault="000D07E8" w:rsidP="00F13871">
            <w:pPr>
              <w:shd w:val="clear" w:color="auto" w:fill="FFFFFF" w:themeFill="background1"/>
              <w:jc w:val="center"/>
              <w:rPr>
                <w:sz w:val="24"/>
                <w:szCs w:val="24"/>
              </w:rPr>
            </w:pPr>
            <w:r w:rsidRPr="003348AB">
              <w:rPr>
                <w:sz w:val="24"/>
                <w:szCs w:val="24"/>
              </w:rPr>
              <w:t>5.4.1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9AA34A5" w14:textId="77777777" w:rsidR="000D07E8" w:rsidRPr="003348AB" w:rsidRDefault="000D07E8" w:rsidP="00F13871">
            <w:pPr>
              <w:shd w:val="clear" w:color="auto" w:fill="FFFFFF" w:themeFill="background1"/>
              <w:rPr>
                <w:sz w:val="24"/>
                <w:szCs w:val="24"/>
              </w:rPr>
            </w:pPr>
            <w:r w:rsidRPr="003348AB">
              <w:rPr>
                <w:sz w:val="24"/>
                <w:szCs w:val="24"/>
              </w:rPr>
              <w:t>Инженерное обеспечение системой централизованного водоотведения территорий нового строительства (строительство и реконструкция внутриквартальных сетей канализации)</w:t>
            </w:r>
          </w:p>
        </w:tc>
        <w:tc>
          <w:tcPr>
            <w:tcW w:w="559" w:type="pct"/>
            <w:tcBorders>
              <w:top w:val="nil"/>
              <w:left w:val="nil"/>
              <w:bottom w:val="single" w:sz="4" w:space="0" w:color="auto"/>
              <w:right w:val="single" w:sz="4" w:space="0" w:color="auto"/>
            </w:tcBorders>
            <w:shd w:val="clear" w:color="auto" w:fill="auto"/>
            <w:vAlign w:val="center"/>
            <w:hideMark/>
          </w:tcPr>
          <w:p w14:paraId="21B27C47"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567D91" w14:textId="0EF5D31E" w:rsidR="000D07E8" w:rsidRPr="000D07E8" w:rsidRDefault="000D07E8" w:rsidP="00F13871">
            <w:pPr>
              <w:shd w:val="clear" w:color="auto" w:fill="FFFFFF" w:themeFill="background1"/>
              <w:jc w:val="center"/>
              <w:outlineLvl w:val="0"/>
              <w:rPr>
                <w:b/>
                <w:bCs/>
                <w:sz w:val="24"/>
                <w:szCs w:val="24"/>
              </w:rPr>
            </w:pPr>
            <w:r w:rsidRPr="000D07E8">
              <w:rPr>
                <w:b/>
                <w:bCs/>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2C1C1259" w14:textId="273C81CA"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83 769</w:t>
            </w:r>
          </w:p>
        </w:tc>
        <w:tc>
          <w:tcPr>
            <w:tcW w:w="314" w:type="pct"/>
            <w:tcBorders>
              <w:top w:val="nil"/>
              <w:left w:val="nil"/>
              <w:bottom w:val="single" w:sz="4" w:space="0" w:color="auto"/>
              <w:right w:val="single" w:sz="4" w:space="0" w:color="auto"/>
            </w:tcBorders>
            <w:shd w:val="clear" w:color="auto" w:fill="auto"/>
            <w:vAlign w:val="center"/>
            <w:hideMark/>
          </w:tcPr>
          <w:p w14:paraId="4BF89EAC" w14:textId="167746A5"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136 546</w:t>
            </w:r>
          </w:p>
        </w:tc>
        <w:tc>
          <w:tcPr>
            <w:tcW w:w="314" w:type="pct"/>
            <w:tcBorders>
              <w:top w:val="nil"/>
              <w:left w:val="nil"/>
              <w:bottom w:val="single" w:sz="4" w:space="0" w:color="auto"/>
              <w:right w:val="single" w:sz="4" w:space="0" w:color="auto"/>
            </w:tcBorders>
            <w:shd w:val="clear" w:color="auto" w:fill="auto"/>
            <w:vAlign w:val="center"/>
            <w:hideMark/>
          </w:tcPr>
          <w:p w14:paraId="1BEC0B1F" w14:textId="72EF6143"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120 296</w:t>
            </w:r>
          </w:p>
        </w:tc>
        <w:tc>
          <w:tcPr>
            <w:tcW w:w="314" w:type="pct"/>
            <w:tcBorders>
              <w:top w:val="nil"/>
              <w:left w:val="nil"/>
              <w:bottom w:val="single" w:sz="4" w:space="0" w:color="auto"/>
              <w:right w:val="single" w:sz="4" w:space="0" w:color="auto"/>
            </w:tcBorders>
            <w:shd w:val="clear" w:color="auto" w:fill="auto"/>
            <w:vAlign w:val="center"/>
            <w:hideMark/>
          </w:tcPr>
          <w:p w14:paraId="4973678C" w14:textId="3638E97C"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56 139</w:t>
            </w:r>
          </w:p>
        </w:tc>
        <w:tc>
          <w:tcPr>
            <w:tcW w:w="405" w:type="pct"/>
            <w:tcBorders>
              <w:top w:val="nil"/>
              <w:left w:val="nil"/>
              <w:bottom w:val="single" w:sz="4" w:space="0" w:color="auto"/>
              <w:right w:val="single" w:sz="4" w:space="0" w:color="auto"/>
            </w:tcBorders>
            <w:shd w:val="clear" w:color="auto" w:fill="auto"/>
            <w:vAlign w:val="center"/>
            <w:hideMark/>
          </w:tcPr>
          <w:p w14:paraId="6B58440B" w14:textId="0C0C6F60" w:rsidR="000D07E8" w:rsidRPr="000D07E8" w:rsidRDefault="000D07E8" w:rsidP="00F13871">
            <w:pPr>
              <w:shd w:val="clear" w:color="auto" w:fill="FFFFFF" w:themeFill="background1"/>
              <w:jc w:val="center"/>
              <w:outlineLvl w:val="0"/>
              <w:rPr>
                <w:b/>
                <w:bCs/>
                <w:color w:val="000000"/>
                <w:sz w:val="24"/>
                <w:szCs w:val="24"/>
              </w:rPr>
            </w:pPr>
            <w:r w:rsidRPr="000D07E8">
              <w:rPr>
                <w:b/>
                <w:bCs/>
                <w:sz w:val="24"/>
                <w:szCs w:val="24"/>
              </w:rPr>
              <w:t>820 553</w:t>
            </w:r>
          </w:p>
        </w:tc>
        <w:tc>
          <w:tcPr>
            <w:tcW w:w="395" w:type="pct"/>
            <w:tcBorders>
              <w:top w:val="nil"/>
              <w:left w:val="nil"/>
              <w:bottom w:val="single" w:sz="4" w:space="0" w:color="auto"/>
              <w:right w:val="single" w:sz="4" w:space="0" w:color="auto"/>
            </w:tcBorders>
            <w:shd w:val="clear" w:color="auto" w:fill="auto"/>
            <w:vAlign w:val="center"/>
            <w:hideMark/>
          </w:tcPr>
          <w:p w14:paraId="34374033" w14:textId="6EB1CA71"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820 553</w:t>
            </w:r>
          </w:p>
        </w:tc>
        <w:tc>
          <w:tcPr>
            <w:tcW w:w="396" w:type="pct"/>
            <w:tcBorders>
              <w:top w:val="nil"/>
              <w:left w:val="nil"/>
              <w:bottom w:val="single" w:sz="4" w:space="0" w:color="auto"/>
              <w:right w:val="single" w:sz="4" w:space="0" w:color="auto"/>
            </w:tcBorders>
            <w:shd w:val="clear" w:color="auto" w:fill="auto"/>
            <w:vAlign w:val="center"/>
            <w:hideMark/>
          </w:tcPr>
          <w:p w14:paraId="46A6B513" w14:textId="45BA3880"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133 524</w:t>
            </w:r>
          </w:p>
        </w:tc>
        <w:tc>
          <w:tcPr>
            <w:tcW w:w="392" w:type="pct"/>
            <w:tcBorders>
              <w:top w:val="nil"/>
              <w:left w:val="nil"/>
              <w:bottom w:val="single" w:sz="4" w:space="0" w:color="auto"/>
              <w:right w:val="single" w:sz="4" w:space="0" w:color="auto"/>
            </w:tcBorders>
            <w:shd w:val="clear" w:color="auto" w:fill="auto"/>
            <w:vAlign w:val="center"/>
            <w:hideMark/>
          </w:tcPr>
          <w:p w14:paraId="047D7DDC" w14:textId="378971A7"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1 357 791</w:t>
            </w:r>
          </w:p>
        </w:tc>
      </w:tr>
      <w:tr w:rsidR="000D07E8" w:rsidRPr="003348AB" w14:paraId="48D90CF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2AB8A4B"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9E539A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9E2D1A1"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D90EC6C" w14:textId="7703E238"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CACA64" w14:textId="09D9D2E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C35265" w14:textId="24F8C580"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3CAE1B" w14:textId="5F40D7D9"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7F00B3C" w14:textId="4D2A544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EEBFD4C" w14:textId="4D64D52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E613A28" w14:textId="7B92E81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300D996" w14:textId="560072C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2A82D27" w14:textId="179AB8B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08D8186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9D2DA09"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9036C9A"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36A27E9"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A89F8ED" w14:textId="15DD082E"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1F696D" w14:textId="2D324C38"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1C3F74" w14:textId="6B73B06D"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0BB4292" w14:textId="62B003D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F5B793" w14:textId="44ADCAD3"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F9068C0" w14:textId="075BE68A"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20F92C0" w14:textId="266ED086"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A7D931B" w14:textId="043C1A2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E817E53" w14:textId="5F6FBC9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0644776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52C4675"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E97F50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6A11245"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C46C864" w14:textId="48E9FCBB" w:rsidR="000D07E8" w:rsidRPr="000D07E8" w:rsidRDefault="000D07E8" w:rsidP="00F13871">
            <w:pPr>
              <w:shd w:val="clear" w:color="auto" w:fill="FFFFFF" w:themeFill="background1"/>
              <w:jc w:val="center"/>
              <w:outlineLvl w:val="0"/>
              <w:rPr>
                <w:sz w:val="24"/>
                <w:szCs w:val="24"/>
              </w:rPr>
            </w:pPr>
            <w:r w:rsidRPr="000D07E8">
              <w:rPr>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428290AD" w14:textId="0A62395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83 769</w:t>
            </w:r>
          </w:p>
        </w:tc>
        <w:tc>
          <w:tcPr>
            <w:tcW w:w="314" w:type="pct"/>
            <w:tcBorders>
              <w:top w:val="nil"/>
              <w:left w:val="nil"/>
              <w:bottom w:val="single" w:sz="4" w:space="0" w:color="auto"/>
              <w:right w:val="single" w:sz="4" w:space="0" w:color="auto"/>
            </w:tcBorders>
            <w:shd w:val="clear" w:color="auto" w:fill="auto"/>
            <w:vAlign w:val="center"/>
            <w:hideMark/>
          </w:tcPr>
          <w:p w14:paraId="25F50980" w14:textId="543B7974"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136 546</w:t>
            </w:r>
          </w:p>
        </w:tc>
        <w:tc>
          <w:tcPr>
            <w:tcW w:w="314" w:type="pct"/>
            <w:tcBorders>
              <w:top w:val="nil"/>
              <w:left w:val="nil"/>
              <w:bottom w:val="single" w:sz="4" w:space="0" w:color="auto"/>
              <w:right w:val="single" w:sz="4" w:space="0" w:color="auto"/>
            </w:tcBorders>
            <w:shd w:val="clear" w:color="auto" w:fill="auto"/>
            <w:vAlign w:val="center"/>
            <w:hideMark/>
          </w:tcPr>
          <w:p w14:paraId="447A465F" w14:textId="440DDDD2"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120 296</w:t>
            </w:r>
          </w:p>
        </w:tc>
        <w:tc>
          <w:tcPr>
            <w:tcW w:w="314" w:type="pct"/>
            <w:tcBorders>
              <w:top w:val="nil"/>
              <w:left w:val="nil"/>
              <w:bottom w:val="single" w:sz="4" w:space="0" w:color="auto"/>
              <w:right w:val="single" w:sz="4" w:space="0" w:color="auto"/>
            </w:tcBorders>
            <w:shd w:val="clear" w:color="auto" w:fill="auto"/>
            <w:vAlign w:val="center"/>
            <w:hideMark/>
          </w:tcPr>
          <w:p w14:paraId="21EA804F" w14:textId="1D20CA21"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56 139</w:t>
            </w:r>
          </w:p>
        </w:tc>
        <w:tc>
          <w:tcPr>
            <w:tcW w:w="405" w:type="pct"/>
            <w:tcBorders>
              <w:top w:val="nil"/>
              <w:left w:val="nil"/>
              <w:bottom w:val="single" w:sz="4" w:space="0" w:color="auto"/>
              <w:right w:val="single" w:sz="4" w:space="0" w:color="auto"/>
            </w:tcBorders>
            <w:shd w:val="clear" w:color="auto" w:fill="auto"/>
            <w:vAlign w:val="center"/>
            <w:hideMark/>
          </w:tcPr>
          <w:p w14:paraId="3C49095A" w14:textId="5850B8A0" w:rsidR="000D07E8" w:rsidRPr="000D07E8" w:rsidRDefault="000D07E8" w:rsidP="00F13871">
            <w:pPr>
              <w:shd w:val="clear" w:color="auto" w:fill="FFFFFF" w:themeFill="background1"/>
              <w:jc w:val="center"/>
              <w:outlineLvl w:val="0"/>
              <w:rPr>
                <w:color w:val="000000"/>
                <w:sz w:val="24"/>
                <w:szCs w:val="24"/>
              </w:rPr>
            </w:pPr>
            <w:r w:rsidRPr="000D07E8">
              <w:rPr>
                <w:sz w:val="24"/>
                <w:szCs w:val="24"/>
              </w:rPr>
              <w:t>820 553</w:t>
            </w:r>
          </w:p>
        </w:tc>
        <w:tc>
          <w:tcPr>
            <w:tcW w:w="395" w:type="pct"/>
            <w:tcBorders>
              <w:top w:val="nil"/>
              <w:left w:val="nil"/>
              <w:bottom w:val="single" w:sz="4" w:space="0" w:color="auto"/>
              <w:right w:val="single" w:sz="4" w:space="0" w:color="auto"/>
            </w:tcBorders>
            <w:shd w:val="clear" w:color="auto" w:fill="auto"/>
            <w:vAlign w:val="center"/>
            <w:hideMark/>
          </w:tcPr>
          <w:p w14:paraId="58F89371" w14:textId="296A0E62"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820 553</w:t>
            </w:r>
          </w:p>
        </w:tc>
        <w:tc>
          <w:tcPr>
            <w:tcW w:w="396" w:type="pct"/>
            <w:tcBorders>
              <w:top w:val="nil"/>
              <w:left w:val="nil"/>
              <w:bottom w:val="single" w:sz="4" w:space="0" w:color="auto"/>
              <w:right w:val="single" w:sz="4" w:space="0" w:color="auto"/>
            </w:tcBorders>
            <w:shd w:val="clear" w:color="auto" w:fill="auto"/>
            <w:vAlign w:val="center"/>
            <w:hideMark/>
          </w:tcPr>
          <w:p w14:paraId="533D3668" w14:textId="49A5AB0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133 524</w:t>
            </w:r>
          </w:p>
        </w:tc>
        <w:tc>
          <w:tcPr>
            <w:tcW w:w="392" w:type="pct"/>
            <w:tcBorders>
              <w:top w:val="nil"/>
              <w:left w:val="nil"/>
              <w:bottom w:val="single" w:sz="4" w:space="0" w:color="auto"/>
              <w:right w:val="single" w:sz="4" w:space="0" w:color="auto"/>
            </w:tcBorders>
            <w:shd w:val="clear" w:color="auto" w:fill="auto"/>
            <w:vAlign w:val="center"/>
            <w:hideMark/>
          </w:tcPr>
          <w:p w14:paraId="6E5D243F" w14:textId="45D2632B"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1 357 791</w:t>
            </w:r>
          </w:p>
        </w:tc>
      </w:tr>
      <w:tr w:rsidR="000D07E8" w:rsidRPr="003348AB" w14:paraId="38B5815E"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BA48CB3" w14:textId="77777777" w:rsidR="000D07E8" w:rsidRPr="003348AB" w:rsidRDefault="000D07E8" w:rsidP="00F13871">
            <w:pPr>
              <w:shd w:val="clear" w:color="auto" w:fill="FFFFFF" w:themeFill="background1"/>
              <w:jc w:val="center"/>
              <w:rPr>
                <w:sz w:val="24"/>
                <w:szCs w:val="24"/>
              </w:rPr>
            </w:pPr>
            <w:r w:rsidRPr="003348AB">
              <w:rPr>
                <w:sz w:val="24"/>
                <w:szCs w:val="24"/>
              </w:rPr>
              <w:t>5.4.2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2B654F1" w14:textId="77777777" w:rsidR="000D07E8" w:rsidRPr="003348AB" w:rsidRDefault="000D07E8" w:rsidP="00F13871">
            <w:pPr>
              <w:shd w:val="clear" w:color="auto" w:fill="FFFFFF" w:themeFill="background1"/>
              <w:rPr>
                <w:sz w:val="24"/>
                <w:szCs w:val="24"/>
              </w:rPr>
            </w:pPr>
            <w:r w:rsidRPr="003348AB">
              <w:rPr>
                <w:sz w:val="24"/>
                <w:szCs w:val="24"/>
              </w:rPr>
              <w:t>Реконструкция линейных объектов системы водоотведения</w:t>
            </w:r>
          </w:p>
        </w:tc>
        <w:tc>
          <w:tcPr>
            <w:tcW w:w="559" w:type="pct"/>
            <w:tcBorders>
              <w:top w:val="nil"/>
              <w:left w:val="nil"/>
              <w:bottom w:val="single" w:sz="4" w:space="0" w:color="auto"/>
              <w:right w:val="single" w:sz="4" w:space="0" w:color="auto"/>
            </w:tcBorders>
            <w:shd w:val="clear" w:color="auto" w:fill="auto"/>
            <w:vAlign w:val="center"/>
            <w:hideMark/>
          </w:tcPr>
          <w:p w14:paraId="67E577F1"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93742F2" w14:textId="4DE3190F" w:rsidR="000D07E8" w:rsidRPr="000D07E8" w:rsidRDefault="000D07E8" w:rsidP="00F13871">
            <w:pPr>
              <w:shd w:val="clear" w:color="auto" w:fill="FFFFFF" w:themeFill="background1"/>
              <w:jc w:val="center"/>
              <w:outlineLvl w:val="0"/>
              <w:rPr>
                <w:b/>
                <w:bCs/>
                <w:sz w:val="24"/>
                <w:szCs w:val="24"/>
              </w:rPr>
            </w:pPr>
            <w:r w:rsidRPr="000D07E8">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103B6C" w14:textId="2701C80E" w:rsidR="000D07E8" w:rsidRPr="000D07E8" w:rsidRDefault="000D07E8" w:rsidP="00F13871">
            <w:pPr>
              <w:shd w:val="clear" w:color="auto" w:fill="FFFFFF" w:themeFill="background1"/>
              <w:jc w:val="center"/>
              <w:outlineLvl w:val="0"/>
              <w:rPr>
                <w:b/>
                <w:bCs/>
                <w:sz w:val="24"/>
                <w:szCs w:val="24"/>
              </w:rPr>
            </w:pPr>
            <w:r w:rsidRPr="000D07E8">
              <w:rPr>
                <w:b/>
                <w:bCs/>
                <w:sz w:val="24"/>
                <w:szCs w:val="24"/>
              </w:rPr>
              <w:t>6 881</w:t>
            </w:r>
          </w:p>
        </w:tc>
        <w:tc>
          <w:tcPr>
            <w:tcW w:w="314" w:type="pct"/>
            <w:tcBorders>
              <w:top w:val="nil"/>
              <w:left w:val="nil"/>
              <w:bottom w:val="single" w:sz="4" w:space="0" w:color="auto"/>
              <w:right w:val="single" w:sz="4" w:space="0" w:color="auto"/>
            </w:tcBorders>
            <w:shd w:val="clear" w:color="auto" w:fill="auto"/>
            <w:vAlign w:val="center"/>
            <w:hideMark/>
          </w:tcPr>
          <w:p w14:paraId="71C45B39" w14:textId="4C8D7654" w:rsidR="000D07E8" w:rsidRPr="000D07E8" w:rsidRDefault="000D07E8" w:rsidP="00F13871">
            <w:pPr>
              <w:shd w:val="clear" w:color="auto" w:fill="FFFFFF" w:themeFill="background1"/>
              <w:jc w:val="center"/>
              <w:outlineLvl w:val="0"/>
              <w:rPr>
                <w:b/>
                <w:bCs/>
                <w:sz w:val="24"/>
                <w:szCs w:val="24"/>
              </w:rPr>
            </w:pPr>
            <w:r w:rsidRPr="000D07E8">
              <w:rPr>
                <w:b/>
                <w:bCs/>
                <w:sz w:val="24"/>
                <w:szCs w:val="24"/>
              </w:rPr>
              <w:t>114 941</w:t>
            </w:r>
          </w:p>
        </w:tc>
        <w:tc>
          <w:tcPr>
            <w:tcW w:w="314" w:type="pct"/>
            <w:tcBorders>
              <w:top w:val="nil"/>
              <w:left w:val="nil"/>
              <w:bottom w:val="single" w:sz="4" w:space="0" w:color="auto"/>
              <w:right w:val="single" w:sz="4" w:space="0" w:color="auto"/>
            </w:tcBorders>
            <w:shd w:val="clear" w:color="auto" w:fill="auto"/>
            <w:vAlign w:val="center"/>
            <w:hideMark/>
          </w:tcPr>
          <w:p w14:paraId="14EC945E" w14:textId="4D33A13C" w:rsidR="000D07E8" w:rsidRPr="000D07E8" w:rsidRDefault="000D07E8" w:rsidP="00F13871">
            <w:pPr>
              <w:shd w:val="clear" w:color="auto" w:fill="FFFFFF" w:themeFill="background1"/>
              <w:jc w:val="center"/>
              <w:outlineLvl w:val="0"/>
              <w:rPr>
                <w:b/>
                <w:bCs/>
                <w:sz w:val="24"/>
                <w:szCs w:val="24"/>
              </w:rPr>
            </w:pPr>
            <w:r w:rsidRPr="000D07E8">
              <w:rPr>
                <w:b/>
                <w:bCs/>
                <w:sz w:val="24"/>
                <w:szCs w:val="24"/>
              </w:rPr>
              <w:t>180 440</w:t>
            </w:r>
          </w:p>
        </w:tc>
        <w:tc>
          <w:tcPr>
            <w:tcW w:w="314" w:type="pct"/>
            <w:tcBorders>
              <w:top w:val="nil"/>
              <w:left w:val="nil"/>
              <w:bottom w:val="single" w:sz="4" w:space="0" w:color="auto"/>
              <w:right w:val="single" w:sz="4" w:space="0" w:color="auto"/>
            </w:tcBorders>
            <w:shd w:val="clear" w:color="auto" w:fill="auto"/>
            <w:vAlign w:val="center"/>
            <w:hideMark/>
          </w:tcPr>
          <w:p w14:paraId="53049AF6" w14:textId="088D581A" w:rsidR="000D07E8" w:rsidRPr="000D07E8" w:rsidRDefault="000D07E8" w:rsidP="00F13871">
            <w:pPr>
              <w:shd w:val="clear" w:color="auto" w:fill="FFFFFF" w:themeFill="background1"/>
              <w:jc w:val="center"/>
              <w:outlineLvl w:val="0"/>
              <w:rPr>
                <w:b/>
                <w:bCs/>
                <w:sz w:val="24"/>
                <w:szCs w:val="24"/>
              </w:rPr>
            </w:pPr>
            <w:r w:rsidRPr="000D07E8">
              <w:rPr>
                <w:b/>
                <w:bCs/>
                <w:sz w:val="24"/>
                <w:szCs w:val="24"/>
              </w:rPr>
              <w:t>205 949</w:t>
            </w:r>
          </w:p>
        </w:tc>
        <w:tc>
          <w:tcPr>
            <w:tcW w:w="405" w:type="pct"/>
            <w:tcBorders>
              <w:top w:val="nil"/>
              <w:left w:val="nil"/>
              <w:bottom w:val="single" w:sz="4" w:space="0" w:color="auto"/>
              <w:right w:val="single" w:sz="4" w:space="0" w:color="auto"/>
            </w:tcBorders>
            <w:shd w:val="clear" w:color="auto" w:fill="auto"/>
            <w:vAlign w:val="center"/>
            <w:hideMark/>
          </w:tcPr>
          <w:p w14:paraId="72B9ADC6" w14:textId="1D74D988"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508 211</w:t>
            </w:r>
          </w:p>
        </w:tc>
        <w:tc>
          <w:tcPr>
            <w:tcW w:w="395" w:type="pct"/>
            <w:tcBorders>
              <w:top w:val="nil"/>
              <w:left w:val="nil"/>
              <w:bottom w:val="single" w:sz="4" w:space="0" w:color="auto"/>
              <w:right w:val="single" w:sz="4" w:space="0" w:color="auto"/>
            </w:tcBorders>
            <w:shd w:val="clear" w:color="auto" w:fill="auto"/>
            <w:vAlign w:val="center"/>
            <w:hideMark/>
          </w:tcPr>
          <w:p w14:paraId="584C8009" w14:textId="2F122741"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680 487</w:t>
            </w:r>
          </w:p>
        </w:tc>
        <w:tc>
          <w:tcPr>
            <w:tcW w:w="396" w:type="pct"/>
            <w:tcBorders>
              <w:top w:val="nil"/>
              <w:left w:val="nil"/>
              <w:bottom w:val="single" w:sz="4" w:space="0" w:color="auto"/>
              <w:right w:val="single" w:sz="4" w:space="0" w:color="auto"/>
            </w:tcBorders>
            <w:shd w:val="clear" w:color="auto" w:fill="auto"/>
            <w:vAlign w:val="center"/>
            <w:hideMark/>
          </w:tcPr>
          <w:p w14:paraId="09D8C3E5" w14:textId="3D0BA463"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405 833</w:t>
            </w:r>
          </w:p>
        </w:tc>
        <w:tc>
          <w:tcPr>
            <w:tcW w:w="392" w:type="pct"/>
            <w:tcBorders>
              <w:top w:val="nil"/>
              <w:left w:val="nil"/>
              <w:bottom w:val="single" w:sz="4" w:space="0" w:color="auto"/>
              <w:right w:val="single" w:sz="4" w:space="0" w:color="auto"/>
            </w:tcBorders>
            <w:shd w:val="clear" w:color="auto" w:fill="auto"/>
            <w:vAlign w:val="center"/>
            <w:hideMark/>
          </w:tcPr>
          <w:p w14:paraId="5BDFEDE0" w14:textId="7443724C" w:rsidR="000D07E8" w:rsidRPr="000D07E8" w:rsidRDefault="000D07E8" w:rsidP="00F13871">
            <w:pPr>
              <w:shd w:val="clear" w:color="auto" w:fill="FFFFFF" w:themeFill="background1"/>
              <w:jc w:val="center"/>
              <w:outlineLvl w:val="0"/>
              <w:rPr>
                <w:b/>
                <w:bCs/>
                <w:color w:val="000000"/>
                <w:sz w:val="24"/>
                <w:szCs w:val="24"/>
              </w:rPr>
            </w:pPr>
            <w:r w:rsidRPr="000D07E8">
              <w:rPr>
                <w:b/>
                <w:bCs/>
                <w:color w:val="000000"/>
                <w:sz w:val="24"/>
                <w:szCs w:val="24"/>
              </w:rPr>
              <w:t>1 594 531</w:t>
            </w:r>
          </w:p>
        </w:tc>
      </w:tr>
      <w:tr w:rsidR="000D07E8" w:rsidRPr="003348AB" w14:paraId="190D13A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630C892"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88B3F37"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104E0F8"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376894" w14:textId="303AF6E2"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FB3D17A" w14:textId="5673DBCE"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781BBF" w14:textId="47155CFA"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CD53D7" w14:textId="2A832DA6"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1636D9" w14:textId="5C0AB617"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942F134" w14:textId="5198F72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82C57F1" w14:textId="6AFB8643"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836A2A6" w14:textId="05F12614"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30A9BF0" w14:textId="532659C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26F2009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5B8338E"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69E9D6A"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E09A248"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2A37587" w14:textId="2BF139E0"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3E09FED" w14:textId="7B0CF525"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63FF72" w14:textId="2A5ACA12"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4B82AB" w14:textId="3D1EEEF9"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9E0B430" w14:textId="4FFA3E68"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C6D55A8" w14:textId="7B0E1C9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97BB4B1" w14:textId="3DE30F31"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9CFE003" w14:textId="5A2C63FC"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6D1BAA4" w14:textId="6E3091F9"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0</w:t>
            </w:r>
          </w:p>
        </w:tc>
      </w:tr>
      <w:tr w:rsidR="000D07E8" w:rsidRPr="003348AB" w14:paraId="6E0CD08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D0E7B7A"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FA3B523"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668D3EF"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E9757F5" w14:textId="7E31FF8A" w:rsidR="000D07E8" w:rsidRPr="000D07E8" w:rsidRDefault="000D07E8" w:rsidP="00F13871">
            <w:pPr>
              <w:shd w:val="clear" w:color="auto" w:fill="FFFFFF" w:themeFill="background1"/>
              <w:jc w:val="center"/>
              <w:outlineLvl w:val="0"/>
              <w:rPr>
                <w:sz w:val="24"/>
                <w:szCs w:val="24"/>
              </w:rPr>
            </w:pPr>
            <w:r w:rsidRPr="000D07E8">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F162D90" w14:textId="36DBF456" w:rsidR="000D07E8" w:rsidRPr="000D07E8" w:rsidRDefault="000D07E8" w:rsidP="00F13871">
            <w:pPr>
              <w:shd w:val="clear" w:color="auto" w:fill="FFFFFF" w:themeFill="background1"/>
              <w:jc w:val="center"/>
              <w:outlineLvl w:val="0"/>
              <w:rPr>
                <w:sz w:val="24"/>
                <w:szCs w:val="24"/>
              </w:rPr>
            </w:pPr>
            <w:r w:rsidRPr="000D07E8">
              <w:rPr>
                <w:sz w:val="24"/>
                <w:szCs w:val="24"/>
              </w:rPr>
              <w:t>6 881</w:t>
            </w:r>
          </w:p>
        </w:tc>
        <w:tc>
          <w:tcPr>
            <w:tcW w:w="314" w:type="pct"/>
            <w:tcBorders>
              <w:top w:val="nil"/>
              <w:left w:val="nil"/>
              <w:bottom w:val="single" w:sz="4" w:space="0" w:color="auto"/>
              <w:right w:val="single" w:sz="4" w:space="0" w:color="auto"/>
            </w:tcBorders>
            <w:shd w:val="clear" w:color="auto" w:fill="auto"/>
            <w:vAlign w:val="center"/>
            <w:hideMark/>
          </w:tcPr>
          <w:p w14:paraId="40DEEC2B" w14:textId="45A1E792" w:rsidR="000D07E8" w:rsidRPr="000D07E8" w:rsidRDefault="000D07E8" w:rsidP="00F13871">
            <w:pPr>
              <w:shd w:val="clear" w:color="auto" w:fill="FFFFFF" w:themeFill="background1"/>
              <w:jc w:val="center"/>
              <w:outlineLvl w:val="0"/>
              <w:rPr>
                <w:sz w:val="24"/>
                <w:szCs w:val="24"/>
              </w:rPr>
            </w:pPr>
            <w:r w:rsidRPr="000D07E8">
              <w:rPr>
                <w:sz w:val="24"/>
                <w:szCs w:val="24"/>
              </w:rPr>
              <w:t>114 941</w:t>
            </w:r>
          </w:p>
        </w:tc>
        <w:tc>
          <w:tcPr>
            <w:tcW w:w="314" w:type="pct"/>
            <w:tcBorders>
              <w:top w:val="nil"/>
              <w:left w:val="nil"/>
              <w:bottom w:val="single" w:sz="4" w:space="0" w:color="auto"/>
              <w:right w:val="single" w:sz="4" w:space="0" w:color="auto"/>
            </w:tcBorders>
            <w:shd w:val="clear" w:color="auto" w:fill="auto"/>
            <w:vAlign w:val="center"/>
            <w:hideMark/>
          </w:tcPr>
          <w:p w14:paraId="4316F507" w14:textId="2B08DACD" w:rsidR="000D07E8" w:rsidRPr="000D07E8" w:rsidRDefault="000D07E8" w:rsidP="00F13871">
            <w:pPr>
              <w:shd w:val="clear" w:color="auto" w:fill="FFFFFF" w:themeFill="background1"/>
              <w:jc w:val="center"/>
              <w:outlineLvl w:val="0"/>
              <w:rPr>
                <w:sz w:val="24"/>
                <w:szCs w:val="24"/>
              </w:rPr>
            </w:pPr>
            <w:r w:rsidRPr="000D07E8">
              <w:rPr>
                <w:sz w:val="24"/>
                <w:szCs w:val="24"/>
              </w:rPr>
              <w:t>180 440</w:t>
            </w:r>
          </w:p>
        </w:tc>
        <w:tc>
          <w:tcPr>
            <w:tcW w:w="314" w:type="pct"/>
            <w:tcBorders>
              <w:top w:val="nil"/>
              <w:left w:val="nil"/>
              <w:bottom w:val="single" w:sz="4" w:space="0" w:color="auto"/>
              <w:right w:val="single" w:sz="4" w:space="0" w:color="auto"/>
            </w:tcBorders>
            <w:shd w:val="clear" w:color="auto" w:fill="auto"/>
            <w:vAlign w:val="center"/>
            <w:hideMark/>
          </w:tcPr>
          <w:p w14:paraId="62C2EB5A" w14:textId="668A3041" w:rsidR="000D07E8" w:rsidRPr="000D07E8" w:rsidRDefault="000D07E8" w:rsidP="00F13871">
            <w:pPr>
              <w:shd w:val="clear" w:color="auto" w:fill="FFFFFF" w:themeFill="background1"/>
              <w:jc w:val="center"/>
              <w:outlineLvl w:val="0"/>
              <w:rPr>
                <w:sz w:val="24"/>
                <w:szCs w:val="24"/>
              </w:rPr>
            </w:pPr>
            <w:r w:rsidRPr="000D07E8">
              <w:rPr>
                <w:sz w:val="24"/>
                <w:szCs w:val="24"/>
              </w:rPr>
              <w:t>205 949</w:t>
            </w:r>
          </w:p>
        </w:tc>
        <w:tc>
          <w:tcPr>
            <w:tcW w:w="405" w:type="pct"/>
            <w:tcBorders>
              <w:top w:val="nil"/>
              <w:left w:val="nil"/>
              <w:bottom w:val="single" w:sz="4" w:space="0" w:color="auto"/>
              <w:right w:val="single" w:sz="4" w:space="0" w:color="auto"/>
            </w:tcBorders>
            <w:shd w:val="clear" w:color="auto" w:fill="auto"/>
            <w:vAlign w:val="center"/>
            <w:hideMark/>
          </w:tcPr>
          <w:p w14:paraId="6ACBC56B" w14:textId="294749C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508 211</w:t>
            </w:r>
          </w:p>
        </w:tc>
        <w:tc>
          <w:tcPr>
            <w:tcW w:w="395" w:type="pct"/>
            <w:tcBorders>
              <w:top w:val="nil"/>
              <w:left w:val="nil"/>
              <w:bottom w:val="single" w:sz="4" w:space="0" w:color="auto"/>
              <w:right w:val="single" w:sz="4" w:space="0" w:color="auto"/>
            </w:tcBorders>
            <w:shd w:val="clear" w:color="auto" w:fill="auto"/>
            <w:vAlign w:val="center"/>
            <w:hideMark/>
          </w:tcPr>
          <w:p w14:paraId="26617F07" w14:textId="60E67400"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680 487</w:t>
            </w:r>
          </w:p>
        </w:tc>
        <w:tc>
          <w:tcPr>
            <w:tcW w:w="396" w:type="pct"/>
            <w:tcBorders>
              <w:top w:val="nil"/>
              <w:left w:val="nil"/>
              <w:bottom w:val="single" w:sz="4" w:space="0" w:color="auto"/>
              <w:right w:val="single" w:sz="4" w:space="0" w:color="auto"/>
            </w:tcBorders>
            <w:shd w:val="clear" w:color="auto" w:fill="auto"/>
            <w:vAlign w:val="center"/>
            <w:hideMark/>
          </w:tcPr>
          <w:p w14:paraId="0552EB6A" w14:textId="1B9D330A"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405 833</w:t>
            </w:r>
          </w:p>
        </w:tc>
        <w:tc>
          <w:tcPr>
            <w:tcW w:w="392" w:type="pct"/>
            <w:tcBorders>
              <w:top w:val="nil"/>
              <w:left w:val="nil"/>
              <w:bottom w:val="single" w:sz="4" w:space="0" w:color="auto"/>
              <w:right w:val="single" w:sz="4" w:space="0" w:color="auto"/>
            </w:tcBorders>
            <w:shd w:val="clear" w:color="auto" w:fill="auto"/>
            <w:vAlign w:val="center"/>
            <w:hideMark/>
          </w:tcPr>
          <w:p w14:paraId="591DFA01" w14:textId="560A8865" w:rsidR="000D07E8" w:rsidRPr="000D07E8" w:rsidRDefault="000D07E8" w:rsidP="00F13871">
            <w:pPr>
              <w:shd w:val="clear" w:color="auto" w:fill="FFFFFF" w:themeFill="background1"/>
              <w:jc w:val="center"/>
              <w:outlineLvl w:val="0"/>
              <w:rPr>
                <w:color w:val="000000"/>
                <w:sz w:val="24"/>
                <w:szCs w:val="24"/>
              </w:rPr>
            </w:pPr>
            <w:r w:rsidRPr="000D07E8">
              <w:rPr>
                <w:color w:val="000000"/>
                <w:sz w:val="24"/>
                <w:szCs w:val="24"/>
              </w:rPr>
              <w:t>1 594 531</w:t>
            </w:r>
          </w:p>
        </w:tc>
      </w:tr>
      <w:tr w:rsidR="008D0F71" w:rsidRPr="003348AB" w14:paraId="7F46F171"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CA9A967" w14:textId="77777777" w:rsidR="008D0F71" w:rsidRPr="003348AB" w:rsidRDefault="008D0F71" w:rsidP="00F13871">
            <w:pPr>
              <w:shd w:val="clear" w:color="auto" w:fill="FFFFFF" w:themeFill="background1"/>
              <w:jc w:val="center"/>
              <w:rPr>
                <w:b/>
                <w:sz w:val="24"/>
                <w:szCs w:val="24"/>
              </w:rPr>
            </w:pPr>
            <w:r w:rsidRPr="003348AB">
              <w:rPr>
                <w:b/>
                <w:sz w:val="24"/>
                <w:szCs w:val="24"/>
              </w:rPr>
              <w:t>6</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3D4E21C" w14:textId="77777777" w:rsidR="008D0F71" w:rsidRPr="003348AB" w:rsidRDefault="008D0F71" w:rsidP="00F13871">
            <w:pPr>
              <w:shd w:val="clear" w:color="auto" w:fill="FFFFFF" w:themeFill="background1"/>
              <w:rPr>
                <w:b/>
                <w:sz w:val="24"/>
                <w:szCs w:val="24"/>
              </w:rPr>
            </w:pPr>
            <w:r w:rsidRPr="003348AB">
              <w:rPr>
                <w:b/>
                <w:sz w:val="24"/>
                <w:szCs w:val="24"/>
              </w:rPr>
              <w:t>Утилизация, обезвреживание и захоронение (утилизация) твердых коммунальных отходов</w:t>
            </w:r>
          </w:p>
        </w:tc>
        <w:tc>
          <w:tcPr>
            <w:tcW w:w="559" w:type="pct"/>
            <w:tcBorders>
              <w:top w:val="nil"/>
              <w:left w:val="nil"/>
              <w:bottom w:val="single" w:sz="4" w:space="0" w:color="auto"/>
              <w:right w:val="single" w:sz="4" w:space="0" w:color="auto"/>
            </w:tcBorders>
            <w:shd w:val="clear" w:color="auto" w:fill="auto"/>
            <w:vAlign w:val="center"/>
            <w:hideMark/>
          </w:tcPr>
          <w:p w14:paraId="68F3123A"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00F34E7" w14:textId="683413CC" w:rsidR="008D0F71" w:rsidRPr="003348AB" w:rsidRDefault="008D0F71" w:rsidP="00F13871">
            <w:pPr>
              <w:shd w:val="clear" w:color="auto" w:fill="FFFFFF" w:themeFill="background1"/>
              <w:jc w:val="center"/>
              <w:rPr>
                <w:b/>
                <w:bCs/>
                <w:sz w:val="24"/>
                <w:szCs w:val="24"/>
              </w:rPr>
            </w:pPr>
            <w:r w:rsidRPr="003348AB">
              <w:rPr>
                <w:b/>
                <w:bCs/>
                <w:sz w:val="24"/>
                <w:szCs w:val="24"/>
              </w:rPr>
              <w:t>156 510</w:t>
            </w:r>
          </w:p>
        </w:tc>
        <w:tc>
          <w:tcPr>
            <w:tcW w:w="314" w:type="pct"/>
            <w:tcBorders>
              <w:top w:val="nil"/>
              <w:left w:val="nil"/>
              <w:bottom w:val="single" w:sz="4" w:space="0" w:color="auto"/>
              <w:right w:val="single" w:sz="4" w:space="0" w:color="auto"/>
            </w:tcBorders>
            <w:shd w:val="clear" w:color="auto" w:fill="auto"/>
            <w:vAlign w:val="center"/>
            <w:hideMark/>
          </w:tcPr>
          <w:p w14:paraId="726D6917" w14:textId="5DA5F039"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461 510</w:t>
            </w:r>
          </w:p>
        </w:tc>
        <w:tc>
          <w:tcPr>
            <w:tcW w:w="314" w:type="pct"/>
            <w:tcBorders>
              <w:top w:val="nil"/>
              <w:left w:val="nil"/>
              <w:bottom w:val="single" w:sz="4" w:space="0" w:color="auto"/>
              <w:right w:val="single" w:sz="4" w:space="0" w:color="auto"/>
            </w:tcBorders>
            <w:shd w:val="clear" w:color="auto" w:fill="auto"/>
            <w:vAlign w:val="center"/>
            <w:hideMark/>
          </w:tcPr>
          <w:p w14:paraId="6A659C20" w14:textId="37E25469"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477 650</w:t>
            </w:r>
          </w:p>
        </w:tc>
        <w:tc>
          <w:tcPr>
            <w:tcW w:w="314" w:type="pct"/>
            <w:tcBorders>
              <w:top w:val="nil"/>
              <w:left w:val="nil"/>
              <w:bottom w:val="single" w:sz="4" w:space="0" w:color="auto"/>
              <w:right w:val="single" w:sz="4" w:space="0" w:color="auto"/>
            </w:tcBorders>
            <w:shd w:val="clear" w:color="auto" w:fill="auto"/>
            <w:vAlign w:val="center"/>
            <w:hideMark/>
          </w:tcPr>
          <w:p w14:paraId="572372BB" w14:textId="58A11C40"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508 463</w:t>
            </w:r>
          </w:p>
        </w:tc>
        <w:tc>
          <w:tcPr>
            <w:tcW w:w="314" w:type="pct"/>
            <w:tcBorders>
              <w:top w:val="nil"/>
              <w:left w:val="nil"/>
              <w:bottom w:val="single" w:sz="4" w:space="0" w:color="auto"/>
              <w:right w:val="single" w:sz="4" w:space="0" w:color="auto"/>
            </w:tcBorders>
            <w:shd w:val="clear" w:color="auto" w:fill="auto"/>
            <w:vAlign w:val="center"/>
            <w:hideMark/>
          </w:tcPr>
          <w:p w14:paraId="05F55A7C" w14:textId="35617EE3"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309D05C3" w14:textId="52D39678"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1 610 643</w:t>
            </w:r>
          </w:p>
        </w:tc>
        <w:tc>
          <w:tcPr>
            <w:tcW w:w="395" w:type="pct"/>
            <w:tcBorders>
              <w:top w:val="nil"/>
              <w:left w:val="nil"/>
              <w:bottom w:val="single" w:sz="4" w:space="0" w:color="auto"/>
              <w:right w:val="single" w:sz="4" w:space="0" w:color="auto"/>
            </w:tcBorders>
            <w:shd w:val="clear" w:color="auto" w:fill="auto"/>
            <w:vAlign w:val="center"/>
            <w:hideMark/>
          </w:tcPr>
          <w:p w14:paraId="12F2E4F5" w14:textId="30889E1A"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0B4639B0" w14:textId="43F30FE7"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01FCEA2" w14:textId="030A7104" w:rsidR="008D0F71" w:rsidRPr="003348AB" w:rsidRDefault="008D0F71" w:rsidP="00F13871">
            <w:pPr>
              <w:shd w:val="clear" w:color="auto" w:fill="FFFFFF" w:themeFill="background1"/>
              <w:jc w:val="center"/>
              <w:rPr>
                <w:b/>
                <w:bCs/>
                <w:color w:val="000000"/>
                <w:sz w:val="24"/>
                <w:szCs w:val="24"/>
              </w:rPr>
            </w:pPr>
            <w:r w:rsidRPr="003348AB">
              <w:rPr>
                <w:b/>
                <w:bCs/>
                <w:color w:val="000000"/>
                <w:sz w:val="24"/>
                <w:szCs w:val="24"/>
              </w:rPr>
              <w:t>1 656 213</w:t>
            </w:r>
          </w:p>
        </w:tc>
      </w:tr>
      <w:tr w:rsidR="008D0F71" w:rsidRPr="003348AB" w14:paraId="56C80E3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FA97F06"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47AF681"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C4F66DC" w14:textId="77777777" w:rsidR="008D0F71" w:rsidRPr="003348AB" w:rsidRDefault="008D0F71"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D2A0860" w14:textId="4FFE105C" w:rsidR="008D0F71" w:rsidRPr="003348AB" w:rsidRDefault="008D0F71" w:rsidP="00F13871">
            <w:pPr>
              <w:shd w:val="clear" w:color="auto" w:fill="FFFFFF" w:themeFill="background1"/>
              <w:jc w:val="center"/>
              <w:rPr>
                <w:sz w:val="24"/>
                <w:szCs w:val="24"/>
              </w:rPr>
            </w:pPr>
            <w:r w:rsidRPr="003348AB">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90077F" w14:textId="37ED46C3"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07C4497" w14:textId="08ADBE08"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16 912</w:t>
            </w:r>
          </w:p>
        </w:tc>
        <w:tc>
          <w:tcPr>
            <w:tcW w:w="314" w:type="pct"/>
            <w:tcBorders>
              <w:top w:val="nil"/>
              <w:left w:val="nil"/>
              <w:bottom w:val="single" w:sz="4" w:space="0" w:color="auto"/>
              <w:right w:val="single" w:sz="4" w:space="0" w:color="auto"/>
            </w:tcBorders>
            <w:shd w:val="clear" w:color="auto" w:fill="auto"/>
            <w:vAlign w:val="center"/>
            <w:hideMark/>
          </w:tcPr>
          <w:p w14:paraId="4A602A33" w14:textId="58AE49BE"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41 562</w:t>
            </w:r>
          </w:p>
        </w:tc>
        <w:tc>
          <w:tcPr>
            <w:tcW w:w="314" w:type="pct"/>
            <w:tcBorders>
              <w:top w:val="nil"/>
              <w:left w:val="nil"/>
              <w:bottom w:val="single" w:sz="4" w:space="0" w:color="auto"/>
              <w:right w:val="single" w:sz="4" w:space="0" w:color="auto"/>
            </w:tcBorders>
            <w:shd w:val="clear" w:color="auto" w:fill="auto"/>
            <w:vAlign w:val="center"/>
            <w:hideMark/>
          </w:tcPr>
          <w:p w14:paraId="663FBC18" w14:textId="6382B821"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61FCF31" w14:textId="04AF3A9C"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58 474</w:t>
            </w:r>
          </w:p>
        </w:tc>
        <w:tc>
          <w:tcPr>
            <w:tcW w:w="395" w:type="pct"/>
            <w:tcBorders>
              <w:top w:val="nil"/>
              <w:left w:val="nil"/>
              <w:bottom w:val="single" w:sz="4" w:space="0" w:color="auto"/>
              <w:right w:val="single" w:sz="4" w:space="0" w:color="auto"/>
            </w:tcBorders>
            <w:shd w:val="clear" w:color="auto" w:fill="auto"/>
            <w:vAlign w:val="center"/>
            <w:hideMark/>
          </w:tcPr>
          <w:p w14:paraId="7D5C68E8" w14:textId="20FFCED6"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D3191E0" w14:textId="17AA8C51"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1B6397B" w14:textId="17F1DA6D"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58 474</w:t>
            </w:r>
          </w:p>
        </w:tc>
      </w:tr>
      <w:tr w:rsidR="008D0F71" w:rsidRPr="003348AB" w14:paraId="1378D94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3D6D283"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356C6B3"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311BC6F" w14:textId="77777777" w:rsidR="008D0F71" w:rsidRPr="003348AB" w:rsidRDefault="008D0F71"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A76CE75" w14:textId="455AB2FB" w:rsidR="008D0F71" w:rsidRPr="003348AB" w:rsidRDefault="008D0F71" w:rsidP="00F13871">
            <w:pPr>
              <w:shd w:val="clear" w:color="auto" w:fill="FFFFFF" w:themeFill="background1"/>
              <w:jc w:val="center"/>
              <w:rPr>
                <w:sz w:val="24"/>
                <w:szCs w:val="24"/>
              </w:rPr>
            </w:pPr>
            <w:r w:rsidRPr="003348AB">
              <w:rPr>
                <w:sz w:val="24"/>
                <w:szCs w:val="24"/>
              </w:rPr>
              <w:t>6 510</w:t>
            </w:r>
          </w:p>
        </w:tc>
        <w:tc>
          <w:tcPr>
            <w:tcW w:w="314" w:type="pct"/>
            <w:tcBorders>
              <w:top w:val="nil"/>
              <w:left w:val="nil"/>
              <w:bottom w:val="single" w:sz="4" w:space="0" w:color="auto"/>
              <w:right w:val="single" w:sz="4" w:space="0" w:color="auto"/>
            </w:tcBorders>
            <w:shd w:val="clear" w:color="auto" w:fill="auto"/>
            <w:vAlign w:val="center"/>
            <w:hideMark/>
          </w:tcPr>
          <w:p w14:paraId="7ADB3A10" w14:textId="2EDB3550"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11 510</w:t>
            </w:r>
          </w:p>
        </w:tc>
        <w:tc>
          <w:tcPr>
            <w:tcW w:w="314" w:type="pct"/>
            <w:tcBorders>
              <w:top w:val="nil"/>
              <w:left w:val="nil"/>
              <w:bottom w:val="single" w:sz="4" w:space="0" w:color="auto"/>
              <w:right w:val="single" w:sz="4" w:space="0" w:color="auto"/>
            </w:tcBorders>
            <w:shd w:val="clear" w:color="auto" w:fill="auto"/>
            <w:vAlign w:val="center"/>
            <w:hideMark/>
          </w:tcPr>
          <w:p w14:paraId="474F76AA" w14:textId="4DEEEDD3"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10 738</w:t>
            </w:r>
          </w:p>
        </w:tc>
        <w:tc>
          <w:tcPr>
            <w:tcW w:w="314" w:type="pct"/>
            <w:tcBorders>
              <w:top w:val="nil"/>
              <w:left w:val="nil"/>
              <w:bottom w:val="single" w:sz="4" w:space="0" w:color="auto"/>
              <w:right w:val="single" w:sz="4" w:space="0" w:color="auto"/>
            </w:tcBorders>
            <w:shd w:val="clear" w:color="auto" w:fill="auto"/>
            <w:vAlign w:val="center"/>
            <w:hideMark/>
          </w:tcPr>
          <w:p w14:paraId="4E884587" w14:textId="7AC8560A"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16 901</w:t>
            </w:r>
          </w:p>
        </w:tc>
        <w:tc>
          <w:tcPr>
            <w:tcW w:w="314" w:type="pct"/>
            <w:tcBorders>
              <w:top w:val="nil"/>
              <w:left w:val="nil"/>
              <w:bottom w:val="single" w:sz="4" w:space="0" w:color="auto"/>
              <w:right w:val="single" w:sz="4" w:space="0" w:color="auto"/>
            </w:tcBorders>
            <w:shd w:val="clear" w:color="auto" w:fill="auto"/>
            <w:vAlign w:val="center"/>
            <w:hideMark/>
          </w:tcPr>
          <w:p w14:paraId="5CE029DA" w14:textId="0EAA315A"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1EB279EC" w14:textId="11673CEF"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52 169</w:t>
            </w:r>
          </w:p>
        </w:tc>
        <w:tc>
          <w:tcPr>
            <w:tcW w:w="395" w:type="pct"/>
            <w:tcBorders>
              <w:top w:val="nil"/>
              <w:left w:val="nil"/>
              <w:bottom w:val="single" w:sz="4" w:space="0" w:color="auto"/>
              <w:right w:val="single" w:sz="4" w:space="0" w:color="auto"/>
            </w:tcBorders>
            <w:shd w:val="clear" w:color="auto" w:fill="auto"/>
            <w:vAlign w:val="center"/>
            <w:hideMark/>
          </w:tcPr>
          <w:p w14:paraId="3FFC1186" w14:textId="54542F86"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443923C3" w14:textId="486D8F05"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F1DC0C3" w14:textId="679E0118"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97 739</w:t>
            </w:r>
          </w:p>
        </w:tc>
      </w:tr>
      <w:tr w:rsidR="008D0F71" w:rsidRPr="003348AB" w14:paraId="200208E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E342381" w14:textId="77777777" w:rsidR="008D0F71" w:rsidRPr="003348AB"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5142D3DE" w14:textId="77777777" w:rsidR="008D0F71" w:rsidRPr="003348AB"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BC6DAD8" w14:textId="77777777" w:rsidR="008D0F71" w:rsidRPr="003348AB" w:rsidRDefault="008D0F71"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C65939" w14:textId="25F54308" w:rsidR="008D0F71" w:rsidRPr="003348AB" w:rsidRDefault="008D0F71" w:rsidP="00F13871">
            <w:pPr>
              <w:shd w:val="clear" w:color="auto" w:fill="FFFFFF" w:themeFill="background1"/>
              <w:jc w:val="center"/>
              <w:rPr>
                <w:sz w:val="24"/>
                <w:szCs w:val="24"/>
              </w:rPr>
            </w:pPr>
            <w:r w:rsidRPr="003348AB">
              <w:rPr>
                <w:sz w:val="24"/>
                <w:szCs w:val="24"/>
              </w:rPr>
              <w:t>150 000</w:t>
            </w:r>
          </w:p>
        </w:tc>
        <w:tc>
          <w:tcPr>
            <w:tcW w:w="314" w:type="pct"/>
            <w:tcBorders>
              <w:top w:val="nil"/>
              <w:left w:val="nil"/>
              <w:bottom w:val="single" w:sz="4" w:space="0" w:color="auto"/>
              <w:right w:val="single" w:sz="4" w:space="0" w:color="auto"/>
            </w:tcBorders>
            <w:shd w:val="clear" w:color="auto" w:fill="auto"/>
            <w:vAlign w:val="center"/>
            <w:hideMark/>
          </w:tcPr>
          <w:p w14:paraId="6259C7DB" w14:textId="5EF54C02"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295508D5" w14:textId="43274DF6"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3E4098EA" w14:textId="0EE2E8D7"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4F371210" w14:textId="76478473"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EBCCD7A" w14:textId="158264DA"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1 500 000</w:t>
            </w:r>
          </w:p>
        </w:tc>
        <w:tc>
          <w:tcPr>
            <w:tcW w:w="395" w:type="pct"/>
            <w:tcBorders>
              <w:top w:val="nil"/>
              <w:left w:val="nil"/>
              <w:bottom w:val="single" w:sz="4" w:space="0" w:color="auto"/>
              <w:right w:val="single" w:sz="4" w:space="0" w:color="auto"/>
            </w:tcBorders>
            <w:shd w:val="clear" w:color="auto" w:fill="auto"/>
            <w:vAlign w:val="center"/>
            <w:hideMark/>
          </w:tcPr>
          <w:p w14:paraId="7C2376BE" w14:textId="7ACA16A5"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78F446A" w14:textId="1301FB29"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E409E34" w14:textId="63E0C4B1" w:rsidR="008D0F71" w:rsidRPr="003348AB" w:rsidRDefault="008D0F71" w:rsidP="00F13871">
            <w:pPr>
              <w:shd w:val="clear" w:color="auto" w:fill="FFFFFF" w:themeFill="background1"/>
              <w:jc w:val="center"/>
              <w:rPr>
                <w:color w:val="000000"/>
                <w:sz w:val="24"/>
                <w:szCs w:val="24"/>
              </w:rPr>
            </w:pPr>
            <w:r w:rsidRPr="003348AB">
              <w:rPr>
                <w:color w:val="000000"/>
                <w:sz w:val="24"/>
                <w:szCs w:val="24"/>
              </w:rPr>
              <w:t>1 500 000</w:t>
            </w:r>
          </w:p>
        </w:tc>
      </w:tr>
      <w:tr w:rsidR="008D0F71" w:rsidRPr="003348AB" w14:paraId="47500EC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91D7CB7" w14:textId="77777777" w:rsidR="008D0F71" w:rsidRPr="003348AB" w:rsidRDefault="008D0F71" w:rsidP="00F13871">
            <w:pPr>
              <w:shd w:val="clear" w:color="auto" w:fill="FFFFFF" w:themeFill="background1"/>
              <w:jc w:val="center"/>
              <w:rPr>
                <w:sz w:val="24"/>
                <w:szCs w:val="24"/>
              </w:rPr>
            </w:pPr>
            <w:r w:rsidRPr="003348AB">
              <w:rPr>
                <w:sz w:val="24"/>
                <w:szCs w:val="24"/>
              </w:rPr>
              <w:t>6.1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B461B52" w14:textId="77777777" w:rsidR="008D0F71" w:rsidRPr="003348AB" w:rsidRDefault="008D0F71" w:rsidP="00F13871">
            <w:pPr>
              <w:shd w:val="clear" w:color="auto" w:fill="FFFFFF" w:themeFill="background1"/>
              <w:rPr>
                <w:sz w:val="24"/>
                <w:szCs w:val="24"/>
              </w:rPr>
            </w:pPr>
            <w:r w:rsidRPr="003348AB">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5B930462" w14:textId="77777777" w:rsidR="008D0F71" w:rsidRPr="003348AB" w:rsidRDefault="008D0F71"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21C1D83" w14:textId="6BF5B668" w:rsidR="008D0F71" w:rsidRPr="003348AB" w:rsidRDefault="008D0F71" w:rsidP="00F13871">
            <w:pPr>
              <w:shd w:val="clear" w:color="auto" w:fill="FFFFFF" w:themeFill="background1"/>
              <w:jc w:val="center"/>
              <w:outlineLvl w:val="0"/>
              <w:rPr>
                <w:b/>
                <w:bCs/>
                <w:sz w:val="24"/>
                <w:szCs w:val="24"/>
              </w:rPr>
            </w:pPr>
            <w:r w:rsidRPr="003348AB">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A4F25E" w14:textId="26DA496F"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5 000</w:t>
            </w:r>
          </w:p>
        </w:tc>
        <w:tc>
          <w:tcPr>
            <w:tcW w:w="314" w:type="pct"/>
            <w:tcBorders>
              <w:top w:val="nil"/>
              <w:left w:val="nil"/>
              <w:bottom w:val="single" w:sz="4" w:space="0" w:color="auto"/>
              <w:right w:val="single" w:sz="4" w:space="0" w:color="auto"/>
            </w:tcBorders>
            <w:shd w:val="clear" w:color="auto" w:fill="auto"/>
            <w:vAlign w:val="center"/>
            <w:hideMark/>
          </w:tcPr>
          <w:p w14:paraId="01F300CE" w14:textId="70E1CED2"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728DAA" w14:textId="1C07EE7E"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B1A0C1" w14:textId="15A2FC28"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C70EF78" w14:textId="0D83D62D"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5 000</w:t>
            </w:r>
          </w:p>
        </w:tc>
        <w:tc>
          <w:tcPr>
            <w:tcW w:w="395" w:type="pct"/>
            <w:tcBorders>
              <w:top w:val="nil"/>
              <w:left w:val="nil"/>
              <w:bottom w:val="single" w:sz="4" w:space="0" w:color="auto"/>
              <w:right w:val="single" w:sz="4" w:space="0" w:color="auto"/>
            </w:tcBorders>
            <w:shd w:val="clear" w:color="auto" w:fill="auto"/>
            <w:vAlign w:val="center"/>
            <w:hideMark/>
          </w:tcPr>
          <w:p w14:paraId="539FA2E3" w14:textId="708077F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E38C591" w14:textId="395B94A4"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300231E" w14:textId="158A9901" w:rsidR="008D0F71" w:rsidRPr="003348AB" w:rsidRDefault="008D0F71" w:rsidP="00F13871">
            <w:pPr>
              <w:shd w:val="clear" w:color="auto" w:fill="FFFFFF" w:themeFill="background1"/>
              <w:jc w:val="center"/>
              <w:outlineLvl w:val="0"/>
              <w:rPr>
                <w:b/>
                <w:bCs/>
                <w:color w:val="000000"/>
                <w:sz w:val="24"/>
                <w:szCs w:val="24"/>
              </w:rPr>
            </w:pPr>
            <w:r w:rsidRPr="003348AB">
              <w:rPr>
                <w:b/>
                <w:bCs/>
                <w:color w:val="000000"/>
                <w:sz w:val="24"/>
                <w:szCs w:val="24"/>
              </w:rPr>
              <w:t>5 000</w:t>
            </w:r>
          </w:p>
        </w:tc>
      </w:tr>
      <w:tr w:rsidR="008D0F71" w:rsidRPr="008D0F71" w14:paraId="021ED40E"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5533903"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4BF10B1"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0F01FA7"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6FB4334" w14:textId="3DA67F51"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4DED58" w14:textId="3D5B0C2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971F70" w14:textId="178F58D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9DD6B2" w14:textId="2078E13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421751" w14:textId="16356E9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4858885" w14:textId="56242F2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1D3272B" w14:textId="7C23DC3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C924FB9" w14:textId="5236C45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4094166" w14:textId="042493F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52CDB99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3B9C312"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87D8D44"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3A140B2"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C3BC216" w14:textId="7565E6ED"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B917C2A" w14:textId="2EFADE5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5 000</w:t>
            </w:r>
          </w:p>
        </w:tc>
        <w:tc>
          <w:tcPr>
            <w:tcW w:w="314" w:type="pct"/>
            <w:tcBorders>
              <w:top w:val="nil"/>
              <w:left w:val="nil"/>
              <w:bottom w:val="single" w:sz="4" w:space="0" w:color="auto"/>
              <w:right w:val="single" w:sz="4" w:space="0" w:color="auto"/>
            </w:tcBorders>
            <w:shd w:val="clear" w:color="auto" w:fill="auto"/>
            <w:vAlign w:val="center"/>
            <w:hideMark/>
          </w:tcPr>
          <w:p w14:paraId="57553D9C" w14:textId="0EBDE86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C296827" w14:textId="5F4C872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8DA23E" w14:textId="4DB26C6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3960AF3" w14:textId="008B6D7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5 000</w:t>
            </w:r>
          </w:p>
        </w:tc>
        <w:tc>
          <w:tcPr>
            <w:tcW w:w="395" w:type="pct"/>
            <w:tcBorders>
              <w:top w:val="nil"/>
              <w:left w:val="nil"/>
              <w:bottom w:val="single" w:sz="4" w:space="0" w:color="auto"/>
              <w:right w:val="single" w:sz="4" w:space="0" w:color="auto"/>
            </w:tcBorders>
            <w:shd w:val="clear" w:color="auto" w:fill="auto"/>
            <w:vAlign w:val="center"/>
            <w:hideMark/>
          </w:tcPr>
          <w:p w14:paraId="0E2EF1BC" w14:textId="3ACBF3E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FC6A87" w14:textId="73693A6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38F7D7C" w14:textId="30C7F64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5 000</w:t>
            </w:r>
          </w:p>
        </w:tc>
      </w:tr>
      <w:tr w:rsidR="008D0F71" w:rsidRPr="008D0F71" w14:paraId="292F6BC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956A563"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C138947"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486391E"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C4A02F3" w14:textId="5E25EBC0"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5FEFF4" w14:textId="67825F9F"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854F03" w14:textId="52BDB1E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350B19" w14:textId="3761F69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F76BDD" w14:textId="78A52DC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9F1D673" w14:textId="69911EE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DBCF077" w14:textId="5D203CD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461D447" w14:textId="625C7ABF"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81999D6" w14:textId="28207DD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6B2F60CE"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B4589C2" w14:textId="77777777" w:rsidR="008D0F71" w:rsidRPr="008D0F71" w:rsidRDefault="008D0F71" w:rsidP="00F13871">
            <w:pPr>
              <w:shd w:val="clear" w:color="auto" w:fill="FFFFFF" w:themeFill="background1"/>
              <w:jc w:val="center"/>
              <w:rPr>
                <w:sz w:val="24"/>
                <w:szCs w:val="24"/>
              </w:rPr>
            </w:pPr>
            <w:r w:rsidRPr="008D0F71">
              <w:rPr>
                <w:sz w:val="24"/>
                <w:szCs w:val="24"/>
              </w:rPr>
              <w:t>6.2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5C28542" w14:textId="77777777" w:rsidR="008D0F71" w:rsidRPr="008D0F71" w:rsidRDefault="008D0F71" w:rsidP="00F13871">
            <w:pPr>
              <w:shd w:val="clear" w:color="auto" w:fill="FFFFFF" w:themeFill="background1"/>
              <w:rPr>
                <w:sz w:val="24"/>
                <w:szCs w:val="24"/>
              </w:rPr>
            </w:pPr>
            <w:r w:rsidRPr="008D0F71">
              <w:rPr>
                <w:sz w:val="24"/>
                <w:szCs w:val="24"/>
              </w:rPr>
              <w:t>Мероприятия по строительству, реконструкции, рекультивации объектов размещения ТКО для обеспечения охраны окружающей среды и улучшению экологической обстановки на территории городского округа</w:t>
            </w:r>
          </w:p>
        </w:tc>
        <w:tc>
          <w:tcPr>
            <w:tcW w:w="559" w:type="pct"/>
            <w:tcBorders>
              <w:top w:val="nil"/>
              <w:left w:val="nil"/>
              <w:bottom w:val="single" w:sz="4" w:space="0" w:color="auto"/>
              <w:right w:val="single" w:sz="4" w:space="0" w:color="auto"/>
            </w:tcBorders>
            <w:shd w:val="clear" w:color="auto" w:fill="auto"/>
            <w:vAlign w:val="center"/>
            <w:hideMark/>
          </w:tcPr>
          <w:p w14:paraId="227F0E25"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F4E5AC2" w14:textId="0D06E9D2" w:rsidR="008D0F71" w:rsidRPr="008D0F71" w:rsidRDefault="008D0F71" w:rsidP="00F13871">
            <w:pPr>
              <w:shd w:val="clear" w:color="auto" w:fill="FFFFFF" w:themeFill="background1"/>
              <w:jc w:val="center"/>
              <w:outlineLvl w:val="0"/>
              <w:rPr>
                <w:b/>
                <w:bCs/>
                <w:sz w:val="24"/>
                <w:szCs w:val="24"/>
              </w:rPr>
            </w:pPr>
            <w:r w:rsidRPr="008D0F71">
              <w:rPr>
                <w:b/>
                <w:bCs/>
                <w:sz w:val="24"/>
                <w:szCs w:val="24"/>
              </w:rPr>
              <w:t>156 510</w:t>
            </w:r>
          </w:p>
        </w:tc>
        <w:tc>
          <w:tcPr>
            <w:tcW w:w="314" w:type="pct"/>
            <w:tcBorders>
              <w:top w:val="nil"/>
              <w:left w:val="nil"/>
              <w:bottom w:val="single" w:sz="4" w:space="0" w:color="auto"/>
              <w:right w:val="single" w:sz="4" w:space="0" w:color="auto"/>
            </w:tcBorders>
            <w:shd w:val="clear" w:color="auto" w:fill="auto"/>
            <w:vAlign w:val="center"/>
            <w:hideMark/>
          </w:tcPr>
          <w:p w14:paraId="7BFCC2F4" w14:textId="33579465"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456 510</w:t>
            </w:r>
          </w:p>
        </w:tc>
        <w:tc>
          <w:tcPr>
            <w:tcW w:w="314" w:type="pct"/>
            <w:tcBorders>
              <w:top w:val="nil"/>
              <w:left w:val="nil"/>
              <w:bottom w:val="single" w:sz="4" w:space="0" w:color="auto"/>
              <w:right w:val="single" w:sz="4" w:space="0" w:color="auto"/>
            </w:tcBorders>
            <w:shd w:val="clear" w:color="auto" w:fill="auto"/>
            <w:vAlign w:val="center"/>
            <w:hideMark/>
          </w:tcPr>
          <w:p w14:paraId="2ACFFBDC" w14:textId="7FE61122"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477 650</w:t>
            </w:r>
          </w:p>
        </w:tc>
        <w:tc>
          <w:tcPr>
            <w:tcW w:w="314" w:type="pct"/>
            <w:tcBorders>
              <w:top w:val="nil"/>
              <w:left w:val="nil"/>
              <w:bottom w:val="single" w:sz="4" w:space="0" w:color="auto"/>
              <w:right w:val="single" w:sz="4" w:space="0" w:color="auto"/>
            </w:tcBorders>
            <w:shd w:val="clear" w:color="auto" w:fill="auto"/>
            <w:vAlign w:val="center"/>
            <w:hideMark/>
          </w:tcPr>
          <w:p w14:paraId="07FDEC16" w14:textId="179FF14D"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508 463</w:t>
            </w:r>
          </w:p>
        </w:tc>
        <w:tc>
          <w:tcPr>
            <w:tcW w:w="314" w:type="pct"/>
            <w:tcBorders>
              <w:top w:val="nil"/>
              <w:left w:val="nil"/>
              <w:bottom w:val="single" w:sz="4" w:space="0" w:color="auto"/>
              <w:right w:val="single" w:sz="4" w:space="0" w:color="auto"/>
            </w:tcBorders>
            <w:shd w:val="clear" w:color="auto" w:fill="auto"/>
            <w:vAlign w:val="center"/>
            <w:hideMark/>
          </w:tcPr>
          <w:p w14:paraId="3356AE35" w14:textId="7DF3FE81"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1F65F329" w14:textId="4B0BF25B"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1 605 643</w:t>
            </w:r>
          </w:p>
        </w:tc>
        <w:tc>
          <w:tcPr>
            <w:tcW w:w="395" w:type="pct"/>
            <w:tcBorders>
              <w:top w:val="nil"/>
              <w:left w:val="nil"/>
              <w:bottom w:val="single" w:sz="4" w:space="0" w:color="auto"/>
              <w:right w:val="single" w:sz="4" w:space="0" w:color="auto"/>
            </w:tcBorders>
            <w:shd w:val="clear" w:color="auto" w:fill="auto"/>
            <w:vAlign w:val="center"/>
            <w:hideMark/>
          </w:tcPr>
          <w:p w14:paraId="252E1F72" w14:textId="2C6CCC4F"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7579310D" w14:textId="025EDD0C"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55BBB5B" w14:textId="5C9C862F"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1 651 213</w:t>
            </w:r>
          </w:p>
        </w:tc>
      </w:tr>
      <w:tr w:rsidR="008D0F71" w:rsidRPr="008D0F71" w14:paraId="6F5B3B2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3A1BB5F"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E9DDACB"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8DF68D3"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DC540A4" w14:textId="29D19A18"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34DB330" w14:textId="59012E0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E00995" w14:textId="6F21010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16 912</w:t>
            </w:r>
          </w:p>
        </w:tc>
        <w:tc>
          <w:tcPr>
            <w:tcW w:w="314" w:type="pct"/>
            <w:tcBorders>
              <w:top w:val="nil"/>
              <w:left w:val="nil"/>
              <w:bottom w:val="single" w:sz="4" w:space="0" w:color="auto"/>
              <w:right w:val="single" w:sz="4" w:space="0" w:color="auto"/>
            </w:tcBorders>
            <w:shd w:val="clear" w:color="auto" w:fill="auto"/>
            <w:vAlign w:val="center"/>
            <w:hideMark/>
          </w:tcPr>
          <w:p w14:paraId="3BDC8E78" w14:textId="5F03C08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41 562</w:t>
            </w:r>
          </w:p>
        </w:tc>
        <w:tc>
          <w:tcPr>
            <w:tcW w:w="314" w:type="pct"/>
            <w:tcBorders>
              <w:top w:val="nil"/>
              <w:left w:val="nil"/>
              <w:bottom w:val="single" w:sz="4" w:space="0" w:color="auto"/>
              <w:right w:val="single" w:sz="4" w:space="0" w:color="auto"/>
            </w:tcBorders>
            <w:shd w:val="clear" w:color="auto" w:fill="auto"/>
            <w:vAlign w:val="center"/>
            <w:hideMark/>
          </w:tcPr>
          <w:p w14:paraId="1752564E" w14:textId="22AE2BB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CC5B777" w14:textId="57303CE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58 474</w:t>
            </w:r>
          </w:p>
        </w:tc>
        <w:tc>
          <w:tcPr>
            <w:tcW w:w="395" w:type="pct"/>
            <w:tcBorders>
              <w:top w:val="nil"/>
              <w:left w:val="nil"/>
              <w:bottom w:val="single" w:sz="4" w:space="0" w:color="auto"/>
              <w:right w:val="single" w:sz="4" w:space="0" w:color="auto"/>
            </w:tcBorders>
            <w:shd w:val="clear" w:color="auto" w:fill="auto"/>
            <w:vAlign w:val="center"/>
            <w:hideMark/>
          </w:tcPr>
          <w:p w14:paraId="581C34DC" w14:textId="431EFC7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D24B396" w14:textId="053F28A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40A6F44" w14:textId="4A47D21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58 474</w:t>
            </w:r>
          </w:p>
        </w:tc>
      </w:tr>
      <w:tr w:rsidR="008D0F71" w:rsidRPr="008D0F71" w14:paraId="602AB27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9F90A88"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215C246"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7CABA1E"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52DDB4" w14:textId="722BD03E" w:rsidR="008D0F71" w:rsidRPr="008D0F71" w:rsidRDefault="008D0F71" w:rsidP="00F13871">
            <w:pPr>
              <w:shd w:val="clear" w:color="auto" w:fill="FFFFFF" w:themeFill="background1"/>
              <w:jc w:val="center"/>
              <w:outlineLvl w:val="0"/>
              <w:rPr>
                <w:sz w:val="24"/>
                <w:szCs w:val="24"/>
              </w:rPr>
            </w:pPr>
            <w:r w:rsidRPr="008D0F71">
              <w:rPr>
                <w:sz w:val="24"/>
                <w:szCs w:val="24"/>
              </w:rPr>
              <w:t>6 510</w:t>
            </w:r>
          </w:p>
        </w:tc>
        <w:tc>
          <w:tcPr>
            <w:tcW w:w="314" w:type="pct"/>
            <w:tcBorders>
              <w:top w:val="nil"/>
              <w:left w:val="nil"/>
              <w:bottom w:val="single" w:sz="4" w:space="0" w:color="auto"/>
              <w:right w:val="single" w:sz="4" w:space="0" w:color="auto"/>
            </w:tcBorders>
            <w:shd w:val="clear" w:color="auto" w:fill="auto"/>
            <w:vAlign w:val="center"/>
            <w:hideMark/>
          </w:tcPr>
          <w:p w14:paraId="211013D7" w14:textId="6B5F83E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6 510</w:t>
            </w:r>
          </w:p>
        </w:tc>
        <w:tc>
          <w:tcPr>
            <w:tcW w:w="314" w:type="pct"/>
            <w:tcBorders>
              <w:top w:val="nil"/>
              <w:left w:val="nil"/>
              <w:bottom w:val="single" w:sz="4" w:space="0" w:color="auto"/>
              <w:right w:val="single" w:sz="4" w:space="0" w:color="auto"/>
            </w:tcBorders>
            <w:shd w:val="clear" w:color="auto" w:fill="auto"/>
            <w:vAlign w:val="center"/>
            <w:hideMark/>
          </w:tcPr>
          <w:p w14:paraId="00D5E398" w14:textId="1CE8482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10 738</w:t>
            </w:r>
          </w:p>
        </w:tc>
        <w:tc>
          <w:tcPr>
            <w:tcW w:w="314" w:type="pct"/>
            <w:tcBorders>
              <w:top w:val="nil"/>
              <w:left w:val="nil"/>
              <w:bottom w:val="single" w:sz="4" w:space="0" w:color="auto"/>
              <w:right w:val="single" w:sz="4" w:space="0" w:color="auto"/>
            </w:tcBorders>
            <w:shd w:val="clear" w:color="auto" w:fill="auto"/>
            <w:vAlign w:val="center"/>
            <w:hideMark/>
          </w:tcPr>
          <w:p w14:paraId="2888F272" w14:textId="4216D9E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16 901</w:t>
            </w:r>
          </w:p>
        </w:tc>
        <w:tc>
          <w:tcPr>
            <w:tcW w:w="314" w:type="pct"/>
            <w:tcBorders>
              <w:top w:val="nil"/>
              <w:left w:val="nil"/>
              <w:bottom w:val="single" w:sz="4" w:space="0" w:color="auto"/>
              <w:right w:val="single" w:sz="4" w:space="0" w:color="auto"/>
            </w:tcBorders>
            <w:shd w:val="clear" w:color="auto" w:fill="auto"/>
            <w:vAlign w:val="center"/>
            <w:hideMark/>
          </w:tcPr>
          <w:p w14:paraId="28C9CA0C" w14:textId="54C9BAEF"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6058EA0A" w14:textId="7C6EC6C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47 169</w:t>
            </w:r>
          </w:p>
        </w:tc>
        <w:tc>
          <w:tcPr>
            <w:tcW w:w="395" w:type="pct"/>
            <w:tcBorders>
              <w:top w:val="nil"/>
              <w:left w:val="nil"/>
              <w:bottom w:val="single" w:sz="4" w:space="0" w:color="auto"/>
              <w:right w:val="single" w:sz="4" w:space="0" w:color="auto"/>
            </w:tcBorders>
            <w:shd w:val="clear" w:color="auto" w:fill="auto"/>
            <w:vAlign w:val="center"/>
            <w:hideMark/>
          </w:tcPr>
          <w:p w14:paraId="4E176241" w14:textId="2921B36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722126E2" w14:textId="51D8120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CDDB30B" w14:textId="4786BE9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92 739</w:t>
            </w:r>
          </w:p>
        </w:tc>
      </w:tr>
      <w:tr w:rsidR="008D0F71" w:rsidRPr="008D0F71" w14:paraId="7B8169A9"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10C8638"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8860522"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87FCDAF"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A026E5E" w14:textId="317457D2" w:rsidR="008D0F71" w:rsidRPr="008D0F71" w:rsidRDefault="008D0F71" w:rsidP="00F13871">
            <w:pPr>
              <w:shd w:val="clear" w:color="auto" w:fill="FFFFFF" w:themeFill="background1"/>
              <w:jc w:val="center"/>
              <w:outlineLvl w:val="0"/>
              <w:rPr>
                <w:sz w:val="24"/>
                <w:szCs w:val="24"/>
              </w:rPr>
            </w:pPr>
            <w:r w:rsidRPr="008D0F71">
              <w:rPr>
                <w:sz w:val="24"/>
                <w:szCs w:val="24"/>
              </w:rPr>
              <w:t>150 000</w:t>
            </w:r>
          </w:p>
        </w:tc>
        <w:tc>
          <w:tcPr>
            <w:tcW w:w="314" w:type="pct"/>
            <w:tcBorders>
              <w:top w:val="nil"/>
              <w:left w:val="nil"/>
              <w:bottom w:val="single" w:sz="4" w:space="0" w:color="auto"/>
              <w:right w:val="single" w:sz="4" w:space="0" w:color="auto"/>
            </w:tcBorders>
            <w:shd w:val="clear" w:color="auto" w:fill="auto"/>
            <w:vAlign w:val="center"/>
            <w:hideMark/>
          </w:tcPr>
          <w:p w14:paraId="3A50E40A" w14:textId="3077B65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4C492FF2" w14:textId="6BFEFF2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2EC1285D" w14:textId="2EC466E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43363C45" w14:textId="6D90A37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2B2FDA8" w14:textId="4816F38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1 500 000</w:t>
            </w:r>
          </w:p>
        </w:tc>
        <w:tc>
          <w:tcPr>
            <w:tcW w:w="395" w:type="pct"/>
            <w:tcBorders>
              <w:top w:val="nil"/>
              <w:left w:val="nil"/>
              <w:bottom w:val="single" w:sz="4" w:space="0" w:color="auto"/>
              <w:right w:val="single" w:sz="4" w:space="0" w:color="auto"/>
            </w:tcBorders>
            <w:shd w:val="clear" w:color="auto" w:fill="auto"/>
            <w:vAlign w:val="center"/>
            <w:hideMark/>
          </w:tcPr>
          <w:p w14:paraId="77B9E0A8" w14:textId="1D4D8D8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0EC89F0" w14:textId="52112C5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D748E3B" w14:textId="397A294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1 500 000</w:t>
            </w:r>
          </w:p>
        </w:tc>
      </w:tr>
      <w:tr w:rsidR="008D0F71" w:rsidRPr="008D0F71" w14:paraId="1C42BEAF"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EBF7EE4" w14:textId="77777777" w:rsidR="008D0F71" w:rsidRPr="008D0F71" w:rsidRDefault="008D0F71" w:rsidP="00F13871">
            <w:pPr>
              <w:shd w:val="clear" w:color="auto" w:fill="FFFFFF" w:themeFill="background1"/>
              <w:jc w:val="center"/>
              <w:rPr>
                <w:b/>
                <w:sz w:val="24"/>
                <w:szCs w:val="24"/>
              </w:rPr>
            </w:pPr>
            <w:r w:rsidRPr="008D0F71">
              <w:rPr>
                <w:b/>
                <w:sz w:val="24"/>
                <w:szCs w:val="24"/>
              </w:rPr>
              <w:t>7</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373CC78" w14:textId="77777777" w:rsidR="008D0F71" w:rsidRPr="008D0F71" w:rsidRDefault="008D0F71" w:rsidP="00F13871">
            <w:pPr>
              <w:shd w:val="clear" w:color="auto" w:fill="FFFFFF" w:themeFill="background1"/>
              <w:rPr>
                <w:b/>
                <w:sz w:val="24"/>
                <w:szCs w:val="24"/>
              </w:rPr>
            </w:pPr>
            <w:r w:rsidRPr="008D0F71">
              <w:rPr>
                <w:b/>
                <w:sz w:val="24"/>
                <w:szCs w:val="24"/>
              </w:rPr>
              <w:t>Программа установки приборов учета в многоквартирных домах и бюджетных организациях</w:t>
            </w:r>
          </w:p>
        </w:tc>
        <w:tc>
          <w:tcPr>
            <w:tcW w:w="559" w:type="pct"/>
            <w:tcBorders>
              <w:top w:val="nil"/>
              <w:left w:val="nil"/>
              <w:bottom w:val="single" w:sz="4" w:space="0" w:color="auto"/>
              <w:right w:val="single" w:sz="4" w:space="0" w:color="auto"/>
            </w:tcBorders>
            <w:shd w:val="clear" w:color="auto" w:fill="auto"/>
            <w:vAlign w:val="center"/>
            <w:hideMark/>
          </w:tcPr>
          <w:p w14:paraId="0C77D0B1"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B8DD982" w14:textId="343A07D5" w:rsidR="008D0F71" w:rsidRPr="008D0F71" w:rsidRDefault="008D0F71" w:rsidP="00F13871">
            <w:pPr>
              <w:shd w:val="clear" w:color="auto" w:fill="FFFFFF" w:themeFill="background1"/>
              <w:jc w:val="center"/>
              <w:rPr>
                <w:b/>
                <w:bCs/>
                <w:sz w:val="24"/>
                <w:szCs w:val="24"/>
              </w:rPr>
            </w:pPr>
            <w:r w:rsidRPr="008D0F71">
              <w:rPr>
                <w:b/>
                <w:bCs/>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3BDE4DCF" w14:textId="2F4BDD4C"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5A5BC228" w14:textId="0FD12833"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0D346F12" w14:textId="25274DB1"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95C6A7" w14:textId="6FD973D7"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FF2C897" w14:textId="5561FA85"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40060D1E" w14:textId="3ABA503A"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331FD95" w14:textId="7E2B0A90"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FDA141E" w14:textId="641A602E"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1 338</w:t>
            </w:r>
          </w:p>
        </w:tc>
      </w:tr>
      <w:tr w:rsidR="008D0F71" w:rsidRPr="008D0F71" w14:paraId="199DC43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799F5BF"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87586BC"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FBEDF25"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8836A3A" w14:textId="1302E2C8" w:rsidR="008D0F71" w:rsidRPr="008D0F71" w:rsidRDefault="008D0F71" w:rsidP="00F13871">
            <w:pPr>
              <w:shd w:val="clear" w:color="auto" w:fill="FFFFFF" w:themeFill="background1"/>
              <w:jc w:val="center"/>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8F2078" w14:textId="7EC70F06"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DD5690" w14:textId="304DDA7D"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4EAA48" w14:textId="307DEDEB"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BE74912" w14:textId="797F2717"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2EB2B3B" w14:textId="3F23E336"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2E63B4B" w14:textId="7ABA53E4"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57D8350" w14:textId="5272C21B"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B237072" w14:textId="26CEC724"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r>
      <w:tr w:rsidR="008D0F71" w:rsidRPr="008D0F71" w14:paraId="44D15089"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47C7287"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5428002"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33593D6"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9753AAE" w14:textId="3D614F8A" w:rsidR="008D0F71" w:rsidRPr="008D0F71" w:rsidRDefault="008D0F71" w:rsidP="00F13871">
            <w:pPr>
              <w:shd w:val="clear" w:color="auto" w:fill="FFFFFF" w:themeFill="background1"/>
              <w:jc w:val="center"/>
              <w:rPr>
                <w:sz w:val="24"/>
                <w:szCs w:val="24"/>
              </w:rPr>
            </w:pPr>
            <w:r w:rsidRPr="008D0F71">
              <w:rPr>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0158F90F" w14:textId="690D60AC"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4D5771BD" w14:textId="319A86CC"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2EB34FD5" w14:textId="6A710F99"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0A5A19" w14:textId="0510554B"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82F4202" w14:textId="764A7E24"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680400CB" w14:textId="0B0B3491"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C9F632E" w14:textId="5231FBA8"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9ACCA15" w14:textId="50DCE447"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1 338</w:t>
            </w:r>
          </w:p>
        </w:tc>
      </w:tr>
      <w:tr w:rsidR="008D0F71" w:rsidRPr="008D0F71" w14:paraId="569FDC3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D0B677F"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98E30CE"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EF3151E"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E7E0846" w14:textId="1FAD869E" w:rsidR="008D0F71" w:rsidRPr="008D0F71" w:rsidRDefault="008D0F71" w:rsidP="00F13871">
            <w:pPr>
              <w:shd w:val="clear" w:color="auto" w:fill="FFFFFF" w:themeFill="background1"/>
              <w:jc w:val="center"/>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410403F" w14:textId="54A04439"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7D6A0F" w14:textId="22C4F69F"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5A8BA1" w14:textId="28904E51"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AB7295" w14:textId="3DE12646"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457A8D3" w14:textId="0EEC80CC"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1F499AA" w14:textId="3AC24C37"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FB80810" w14:textId="5A66B264"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21A50F0" w14:textId="3307E060"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r>
      <w:tr w:rsidR="008D0F71" w:rsidRPr="008D0F71" w14:paraId="5B5F48AB"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DD0A37E" w14:textId="77777777" w:rsidR="008D0F71" w:rsidRPr="008D0F71" w:rsidRDefault="008D0F71" w:rsidP="00F13871">
            <w:pPr>
              <w:shd w:val="clear" w:color="auto" w:fill="FFFFFF" w:themeFill="background1"/>
              <w:jc w:val="center"/>
              <w:rPr>
                <w:sz w:val="24"/>
                <w:szCs w:val="24"/>
              </w:rPr>
            </w:pPr>
            <w:r w:rsidRPr="008D0F71">
              <w:rPr>
                <w:sz w:val="24"/>
                <w:szCs w:val="24"/>
              </w:rPr>
              <w:t>7.1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81CED5E" w14:textId="77777777" w:rsidR="008D0F71" w:rsidRPr="008D0F71" w:rsidRDefault="008D0F71" w:rsidP="00F13871">
            <w:pPr>
              <w:shd w:val="clear" w:color="auto" w:fill="FFFFFF" w:themeFill="background1"/>
              <w:rPr>
                <w:sz w:val="24"/>
                <w:szCs w:val="24"/>
              </w:rPr>
            </w:pPr>
            <w:r w:rsidRPr="008D0F71">
              <w:rPr>
                <w:sz w:val="24"/>
                <w:szCs w:val="24"/>
              </w:rPr>
              <w:t>Внедрение приборного учета и контроля использования топливно-энергетических ресурсов и воды</w:t>
            </w:r>
          </w:p>
        </w:tc>
        <w:tc>
          <w:tcPr>
            <w:tcW w:w="559" w:type="pct"/>
            <w:tcBorders>
              <w:top w:val="nil"/>
              <w:left w:val="nil"/>
              <w:bottom w:val="single" w:sz="4" w:space="0" w:color="auto"/>
              <w:right w:val="single" w:sz="4" w:space="0" w:color="auto"/>
            </w:tcBorders>
            <w:shd w:val="clear" w:color="auto" w:fill="auto"/>
            <w:vAlign w:val="center"/>
            <w:hideMark/>
          </w:tcPr>
          <w:p w14:paraId="68CB0BC2"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08EFECC" w14:textId="006CEB31" w:rsidR="008D0F71" w:rsidRPr="008D0F71" w:rsidRDefault="008D0F71" w:rsidP="00F13871">
            <w:pPr>
              <w:shd w:val="clear" w:color="auto" w:fill="FFFFFF" w:themeFill="background1"/>
              <w:jc w:val="center"/>
              <w:outlineLvl w:val="0"/>
              <w:rPr>
                <w:b/>
                <w:bCs/>
                <w:sz w:val="24"/>
                <w:szCs w:val="24"/>
              </w:rPr>
            </w:pPr>
            <w:r w:rsidRPr="008D0F71">
              <w:rPr>
                <w:b/>
                <w:bCs/>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18D1B27A" w14:textId="7E24C18D"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3FB8A80B" w14:textId="31D90355"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2A1390E7" w14:textId="540DC326"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BAABEC4" w14:textId="57B9150F"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0653EAA" w14:textId="5E7B2AC6"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7721FB50" w14:textId="4123E7C9"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DB31A21" w14:textId="5713A619"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AFE5DC0" w14:textId="2191B419"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1 338</w:t>
            </w:r>
          </w:p>
        </w:tc>
      </w:tr>
      <w:tr w:rsidR="008D0F71" w:rsidRPr="008D0F71" w14:paraId="2B9B3C4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173B19E"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E71F102"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437C83E"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B09EFBB" w14:textId="1BC7ACD0"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73EA07D" w14:textId="0AFCDEC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9FC728" w14:textId="1D51953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A82B03" w14:textId="129BB82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86F7FE" w14:textId="7FCCD64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EE4A650" w14:textId="515D4E5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4CD1923" w14:textId="400A335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B4A37E6" w14:textId="4C3C065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94F2069" w14:textId="606CD06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1C0EAEC3"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D644B5A"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BABBA8D"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6207AA1"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0D504D" w14:textId="47B87B99" w:rsidR="008D0F71" w:rsidRPr="008D0F71" w:rsidRDefault="008D0F71" w:rsidP="00F13871">
            <w:pPr>
              <w:shd w:val="clear" w:color="auto" w:fill="FFFFFF" w:themeFill="background1"/>
              <w:jc w:val="center"/>
              <w:outlineLvl w:val="0"/>
              <w:rPr>
                <w:sz w:val="24"/>
                <w:szCs w:val="24"/>
              </w:rPr>
            </w:pPr>
            <w:r w:rsidRPr="008D0F71">
              <w:rPr>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14CE5D56" w14:textId="0FF74BC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4BDF6B08" w14:textId="4EE849B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5519F3FD" w14:textId="6269952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B201D5" w14:textId="0B4730E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AFD28D0" w14:textId="26207DC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6D1384A2" w14:textId="747137E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0D42939" w14:textId="26546A9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63E389E" w14:textId="590CD82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1 338</w:t>
            </w:r>
          </w:p>
        </w:tc>
      </w:tr>
      <w:tr w:rsidR="008D0F71" w:rsidRPr="008D0F71" w14:paraId="718B8ECC"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A532C81"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3DF3D82"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6478CC1"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1EF8A81" w14:textId="40877D50"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DA127CA" w14:textId="153F0E2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8061AE" w14:textId="4D5C37E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300CE6" w14:textId="7FE416C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6BD8B4" w14:textId="176DD3B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46542B0" w14:textId="76606F1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BBC36DA" w14:textId="3D14EC2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E9105AA" w14:textId="591A5CB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C9314A3" w14:textId="5ED4230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19582F12"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1F2234B" w14:textId="77777777" w:rsidR="008D0F71" w:rsidRPr="008D0F71" w:rsidRDefault="008D0F71" w:rsidP="00F13871">
            <w:pPr>
              <w:shd w:val="clear" w:color="auto" w:fill="FFFFFF" w:themeFill="background1"/>
              <w:jc w:val="center"/>
              <w:rPr>
                <w:sz w:val="24"/>
                <w:szCs w:val="24"/>
              </w:rPr>
            </w:pPr>
            <w:r w:rsidRPr="008D0F71">
              <w:rPr>
                <w:sz w:val="24"/>
                <w:szCs w:val="24"/>
              </w:rPr>
              <w:t>7.1.1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140BF67" w14:textId="77777777" w:rsidR="008D0F71" w:rsidRPr="008D0F71" w:rsidRDefault="008D0F71" w:rsidP="00F13871">
            <w:pPr>
              <w:shd w:val="clear" w:color="auto" w:fill="FFFFFF" w:themeFill="background1"/>
              <w:rPr>
                <w:sz w:val="24"/>
                <w:szCs w:val="24"/>
              </w:rPr>
            </w:pPr>
            <w:r w:rsidRPr="008D0F71">
              <w:rPr>
                <w:sz w:val="24"/>
                <w:szCs w:val="24"/>
              </w:rPr>
              <w:t>Внедрение приборного учета и контроля использования топливно-энергетических ресурсов и воды в жилом секторе</w:t>
            </w:r>
          </w:p>
        </w:tc>
        <w:tc>
          <w:tcPr>
            <w:tcW w:w="559" w:type="pct"/>
            <w:tcBorders>
              <w:top w:val="nil"/>
              <w:left w:val="nil"/>
              <w:bottom w:val="single" w:sz="4" w:space="0" w:color="auto"/>
              <w:right w:val="single" w:sz="4" w:space="0" w:color="auto"/>
            </w:tcBorders>
            <w:shd w:val="clear" w:color="auto" w:fill="auto"/>
            <w:vAlign w:val="center"/>
            <w:hideMark/>
          </w:tcPr>
          <w:p w14:paraId="7BFB8D02"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C5D8793" w14:textId="48B3DEC1" w:rsidR="008D0F71" w:rsidRPr="008D0F71" w:rsidRDefault="008D0F71" w:rsidP="00F13871">
            <w:pPr>
              <w:shd w:val="clear" w:color="auto" w:fill="FFFFFF" w:themeFill="background1"/>
              <w:jc w:val="center"/>
              <w:outlineLvl w:val="0"/>
              <w:rPr>
                <w:b/>
                <w:bCs/>
                <w:sz w:val="24"/>
                <w:szCs w:val="24"/>
              </w:rPr>
            </w:pPr>
            <w:r w:rsidRPr="008D0F71">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2B270A5D" w14:textId="2FE0741F"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13C56449" w14:textId="6252EC0C"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16A4F779" w14:textId="1CEEBE5B"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B6A437" w14:textId="19213A95"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6C6A1DA" w14:textId="329C634F"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1 032</w:t>
            </w:r>
          </w:p>
        </w:tc>
        <w:tc>
          <w:tcPr>
            <w:tcW w:w="395" w:type="pct"/>
            <w:tcBorders>
              <w:top w:val="nil"/>
              <w:left w:val="nil"/>
              <w:bottom w:val="single" w:sz="4" w:space="0" w:color="auto"/>
              <w:right w:val="single" w:sz="4" w:space="0" w:color="auto"/>
            </w:tcBorders>
            <w:shd w:val="clear" w:color="auto" w:fill="auto"/>
            <w:vAlign w:val="center"/>
            <w:hideMark/>
          </w:tcPr>
          <w:p w14:paraId="6D3C1A29" w14:textId="2BA72FFB"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5C47B4D" w14:textId="3AE7C92F"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DBAFBBC" w14:textId="3D63F381"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1 032</w:t>
            </w:r>
          </w:p>
        </w:tc>
      </w:tr>
      <w:tr w:rsidR="008D0F71" w:rsidRPr="008D0F71" w14:paraId="1A1B91D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7127BDC"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B269B36"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31D3CDD"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3B4A062" w14:textId="08E07CCE"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79AEFD" w14:textId="2B32200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3ADC27" w14:textId="6120F39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31C9F82" w14:textId="351B161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2001D0" w14:textId="0243EDA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2F25C43" w14:textId="69DAEDC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6CA25B2" w14:textId="0A99C1F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414EFB7" w14:textId="3B993E4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23D05FD" w14:textId="424D3CA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6E3FEBBF"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EB64078"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0D3F5E4"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E8CEB70"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F31300E" w14:textId="0DF0D0D9" w:rsidR="008D0F71" w:rsidRPr="008D0F71" w:rsidRDefault="008D0F71" w:rsidP="00F13871">
            <w:pPr>
              <w:shd w:val="clear" w:color="auto" w:fill="FFFFFF" w:themeFill="background1"/>
              <w:jc w:val="center"/>
              <w:outlineLvl w:val="0"/>
              <w:rPr>
                <w:sz w:val="24"/>
                <w:szCs w:val="24"/>
              </w:rPr>
            </w:pPr>
            <w:r w:rsidRPr="008D0F71">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1D0D7968" w14:textId="1F36B0D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28F7490C" w14:textId="39304E9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31BA2907" w14:textId="27412F5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DC4B8F3" w14:textId="2669CE2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EF82017" w14:textId="04FAEF4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1 032</w:t>
            </w:r>
          </w:p>
        </w:tc>
        <w:tc>
          <w:tcPr>
            <w:tcW w:w="395" w:type="pct"/>
            <w:tcBorders>
              <w:top w:val="nil"/>
              <w:left w:val="nil"/>
              <w:bottom w:val="single" w:sz="4" w:space="0" w:color="auto"/>
              <w:right w:val="single" w:sz="4" w:space="0" w:color="auto"/>
            </w:tcBorders>
            <w:shd w:val="clear" w:color="auto" w:fill="auto"/>
            <w:vAlign w:val="center"/>
            <w:hideMark/>
          </w:tcPr>
          <w:p w14:paraId="5FF3D5B7" w14:textId="43B5352F"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85AB2A3" w14:textId="5F816C8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A83D2EF" w14:textId="634CA23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1 032</w:t>
            </w:r>
          </w:p>
        </w:tc>
      </w:tr>
      <w:tr w:rsidR="008D0F71" w:rsidRPr="008D0F71" w14:paraId="6E1F8414"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543DED2"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7C7EF70"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C396AAA"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1BDC078" w14:textId="1FFECF9B"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8D84B9" w14:textId="7E93CAC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B2991D6" w14:textId="22F8B31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CC9669" w14:textId="7486527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B3018E" w14:textId="4ADE7E1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94F5C08" w14:textId="79F6366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48A88A1" w14:textId="1A0008F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1A86DB8" w14:textId="3F154CC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85EE9B" w14:textId="5FD9108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6CE17899"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A1ADB6A" w14:textId="77777777" w:rsidR="008D0F71" w:rsidRPr="008D0F71" w:rsidRDefault="008D0F71" w:rsidP="00F13871">
            <w:pPr>
              <w:shd w:val="clear" w:color="auto" w:fill="FFFFFF" w:themeFill="background1"/>
              <w:jc w:val="center"/>
              <w:rPr>
                <w:sz w:val="24"/>
                <w:szCs w:val="24"/>
              </w:rPr>
            </w:pPr>
            <w:r w:rsidRPr="008D0F71">
              <w:rPr>
                <w:sz w:val="24"/>
                <w:szCs w:val="24"/>
              </w:rPr>
              <w:t>7.1.2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3605DEF" w14:textId="77777777" w:rsidR="008D0F71" w:rsidRPr="008D0F71" w:rsidRDefault="008D0F71" w:rsidP="00F13871">
            <w:pPr>
              <w:shd w:val="clear" w:color="auto" w:fill="FFFFFF" w:themeFill="background1"/>
              <w:rPr>
                <w:sz w:val="24"/>
                <w:szCs w:val="24"/>
              </w:rPr>
            </w:pPr>
            <w:r w:rsidRPr="008D0F71">
              <w:rPr>
                <w:sz w:val="24"/>
                <w:szCs w:val="24"/>
              </w:rPr>
              <w:t>Внедрение приборного учета и контроля использования топливно-энергетических ресурсов и воды в бюджетных организациях (в организациях с участием муниципального образования)</w:t>
            </w:r>
          </w:p>
        </w:tc>
        <w:tc>
          <w:tcPr>
            <w:tcW w:w="559" w:type="pct"/>
            <w:tcBorders>
              <w:top w:val="nil"/>
              <w:left w:val="nil"/>
              <w:bottom w:val="single" w:sz="4" w:space="0" w:color="auto"/>
              <w:right w:val="single" w:sz="4" w:space="0" w:color="auto"/>
            </w:tcBorders>
            <w:shd w:val="clear" w:color="auto" w:fill="auto"/>
            <w:vAlign w:val="center"/>
            <w:hideMark/>
          </w:tcPr>
          <w:p w14:paraId="230046EF"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CADFFA3" w14:textId="458D0C57" w:rsidR="008D0F71" w:rsidRPr="008D0F71" w:rsidRDefault="008D0F71" w:rsidP="00F13871">
            <w:pPr>
              <w:shd w:val="clear" w:color="auto" w:fill="FFFFFF" w:themeFill="background1"/>
              <w:jc w:val="center"/>
              <w:outlineLvl w:val="0"/>
              <w:rPr>
                <w:b/>
                <w:bCs/>
                <w:sz w:val="24"/>
                <w:szCs w:val="24"/>
              </w:rPr>
            </w:pPr>
            <w:r w:rsidRPr="008D0F71">
              <w:rPr>
                <w:b/>
                <w:bCs/>
                <w:sz w:val="24"/>
                <w:szCs w:val="24"/>
              </w:rPr>
              <w:t>306</w:t>
            </w:r>
          </w:p>
        </w:tc>
        <w:tc>
          <w:tcPr>
            <w:tcW w:w="314" w:type="pct"/>
            <w:tcBorders>
              <w:top w:val="nil"/>
              <w:left w:val="nil"/>
              <w:bottom w:val="single" w:sz="4" w:space="0" w:color="auto"/>
              <w:right w:val="single" w:sz="4" w:space="0" w:color="auto"/>
            </w:tcBorders>
            <w:shd w:val="clear" w:color="auto" w:fill="auto"/>
            <w:vAlign w:val="center"/>
            <w:hideMark/>
          </w:tcPr>
          <w:p w14:paraId="1A34EEA1" w14:textId="7F446DE4"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B344DE" w14:textId="3D4CD51B"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65E333" w14:textId="36BBACE9"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C9DA65" w14:textId="6C5AF890"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CCC1760" w14:textId="5C19221D"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306</w:t>
            </w:r>
          </w:p>
        </w:tc>
        <w:tc>
          <w:tcPr>
            <w:tcW w:w="395" w:type="pct"/>
            <w:tcBorders>
              <w:top w:val="nil"/>
              <w:left w:val="nil"/>
              <w:bottom w:val="single" w:sz="4" w:space="0" w:color="auto"/>
              <w:right w:val="single" w:sz="4" w:space="0" w:color="auto"/>
            </w:tcBorders>
            <w:shd w:val="clear" w:color="auto" w:fill="auto"/>
            <w:vAlign w:val="center"/>
            <w:hideMark/>
          </w:tcPr>
          <w:p w14:paraId="3CA9B10A" w14:textId="3C64F079"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4F9AD84" w14:textId="111EABC4"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982757A" w14:textId="61AB3AAD"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306</w:t>
            </w:r>
          </w:p>
        </w:tc>
      </w:tr>
      <w:tr w:rsidR="008D0F71" w:rsidRPr="008D0F71" w14:paraId="59466F57"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0DC7707"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4CEFB52"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38C3FF8"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67EFC5D" w14:textId="1A92D637"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A44B83" w14:textId="7C1000F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9F19E42" w14:textId="0BC7823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511043" w14:textId="3D18584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E99C5A" w14:textId="148DCC9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A200382" w14:textId="138494C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93371C3" w14:textId="72C3B40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5A01004" w14:textId="3CF017F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89362E9" w14:textId="134BFCD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71787F1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7E2A4F9E"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83D59A2"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4A471CC"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3AE5FB2" w14:textId="14714CF6" w:rsidR="008D0F71" w:rsidRPr="008D0F71" w:rsidRDefault="008D0F71" w:rsidP="00F13871">
            <w:pPr>
              <w:shd w:val="clear" w:color="auto" w:fill="FFFFFF" w:themeFill="background1"/>
              <w:jc w:val="center"/>
              <w:outlineLvl w:val="0"/>
              <w:rPr>
                <w:sz w:val="24"/>
                <w:szCs w:val="24"/>
              </w:rPr>
            </w:pPr>
            <w:r w:rsidRPr="008D0F71">
              <w:rPr>
                <w:sz w:val="24"/>
                <w:szCs w:val="24"/>
              </w:rPr>
              <w:t>306</w:t>
            </w:r>
          </w:p>
        </w:tc>
        <w:tc>
          <w:tcPr>
            <w:tcW w:w="314" w:type="pct"/>
            <w:tcBorders>
              <w:top w:val="nil"/>
              <w:left w:val="nil"/>
              <w:bottom w:val="single" w:sz="4" w:space="0" w:color="auto"/>
              <w:right w:val="single" w:sz="4" w:space="0" w:color="auto"/>
            </w:tcBorders>
            <w:shd w:val="clear" w:color="auto" w:fill="auto"/>
            <w:vAlign w:val="center"/>
            <w:hideMark/>
          </w:tcPr>
          <w:p w14:paraId="639A1F88" w14:textId="3C7CD93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B88584" w14:textId="124D375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3E6DC05" w14:textId="33E5B36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934EBC" w14:textId="26E549E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0404E81" w14:textId="3E7ECE2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306</w:t>
            </w:r>
          </w:p>
        </w:tc>
        <w:tc>
          <w:tcPr>
            <w:tcW w:w="395" w:type="pct"/>
            <w:tcBorders>
              <w:top w:val="nil"/>
              <w:left w:val="nil"/>
              <w:bottom w:val="single" w:sz="4" w:space="0" w:color="auto"/>
              <w:right w:val="single" w:sz="4" w:space="0" w:color="auto"/>
            </w:tcBorders>
            <w:shd w:val="clear" w:color="auto" w:fill="auto"/>
            <w:vAlign w:val="center"/>
            <w:hideMark/>
          </w:tcPr>
          <w:p w14:paraId="0E1053ED" w14:textId="75378186"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3707341" w14:textId="1E027F3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C025B62" w14:textId="1E3132EF"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306</w:t>
            </w:r>
          </w:p>
        </w:tc>
      </w:tr>
      <w:tr w:rsidR="008D0F71" w:rsidRPr="008D0F71" w14:paraId="3656357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6B16470"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E66DB8D"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B019945"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61DF3B" w14:textId="08DC97F8"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BDBB3E" w14:textId="5D2E858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C50712" w14:textId="2B5B6E9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AD3DAB" w14:textId="2FAE806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2393FA" w14:textId="0F03240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2F0A2E7" w14:textId="148BB76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4A663E4" w14:textId="612470F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E52F1DA" w14:textId="121FC40F"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F1511BD" w14:textId="153D009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4556D951"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44DB361" w14:textId="77777777" w:rsidR="008D0F71" w:rsidRPr="008D0F71" w:rsidRDefault="008D0F71" w:rsidP="00F13871">
            <w:pPr>
              <w:shd w:val="clear" w:color="auto" w:fill="FFFFFF" w:themeFill="background1"/>
              <w:jc w:val="center"/>
              <w:rPr>
                <w:b/>
                <w:sz w:val="24"/>
                <w:szCs w:val="24"/>
              </w:rPr>
            </w:pPr>
            <w:r w:rsidRPr="008D0F71">
              <w:rPr>
                <w:b/>
                <w:sz w:val="24"/>
                <w:szCs w:val="24"/>
              </w:rPr>
              <w:t>8</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3E75CF7" w14:textId="77777777" w:rsidR="008D0F71" w:rsidRPr="008D0F71" w:rsidRDefault="008D0F71" w:rsidP="00F13871">
            <w:pPr>
              <w:shd w:val="clear" w:color="auto" w:fill="FFFFFF" w:themeFill="background1"/>
              <w:rPr>
                <w:b/>
                <w:sz w:val="24"/>
                <w:szCs w:val="24"/>
              </w:rPr>
            </w:pPr>
            <w:r w:rsidRPr="008D0F71">
              <w:rPr>
                <w:b/>
                <w:sz w:val="24"/>
                <w:szCs w:val="24"/>
              </w:rPr>
              <w:t>Программа реализации энергосберегающих мероприятий в многоквартирных домах, бюджетных организациях, городском освещении</w:t>
            </w:r>
          </w:p>
        </w:tc>
        <w:tc>
          <w:tcPr>
            <w:tcW w:w="559" w:type="pct"/>
            <w:tcBorders>
              <w:top w:val="nil"/>
              <w:left w:val="nil"/>
              <w:bottom w:val="single" w:sz="4" w:space="0" w:color="auto"/>
              <w:right w:val="single" w:sz="4" w:space="0" w:color="auto"/>
            </w:tcBorders>
            <w:shd w:val="clear" w:color="auto" w:fill="auto"/>
            <w:vAlign w:val="center"/>
            <w:hideMark/>
          </w:tcPr>
          <w:p w14:paraId="6DE64991"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6A137B6" w14:textId="75785D61" w:rsidR="008D0F71" w:rsidRPr="008D0F71" w:rsidRDefault="008D0F71" w:rsidP="00F13871">
            <w:pPr>
              <w:shd w:val="clear" w:color="auto" w:fill="FFFFFF" w:themeFill="background1"/>
              <w:jc w:val="center"/>
              <w:rPr>
                <w:b/>
                <w:bCs/>
                <w:sz w:val="24"/>
                <w:szCs w:val="24"/>
              </w:rPr>
            </w:pPr>
            <w:r w:rsidRPr="008D0F71">
              <w:rPr>
                <w:b/>
                <w:bCs/>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61E31AA8" w14:textId="03B0210C"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60827B31" w14:textId="20E9A6D3"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08BCF0AE" w14:textId="41D42714"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5369E993" w14:textId="34D3610F"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2132863E" w14:textId="111B48E3"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2A54CA32" w14:textId="3365C38E"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11DDB98F" w14:textId="7CB9E822"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2244AD1" w14:textId="66223DBA" w:rsidR="008D0F71" w:rsidRPr="008D0F71" w:rsidRDefault="008D0F71" w:rsidP="00F13871">
            <w:pPr>
              <w:shd w:val="clear" w:color="auto" w:fill="FFFFFF" w:themeFill="background1"/>
              <w:jc w:val="center"/>
              <w:rPr>
                <w:b/>
                <w:bCs/>
                <w:color w:val="000000"/>
                <w:sz w:val="24"/>
                <w:szCs w:val="24"/>
              </w:rPr>
            </w:pPr>
            <w:r w:rsidRPr="008D0F71">
              <w:rPr>
                <w:b/>
                <w:bCs/>
                <w:color w:val="000000"/>
                <w:sz w:val="24"/>
                <w:szCs w:val="24"/>
              </w:rPr>
              <w:t>164 960</w:t>
            </w:r>
          </w:p>
        </w:tc>
      </w:tr>
      <w:tr w:rsidR="008D0F71" w:rsidRPr="008D0F71" w14:paraId="2FB7A45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FDBC468"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D0A9B4E"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AF4CACA"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C147DD9" w14:textId="0402E861" w:rsidR="008D0F71" w:rsidRPr="008D0F71" w:rsidRDefault="008D0F71" w:rsidP="00F13871">
            <w:pPr>
              <w:shd w:val="clear" w:color="auto" w:fill="FFFFFF" w:themeFill="background1"/>
              <w:jc w:val="center"/>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92CDF34" w14:textId="5FCD9173"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7B7A8C" w14:textId="178CFA1C"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1193097" w14:textId="09AEB6CF"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69E1A0" w14:textId="58C3B26E"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F01AFFC" w14:textId="4D0304CB"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EC92FF0" w14:textId="162321DF"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740D86A" w14:textId="433ADC99"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DBB2643" w14:textId="2AB02C3B"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r>
      <w:tr w:rsidR="008D0F71" w:rsidRPr="008D0F71" w14:paraId="0148BFC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3327984F"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10AE339"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9BBB0FC"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081A4FD" w14:textId="130D281B" w:rsidR="008D0F71" w:rsidRPr="008D0F71" w:rsidRDefault="008D0F71" w:rsidP="00F13871">
            <w:pPr>
              <w:shd w:val="clear" w:color="auto" w:fill="FFFFFF" w:themeFill="background1"/>
              <w:jc w:val="center"/>
              <w:rPr>
                <w:sz w:val="24"/>
                <w:szCs w:val="24"/>
              </w:rPr>
            </w:pPr>
            <w:r w:rsidRPr="008D0F71">
              <w:rPr>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68A357E6" w14:textId="70524DF7"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5D6FF229" w14:textId="4D28C6E2"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2AAA0668" w14:textId="559E680A"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57C492C1" w14:textId="54205739"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2B3EE130" w14:textId="780D709F"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2651B792" w14:textId="293359BE"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27FC1A4E" w14:textId="430C8A59"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D89FA01" w14:textId="3220E2CA"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164 960</w:t>
            </w:r>
          </w:p>
        </w:tc>
      </w:tr>
      <w:tr w:rsidR="008D0F71" w:rsidRPr="008D0F71" w14:paraId="08CC8AD6"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EF1C660"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C543A99"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658F033"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D03AEAA" w14:textId="1E788EBD" w:rsidR="008D0F71" w:rsidRPr="008D0F71" w:rsidRDefault="008D0F71" w:rsidP="00F13871">
            <w:pPr>
              <w:shd w:val="clear" w:color="auto" w:fill="FFFFFF" w:themeFill="background1"/>
              <w:jc w:val="center"/>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509D4D" w14:textId="717FC3AF"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AF823E" w14:textId="351C7703"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245453" w14:textId="69142089"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C3B8C9" w14:textId="2A05CD97"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F94DF8C" w14:textId="74C5E891"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D50C052" w14:textId="00333903"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DEEE80D" w14:textId="626FC022"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1490188" w14:textId="26F41D1A" w:rsidR="008D0F71" w:rsidRPr="008D0F71" w:rsidRDefault="008D0F71" w:rsidP="00F13871">
            <w:pPr>
              <w:shd w:val="clear" w:color="auto" w:fill="FFFFFF" w:themeFill="background1"/>
              <w:jc w:val="center"/>
              <w:rPr>
                <w:color w:val="000000"/>
                <w:sz w:val="24"/>
                <w:szCs w:val="24"/>
              </w:rPr>
            </w:pPr>
            <w:r w:rsidRPr="008D0F71">
              <w:rPr>
                <w:color w:val="000000"/>
                <w:sz w:val="24"/>
                <w:szCs w:val="24"/>
              </w:rPr>
              <w:t>0</w:t>
            </w:r>
          </w:p>
        </w:tc>
      </w:tr>
      <w:tr w:rsidR="008D0F71" w:rsidRPr="008D0F71" w14:paraId="2B3794C3"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9F6F1B6" w14:textId="77777777" w:rsidR="008D0F71" w:rsidRPr="008D0F71" w:rsidRDefault="008D0F71" w:rsidP="00F13871">
            <w:pPr>
              <w:shd w:val="clear" w:color="auto" w:fill="FFFFFF" w:themeFill="background1"/>
              <w:jc w:val="center"/>
              <w:rPr>
                <w:sz w:val="24"/>
                <w:szCs w:val="24"/>
              </w:rPr>
            </w:pPr>
            <w:r w:rsidRPr="008D0F71">
              <w:rPr>
                <w:sz w:val="24"/>
                <w:szCs w:val="24"/>
              </w:rPr>
              <w:t>8.1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1A38EEA" w14:textId="77777777" w:rsidR="008D0F71" w:rsidRPr="008D0F71" w:rsidRDefault="008D0F71" w:rsidP="00F13871">
            <w:pPr>
              <w:shd w:val="clear" w:color="auto" w:fill="FFFFFF" w:themeFill="background1"/>
              <w:rPr>
                <w:sz w:val="24"/>
                <w:szCs w:val="24"/>
              </w:rPr>
            </w:pPr>
            <w:r w:rsidRPr="008D0F71">
              <w:rPr>
                <w:sz w:val="24"/>
                <w:szCs w:val="24"/>
              </w:rPr>
              <w:t>Мероприятия по выполнению требований законодательства в области энергосбережения и повышения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7AAE5888"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D875C16" w14:textId="5B311181" w:rsidR="008D0F71" w:rsidRPr="008D0F71" w:rsidRDefault="008D0F71" w:rsidP="00F13871">
            <w:pPr>
              <w:shd w:val="clear" w:color="auto" w:fill="FFFFFF" w:themeFill="background1"/>
              <w:jc w:val="center"/>
              <w:outlineLvl w:val="0"/>
              <w:rPr>
                <w:b/>
                <w:bCs/>
                <w:sz w:val="24"/>
                <w:szCs w:val="24"/>
              </w:rPr>
            </w:pPr>
            <w:r w:rsidRPr="008D0F71">
              <w:rPr>
                <w:b/>
                <w:bCs/>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1CE46E9E" w14:textId="427A2F20"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027466D7" w14:textId="0884A970"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4699E580" w14:textId="0E04CF96"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19063D77" w14:textId="318581A5"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1F70C02B" w14:textId="389C2967"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43890577" w14:textId="7B98A5B2"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7AA389E2" w14:textId="340F1C4B"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EED9344" w14:textId="6F6AAFB1"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164 960</w:t>
            </w:r>
          </w:p>
        </w:tc>
      </w:tr>
      <w:tr w:rsidR="008D0F71" w:rsidRPr="008D0F71" w14:paraId="7CDE064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E52B677"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62E9A7F"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4E9B482"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4BEA5CF" w14:textId="221D40A7"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0EBD417" w14:textId="375178C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341A51" w14:textId="07AA9B7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3E29CD2" w14:textId="3EC379F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A7125C" w14:textId="4016D12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F7826BF" w14:textId="44C1E86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F732043" w14:textId="75C2D2F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EA990FD" w14:textId="47C1C79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A2C3445" w14:textId="34720CB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6D68D892"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CA4532B"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7717966C"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EF2AC89"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ED1F4FD" w14:textId="6D8AFF90" w:rsidR="008D0F71" w:rsidRPr="008D0F71" w:rsidRDefault="008D0F71" w:rsidP="00F13871">
            <w:pPr>
              <w:shd w:val="clear" w:color="auto" w:fill="FFFFFF" w:themeFill="background1"/>
              <w:jc w:val="center"/>
              <w:outlineLvl w:val="0"/>
              <w:rPr>
                <w:sz w:val="24"/>
                <w:szCs w:val="24"/>
              </w:rPr>
            </w:pPr>
            <w:r w:rsidRPr="008D0F71">
              <w:rPr>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77B052FE" w14:textId="75C945D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426CC63F" w14:textId="3EBFCE2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61FE2EFC" w14:textId="5F4DA4E9"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6F5D5A0D" w14:textId="153F375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6B54A320" w14:textId="392DB19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2902ECF3" w14:textId="5BC1D57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7048F686" w14:textId="192F343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A266120" w14:textId="60E3B05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164 960</w:t>
            </w:r>
          </w:p>
        </w:tc>
      </w:tr>
      <w:tr w:rsidR="008D0F71" w:rsidRPr="008D0F71" w14:paraId="4B376F0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6A4951F9"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19DA9DE4"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2E804E6"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A10D9EC" w14:textId="2B4A6C5C"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3852202" w14:textId="676969D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765017" w14:textId="67023CCA"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6EB4005" w14:textId="3140580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03EC76" w14:textId="2BAA955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393533F" w14:textId="4509BF0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5ED4C57" w14:textId="6A8AFD0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B965EC6" w14:textId="791B2B3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2BEC278" w14:textId="329A1BD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5CC33D35"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8AC306C" w14:textId="77777777" w:rsidR="008D0F71" w:rsidRPr="008D0F71" w:rsidRDefault="008D0F71" w:rsidP="00F13871">
            <w:pPr>
              <w:shd w:val="clear" w:color="auto" w:fill="FFFFFF" w:themeFill="background1"/>
              <w:jc w:val="center"/>
              <w:rPr>
                <w:sz w:val="24"/>
                <w:szCs w:val="24"/>
              </w:rPr>
            </w:pPr>
            <w:r w:rsidRPr="008D0F71">
              <w:rPr>
                <w:sz w:val="24"/>
                <w:szCs w:val="24"/>
              </w:rPr>
              <w:t>8.1.1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0CA6BE2" w14:textId="77777777" w:rsidR="008D0F71" w:rsidRPr="008D0F71" w:rsidRDefault="008D0F71" w:rsidP="00F13871">
            <w:pPr>
              <w:shd w:val="clear" w:color="auto" w:fill="FFFFFF" w:themeFill="background1"/>
              <w:rPr>
                <w:sz w:val="24"/>
                <w:szCs w:val="24"/>
              </w:rPr>
            </w:pPr>
            <w:r w:rsidRPr="008D0F71">
              <w:rPr>
                <w:sz w:val="24"/>
                <w:szCs w:val="24"/>
              </w:rPr>
              <w:t>Энергосберегающие мероприятия в  бюджетных организациях (в организациях с участием муниципального образования)</w:t>
            </w:r>
          </w:p>
        </w:tc>
        <w:tc>
          <w:tcPr>
            <w:tcW w:w="559" w:type="pct"/>
            <w:tcBorders>
              <w:top w:val="nil"/>
              <w:left w:val="nil"/>
              <w:bottom w:val="single" w:sz="4" w:space="0" w:color="auto"/>
              <w:right w:val="single" w:sz="4" w:space="0" w:color="auto"/>
            </w:tcBorders>
            <w:shd w:val="clear" w:color="auto" w:fill="auto"/>
            <w:vAlign w:val="center"/>
            <w:hideMark/>
          </w:tcPr>
          <w:p w14:paraId="2099B656" w14:textId="77777777" w:rsidR="008D0F71" w:rsidRPr="008D0F71" w:rsidRDefault="008D0F71" w:rsidP="00F13871">
            <w:pPr>
              <w:shd w:val="clear" w:color="auto" w:fill="FFFFFF" w:themeFill="background1"/>
              <w:jc w:val="center"/>
              <w:rPr>
                <w:sz w:val="24"/>
                <w:szCs w:val="24"/>
              </w:rPr>
            </w:pPr>
            <w:r w:rsidRPr="008D0F71">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F4D72F" w14:textId="4490A502" w:rsidR="008D0F71" w:rsidRPr="008D0F71" w:rsidRDefault="008D0F71" w:rsidP="00F13871">
            <w:pPr>
              <w:shd w:val="clear" w:color="auto" w:fill="FFFFFF" w:themeFill="background1"/>
              <w:jc w:val="center"/>
              <w:outlineLvl w:val="0"/>
              <w:rPr>
                <w:b/>
                <w:bCs/>
                <w:sz w:val="24"/>
                <w:szCs w:val="24"/>
              </w:rPr>
            </w:pPr>
            <w:r w:rsidRPr="008D0F71">
              <w:rPr>
                <w:b/>
                <w:bCs/>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22F00D07" w14:textId="1D9F3F76"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6E308F0C" w14:textId="4EBEF5AC"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57ECA077" w14:textId="4D438F34"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2BD4DEA8" w14:textId="3CD29BCA"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206E9C50" w14:textId="40EE0BDB"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4E6F7544" w14:textId="30FB12A4"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24F28121" w14:textId="430FAF69"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6509726" w14:textId="7C2E0022" w:rsidR="008D0F71" w:rsidRPr="008D0F71" w:rsidRDefault="008D0F71" w:rsidP="00F13871">
            <w:pPr>
              <w:shd w:val="clear" w:color="auto" w:fill="FFFFFF" w:themeFill="background1"/>
              <w:jc w:val="center"/>
              <w:outlineLvl w:val="0"/>
              <w:rPr>
                <w:b/>
                <w:bCs/>
                <w:color w:val="000000"/>
                <w:sz w:val="24"/>
                <w:szCs w:val="24"/>
              </w:rPr>
            </w:pPr>
            <w:r w:rsidRPr="008D0F71">
              <w:rPr>
                <w:b/>
                <w:bCs/>
                <w:color w:val="000000"/>
                <w:sz w:val="24"/>
                <w:szCs w:val="24"/>
              </w:rPr>
              <w:t>164 960</w:t>
            </w:r>
          </w:p>
        </w:tc>
      </w:tr>
      <w:tr w:rsidR="008D0F71" w:rsidRPr="008D0F71" w14:paraId="0F248B0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49100121"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060837E4"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454E4B2" w14:textId="77777777" w:rsidR="008D0F71" w:rsidRPr="008D0F71" w:rsidRDefault="008D0F71" w:rsidP="00F13871">
            <w:pPr>
              <w:shd w:val="clear" w:color="auto" w:fill="FFFFFF" w:themeFill="background1"/>
              <w:jc w:val="center"/>
              <w:rPr>
                <w:sz w:val="24"/>
                <w:szCs w:val="24"/>
              </w:rPr>
            </w:pPr>
            <w:r w:rsidRPr="008D0F71">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7D6435A" w14:textId="165751DA"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E2A080" w14:textId="2A63CF7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E3408F1" w14:textId="5B2EC43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D47F977" w14:textId="64C40F8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3A3B00" w14:textId="5CEE55E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DF630A3" w14:textId="66291D9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8B4BB8C" w14:textId="0E3F8B9D"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88BDE00" w14:textId="2973A53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8D06E4F" w14:textId="1A281A1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8D0F71" w:rsidRPr="008D0F71" w14:paraId="4E6B904A"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7F6DD45"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493635B"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55751E1" w14:textId="77777777" w:rsidR="008D0F71" w:rsidRPr="008D0F71" w:rsidRDefault="008D0F71" w:rsidP="00F13871">
            <w:pPr>
              <w:shd w:val="clear" w:color="auto" w:fill="FFFFFF" w:themeFill="background1"/>
              <w:jc w:val="center"/>
              <w:rPr>
                <w:sz w:val="24"/>
                <w:szCs w:val="24"/>
              </w:rPr>
            </w:pPr>
            <w:r w:rsidRPr="008D0F71">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1ED0AF1" w14:textId="014DBAEE" w:rsidR="008D0F71" w:rsidRPr="008D0F71" w:rsidRDefault="008D0F71" w:rsidP="00F13871">
            <w:pPr>
              <w:shd w:val="clear" w:color="auto" w:fill="FFFFFF" w:themeFill="background1"/>
              <w:jc w:val="center"/>
              <w:outlineLvl w:val="0"/>
              <w:rPr>
                <w:sz w:val="24"/>
                <w:szCs w:val="24"/>
              </w:rPr>
            </w:pPr>
            <w:r w:rsidRPr="008D0F71">
              <w:rPr>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3DC99019" w14:textId="5A4DE05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78A9F309" w14:textId="2AD5629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2ADD85F3" w14:textId="012AE373"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0F68817D" w14:textId="54C27F2B"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373C5374" w14:textId="3636B9F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205A6814" w14:textId="5787D0B7"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47578010" w14:textId="23508271"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2D8B384" w14:textId="081D3F4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164 960</w:t>
            </w:r>
          </w:p>
        </w:tc>
      </w:tr>
      <w:tr w:rsidR="008D0F71" w:rsidRPr="008D0F71" w14:paraId="47204F71"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0F8B4FB7" w14:textId="77777777" w:rsidR="008D0F71" w:rsidRPr="008D0F71" w:rsidRDefault="008D0F71"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6E7DC804" w14:textId="77777777" w:rsidR="008D0F71" w:rsidRPr="008D0F71" w:rsidRDefault="008D0F71"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A6F258E" w14:textId="77777777" w:rsidR="008D0F71" w:rsidRPr="008D0F71" w:rsidRDefault="008D0F71" w:rsidP="00F13871">
            <w:pPr>
              <w:shd w:val="clear" w:color="auto" w:fill="FFFFFF" w:themeFill="background1"/>
              <w:jc w:val="center"/>
              <w:rPr>
                <w:sz w:val="24"/>
                <w:szCs w:val="24"/>
              </w:rPr>
            </w:pPr>
            <w:r w:rsidRPr="008D0F71">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500AC33" w14:textId="7F631C43" w:rsidR="008D0F71" w:rsidRPr="008D0F71" w:rsidRDefault="008D0F71" w:rsidP="00F13871">
            <w:pPr>
              <w:shd w:val="clear" w:color="auto" w:fill="FFFFFF" w:themeFill="background1"/>
              <w:jc w:val="center"/>
              <w:outlineLvl w:val="0"/>
              <w:rPr>
                <w:sz w:val="24"/>
                <w:szCs w:val="24"/>
              </w:rPr>
            </w:pPr>
            <w:r w:rsidRPr="008D0F71">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DB04C8" w14:textId="71C14C8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5347D7" w14:textId="0DCE4162"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F8057B" w14:textId="1FF378D4"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F71B9F" w14:textId="74F4BF9E"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6EB77BB" w14:textId="70A7C660"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25D1A06" w14:textId="0D24DA78"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8BC30E5" w14:textId="2EF0CE25"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6AC9D6E" w14:textId="7F5F5CAC" w:rsidR="008D0F71" w:rsidRPr="008D0F71" w:rsidRDefault="008D0F71" w:rsidP="00F13871">
            <w:pPr>
              <w:shd w:val="clear" w:color="auto" w:fill="FFFFFF" w:themeFill="background1"/>
              <w:jc w:val="center"/>
              <w:outlineLvl w:val="0"/>
              <w:rPr>
                <w:color w:val="000000"/>
                <w:sz w:val="24"/>
                <w:szCs w:val="24"/>
              </w:rPr>
            </w:pPr>
            <w:r w:rsidRPr="008D0F71">
              <w:rPr>
                <w:color w:val="000000"/>
                <w:sz w:val="24"/>
                <w:szCs w:val="24"/>
              </w:rPr>
              <w:t>0</w:t>
            </w:r>
          </w:p>
        </w:tc>
      </w:tr>
      <w:tr w:rsidR="000D07E8" w:rsidRPr="003348AB" w14:paraId="77E9A629" w14:textId="77777777" w:rsidTr="008762F1">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D946AA8" w14:textId="77777777" w:rsidR="000D07E8" w:rsidRPr="003348AB" w:rsidRDefault="000D07E8" w:rsidP="00F13871">
            <w:pPr>
              <w:shd w:val="clear" w:color="auto" w:fill="FFFFFF" w:themeFill="background1"/>
              <w:jc w:val="center"/>
              <w:rPr>
                <w:b/>
                <w:sz w:val="24"/>
                <w:szCs w:val="24"/>
              </w:rPr>
            </w:pPr>
            <w:r w:rsidRPr="003348AB">
              <w:rPr>
                <w:b/>
                <w:sz w:val="24"/>
                <w:szCs w:val="24"/>
              </w:rPr>
              <w:t>9</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1CC8940" w14:textId="77777777" w:rsidR="000D07E8" w:rsidRPr="003348AB" w:rsidRDefault="000D07E8" w:rsidP="00F13871">
            <w:pPr>
              <w:shd w:val="clear" w:color="auto" w:fill="FFFFFF" w:themeFill="background1"/>
              <w:rPr>
                <w:b/>
                <w:sz w:val="24"/>
                <w:szCs w:val="24"/>
              </w:rPr>
            </w:pPr>
            <w:r w:rsidRPr="003348AB">
              <w:rPr>
                <w:b/>
                <w:sz w:val="24"/>
                <w:szCs w:val="24"/>
              </w:rPr>
              <w:t>ИТОГО</w:t>
            </w:r>
          </w:p>
        </w:tc>
        <w:tc>
          <w:tcPr>
            <w:tcW w:w="559" w:type="pct"/>
            <w:tcBorders>
              <w:top w:val="nil"/>
              <w:left w:val="nil"/>
              <w:bottom w:val="single" w:sz="4" w:space="0" w:color="auto"/>
              <w:right w:val="single" w:sz="4" w:space="0" w:color="auto"/>
            </w:tcBorders>
            <w:shd w:val="clear" w:color="auto" w:fill="auto"/>
            <w:vAlign w:val="center"/>
            <w:hideMark/>
          </w:tcPr>
          <w:p w14:paraId="1EBA040A" w14:textId="77777777" w:rsidR="000D07E8" w:rsidRPr="003348AB" w:rsidRDefault="000D07E8" w:rsidP="00F13871">
            <w:pPr>
              <w:shd w:val="clear" w:color="auto" w:fill="FFFFFF" w:themeFill="background1"/>
              <w:jc w:val="center"/>
              <w:rPr>
                <w:sz w:val="24"/>
                <w:szCs w:val="24"/>
              </w:rPr>
            </w:pPr>
            <w:r w:rsidRPr="003348AB">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139B86B" w14:textId="4C2390D4"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2 824 399</w:t>
            </w:r>
          </w:p>
        </w:tc>
        <w:tc>
          <w:tcPr>
            <w:tcW w:w="314" w:type="pct"/>
            <w:tcBorders>
              <w:top w:val="nil"/>
              <w:left w:val="nil"/>
              <w:bottom w:val="single" w:sz="4" w:space="0" w:color="auto"/>
              <w:right w:val="single" w:sz="4" w:space="0" w:color="auto"/>
            </w:tcBorders>
            <w:shd w:val="clear" w:color="auto" w:fill="auto"/>
            <w:vAlign w:val="center"/>
            <w:hideMark/>
          </w:tcPr>
          <w:p w14:paraId="7E64C7F8" w14:textId="13AB7261"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3 709 885</w:t>
            </w:r>
          </w:p>
        </w:tc>
        <w:tc>
          <w:tcPr>
            <w:tcW w:w="314" w:type="pct"/>
            <w:tcBorders>
              <w:top w:val="nil"/>
              <w:left w:val="nil"/>
              <w:bottom w:val="single" w:sz="4" w:space="0" w:color="auto"/>
              <w:right w:val="single" w:sz="4" w:space="0" w:color="auto"/>
            </w:tcBorders>
            <w:shd w:val="clear" w:color="auto" w:fill="auto"/>
            <w:vAlign w:val="center"/>
            <w:hideMark/>
          </w:tcPr>
          <w:p w14:paraId="7B5872E5" w14:textId="136D98A1"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3 433 536</w:t>
            </w:r>
          </w:p>
        </w:tc>
        <w:tc>
          <w:tcPr>
            <w:tcW w:w="314" w:type="pct"/>
            <w:tcBorders>
              <w:top w:val="nil"/>
              <w:left w:val="nil"/>
              <w:bottom w:val="single" w:sz="4" w:space="0" w:color="auto"/>
              <w:right w:val="single" w:sz="4" w:space="0" w:color="auto"/>
            </w:tcBorders>
            <w:shd w:val="clear" w:color="auto" w:fill="auto"/>
            <w:vAlign w:val="center"/>
            <w:hideMark/>
          </w:tcPr>
          <w:p w14:paraId="0B3CBA80" w14:textId="7FD2C3CA"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3 087 919</w:t>
            </w:r>
          </w:p>
        </w:tc>
        <w:tc>
          <w:tcPr>
            <w:tcW w:w="314" w:type="pct"/>
            <w:tcBorders>
              <w:top w:val="nil"/>
              <w:left w:val="nil"/>
              <w:bottom w:val="single" w:sz="4" w:space="0" w:color="auto"/>
              <w:right w:val="single" w:sz="4" w:space="0" w:color="auto"/>
            </w:tcBorders>
            <w:shd w:val="clear" w:color="auto" w:fill="auto"/>
            <w:vAlign w:val="center"/>
            <w:hideMark/>
          </w:tcPr>
          <w:p w14:paraId="33CB64FE" w14:textId="583E073D" w:rsidR="000D07E8" w:rsidRPr="000D07E8" w:rsidRDefault="000D07E8" w:rsidP="00F13871">
            <w:pPr>
              <w:shd w:val="clear" w:color="auto" w:fill="FFFFFF" w:themeFill="background1"/>
              <w:jc w:val="center"/>
              <w:rPr>
                <w:b/>
                <w:bCs/>
                <w:color w:val="FF0000"/>
                <w:sz w:val="24"/>
                <w:szCs w:val="24"/>
                <w:highlight w:val="yellow"/>
              </w:rPr>
            </w:pPr>
            <w:r w:rsidRPr="000D07E8">
              <w:rPr>
                <w:b/>
                <w:bCs/>
                <w:sz w:val="24"/>
                <w:szCs w:val="24"/>
              </w:rPr>
              <w:t>4 234 301</w:t>
            </w:r>
          </w:p>
        </w:tc>
        <w:tc>
          <w:tcPr>
            <w:tcW w:w="405" w:type="pct"/>
            <w:tcBorders>
              <w:top w:val="nil"/>
              <w:left w:val="nil"/>
              <w:bottom w:val="single" w:sz="4" w:space="0" w:color="auto"/>
              <w:right w:val="single" w:sz="4" w:space="0" w:color="auto"/>
            </w:tcBorders>
            <w:shd w:val="clear" w:color="auto" w:fill="auto"/>
            <w:vAlign w:val="center"/>
            <w:hideMark/>
          </w:tcPr>
          <w:p w14:paraId="1CEE295C" w14:textId="063D0CE7"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17 290 040</w:t>
            </w:r>
          </w:p>
        </w:tc>
        <w:tc>
          <w:tcPr>
            <w:tcW w:w="395" w:type="pct"/>
            <w:tcBorders>
              <w:top w:val="nil"/>
              <w:left w:val="nil"/>
              <w:bottom w:val="single" w:sz="4" w:space="0" w:color="auto"/>
              <w:right w:val="single" w:sz="4" w:space="0" w:color="auto"/>
            </w:tcBorders>
            <w:shd w:val="clear" w:color="auto" w:fill="auto"/>
            <w:vAlign w:val="center"/>
            <w:hideMark/>
          </w:tcPr>
          <w:p w14:paraId="77B57407" w14:textId="6EC91A17"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29 255 287</w:t>
            </w:r>
          </w:p>
        </w:tc>
        <w:tc>
          <w:tcPr>
            <w:tcW w:w="396" w:type="pct"/>
            <w:tcBorders>
              <w:top w:val="nil"/>
              <w:left w:val="nil"/>
              <w:bottom w:val="single" w:sz="4" w:space="0" w:color="auto"/>
              <w:right w:val="single" w:sz="4" w:space="0" w:color="auto"/>
            </w:tcBorders>
            <w:shd w:val="clear" w:color="auto" w:fill="auto"/>
            <w:vAlign w:val="center"/>
            <w:hideMark/>
          </w:tcPr>
          <w:p w14:paraId="073126EF" w14:textId="3B0814BB"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5 008 987</w:t>
            </w:r>
          </w:p>
        </w:tc>
        <w:tc>
          <w:tcPr>
            <w:tcW w:w="392" w:type="pct"/>
            <w:tcBorders>
              <w:top w:val="nil"/>
              <w:left w:val="nil"/>
              <w:bottom w:val="single" w:sz="4" w:space="0" w:color="auto"/>
              <w:right w:val="single" w:sz="4" w:space="0" w:color="auto"/>
            </w:tcBorders>
            <w:shd w:val="clear" w:color="auto" w:fill="auto"/>
            <w:vAlign w:val="center"/>
            <w:hideMark/>
          </w:tcPr>
          <w:p w14:paraId="03AF5201" w14:textId="466452A9" w:rsidR="000D07E8" w:rsidRPr="000D07E8" w:rsidRDefault="000D07E8" w:rsidP="00F13871">
            <w:pPr>
              <w:shd w:val="clear" w:color="auto" w:fill="FFFFFF" w:themeFill="background1"/>
              <w:jc w:val="center"/>
              <w:rPr>
                <w:b/>
                <w:bCs/>
                <w:color w:val="FF0000"/>
                <w:sz w:val="24"/>
                <w:szCs w:val="24"/>
                <w:highlight w:val="yellow"/>
              </w:rPr>
            </w:pPr>
            <w:r w:rsidRPr="000D07E8">
              <w:rPr>
                <w:b/>
                <w:bCs/>
                <w:color w:val="000000"/>
                <w:sz w:val="24"/>
                <w:szCs w:val="24"/>
              </w:rPr>
              <w:t>51 554 314</w:t>
            </w:r>
          </w:p>
        </w:tc>
      </w:tr>
      <w:tr w:rsidR="000D07E8" w:rsidRPr="003348AB" w14:paraId="41E8AC2D"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59985CC4"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452BBE5E"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A32FCF5" w14:textId="77777777" w:rsidR="000D07E8" w:rsidRPr="003348AB" w:rsidRDefault="000D07E8" w:rsidP="00F13871">
            <w:pPr>
              <w:shd w:val="clear" w:color="auto" w:fill="FFFFFF" w:themeFill="background1"/>
              <w:jc w:val="center"/>
              <w:rPr>
                <w:sz w:val="24"/>
                <w:szCs w:val="24"/>
              </w:rPr>
            </w:pPr>
            <w:r w:rsidRPr="003348AB">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11F108E" w14:textId="281B5183"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10 916</w:t>
            </w:r>
          </w:p>
        </w:tc>
        <w:tc>
          <w:tcPr>
            <w:tcW w:w="314" w:type="pct"/>
            <w:tcBorders>
              <w:top w:val="nil"/>
              <w:left w:val="nil"/>
              <w:bottom w:val="single" w:sz="4" w:space="0" w:color="auto"/>
              <w:right w:val="single" w:sz="4" w:space="0" w:color="auto"/>
            </w:tcBorders>
            <w:shd w:val="clear" w:color="auto" w:fill="auto"/>
            <w:vAlign w:val="center"/>
            <w:hideMark/>
          </w:tcPr>
          <w:p w14:paraId="2FCAF15A" w14:textId="5B2466E8"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4 557</w:t>
            </w:r>
          </w:p>
        </w:tc>
        <w:tc>
          <w:tcPr>
            <w:tcW w:w="314" w:type="pct"/>
            <w:tcBorders>
              <w:top w:val="nil"/>
              <w:left w:val="nil"/>
              <w:bottom w:val="single" w:sz="4" w:space="0" w:color="auto"/>
              <w:right w:val="single" w:sz="4" w:space="0" w:color="auto"/>
            </w:tcBorders>
            <w:shd w:val="clear" w:color="auto" w:fill="auto"/>
            <w:vAlign w:val="center"/>
            <w:hideMark/>
          </w:tcPr>
          <w:p w14:paraId="1799D467" w14:textId="1538587F"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34 340</w:t>
            </w:r>
          </w:p>
        </w:tc>
        <w:tc>
          <w:tcPr>
            <w:tcW w:w="314" w:type="pct"/>
            <w:tcBorders>
              <w:top w:val="nil"/>
              <w:left w:val="nil"/>
              <w:bottom w:val="single" w:sz="4" w:space="0" w:color="auto"/>
              <w:right w:val="single" w:sz="4" w:space="0" w:color="auto"/>
            </w:tcBorders>
            <w:shd w:val="clear" w:color="auto" w:fill="auto"/>
            <w:vAlign w:val="center"/>
            <w:hideMark/>
          </w:tcPr>
          <w:p w14:paraId="03762A92" w14:textId="1920577D"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41 562</w:t>
            </w:r>
          </w:p>
        </w:tc>
        <w:tc>
          <w:tcPr>
            <w:tcW w:w="314" w:type="pct"/>
            <w:tcBorders>
              <w:top w:val="nil"/>
              <w:left w:val="nil"/>
              <w:bottom w:val="single" w:sz="4" w:space="0" w:color="auto"/>
              <w:right w:val="single" w:sz="4" w:space="0" w:color="auto"/>
            </w:tcBorders>
            <w:shd w:val="clear" w:color="auto" w:fill="auto"/>
            <w:vAlign w:val="center"/>
            <w:hideMark/>
          </w:tcPr>
          <w:p w14:paraId="674BCA86" w14:textId="26E2D4BB"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1A56C51" w14:textId="2F75D142"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91 375</w:t>
            </w:r>
          </w:p>
        </w:tc>
        <w:tc>
          <w:tcPr>
            <w:tcW w:w="395" w:type="pct"/>
            <w:tcBorders>
              <w:top w:val="nil"/>
              <w:left w:val="nil"/>
              <w:bottom w:val="single" w:sz="4" w:space="0" w:color="auto"/>
              <w:right w:val="single" w:sz="4" w:space="0" w:color="auto"/>
            </w:tcBorders>
            <w:shd w:val="clear" w:color="auto" w:fill="auto"/>
            <w:vAlign w:val="center"/>
            <w:hideMark/>
          </w:tcPr>
          <w:p w14:paraId="22394003" w14:textId="7CAA6F5E"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9596BBD" w14:textId="7E2AA856"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686F16D" w14:textId="2EB4FDA5"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91 375</w:t>
            </w:r>
          </w:p>
        </w:tc>
      </w:tr>
      <w:tr w:rsidR="000D07E8" w:rsidRPr="003348AB" w14:paraId="05FF37A5"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1622226D"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368F6E8A"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7906DCA" w14:textId="77777777" w:rsidR="000D07E8" w:rsidRPr="003348AB" w:rsidRDefault="000D07E8" w:rsidP="00F13871">
            <w:pPr>
              <w:shd w:val="clear" w:color="auto" w:fill="FFFFFF" w:themeFill="background1"/>
              <w:jc w:val="center"/>
              <w:rPr>
                <w:sz w:val="24"/>
                <w:szCs w:val="24"/>
              </w:rPr>
            </w:pPr>
            <w:r w:rsidRPr="003348AB">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AD0A710" w14:textId="185903E9"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27 545</w:t>
            </w:r>
          </w:p>
        </w:tc>
        <w:tc>
          <w:tcPr>
            <w:tcW w:w="314" w:type="pct"/>
            <w:tcBorders>
              <w:top w:val="nil"/>
              <w:left w:val="nil"/>
              <w:bottom w:val="single" w:sz="4" w:space="0" w:color="auto"/>
              <w:right w:val="single" w:sz="4" w:space="0" w:color="auto"/>
            </w:tcBorders>
            <w:shd w:val="clear" w:color="auto" w:fill="auto"/>
            <w:vAlign w:val="center"/>
            <w:hideMark/>
          </w:tcPr>
          <w:p w14:paraId="71A5F1FE" w14:textId="2078E617"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39 441</w:t>
            </w:r>
          </w:p>
        </w:tc>
        <w:tc>
          <w:tcPr>
            <w:tcW w:w="314" w:type="pct"/>
            <w:tcBorders>
              <w:top w:val="nil"/>
              <w:left w:val="nil"/>
              <w:bottom w:val="single" w:sz="4" w:space="0" w:color="auto"/>
              <w:right w:val="single" w:sz="4" w:space="0" w:color="auto"/>
            </w:tcBorders>
            <w:shd w:val="clear" w:color="auto" w:fill="auto"/>
            <w:vAlign w:val="center"/>
            <w:hideMark/>
          </w:tcPr>
          <w:p w14:paraId="06418DAB" w14:textId="31343930"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11 643</w:t>
            </w:r>
          </w:p>
        </w:tc>
        <w:tc>
          <w:tcPr>
            <w:tcW w:w="314" w:type="pct"/>
            <w:tcBorders>
              <w:top w:val="nil"/>
              <w:left w:val="nil"/>
              <w:bottom w:val="single" w:sz="4" w:space="0" w:color="auto"/>
              <w:right w:val="single" w:sz="4" w:space="0" w:color="auto"/>
            </w:tcBorders>
            <w:shd w:val="clear" w:color="auto" w:fill="auto"/>
            <w:vAlign w:val="center"/>
            <w:hideMark/>
          </w:tcPr>
          <w:p w14:paraId="1BE49E48" w14:textId="21E377CB"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60 782</w:t>
            </w:r>
          </w:p>
        </w:tc>
        <w:tc>
          <w:tcPr>
            <w:tcW w:w="314" w:type="pct"/>
            <w:tcBorders>
              <w:top w:val="nil"/>
              <w:left w:val="nil"/>
              <w:bottom w:val="single" w:sz="4" w:space="0" w:color="auto"/>
              <w:right w:val="single" w:sz="4" w:space="0" w:color="auto"/>
            </w:tcBorders>
            <w:shd w:val="clear" w:color="auto" w:fill="auto"/>
            <w:vAlign w:val="center"/>
            <w:hideMark/>
          </w:tcPr>
          <w:p w14:paraId="2C98FCBC" w14:textId="3919D156"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20 194</w:t>
            </w:r>
          </w:p>
        </w:tc>
        <w:tc>
          <w:tcPr>
            <w:tcW w:w="405" w:type="pct"/>
            <w:tcBorders>
              <w:top w:val="nil"/>
              <w:left w:val="nil"/>
              <w:bottom w:val="single" w:sz="4" w:space="0" w:color="auto"/>
              <w:right w:val="single" w:sz="4" w:space="0" w:color="auto"/>
            </w:tcBorders>
            <w:shd w:val="clear" w:color="auto" w:fill="auto"/>
            <w:vAlign w:val="center"/>
            <w:hideMark/>
          </w:tcPr>
          <w:p w14:paraId="04248434" w14:textId="1AAD666C"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159 605</w:t>
            </w:r>
          </w:p>
        </w:tc>
        <w:tc>
          <w:tcPr>
            <w:tcW w:w="395" w:type="pct"/>
            <w:tcBorders>
              <w:top w:val="nil"/>
              <w:left w:val="nil"/>
              <w:bottom w:val="single" w:sz="4" w:space="0" w:color="auto"/>
              <w:right w:val="single" w:sz="4" w:space="0" w:color="auto"/>
            </w:tcBorders>
            <w:shd w:val="clear" w:color="auto" w:fill="auto"/>
            <w:vAlign w:val="center"/>
            <w:hideMark/>
          </w:tcPr>
          <w:p w14:paraId="07F07272" w14:textId="5065B39D"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131 633</w:t>
            </w:r>
          </w:p>
        </w:tc>
        <w:tc>
          <w:tcPr>
            <w:tcW w:w="396" w:type="pct"/>
            <w:tcBorders>
              <w:top w:val="nil"/>
              <w:left w:val="nil"/>
              <w:bottom w:val="single" w:sz="4" w:space="0" w:color="auto"/>
              <w:right w:val="single" w:sz="4" w:space="0" w:color="auto"/>
            </w:tcBorders>
            <w:shd w:val="clear" w:color="auto" w:fill="auto"/>
            <w:vAlign w:val="center"/>
            <w:hideMark/>
          </w:tcPr>
          <w:p w14:paraId="2E6331B1" w14:textId="20F8FECA"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E762892" w14:textId="156B3AE8"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291 239</w:t>
            </w:r>
          </w:p>
        </w:tc>
      </w:tr>
      <w:tr w:rsidR="000D07E8" w:rsidRPr="003348AB" w14:paraId="4A9CA84B" w14:textId="77777777" w:rsidTr="008762F1">
        <w:tc>
          <w:tcPr>
            <w:tcW w:w="234" w:type="pct"/>
            <w:vMerge/>
            <w:tcBorders>
              <w:top w:val="nil"/>
              <w:left w:val="single" w:sz="4" w:space="0" w:color="auto"/>
              <w:bottom w:val="single" w:sz="4" w:space="0" w:color="000000"/>
              <w:right w:val="single" w:sz="4" w:space="0" w:color="auto"/>
            </w:tcBorders>
            <w:vAlign w:val="center"/>
            <w:hideMark/>
          </w:tcPr>
          <w:p w14:paraId="2B0656D0" w14:textId="77777777" w:rsidR="000D07E8" w:rsidRPr="003348AB" w:rsidRDefault="000D07E8" w:rsidP="00F13871">
            <w:pPr>
              <w:shd w:val="clear" w:color="auto" w:fill="FFFFFF" w:themeFill="background1"/>
              <w:jc w:val="center"/>
              <w:rPr>
                <w:sz w:val="24"/>
                <w:szCs w:val="24"/>
              </w:rPr>
            </w:pPr>
          </w:p>
        </w:tc>
        <w:tc>
          <w:tcPr>
            <w:tcW w:w="1049" w:type="pct"/>
            <w:vMerge/>
            <w:tcBorders>
              <w:top w:val="nil"/>
              <w:left w:val="single" w:sz="4" w:space="0" w:color="auto"/>
              <w:bottom w:val="single" w:sz="4" w:space="0" w:color="000000"/>
              <w:right w:val="single" w:sz="4" w:space="0" w:color="auto"/>
            </w:tcBorders>
            <w:vAlign w:val="center"/>
            <w:hideMark/>
          </w:tcPr>
          <w:p w14:paraId="2D3D20F0" w14:textId="77777777" w:rsidR="000D07E8" w:rsidRPr="003348AB" w:rsidRDefault="000D07E8" w:rsidP="00F13871">
            <w:pPr>
              <w:shd w:val="clear" w:color="auto" w:fill="FFFFFF" w:themeFill="background1"/>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D255395" w14:textId="77777777" w:rsidR="000D07E8" w:rsidRPr="003348AB" w:rsidRDefault="000D07E8" w:rsidP="00F13871">
            <w:pPr>
              <w:shd w:val="clear" w:color="auto" w:fill="FFFFFF" w:themeFill="background1"/>
              <w:jc w:val="center"/>
              <w:rPr>
                <w:sz w:val="24"/>
                <w:szCs w:val="24"/>
              </w:rPr>
            </w:pPr>
            <w:r w:rsidRPr="003348AB">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C043E0A" w14:textId="46EF7657"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2 785 938</w:t>
            </w:r>
          </w:p>
        </w:tc>
        <w:tc>
          <w:tcPr>
            <w:tcW w:w="314" w:type="pct"/>
            <w:tcBorders>
              <w:top w:val="nil"/>
              <w:left w:val="nil"/>
              <w:bottom w:val="single" w:sz="4" w:space="0" w:color="auto"/>
              <w:right w:val="single" w:sz="4" w:space="0" w:color="auto"/>
            </w:tcBorders>
            <w:shd w:val="clear" w:color="auto" w:fill="auto"/>
            <w:vAlign w:val="center"/>
            <w:hideMark/>
          </w:tcPr>
          <w:p w14:paraId="09CCE758" w14:textId="510887B5"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3 665 886</w:t>
            </w:r>
          </w:p>
        </w:tc>
        <w:tc>
          <w:tcPr>
            <w:tcW w:w="314" w:type="pct"/>
            <w:tcBorders>
              <w:top w:val="nil"/>
              <w:left w:val="nil"/>
              <w:bottom w:val="single" w:sz="4" w:space="0" w:color="auto"/>
              <w:right w:val="single" w:sz="4" w:space="0" w:color="auto"/>
            </w:tcBorders>
            <w:shd w:val="clear" w:color="auto" w:fill="auto"/>
            <w:vAlign w:val="center"/>
            <w:hideMark/>
          </w:tcPr>
          <w:p w14:paraId="14D3C90D" w14:textId="0BFC0CE5"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3 387 554</w:t>
            </w:r>
          </w:p>
        </w:tc>
        <w:tc>
          <w:tcPr>
            <w:tcW w:w="314" w:type="pct"/>
            <w:tcBorders>
              <w:top w:val="nil"/>
              <w:left w:val="nil"/>
              <w:bottom w:val="single" w:sz="4" w:space="0" w:color="auto"/>
              <w:right w:val="single" w:sz="4" w:space="0" w:color="auto"/>
            </w:tcBorders>
            <w:shd w:val="clear" w:color="auto" w:fill="auto"/>
            <w:vAlign w:val="center"/>
            <w:hideMark/>
          </w:tcPr>
          <w:p w14:paraId="1BD4C666" w14:textId="67831291"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2 985 574</w:t>
            </w:r>
          </w:p>
        </w:tc>
        <w:tc>
          <w:tcPr>
            <w:tcW w:w="314" w:type="pct"/>
            <w:tcBorders>
              <w:top w:val="nil"/>
              <w:left w:val="nil"/>
              <w:bottom w:val="single" w:sz="4" w:space="0" w:color="auto"/>
              <w:right w:val="single" w:sz="4" w:space="0" w:color="auto"/>
            </w:tcBorders>
            <w:shd w:val="clear" w:color="auto" w:fill="auto"/>
            <w:vAlign w:val="center"/>
            <w:hideMark/>
          </w:tcPr>
          <w:p w14:paraId="4CCC0641" w14:textId="147ED5BA" w:rsidR="000D07E8" w:rsidRPr="000D07E8" w:rsidRDefault="000D07E8" w:rsidP="00F13871">
            <w:pPr>
              <w:shd w:val="clear" w:color="auto" w:fill="FFFFFF" w:themeFill="background1"/>
              <w:jc w:val="center"/>
              <w:rPr>
                <w:color w:val="FF0000"/>
                <w:sz w:val="24"/>
                <w:szCs w:val="24"/>
                <w:highlight w:val="yellow"/>
              </w:rPr>
            </w:pPr>
            <w:r w:rsidRPr="000D07E8">
              <w:rPr>
                <w:sz w:val="24"/>
                <w:szCs w:val="24"/>
              </w:rPr>
              <w:t>4 214 108</w:t>
            </w:r>
          </w:p>
        </w:tc>
        <w:tc>
          <w:tcPr>
            <w:tcW w:w="405" w:type="pct"/>
            <w:tcBorders>
              <w:top w:val="nil"/>
              <w:left w:val="nil"/>
              <w:bottom w:val="single" w:sz="4" w:space="0" w:color="auto"/>
              <w:right w:val="single" w:sz="4" w:space="0" w:color="auto"/>
            </w:tcBorders>
            <w:shd w:val="clear" w:color="auto" w:fill="auto"/>
            <w:vAlign w:val="center"/>
            <w:hideMark/>
          </w:tcPr>
          <w:p w14:paraId="4A18C53A" w14:textId="258275E0"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17 039 060</w:t>
            </w:r>
          </w:p>
        </w:tc>
        <w:tc>
          <w:tcPr>
            <w:tcW w:w="395" w:type="pct"/>
            <w:tcBorders>
              <w:top w:val="nil"/>
              <w:left w:val="nil"/>
              <w:bottom w:val="single" w:sz="4" w:space="0" w:color="auto"/>
              <w:right w:val="single" w:sz="4" w:space="0" w:color="auto"/>
            </w:tcBorders>
            <w:shd w:val="clear" w:color="auto" w:fill="auto"/>
            <w:vAlign w:val="center"/>
            <w:hideMark/>
          </w:tcPr>
          <w:p w14:paraId="33532534" w14:textId="6D01D2E4"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29 123 654</w:t>
            </w:r>
          </w:p>
        </w:tc>
        <w:tc>
          <w:tcPr>
            <w:tcW w:w="396" w:type="pct"/>
            <w:tcBorders>
              <w:top w:val="nil"/>
              <w:left w:val="nil"/>
              <w:bottom w:val="single" w:sz="4" w:space="0" w:color="auto"/>
              <w:right w:val="single" w:sz="4" w:space="0" w:color="auto"/>
            </w:tcBorders>
            <w:shd w:val="clear" w:color="auto" w:fill="auto"/>
            <w:vAlign w:val="center"/>
            <w:hideMark/>
          </w:tcPr>
          <w:p w14:paraId="17C6FB48" w14:textId="18104566"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5 008 987</w:t>
            </w:r>
          </w:p>
        </w:tc>
        <w:tc>
          <w:tcPr>
            <w:tcW w:w="392" w:type="pct"/>
            <w:tcBorders>
              <w:top w:val="nil"/>
              <w:left w:val="nil"/>
              <w:bottom w:val="single" w:sz="4" w:space="0" w:color="auto"/>
              <w:right w:val="single" w:sz="4" w:space="0" w:color="auto"/>
            </w:tcBorders>
            <w:shd w:val="clear" w:color="auto" w:fill="auto"/>
            <w:vAlign w:val="center"/>
            <w:hideMark/>
          </w:tcPr>
          <w:p w14:paraId="47A2C642" w14:textId="7E2BAEEB" w:rsidR="000D07E8" w:rsidRPr="000D07E8" w:rsidRDefault="000D07E8" w:rsidP="00F13871">
            <w:pPr>
              <w:shd w:val="clear" w:color="auto" w:fill="FFFFFF" w:themeFill="background1"/>
              <w:jc w:val="center"/>
              <w:rPr>
                <w:color w:val="FF0000"/>
                <w:sz w:val="24"/>
                <w:szCs w:val="24"/>
                <w:highlight w:val="yellow"/>
              </w:rPr>
            </w:pPr>
            <w:r w:rsidRPr="000D07E8">
              <w:rPr>
                <w:color w:val="000000"/>
                <w:sz w:val="24"/>
                <w:szCs w:val="24"/>
              </w:rPr>
              <w:t>51 171 701</w:t>
            </w:r>
          </w:p>
        </w:tc>
      </w:tr>
      <w:bookmarkEnd w:id="239"/>
    </w:tbl>
    <w:p w14:paraId="006633E1" w14:textId="6A972B8B" w:rsidR="00A514C4" w:rsidRPr="0094555D" w:rsidRDefault="00A514C4" w:rsidP="00F13871">
      <w:pPr>
        <w:shd w:val="clear" w:color="auto" w:fill="FFFFFF" w:themeFill="background1"/>
        <w:tabs>
          <w:tab w:val="left" w:pos="993"/>
        </w:tabs>
        <w:autoSpaceDE w:val="0"/>
        <w:autoSpaceDN w:val="0"/>
        <w:adjustRightInd w:val="0"/>
        <w:ind w:firstLine="720"/>
        <w:jc w:val="both"/>
        <w:rPr>
          <w:rFonts w:eastAsia="Calibri"/>
          <w:sz w:val="28"/>
          <w:szCs w:val="28"/>
        </w:rPr>
        <w:sectPr w:rsidR="00A514C4" w:rsidRPr="0094555D" w:rsidSect="008D163E">
          <w:pgSz w:w="23808" w:h="16840" w:orient="landscape" w:code="8"/>
          <w:pgMar w:top="1701" w:right="1134" w:bottom="567" w:left="1134" w:header="0" w:footer="567" w:gutter="0"/>
          <w:cols w:space="720"/>
          <w:docGrid w:linePitch="272"/>
        </w:sectPr>
      </w:pPr>
    </w:p>
    <w:p w14:paraId="51D3DC55" w14:textId="77777777" w:rsidR="00147B1B" w:rsidRPr="0094555D" w:rsidRDefault="00147B1B" w:rsidP="00F13871">
      <w:pPr>
        <w:pStyle w:val="20"/>
        <w:shd w:val="clear" w:color="auto" w:fill="FFFFFF" w:themeFill="background1"/>
        <w:spacing w:before="0" w:after="0"/>
        <w:ind w:left="1418" w:hanging="709"/>
      </w:pPr>
      <w:bookmarkStart w:id="240" w:name="_Toc357915"/>
      <w:bookmarkStart w:id="241" w:name="_Toc2848836"/>
      <w:r w:rsidRPr="0094555D">
        <w:t>Краткое описание форм организации проектов</w:t>
      </w:r>
      <w:bookmarkEnd w:id="240"/>
      <w:bookmarkEnd w:id="241"/>
    </w:p>
    <w:p w14:paraId="4196CDE5" w14:textId="77777777" w:rsidR="00147B1B" w:rsidRPr="0094555D" w:rsidRDefault="00147B1B" w:rsidP="00F13871">
      <w:pPr>
        <w:shd w:val="clear" w:color="auto" w:fill="FFFFFF" w:themeFill="background1"/>
        <w:tabs>
          <w:tab w:val="left" w:pos="993"/>
        </w:tabs>
        <w:autoSpaceDE w:val="0"/>
        <w:autoSpaceDN w:val="0"/>
        <w:adjustRightInd w:val="0"/>
        <w:ind w:firstLine="709"/>
        <w:jc w:val="both"/>
        <w:rPr>
          <w:rFonts w:eastAsia="Calibri"/>
          <w:sz w:val="28"/>
          <w:szCs w:val="28"/>
        </w:rPr>
      </w:pPr>
    </w:p>
    <w:p w14:paraId="7BAEA691" w14:textId="40957ADA" w:rsidR="0011512A" w:rsidRPr="0094555D" w:rsidRDefault="0011512A"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Инвестиционные проекты, включенные в Программу, могут быть реализованы в следующих формах:</w:t>
      </w:r>
    </w:p>
    <w:p w14:paraId="763902A8" w14:textId="77777777" w:rsidR="0011512A" w:rsidRPr="0094555D" w:rsidRDefault="0011512A" w:rsidP="00F13871">
      <w:pPr>
        <w:numPr>
          <w:ilvl w:val="0"/>
          <w:numId w:val="13"/>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проекты, реализуемые действующими на территории муниципального образования организациями;</w:t>
      </w:r>
    </w:p>
    <w:p w14:paraId="0427DC26" w14:textId="77777777" w:rsidR="0011512A" w:rsidRPr="0094555D" w:rsidRDefault="0011512A" w:rsidP="00F13871">
      <w:pPr>
        <w:numPr>
          <w:ilvl w:val="0"/>
          <w:numId w:val="13"/>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проекты, выставленные на конкурс для привлечения сторонних инвесторов (в том числе по договору концессии).</w:t>
      </w:r>
    </w:p>
    <w:p w14:paraId="08354DB0" w14:textId="77777777" w:rsidR="0011512A" w:rsidRPr="0094555D" w:rsidRDefault="0011512A" w:rsidP="00F13871">
      <w:pPr>
        <w:shd w:val="clear" w:color="auto" w:fill="FFFFFF" w:themeFill="background1"/>
        <w:ind w:firstLine="709"/>
        <w:jc w:val="both"/>
        <w:rPr>
          <w:b/>
          <w:sz w:val="28"/>
        </w:rPr>
      </w:pPr>
      <w:r w:rsidRPr="0094555D">
        <w:tab/>
      </w:r>
      <w:r w:rsidRPr="0094555D">
        <w:rPr>
          <w:b/>
          <w:sz w:val="28"/>
        </w:rPr>
        <w:t>Проекты, реализуемые действующими на территории муниципального образования организациями</w:t>
      </w:r>
    </w:p>
    <w:p w14:paraId="7FF20F08" w14:textId="4E6B301A" w:rsidR="0011512A" w:rsidRPr="0094555D" w:rsidRDefault="0011512A"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 xml:space="preserve">Основной формой реализации инвестиционных проектов действующими на территории муниципального образования организациями является разработка ими инвестиционных программ. Инвестиционные программы разрабатываются с целью строительства, реконструкции и модернизации объектов коммунального хозяйства. </w:t>
      </w:r>
    </w:p>
    <w:p w14:paraId="0437ABA8" w14:textId="579ACF47" w:rsidR="0011512A" w:rsidRPr="0094555D" w:rsidRDefault="0011512A"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Разработка, согласование и утверждение инвестиционных программ субъектов электроэнергетики, организаций, осуществляющих регулируемые виды деятельности в сфере теплоснабжения, горячего и холодного водоснабжения, водоотведения, организаций, осуществляющих эксплуатацию объектов, используемых для утилизации (захоронения) ТКО, происходит в порядке, утвержденном Правительством Р</w:t>
      </w:r>
      <w:r w:rsidR="00E37EB6">
        <w:rPr>
          <w:rFonts w:eastAsia="Calibri"/>
          <w:sz w:val="28"/>
          <w:szCs w:val="28"/>
        </w:rPr>
        <w:t>Ф</w:t>
      </w:r>
      <w:r w:rsidRPr="0094555D">
        <w:rPr>
          <w:rFonts w:eastAsia="Calibri"/>
          <w:sz w:val="28"/>
          <w:szCs w:val="28"/>
        </w:rPr>
        <w:t xml:space="preserve">. </w:t>
      </w:r>
    </w:p>
    <w:p w14:paraId="66C10859" w14:textId="77777777" w:rsidR="0011512A" w:rsidRPr="0094555D" w:rsidRDefault="0011512A"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 xml:space="preserve">Источниками покрытия финансовой потребностей инвестиционных программ могут быть собственные средства предприятия (прибыль, амортизационные отчисления), плата за подключение (технологическое присоединение) и привлеченные средства (кредиты, займы и пр.). </w:t>
      </w:r>
    </w:p>
    <w:p w14:paraId="166A20A4" w14:textId="077FE64D" w:rsidR="0011512A" w:rsidRPr="0094555D" w:rsidRDefault="0011512A"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 xml:space="preserve">Финансовое обеспечение программных инвестиционных проектов может осуществляться за счет средств бюджетов всех уровней на основании законов </w:t>
      </w:r>
      <w:r w:rsidRPr="0094555D">
        <w:rPr>
          <w:sz w:val="28"/>
          <w:szCs w:val="28"/>
        </w:rPr>
        <w:t xml:space="preserve">ХМАО – Югры, нормативных правовых актов </w:t>
      </w:r>
      <w:r w:rsidR="00EE6D78" w:rsidRPr="0094555D">
        <w:rPr>
          <w:sz w:val="28"/>
          <w:szCs w:val="28"/>
        </w:rPr>
        <w:t>город</w:t>
      </w:r>
      <w:r w:rsidR="00E37EB6">
        <w:rPr>
          <w:sz w:val="28"/>
          <w:szCs w:val="28"/>
        </w:rPr>
        <w:t>а</w:t>
      </w:r>
      <w:r w:rsidR="00EE6D78" w:rsidRPr="0094555D">
        <w:rPr>
          <w:sz w:val="28"/>
          <w:szCs w:val="28"/>
        </w:rPr>
        <w:t xml:space="preserve"> Сургут</w:t>
      </w:r>
      <w:r w:rsidR="00E37EB6">
        <w:rPr>
          <w:sz w:val="28"/>
          <w:szCs w:val="28"/>
        </w:rPr>
        <w:t>а</w:t>
      </w:r>
      <w:r w:rsidRPr="0094555D">
        <w:rPr>
          <w:sz w:val="28"/>
          <w:szCs w:val="28"/>
        </w:rPr>
        <w:t>, утверждающих бюджет.</w:t>
      </w:r>
      <w:r w:rsidRPr="0094555D">
        <w:rPr>
          <w:rFonts w:eastAsia="Calibri"/>
          <w:sz w:val="28"/>
          <w:szCs w:val="28"/>
        </w:rPr>
        <w:t xml:space="preserve"> </w:t>
      </w:r>
    </w:p>
    <w:p w14:paraId="0072F30C" w14:textId="77777777" w:rsidR="0011512A" w:rsidRPr="0094555D" w:rsidRDefault="0011512A" w:rsidP="00F13871">
      <w:pPr>
        <w:shd w:val="clear" w:color="auto" w:fill="FFFFFF" w:themeFill="background1"/>
        <w:ind w:firstLine="709"/>
        <w:jc w:val="both"/>
        <w:rPr>
          <w:b/>
          <w:sz w:val="28"/>
        </w:rPr>
      </w:pPr>
      <w:r w:rsidRPr="0094555D">
        <w:rPr>
          <w:b/>
          <w:sz w:val="28"/>
        </w:rPr>
        <w:t>Проекты, выставленные на конкурс для привлечения сторонних инвесторов (в том числе по договору концессии)</w:t>
      </w:r>
    </w:p>
    <w:p w14:paraId="54E2C111" w14:textId="1AFD13E6" w:rsidR="0011512A" w:rsidRPr="0094555D" w:rsidRDefault="0011512A" w:rsidP="00F13871">
      <w:pPr>
        <w:shd w:val="clear" w:color="auto" w:fill="FFFFFF" w:themeFill="background1"/>
        <w:autoSpaceDE w:val="0"/>
        <w:autoSpaceDN w:val="0"/>
        <w:adjustRightInd w:val="0"/>
        <w:ind w:firstLine="709"/>
        <w:jc w:val="both"/>
        <w:rPr>
          <w:rFonts w:eastAsia="Calibri"/>
          <w:sz w:val="28"/>
          <w:szCs w:val="28"/>
        </w:rPr>
      </w:pPr>
      <w:r w:rsidRPr="0094555D">
        <w:rPr>
          <w:rFonts w:eastAsia="Calibri"/>
          <w:sz w:val="28"/>
          <w:szCs w:val="28"/>
        </w:rPr>
        <w:t xml:space="preserve">С целью привлечения инвестиций на реализацию проектов строительства, реконструкции и модернизации объектов коммунального хозяйства, в том числе объектов </w:t>
      </w:r>
      <w:r w:rsidR="00E37EB6">
        <w:rPr>
          <w:rFonts w:eastAsia="Calibri"/>
          <w:sz w:val="28"/>
          <w:szCs w:val="28"/>
        </w:rPr>
        <w:t xml:space="preserve">электро-, </w:t>
      </w:r>
      <w:r w:rsidR="00E37EB6" w:rsidRPr="0094555D">
        <w:rPr>
          <w:rFonts w:eastAsia="Calibri"/>
          <w:sz w:val="28"/>
          <w:szCs w:val="28"/>
        </w:rPr>
        <w:t>газо-</w:t>
      </w:r>
      <w:r w:rsidR="00E37EB6">
        <w:rPr>
          <w:rFonts w:eastAsia="Calibri"/>
          <w:sz w:val="28"/>
          <w:szCs w:val="28"/>
        </w:rPr>
        <w:t xml:space="preserve">, </w:t>
      </w:r>
      <w:r w:rsidR="00E37EB6" w:rsidRPr="0094555D">
        <w:rPr>
          <w:rFonts w:eastAsia="Calibri"/>
          <w:sz w:val="28"/>
          <w:szCs w:val="28"/>
        </w:rPr>
        <w:t xml:space="preserve">тепло-, </w:t>
      </w:r>
      <w:r w:rsidRPr="0094555D">
        <w:rPr>
          <w:rFonts w:eastAsia="Calibri"/>
          <w:sz w:val="28"/>
          <w:szCs w:val="28"/>
        </w:rPr>
        <w:t xml:space="preserve">водоснабжения, водоотведения, очистки сточных вод, переработки и утилизации (захоронения) </w:t>
      </w:r>
      <w:r w:rsidR="00E37EB6">
        <w:rPr>
          <w:rFonts w:eastAsia="Calibri"/>
          <w:sz w:val="28"/>
          <w:szCs w:val="28"/>
        </w:rPr>
        <w:t>коммунальных</w:t>
      </w:r>
      <w:r w:rsidRPr="0094555D">
        <w:rPr>
          <w:rFonts w:eastAsia="Calibri"/>
          <w:sz w:val="28"/>
          <w:szCs w:val="28"/>
        </w:rPr>
        <w:t xml:space="preserve"> отходов, находящихся в государственной или муниципальной собственности, может применяться механизм заключения концессионных соглашений. </w:t>
      </w:r>
    </w:p>
    <w:p w14:paraId="1A157B60" w14:textId="312FD9A6" w:rsidR="0011512A" w:rsidRPr="0094555D" w:rsidRDefault="0011512A" w:rsidP="00F13871">
      <w:pPr>
        <w:shd w:val="clear" w:color="auto" w:fill="FFFFFF" w:themeFill="background1"/>
        <w:autoSpaceDE w:val="0"/>
        <w:autoSpaceDN w:val="0"/>
        <w:adjustRightInd w:val="0"/>
        <w:ind w:firstLine="709"/>
        <w:jc w:val="both"/>
        <w:rPr>
          <w:rFonts w:eastAsia="Calibri"/>
          <w:sz w:val="28"/>
          <w:szCs w:val="28"/>
        </w:rPr>
      </w:pPr>
      <w:r w:rsidRPr="0094555D">
        <w:rPr>
          <w:rFonts w:eastAsia="Calibri"/>
          <w:sz w:val="28"/>
          <w:szCs w:val="28"/>
        </w:rPr>
        <w:t>Отношения, возникающие в связи с подготовкой, заключением, исполнением и прекращением концессионных соглашений, регулируются Федеральным законом от 2</w:t>
      </w:r>
      <w:r w:rsidR="00BD56A1" w:rsidRPr="0094555D">
        <w:rPr>
          <w:rFonts w:eastAsia="Calibri"/>
          <w:sz w:val="28"/>
          <w:szCs w:val="28"/>
        </w:rPr>
        <w:t>2.</w:t>
      </w:r>
      <w:r w:rsidRPr="0094555D">
        <w:rPr>
          <w:rFonts w:eastAsia="Calibri"/>
          <w:sz w:val="28"/>
          <w:szCs w:val="28"/>
        </w:rPr>
        <w:t>07.2005 № 115-ФЗ «О концессионных соглашениях».</w:t>
      </w:r>
    </w:p>
    <w:p w14:paraId="452ADAC8" w14:textId="12D3066F" w:rsidR="0011512A" w:rsidRPr="0094555D" w:rsidRDefault="0011512A"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 xml:space="preserve">По концессионному соглашению концессионер обязуется за свой счет создать и (или) реконструировать объект соглашения (в данном случае – </w:t>
      </w:r>
      <w:r w:rsidR="00E37EB6">
        <w:rPr>
          <w:rFonts w:eastAsia="Calibri"/>
          <w:sz w:val="28"/>
          <w:szCs w:val="28"/>
        </w:rPr>
        <w:t xml:space="preserve"> </w:t>
      </w:r>
      <w:r w:rsidRPr="0094555D">
        <w:rPr>
          <w:rFonts w:eastAsia="Calibri"/>
          <w:sz w:val="28"/>
          <w:szCs w:val="28"/>
        </w:rPr>
        <w:t>объект(-ы) коммунального хозяйства), осуществлять деятельность с использованием (эксплуатацией) объекта, а орган местного самоуправления или орган исполнительной власти субъекта Р</w:t>
      </w:r>
      <w:r w:rsidR="00E37EB6">
        <w:rPr>
          <w:rFonts w:eastAsia="Calibri"/>
          <w:sz w:val="28"/>
          <w:szCs w:val="28"/>
        </w:rPr>
        <w:t xml:space="preserve">Ф </w:t>
      </w:r>
      <w:r w:rsidRPr="0094555D">
        <w:rPr>
          <w:rFonts w:eastAsia="Calibri"/>
          <w:sz w:val="28"/>
          <w:szCs w:val="28"/>
        </w:rPr>
        <w:t xml:space="preserve">(концедент), в собственности которого находится объект концессионного соглашения, обязуется предоставить концессионеру на срок, установленный соглашением, права владения и пользования объектом концессионного соглашения. </w:t>
      </w:r>
    </w:p>
    <w:p w14:paraId="1817FA62" w14:textId="77777777" w:rsidR="0011512A" w:rsidRPr="0094555D" w:rsidRDefault="0011512A" w:rsidP="00F13871">
      <w:pPr>
        <w:shd w:val="clear" w:color="auto" w:fill="FFFFFF" w:themeFill="background1"/>
        <w:autoSpaceDE w:val="0"/>
        <w:autoSpaceDN w:val="0"/>
        <w:adjustRightInd w:val="0"/>
        <w:ind w:firstLine="709"/>
        <w:jc w:val="both"/>
        <w:rPr>
          <w:rFonts w:eastAsia="Calibri"/>
          <w:sz w:val="28"/>
          <w:szCs w:val="28"/>
        </w:rPr>
      </w:pPr>
      <w:r w:rsidRPr="0094555D">
        <w:rPr>
          <w:rFonts w:eastAsia="Calibri"/>
          <w:sz w:val="28"/>
          <w:szCs w:val="28"/>
        </w:rPr>
        <w:t>Концессионным соглашением предусматривается плата, вносимая концессионером концеденту в период использования (эксплуатации) объекта концессионного соглашения. В отношении объектов коммунального хозяйства концессионная плата может не предусматриваться.</w:t>
      </w:r>
    </w:p>
    <w:p w14:paraId="6AED3F44" w14:textId="78A9A561" w:rsidR="0011512A" w:rsidRPr="0094555D" w:rsidRDefault="0011512A"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Концессионное соглашение заключается путем проведения конкурса и без проведения конкурса с арендатором в соответствии с</w:t>
      </w:r>
      <w:r w:rsidR="00E37EB6">
        <w:rPr>
          <w:rFonts w:eastAsia="Calibri"/>
          <w:sz w:val="28"/>
          <w:szCs w:val="28"/>
        </w:rPr>
        <w:t>о</w:t>
      </w:r>
      <w:r w:rsidRPr="0094555D">
        <w:rPr>
          <w:rFonts w:eastAsia="Calibri"/>
          <w:sz w:val="28"/>
          <w:szCs w:val="28"/>
        </w:rPr>
        <w:t xml:space="preserve"> ст. 37 Федерального закона от 2</w:t>
      </w:r>
      <w:r w:rsidR="00BD56A1" w:rsidRPr="0094555D">
        <w:rPr>
          <w:rFonts w:eastAsia="Calibri"/>
          <w:sz w:val="28"/>
          <w:szCs w:val="28"/>
        </w:rPr>
        <w:t>2.</w:t>
      </w:r>
      <w:r w:rsidRPr="0094555D">
        <w:rPr>
          <w:rFonts w:eastAsia="Calibri"/>
          <w:sz w:val="28"/>
          <w:szCs w:val="28"/>
        </w:rPr>
        <w:t>07.2005 №</w:t>
      </w:r>
      <w:r w:rsidR="00245CE5" w:rsidRPr="0094555D">
        <w:rPr>
          <w:rFonts w:eastAsia="Calibri"/>
          <w:sz w:val="28"/>
          <w:szCs w:val="28"/>
        </w:rPr>
        <w:t xml:space="preserve"> </w:t>
      </w:r>
      <w:r w:rsidRPr="0094555D">
        <w:rPr>
          <w:rFonts w:eastAsia="Calibri"/>
          <w:sz w:val="28"/>
          <w:szCs w:val="28"/>
        </w:rPr>
        <w:t xml:space="preserve">115-ФЗ «О концессионных соглашениях». </w:t>
      </w:r>
    </w:p>
    <w:bookmarkEnd w:id="225"/>
    <w:p w14:paraId="2AA1005A" w14:textId="44015FF3" w:rsidR="0011512A" w:rsidRPr="0094555D" w:rsidRDefault="00245CE5"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К</w:t>
      </w:r>
      <w:r w:rsidR="0011512A" w:rsidRPr="0094555D">
        <w:rPr>
          <w:rFonts w:eastAsia="Calibri"/>
          <w:sz w:val="28"/>
          <w:szCs w:val="28"/>
        </w:rPr>
        <w:t>редитны</w:t>
      </w:r>
      <w:r w:rsidR="002427BE">
        <w:rPr>
          <w:rFonts w:eastAsia="Calibri"/>
          <w:sz w:val="28"/>
          <w:szCs w:val="28"/>
        </w:rPr>
        <w:t>е</w:t>
      </w:r>
      <w:r w:rsidR="0011512A" w:rsidRPr="0094555D">
        <w:rPr>
          <w:rFonts w:eastAsia="Calibri"/>
          <w:sz w:val="28"/>
          <w:szCs w:val="28"/>
        </w:rPr>
        <w:t xml:space="preserve"> (заемны</w:t>
      </w:r>
      <w:r w:rsidRPr="0094555D">
        <w:rPr>
          <w:rFonts w:eastAsia="Calibri"/>
          <w:sz w:val="28"/>
          <w:szCs w:val="28"/>
        </w:rPr>
        <w:t>е</w:t>
      </w:r>
      <w:r w:rsidR="0011512A" w:rsidRPr="0094555D">
        <w:rPr>
          <w:rFonts w:eastAsia="Calibri"/>
          <w:sz w:val="28"/>
          <w:szCs w:val="28"/>
        </w:rPr>
        <w:t>) средств</w:t>
      </w:r>
      <w:r w:rsidRPr="0094555D">
        <w:rPr>
          <w:rFonts w:eastAsia="Calibri"/>
          <w:sz w:val="28"/>
          <w:szCs w:val="28"/>
        </w:rPr>
        <w:t>а</w:t>
      </w:r>
      <w:r w:rsidR="0011512A" w:rsidRPr="0094555D">
        <w:rPr>
          <w:rFonts w:eastAsia="Calibri"/>
          <w:sz w:val="28"/>
          <w:szCs w:val="28"/>
        </w:rPr>
        <w:t xml:space="preserve"> планируется привлекать на основании инновационного «коробочного» решения для концессионеров, разработанного Минстроем России совместно со Сбербанком России. </w:t>
      </w:r>
    </w:p>
    <w:p w14:paraId="7D973EDB" w14:textId="6BEEFC4A" w:rsidR="0011512A" w:rsidRPr="0094555D" w:rsidRDefault="00245CE5"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w:t>
      </w:r>
      <w:r w:rsidR="0011512A" w:rsidRPr="0094555D">
        <w:rPr>
          <w:rFonts w:eastAsia="Calibri"/>
          <w:sz w:val="28"/>
          <w:szCs w:val="28"/>
        </w:rPr>
        <w:t>Коробочное</w:t>
      </w:r>
      <w:r w:rsidRPr="0094555D">
        <w:rPr>
          <w:rFonts w:eastAsia="Calibri"/>
          <w:sz w:val="28"/>
          <w:szCs w:val="28"/>
        </w:rPr>
        <w:t>»</w:t>
      </w:r>
      <w:r w:rsidR="0011512A" w:rsidRPr="0094555D">
        <w:rPr>
          <w:rFonts w:eastAsia="Calibri"/>
          <w:sz w:val="28"/>
          <w:szCs w:val="28"/>
        </w:rPr>
        <w:t xml:space="preserve"> кредитное решение является стандартом кредитования Сбербанка России. Основные условия кредитования:</w:t>
      </w:r>
      <w:r w:rsidR="0011512A" w:rsidRPr="0094555D">
        <w:rPr>
          <w:rStyle w:val="afff"/>
          <w:rFonts w:eastAsia="Calibri"/>
          <w:sz w:val="28"/>
          <w:szCs w:val="28"/>
        </w:rPr>
        <w:t xml:space="preserve"> </w:t>
      </w:r>
      <w:r w:rsidR="0011512A" w:rsidRPr="0094555D">
        <w:rPr>
          <w:rStyle w:val="afff"/>
          <w:rFonts w:eastAsia="Calibri"/>
          <w:sz w:val="28"/>
          <w:szCs w:val="28"/>
        </w:rPr>
        <w:footnoteReference w:id="9"/>
      </w:r>
    </w:p>
    <w:p w14:paraId="2E53404F"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срок кредита: до 15 лет;</w:t>
      </w:r>
    </w:p>
    <w:p w14:paraId="4AD6EE24" w14:textId="27AD0A35"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 xml:space="preserve">цели кредитования </w:t>
      </w:r>
      <w:r w:rsidR="00E37EB6">
        <w:rPr>
          <w:rFonts w:eastAsia="Calibri"/>
          <w:sz w:val="28"/>
          <w:szCs w:val="28"/>
        </w:rPr>
        <w:t>–</w:t>
      </w:r>
      <w:r w:rsidRPr="0094555D">
        <w:rPr>
          <w:rFonts w:eastAsia="Calibri"/>
          <w:sz w:val="28"/>
          <w:szCs w:val="28"/>
        </w:rPr>
        <w:t xml:space="preserve"> финансирование затрат концессионера на цели выполнения инвестиционной программы;</w:t>
      </w:r>
    </w:p>
    <w:p w14:paraId="327AB3F2"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особенности:</w:t>
      </w:r>
    </w:p>
    <w:p w14:paraId="28560EBA" w14:textId="77777777" w:rsidR="0011512A" w:rsidRPr="0094555D" w:rsidRDefault="0011512A"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использование формы концессионного соглашения, разработанной банком;</w:t>
      </w:r>
    </w:p>
    <w:p w14:paraId="087FB7D0" w14:textId="77777777" w:rsidR="0011512A" w:rsidRPr="0094555D" w:rsidRDefault="0011512A"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отсутствие требований по имущественному обеспечению;</w:t>
      </w:r>
    </w:p>
    <w:p w14:paraId="26BB498E" w14:textId="77777777" w:rsidR="0011512A" w:rsidRPr="0094555D" w:rsidRDefault="0011512A"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предоставление кредита в размере до 70 % инвестиционной программы;</w:t>
      </w:r>
    </w:p>
    <w:p w14:paraId="7A019FC1"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заемщик – специально созданная проектная компания;</w:t>
      </w:r>
    </w:p>
    <w:p w14:paraId="2B5AA0C8"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субъект РФ – сторона концессионного соглашения;</w:t>
      </w:r>
    </w:p>
    <w:p w14:paraId="4ED6E143"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объект концессионного соглашения должен располагаться на территории одного муниципального образования;</w:t>
      </w:r>
    </w:p>
    <w:p w14:paraId="248CA18E"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заключение прямого соглашения между банком, концедентом, концессионером и субъектом РФ по форме банка;</w:t>
      </w:r>
    </w:p>
    <w:p w14:paraId="421E92BD"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утверждение долгосрочных параметров тарифного регулирования не менее чем на срок действия кредитного договора;</w:t>
      </w:r>
    </w:p>
    <w:p w14:paraId="29F02172" w14:textId="77777777" w:rsidR="0011512A" w:rsidRPr="0094555D" w:rsidRDefault="0011512A"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обязательные виды обеспечения:</w:t>
      </w:r>
    </w:p>
    <w:p w14:paraId="7C3FE282" w14:textId="3E599D3C" w:rsidR="0011512A" w:rsidRPr="0094555D" w:rsidRDefault="0011512A"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ab/>
        <w:t>залог акций концессионера</w:t>
      </w:r>
      <w:r w:rsidR="00E37EB6">
        <w:rPr>
          <w:rFonts w:eastAsia="Calibri"/>
          <w:sz w:val="28"/>
          <w:szCs w:val="28"/>
        </w:rPr>
        <w:t xml:space="preserve"> – </w:t>
      </w:r>
      <w:r w:rsidRPr="0094555D">
        <w:rPr>
          <w:rFonts w:eastAsia="Calibri"/>
          <w:sz w:val="28"/>
          <w:szCs w:val="28"/>
        </w:rPr>
        <w:t>проектной компании;</w:t>
      </w:r>
    </w:p>
    <w:p w14:paraId="39E19C19" w14:textId="77777777" w:rsidR="0011512A" w:rsidRPr="0094555D" w:rsidRDefault="0011512A"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ab/>
        <w:t>залог прав требования по договорам по проекту (если применимо);</w:t>
      </w:r>
    </w:p>
    <w:p w14:paraId="1F2E4320" w14:textId="77777777" w:rsidR="0011512A" w:rsidRPr="0094555D" w:rsidRDefault="0011512A"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ab/>
        <w:t>залог прав по концессионному соглашению.</w:t>
      </w:r>
    </w:p>
    <w:p w14:paraId="4CD1E682" w14:textId="3FBEB92F" w:rsidR="0011512A" w:rsidRPr="0094555D" w:rsidRDefault="00245CE5"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w:t>
      </w:r>
      <w:r w:rsidR="0011512A" w:rsidRPr="0094555D">
        <w:rPr>
          <w:rFonts w:eastAsia="Calibri"/>
          <w:sz w:val="28"/>
          <w:szCs w:val="28"/>
        </w:rPr>
        <w:t>Коробочные</w:t>
      </w:r>
      <w:r w:rsidRPr="0094555D">
        <w:rPr>
          <w:rFonts w:eastAsia="Calibri"/>
          <w:sz w:val="28"/>
          <w:szCs w:val="28"/>
        </w:rPr>
        <w:t>»</w:t>
      </w:r>
      <w:r w:rsidR="0011512A" w:rsidRPr="0094555D">
        <w:rPr>
          <w:rFonts w:eastAsia="Calibri"/>
          <w:sz w:val="28"/>
          <w:szCs w:val="28"/>
        </w:rPr>
        <w:t xml:space="preserve"> решения предполагают</w:t>
      </w:r>
      <w:r w:rsidR="00855CD4">
        <w:rPr>
          <w:rFonts w:eastAsia="Calibri"/>
          <w:sz w:val="28"/>
          <w:szCs w:val="28"/>
        </w:rPr>
        <w:t xml:space="preserve">, </w:t>
      </w:r>
      <w:r w:rsidR="00E37EB6" w:rsidRPr="0094555D">
        <w:rPr>
          <w:rFonts w:eastAsia="Calibri"/>
          <w:sz w:val="28"/>
          <w:szCs w:val="28"/>
        </w:rPr>
        <w:t>что,</w:t>
      </w:r>
      <w:r w:rsidR="0011512A" w:rsidRPr="0094555D">
        <w:rPr>
          <w:rFonts w:eastAsia="Calibri"/>
          <w:sz w:val="28"/>
          <w:szCs w:val="28"/>
        </w:rPr>
        <w:t xml:space="preserve"> если концессия будет разработана согласно предложенной форме, банк рассматривает возможность проектного финансирования до 15 лет под 11</w:t>
      </w:r>
      <w:r w:rsidR="00E37EB6">
        <w:rPr>
          <w:rFonts w:eastAsia="Calibri"/>
          <w:sz w:val="28"/>
          <w:szCs w:val="28"/>
        </w:rPr>
        <w:t> – </w:t>
      </w:r>
      <w:r w:rsidR="0011512A" w:rsidRPr="0094555D">
        <w:rPr>
          <w:rFonts w:eastAsia="Calibri"/>
          <w:sz w:val="28"/>
          <w:szCs w:val="28"/>
        </w:rPr>
        <w:t>14 % годовых</w:t>
      </w:r>
      <w:r w:rsidR="0011512A" w:rsidRPr="0094555D">
        <w:rPr>
          <w:rStyle w:val="afff"/>
          <w:rFonts w:eastAsia="Calibri"/>
          <w:sz w:val="28"/>
          <w:szCs w:val="28"/>
        </w:rPr>
        <w:footnoteReference w:id="10"/>
      </w:r>
      <w:r w:rsidR="0011512A" w:rsidRPr="0094555D">
        <w:rPr>
          <w:rFonts w:eastAsia="Calibri"/>
          <w:sz w:val="28"/>
          <w:szCs w:val="28"/>
        </w:rPr>
        <w:t xml:space="preserve">. </w:t>
      </w:r>
    </w:p>
    <w:p w14:paraId="2B84F8CC" w14:textId="053B3E2D" w:rsidR="0011512A" w:rsidRPr="0094555D" w:rsidRDefault="00245CE5"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w:t>
      </w:r>
      <w:r w:rsidR="0011512A" w:rsidRPr="0094555D">
        <w:rPr>
          <w:rFonts w:eastAsia="Calibri"/>
          <w:sz w:val="28"/>
          <w:szCs w:val="28"/>
        </w:rPr>
        <w:t>Коробочное</w:t>
      </w:r>
      <w:r w:rsidRPr="0094555D">
        <w:rPr>
          <w:rFonts w:eastAsia="Calibri"/>
          <w:sz w:val="28"/>
          <w:szCs w:val="28"/>
        </w:rPr>
        <w:t>»</w:t>
      </w:r>
      <w:r w:rsidR="0011512A" w:rsidRPr="0094555D">
        <w:rPr>
          <w:rFonts w:eastAsia="Calibri"/>
          <w:sz w:val="28"/>
          <w:szCs w:val="28"/>
        </w:rPr>
        <w:t xml:space="preserve"> инвестиционное решение рекомендовано к использованию регионами и инвесторами для подготовки, финансирования и сопровождения региональных и муниципальных проектов государственно-частного партнерства.</w:t>
      </w:r>
    </w:p>
    <w:p w14:paraId="574FED26" w14:textId="5A69A6C6" w:rsidR="00F9076E" w:rsidRPr="0094555D" w:rsidRDefault="00F9076E"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 xml:space="preserve">Проекты, для реализации которых создаются организации с участием </w:t>
      </w:r>
      <w:r w:rsidR="00147B1B" w:rsidRPr="0094555D">
        <w:rPr>
          <w:rFonts w:eastAsia="Calibri"/>
          <w:sz w:val="28"/>
          <w:szCs w:val="28"/>
        </w:rPr>
        <w:t>Администрации города</w:t>
      </w:r>
      <w:r w:rsidRPr="0094555D">
        <w:rPr>
          <w:rFonts w:eastAsia="Calibri"/>
          <w:sz w:val="28"/>
          <w:szCs w:val="28"/>
        </w:rPr>
        <w:t xml:space="preserve"> </w:t>
      </w:r>
      <w:r w:rsidR="00D26EEB" w:rsidRPr="0094555D">
        <w:rPr>
          <w:rFonts w:eastAsia="Calibri"/>
          <w:sz w:val="28"/>
          <w:szCs w:val="28"/>
        </w:rPr>
        <w:t>Сургут</w:t>
      </w:r>
      <w:r w:rsidR="00147B1B" w:rsidRPr="0094555D">
        <w:rPr>
          <w:rFonts w:eastAsia="Calibri"/>
          <w:sz w:val="28"/>
          <w:szCs w:val="28"/>
        </w:rPr>
        <w:t>а</w:t>
      </w:r>
      <w:r w:rsidRPr="0094555D">
        <w:rPr>
          <w:rFonts w:eastAsia="Calibri"/>
          <w:sz w:val="28"/>
          <w:szCs w:val="28"/>
        </w:rPr>
        <w:t xml:space="preserve">, и проекты, для реализации которых создаются организации с участием действующих ресурсоснабжающих организаций, </w:t>
      </w:r>
      <w:r w:rsidR="005E2BE1" w:rsidRPr="0094555D">
        <w:rPr>
          <w:rFonts w:eastAsia="Calibri"/>
          <w:sz w:val="28"/>
          <w:szCs w:val="28"/>
        </w:rPr>
        <w:t xml:space="preserve">настоящей Программой </w:t>
      </w:r>
      <w:r w:rsidRPr="0094555D">
        <w:rPr>
          <w:rFonts w:eastAsia="Calibri"/>
          <w:sz w:val="28"/>
          <w:szCs w:val="28"/>
        </w:rPr>
        <w:t>не предусматриваются.</w:t>
      </w:r>
    </w:p>
    <w:p w14:paraId="42B1D3FA" w14:textId="77777777" w:rsidR="00A25216" w:rsidRPr="0094555D" w:rsidRDefault="00A25216"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p>
    <w:p w14:paraId="3B1DF5A3" w14:textId="1CDDDD46" w:rsidR="00B04E9E" w:rsidRPr="0094555D" w:rsidRDefault="00A25216" w:rsidP="00F13871">
      <w:pPr>
        <w:pStyle w:val="20"/>
        <w:shd w:val="clear" w:color="auto" w:fill="FFFFFF" w:themeFill="background1"/>
        <w:spacing w:before="0" w:after="0"/>
        <w:ind w:left="1418" w:hanging="709"/>
      </w:pPr>
      <w:bookmarkStart w:id="242" w:name="_Toc357916"/>
      <w:bookmarkStart w:id="243" w:name="_Toc2848837"/>
      <w:r w:rsidRPr="0094555D">
        <w:t>Динамика у</w:t>
      </w:r>
      <w:r w:rsidR="00B04E9E" w:rsidRPr="0094555D">
        <w:t>ровн</w:t>
      </w:r>
      <w:r w:rsidRPr="0094555D">
        <w:t>ей</w:t>
      </w:r>
      <w:r w:rsidR="00B04E9E" w:rsidRPr="0094555D">
        <w:t xml:space="preserve"> тарифов, платы</w:t>
      </w:r>
      <w:r w:rsidRPr="0094555D">
        <w:t xml:space="preserve"> (тарифа)</w:t>
      </w:r>
      <w:r w:rsidR="00B04E9E" w:rsidRPr="0094555D">
        <w:t xml:space="preserve"> за подключение</w:t>
      </w:r>
      <w:r w:rsidRPr="0094555D">
        <w:t xml:space="preserve"> (присоединение)</w:t>
      </w:r>
      <w:r w:rsidR="00B04E9E" w:rsidRPr="0094555D">
        <w:t>, необходимые для реализации Программы</w:t>
      </w:r>
      <w:bookmarkEnd w:id="224"/>
      <w:bookmarkEnd w:id="242"/>
      <w:bookmarkEnd w:id="243"/>
    </w:p>
    <w:p w14:paraId="07654390" w14:textId="77777777" w:rsidR="00337EE9" w:rsidRPr="0094555D" w:rsidRDefault="00337EE9"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p>
    <w:p w14:paraId="6A3047B8"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Предварительный расчет тарифов на период реализации Программы выполнен с учетом следующих основных положений и допущений:</w:t>
      </w:r>
    </w:p>
    <w:p w14:paraId="593C45D8" w14:textId="54FEE0CC" w:rsidR="00E536CD" w:rsidRPr="0094555D" w:rsidRDefault="00E536CD"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 xml:space="preserve">основные статьи себестоимости определены с учетом условий деятельности предприятий, учтенных </w:t>
      </w:r>
      <w:bookmarkStart w:id="244" w:name="_Hlk536108533"/>
      <w:r w:rsidRPr="0094555D">
        <w:rPr>
          <w:rFonts w:eastAsia="Calibri"/>
          <w:sz w:val="28"/>
          <w:szCs w:val="28"/>
        </w:rPr>
        <w:t>Р</w:t>
      </w:r>
      <w:r w:rsidR="00E37EB6">
        <w:rPr>
          <w:rFonts w:eastAsia="Calibri"/>
          <w:sz w:val="28"/>
          <w:szCs w:val="28"/>
        </w:rPr>
        <w:t xml:space="preserve">СТ </w:t>
      </w:r>
      <w:r w:rsidRPr="0094555D">
        <w:rPr>
          <w:rFonts w:eastAsia="Calibri"/>
          <w:sz w:val="28"/>
          <w:szCs w:val="28"/>
        </w:rPr>
        <w:t xml:space="preserve">Югры </w:t>
      </w:r>
      <w:bookmarkEnd w:id="244"/>
      <w:r w:rsidRPr="0094555D">
        <w:rPr>
          <w:rFonts w:eastAsia="Calibri"/>
          <w:sz w:val="28"/>
          <w:szCs w:val="28"/>
        </w:rPr>
        <w:t>при установлении (корректировке) тарифов на 2019 – 2023 гг., с применением соответствующих индексов-дефляторов Прогноза социально-экономического развития РФ на долгосрочный период по статьям расходов, в т.ч. с учетом:</w:t>
      </w:r>
    </w:p>
    <w:p w14:paraId="78504DCD" w14:textId="74FD87EF" w:rsidR="00E536CD" w:rsidRPr="0094555D" w:rsidRDefault="00E536CD"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bookmarkStart w:id="245" w:name="_Hlk536176340"/>
      <w:r w:rsidRPr="0094555D">
        <w:rPr>
          <w:rFonts w:eastAsia="Calibri"/>
          <w:sz w:val="28"/>
          <w:szCs w:val="28"/>
        </w:rPr>
        <w:t>Прогноза социально-экономического развития РФ на период до 2024</w:t>
      </w:r>
      <w:r w:rsidR="00E37EB6">
        <w:rPr>
          <w:rFonts w:eastAsia="Calibri"/>
          <w:sz w:val="28"/>
          <w:szCs w:val="28"/>
        </w:rPr>
        <w:t> </w:t>
      </w:r>
      <w:r w:rsidRPr="0094555D">
        <w:rPr>
          <w:rFonts w:eastAsia="Calibri"/>
          <w:sz w:val="28"/>
          <w:szCs w:val="28"/>
        </w:rPr>
        <w:t>г. (опубликован Минэкономразвития России 01.10.2018);</w:t>
      </w:r>
    </w:p>
    <w:bookmarkEnd w:id="245"/>
    <w:p w14:paraId="3BC5A59D" w14:textId="77777777" w:rsidR="00E536CD" w:rsidRPr="0094555D" w:rsidRDefault="00E536CD"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величина амортизации по вновь вводимым объектам основных средств определена укрупненно по усредненному сроку полезного использования по двум группам основных средств, учитывается в году, следующем за годом ввода объектов (годом капитальных вложений):</w:t>
      </w:r>
    </w:p>
    <w:p w14:paraId="286F407E" w14:textId="77777777" w:rsidR="00E536CD" w:rsidRPr="0094555D" w:rsidRDefault="00E536CD"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источники, водоподготовка, насосные станции и прочие нелинейные объекты (реконструкция, модернизация, новое строительство);</w:t>
      </w:r>
    </w:p>
    <w:p w14:paraId="4F09EE0D" w14:textId="77777777" w:rsidR="00E536CD" w:rsidRPr="0094555D" w:rsidRDefault="00E536CD"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сети и прочие линейные объекты (реконструкция, модернизация, новое строительство);</w:t>
      </w:r>
    </w:p>
    <w:p w14:paraId="4AFE3F1D" w14:textId="77777777" w:rsidR="00E536CD" w:rsidRPr="0094555D" w:rsidRDefault="00E536CD"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налог на имущество по вводимым объектам основных средств – начисляется в соответствии с Законом ХМАО – Югры от 29.11.2010 № 190-оз «О налоге на имущество организаций»:</w:t>
      </w:r>
    </w:p>
    <w:p w14:paraId="16C825F0" w14:textId="77777777" w:rsidR="00E536CD" w:rsidRPr="0094555D" w:rsidRDefault="00E536CD"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в соответствии с пп. 14 п. 3 ст. 4</w:t>
      </w:r>
      <w:r w:rsidRPr="0094555D">
        <w:t xml:space="preserve"> </w:t>
      </w:r>
      <w:r w:rsidRPr="0094555D">
        <w:rPr>
          <w:rFonts w:eastAsia="Calibri"/>
          <w:sz w:val="28"/>
          <w:szCs w:val="28"/>
        </w:rPr>
        <w:t>сумма налога уменьшается на 50 % для организаций в отношении производственных, имущественных объектов, в т.ч. трубопроводов и иных объектов, расположенных (полностью или частично) в границах поселений и обеспечивающих комфортные условия проживания граждан в жилых помещениях, а именно: объектов, используемых в сфере водоснабжения, водоотведения и очистки сточных вод, технологически связанных между собой; объектов, используемых в сфере отопления;</w:t>
      </w:r>
    </w:p>
    <w:p w14:paraId="176418F8" w14:textId="77777777" w:rsidR="00E536CD" w:rsidRPr="0094555D" w:rsidRDefault="00E536CD"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налоговые льготы действуют до 01.01.2023 (ст. 4.3 Закона ХМАО – Югры от 29.11.2010 № 190-оз «О налоге на имущество организаций»);</w:t>
      </w:r>
    </w:p>
    <w:p w14:paraId="761E9F15" w14:textId="77777777" w:rsidR="00E536CD" w:rsidRPr="0094555D" w:rsidRDefault="00E536CD" w:rsidP="00F13871">
      <w:pPr>
        <w:pStyle w:val="affa"/>
        <w:numPr>
          <w:ilvl w:val="0"/>
          <w:numId w:val="21"/>
        </w:numPr>
        <w:shd w:val="clear" w:color="auto" w:fill="FFFFFF" w:themeFill="background1"/>
        <w:tabs>
          <w:tab w:val="left" w:pos="993"/>
        </w:tabs>
        <w:autoSpaceDE w:val="0"/>
        <w:autoSpaceDN w:val="0"/>
        <w:adjustRightInd w:val="0"/>
        <w:jc w:val="both"/>
        <w:rPr>
          <w:rFonts w:eastAsia="Calibri"/>
          <w:sz w:val="28"/>
          <w:szCs w:val="28"/>
        </w:rPr>
      </w:pPr>
      <w:r w:rsidRPr="0094555D">
        <w:rPr>
          <w:rFonts w:eastAsia="Calibri"/>
          <w:sz w:val="28"/>
          <w:szCs w:val="28"/>
        </w:rPr>
        <w:t>налог на имущество по вводимым объектам основных средств рассчитан с учетом расчета величины амортизационных отчислений и среднегодовой стоимости объектов основных средств по ставке 2,2%, уменьшенной на 50% с применением льготы; сумма налога учитывается в году, следующем за годом ввода объектов (годом капитальных вложений);</w:t>
      </w:r>
    </w:p>
    <w:p w14:paraId="0FC9E34A" w14:textId="77777777" w:rsidR="00E536CD" w:rsidRPr="0094555D" w:rsidRDefault="00E536CD" w:rsidP="00F13871">
      <w:pPr>
        <w:pStyle w:val="affa"/>
        <w:numPr>
          <w:ilvl w:val="0"/>
          <w:numId w:val="20"/>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операционные расходы по основным статьям себестоимости определены с учетом запланированной экономии энергетических ресурсов от реализации мероприятий Программы, при условии их выполнения в запланированные сроки.</w:t>
      </w:r>
    </w:p>
    <w:p w14:paraId="4F214EB2" w14:textId="77777777" w:rsidR="00E536CD" w:rsidRPr="0094555D" w:rsidRDefault="00E536CD" w:rsidP="00F13871">
      <w:pPr>
        <w:shd w:val="clear" w:color="auto" w:fill="FFFFFF" w:themeFill="background1"/>
        <w:jc w:val="both"/>
        <w:rPr>
          <w:b/>
          <w:sz w:val="28"/>
          <w:szCs w:val="28"/>
        </w:rPr>
      </w:pPr>
    </w:p>
    <w:p w14:paraId="4BD4E113" w14:textId="77777777" w:rsidR="00E536CD" w:rsidRPr="0094555D" w:rsidRDefault="00E536CD" w:rsidP="00F13871">
      <w:pPr>
        <w:shd w:val="clear" w:color="auto" w:fill="FFFFFF" w:themeFill="background1"/>
        <w:jc w:val="both"/>
        <w:rPr>
          <w:b/>
          <w:sz w:val="28"/>
          <w:szCs w:val="28"/>
        </w:rPr>
      </w:pPr>
      <w:r w:rsidRPr="0094555D">
        <w:rPr>
          <w:b/>
          <w:sz w:val="28"/>
          <w:szCs w:val="28"/>
        </w:rPr>
        <w:t xml:space="preserve">Расчет платы (тарифа) за подключение (присоединение) и прогнозного уровня тарифов в системе электроснабжения </w:t>
      </w:r>
    </w:p>
    <w:p w14:paraId="40CB6AA6"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Расчет платы (тарифа) за подключение (технологическое присоединение) и прогнозного уровня тарифа на электрическую энергию в настоящей Программе не производится в связи с тем, что для населения и приравненных к нему категорий потребителей Тюменской области, ХМАО – Югры и ЯНАО устанавливается единый тариф на электрическую энергию, регулирование которого относится к полномочиям Региональной энергетической комиссии Тюменской области, ХМАО – Югры и ЯНАО.</w:t>
      </w:r>
    </w:p>
    <w:p w14:paraId="56C7267D" w14:textId="77777777" w:rsidR="00E536CD" w:rsidRPr="0094555D" w:rsidRDefault="00E536CD" w:rsidP="00F13871">
      <w:pPr>
        <w:shd w:val="clear" w:color="auto" w:fill="FFFFFF" w:themeFill="background1"/>
        <w:ind w:firstLine="709"/>
        <w:jc w:val="both"/>
        <w:rPr>
          <w:sz w:val="28"/>
          <w:szCs w:val="28"/>
        </w:rPr>
      </w:pPr>
    </w:p>
    <w:p w14:paraId="311C6E7D" w14:textId="77777777" w:rsidR="00E536CD" w:rsidRPr="0094555D" w:rsidRDefault="00E536CD" w:rsidP="00F13871">
      <w:pPr>
        <w:shd w:val="clear" w:color="auto" w:fill="FFFFFF" w:themeFill="background1"/>
        <w:jc w:val="both"/>
        <w:rPr>
          <w:b/>
          <w:sz w:val="28"/>
          <w:szCs w:val="28"/>
        </w:rPr>
      </w:pPr>
      <w:r w:rsidRPr="0094555D">
        <w:rPr>
          <w:b/>
          <w:sz w:val="28"/>
          <w:szCs w:val="28"/>
        </w:rPr>
        <w:t xml:space="preserve">Расчет платы (тарифа) за подключение (присоединение) и прогнозного уровня тарифов в системе газоснабжения </w:t>
      </w:r>
    </w:p>
    <w:p w14:paraId="2AC78C86"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Расчет платы (тарифа) за подключение (технологическое присоединение)</w:t>
      </w:r>
      <w:r w:rsidRPr="0094555D">
        <w:rPr>
          <w:b/>
          <w:sz w:val="28"/>
          <w:szCs w:val="28"/>
        </w:rPr>
        <w:t xml:space="preserve"> </w:t>
      </w:r>
      <w:r w:rsidRPr="0094555D">
        <w:rPr>
          <w:sz w:val="28"/>
          <w:szCs w:val="28"/>
        </w:rPr>
        <w:t>и прогнозного уровня тарифа на природный газ в настоящей Программе не производится в связи с тем, что розничная цена на природный газ, реализуемый населению на территории ХМАО – Югры, рассчитывается исходя из оптовых цен и региональных составляющих розничной цены на пригодный газ, устанавливаемых федеральным органом исполнительной власти в области государственного регулирования тарифов.</w:t>
      </w:r>
    </w:p>
    <w:p w14:paraId="4466C5B9" w14:textId="77777777" w:rsidR="00E536CD" w:rsidRPr="0094555D" w:rsidRDefault="00E536CD" w:rsidP="00F13871">
      <w:pPr>
        <w:shd w:val="clear" w:color="auto" w:fill="FFFFFF" w:themeFill="background1"/>
        <w:ind w:firstLine="709"/>
        <w:jc w:val="both"/>
        <w:rPr>
          <w:sz w:val="28"/>
          <w:szCs w:val="28"/>
        </w:rPr>
      </w:pPr>
    </w:p>
    <w:p w14:paraId="35BC2A44" w14:textId="77777777" w:rsidR="00E536CD" w:rsidRPr="0094555D" w:rsidRDefault="00E536CD" w:rsidP="00F13871">
      <w:pPr>
        <w:shd w:val="clear" w:color="auto" w:fill="FFFFFF" w:themeFill="background1"/>
        <w:jc w:val="both"/>
        <w:rPr>
          <w:b/>
          <w:sz w:val="28"/>
          <w:szCs w:val="28"/>
        </w:rPr>
      </w:pPr>
      <w:r w:rsidRPr="0094555D">
        <w:rPr>
          <w:b/>
          <w:sz w:val="28"/>
          <w:szCs w:val="28"/>
        </w:rPr>
        <w:t xml:space="preserve">Расчет платы (тарифа) за подключение (присоединение) и прогнозного уровня тарифов в системе теплоснабжения </w:t>
      </w:r>
    </w:p>
    <w:p w14:paraId="0EAE474D" w14:textId="20F7968C" w:rsidR="00E536CD" w:rsidRPr="0094555D" w:rsidRDefault="00E536CD"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94555D">
        <w:rPr>
          <w:rFonts w:eastAsia="Calibri"/>
          <w:sz w:val="28"/>
          <w:szCs w:val="28"/>
        </w:rPr>
        <w:t>В соответствии с Методическими рекомендациями по разработке программ комплексного развития систем коммунальной инфраструктуры поселений, городских округов, утв</w:t>
      </w:r>
      <w:r w:rsidR="00E37EB6">
        <w:rPr>
          <w:rFonts w:eastAsia="Calibri"/>
          <w:sz w:val="28"/>
          <w:szCs w:val="28"/>
        </w:rPr>
        <w:t>ержденными</w:t>
      </w:r>
      <w:r w:rsidRPr="0094555D">
        <w:rPr>
          <w:rFonts w:eastAsia="Calibri"/>
          <w:sz w:val="28"/>
          <w:szCs w:val="28"/>
        </w:rPr>
        <w:t xml:space="preserve"> приказом  Федерального агентства по строительству и жилищно-коммунальному хозяйству </w:t>
      </w:r>
      <w:r w:rsidR="00E37EB6">
        <w:rPr>
          <w:rFonts w:eastAsia="Calibri"/>
          <w:sz w:val="28"/>
          <w:szCs w:val="28"/>
        </w:rPr>
        <w:t xml:space="preserve">РФ </w:t>
      </w:r>
      <w:r w:rsidRPr="0094555D">
        <w:rPr>
          <w:rFonts w:eastAsia="Calibri"/>
          <w:sz w:val="28"/>
          <w:szCs w:val="28"/>
        </w:rPr>
        <w:t>от 01.10.2013 № 359/ГС, расчет платы (тарифа) за подключение (присоединение) и прогнозного уровня тарифов в системе теплоснабжения проводится с целью дальнейшей проверки доступности тарифов на коммунальные услуги для населения, а также для расчета прогнозного совокупного платежа населения за коммунальные услуги и расходов бюджета на социальную поддержку и субсидии (п. 6.4 настоящей Программы).</w:t>
      </w:r>
    </w:p>
    <w:p w14:paraId="4EF20B38"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В связи с этим расчет платы (тарифа) за подключение (присоединение) и прогнозного уровня тарифов в системе теплоснабжения проведен для теплоснабжающих организаций города Сургута, являющихся основными поставщиками тепловой энергии для населения и обеспечивающих централизованное теплоснабжение преобладающей  части многоквартирных и жилых домов города, при этом по которым предусмотрены инвестиционные проекты в настоящей Программе, а именно:</w:t>
      </w:r>
    </w:p>
    <w:p w14:paraId="36A550AA" w14:textId="2D9AD8B6" w:rsidR="00E536CD" w:rsidRPr="0094555D" w:rsidRDefault="00E536CD" w:rsidP="00F13871">
      <w:pPr>
        <w:pStyle w:val="affa"/>
        <w:numPr>
          <w:ilvl w:val="0"/>
          <w:numId w:val="69"/>
        </w:numPr>
        <w:shd w:val="clear" w:color="auto" w:fill="FFFFFF" w:themeFill="background1"/>
        <w:tabs>
          <w:tab w:val="left" w:pos="993"/>
        </w:tabs>
        <w:ind w:left="0" w:firstLine="709"/>
        <w:contextualSpacing/>
        <w:jc w:val="both"/>
        <w:rPr>
          <w:sz w:val="28"/>
          <w:szCs w:val="28"/>
        </w:rPr>
      </w:pPr>
      <w:r w:rsidRPr="0094555D">
        <w:rPr>
          <w:sz w:val="28"/>
          <w:szCs w:val="28"/>
        </w:rPr>
        <w:t>СГМУП «</w:t>
      </w:r>
      <w:r w:rsidR="00E37EB6">
        <w:rPr>
          <w:rFonts w:eastAsia="Calibri"/>
          <w:sz w:val="28"/>
          <w:szCs w:val="28"/>
        </w:rPr>
        <w:t>ГТС</w:t>
      </w:r>
      <w:r w:rsidRPr="0094555D">
        <w:rPr>
          <w:sz w:val="28"/>
          <w:szCs w:val="28"/>
        </w:rPr>
        <w:t>»;</w:t>
      </w:r>
    </w:p>
    <w:p w14:paraId="7F14641E" w14:textId="3B6B5940" w:rsidR="00E536CD" w:rsidRPr="0094555D" w:rsidRDefault="00E536CD" w:rsidP="00F13871">
      <w:pPr>
        <w:pStyle w:val="affa"/>
        <w:numPr>
          <w:ilvl w:val="0"/>
          <w:numId w:val="69"/>
        </w:numPr>
        <w:shd w:val="clear" w:color="auto" w:fill="FFFFFF" w:themeFill="background1"/>
        <w:tabs>
          <w:tab w:val="left" w:pos="993"/>
        </w:tabs>
        <w:ind w:left="0" w:firstLine="709"/>
        <w:contextualSpacing/>
        <w:jc w:val="both"/>
        <w:rPr>
          <w:sz w:val="28"/>
          <w:szCs w:val="28"/>
        </w:rPr>
      </w:pPr>
      <w:r w:rsidRPr="0094555D">
        <w:rPr>
          <w:rFonts w:eastAsia="Calibri"/>
          <w:sz w:val="28"/>
          <w:szCs w:val="28"/>
        </w:rPr>
        <w:t>ООО «С</w:t>
      </w:r>
      <w:r w:rsidR="00E37EB6">
        <w:rPr>
          <w:rFonts w:eastAsia="Calibri"/>
          <w:sz w:val="28"/>
          <w:szCs w:val="28"/>
        </w:rPr>
        <w:t>ГЭС</w:t>
      </w:r>
      <w:r w:rsidRPr="0094555D">
        <w:rPr>
          <w:rFonts w:eastAsia="Calibri"/>
          <w:sz w:val="28"/>
          <w:szCs w:val="28"/>
        </w:rPr>
        <w:t>»;</w:t>
      </w:r>
    </w:p>
    <w:p w14:paraId="4C51D559" w14:textId="77777777" w:rsidR="00E536CD" w:rsidRPr="0094555D" w:rsidRDefault="00E536CD" w:rsidP="00F13871">
      <w:pPr>
        <w:pStyle w:val="affa"/>
        <w:numPr>
          <w:ilvl w:val="0"/>
          <w:numId w:val="69"/>
        </w:numPr>
        <w:shd w:val="clear" w:color="auto" w:fill="FFFFFF" w:themeFill="background1"/>
        <w:tabs>
          <w:tab w:val="left" w:pos="993"/>
        </w:tabs>
        <w:ind w:left="0" w:firstLine="709"/>
        <w:contextualSpacing/>
        <w:jc w:val="both"/>
        <w:rPr>
          <w:sz w:val="28"/>
          <w:szCs w:val="28"/>
        </w:rPr>
      </w:pPr>
      <w:r w:rsidRPr="0094555D">
        <w:rPr>
          <w:sz w:val="28"/>
          <w:szCs w:val="28"/>
        </w:rPr>
        <w:t>СГМУП «Тепловик».</w:t>
      </w:r>
    </w:p>
    <w:p w14:paraId="7A729A4F" w14:textId="0D7916D9" w:rsidR="00E536CD" w:rsidRPr="0094555D" w:rsidRDefault="00E536CD"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94555D">
        <w:rPr>
          <w:rFonts w:eastAsia="Calibri"/>
          <w:sz w:val="28"/>
          <w:szCs w:val="28"/>
        </w:rPr>
        <w:t>Расчет платы за подключение (технологическое присоединение) к системе теплоснабжения на период реализации Программы представлен</w:t>
      </w:r>
      <w:r w:rsidR="009A1495" w:rsidRPr="0094555D">
        <w:rPr>
          <w:rFonts w:eastAsia="Calibri"/>
          <w:sz w:val="28"/>
          <w:szCs w:val="28"/>
        </w:rPr>
        <w:t xml:space="preserve"> в Приложении</w:t>
      </w:r>
      <w:r w:rsidR="00E37EB6">
        <w:rPr>
          <w:rFonts w:eastAsia="Calibri"/>
          <w:sz w:val="28"/>
          <w:szCs w:val="28"/>
        </w:rPr>
        <w:t> </w:t>
      </w:r>
      <w:r w:rsidR="009A1495" w:rsidRPr="0094555D">
        <w:rPr>
          <w:rFonts w:eastAsia="Calibri"/>
          <w:sz w:val="28"/>
          <w:szCs w:val="28"/>
        </w:rPr>
        <w:t>3</w:t>
      </w:r>
      <w:r w:rsidRPr="0094555D">
        <w:rPr>
          <w:rFonts w:eastAsia="Calibri"/>
          <w:sz w:val="28"/>
          <w:szCs w:val="28"/>
        </w:rPr>
        <w:t>:</w:t>
      </w:r>
    </w:p>
    <w:p w14:paraId="1996C6E2" w14:textId="572A02D9" w:rsidR="00E536CD" w:rsidRPr="0094555D" w:rsidRDefault="00E536CD"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для СГМУП «</w:t>
      </w:r>
      <w:r w:rsidR="00E37EB6">
        <w:rPr>
          <w:rFonts w:eastAsia="Calibri"/>
          <w:sz w:val="28"/>
          <w:szCs w:val="28"/>
        </w:rPr>
        <w:t>ГТС</w:t>
      </w:r>
      <w:r w:rsidRPr="0094555D">
        <w:rPr>
          <w:rFonts w:eastAsia="Calibri"/>
          <w:sz w:val="28"/>
          <w:szCs w:val="28"/>
        </w:rPr>
        <w:t xml:space="preserve">» </w:t>
      </w:r>
      <w:r w:rsidRPr="0094555D">
        <w:rPr>
          <w:sz w:val="28"/>
          <w:szCs w:val="28"/>
        </w:rPr>
        <w:t xml:space="preserve">– </w:t>
      </w:r>
      <w:r w:rsidRPr="0094555D">
        <w:rPr>
          <w:rFonts w:eastAsia="Calibri"/>
          <w:sz w:val="28"/>
          <w:szCs w:val="28"/>
        </w:rPr>
        <w:t xml:space="preserve">в </w:t>
      </w:r>
      <w:r w:rsidR="009A1495" w:rsidRPr="0094555D">
        <w:rPr>
          <w:rFonts w:eastAsia="Calibri"/>
          <w:sz w:val="28"/>
          <w:szCs w:val="28"/>
        </w:rPr>
        <w:t xml:space="preserve">Приложении </w:t>
      </w:r>
      <w:r w:rsidR="00F70864">
        <w:rPr>
          <w:rFonts w:eastAsia="Calibri"/>
          <w:sz w:val="28"/>
          <w:szCs w:val="28"/>
        </w:rPr>
        <w:t>2</w:t>
      </w:r>
      <w:r w:rsidR="007268B2">
        <w:rPr>
          <w:rFonts w:eastAsia="Calibri"/>
          <w:sz w:val="28"/>
          <w:szCs w:val="28"/>
        </w:rPr>
        <w:t>,</w:t>
      </w:r>
      <w:r w:rsidR="009A1495" w:rsidRPr="0094555D">
        <w:rPr>
          <w:rFonts w:eastAsia="Calibri"/>
          <w:sz w:val="28"/>
          <w:szCs w:val="28"/>
        </w:rPr>
        <w:t xml:space="preserve"> табл. 1</w:t>
      </w:r>
      <w:r w:rsidRPr="0094555D">
        <w:rPr>
          <w:rFonts w:eastAsia="Calibri"/>
          <w:sz w:val="28"/>
          <w:szCs w:val="28"/>
        </w:rPr>
        <w:t>.</w:t>
      </w:r>
    </w:p>
    <w:p w14:paraId="48587B15"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Расчет планового тарифа на тепловую энергию представлен:</w:t>
      </w:r>
    </w:p>
    <w:p w14:paraId="0576AA33" w14:textId="381D28F4" w:rsidR="00E536CD" w:rsidRPr="0094555D" w:rsidRDefault="00E536CD"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для СГМУП «</w:t>
      </w:r>
      <w:r w:rsidR="00E37EB6" w:rsidRPr="00E37EB6">
        <w:rPr>
          <w:rFonts w:eastAsia="Calibri"/>
          <w:sz w:val="28"/>
          <w:szCs w:val="28"/>
        </w:rPr>
        <w:t>ГТС</w:t>
      </w:r>
      <w:r w:rsidRPr="0094555D">
        <w:rPr>
          <w:rFonts w:eastAsia="Calibri"/>
          <w:sz w:val="28"/>
          <w:szCs w:val="28"/>
        </w:rPr>
        <w:t xml:space="preserve">» </w:t>
      </w:r>
      <w:r w:rsidRPr="0094555D">
        <w:rPr>
          <w:sz w:val="28"/>
          <w:szCs w:val="28"/>
        </w:rPr>
        <w:t xml:space="preserve">– </w:t>
      </w:r>
      <w:r w:rsidR="00E37EB6" w:rsidRPr="0094555D">
        <w:rPr>
          <w:rFonts w:eastAsia="Calibri"/>
          <w:sz w:val="28"/>
          <w:szCs w:val="28"/>
        </w:rPr>
        <w:t>в Приложении</w:t>
      </w:r>
      <w:r w:rsidR="009A1495" w:rsidRPr="0094555D">
        <w:rPr>
          <w:rFonts w:eastAsia="Calibri"/>
          <w:sz w:val="28"/>
          <w:szCs w:val="28"/>
        </w:rPr>
        <w:t xml:space="preserve"> </w:t>
      </w:r>
      <w:r w:rsidR="00F70864">
        <w:rPr>
          <w:rFonts w:eastAsia="Calibri"/>
          <w:sz w:val="28"/>
          <w:szCs w:val="28"/>
        </w:rPr>
        <w:t>2</w:t>
      </w:r>
      <w:r w:rsidR="009A1495" w:rsidRPr="0094555D">
        <w:rPr>
          <w:rFonts w:eastAsia="Calibri"/>
          <w:sz w:val="28"/>
          <w:szCs w:val="28"/>
        </w:rPr>
        <w:t>, табл. 2</w:t>
      </w:r>
      <w:r w:rsidRPr="0094555D">
        <w:rPr>
          <w:rFonts w:eastAsia="Calibri"/>
          <w:sz w:val="28"/>
          <w:szCs w:val="28"/>
        </w:rPr>
        <w:t>;</w:t>
      </w:r>
    </w:p>
    <w:p w14:paraId="77934728" w14:textId="280E3B7E" w:rsidR="009A1495" w:rsidRPr="0094555D" w:rsidRDefault="003D4DBB"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для ООО «</w:t>
      </w:r>
      <w:r w:rsidR="00E37EB6" w:rsidRPr="00E37EB6">
        <w:rPr>
          <w:rFonts w:eastAsia="Calibri"/>
          <w:sz w:val="28"/>
          <w:szCs w:val="28"/>
        </w:rPr>
        <w:t>СГЭС</w:t>
      </w:r>
      <w:r w:rsidRPr="0094555D">
        <w:rPr>
          <w:rFonts w:eastAsia="Calibri"/>
          <w:sz w:val="28"/>
          <w:szCs w:val="28"/>
        </w:rPr>
        <w:t xml:space="preserve">» (тариф на передачу тепловой энергии) </w:t>
      </w:r>
      <w:r w:rsidRPr="0094555D">
        <w:rPr>
          <w:sz w:val="28"/>
          <w:szCs w:val="28"/>
        </w:rPr>
        <w:t xml:space="preserve">– </w:t>
      </w:r>
      <w:r w:rsidR="00E37EB6" w:rsidRPr="0094555D">
        <w:rPr>
          <w:rFonts w:eastAsia="Calibri"/>
          <w:sz w:val="28"/>
          <w:szCs w:val="28"/>
        </w:rPr>
        <w:t>в Приложении</w:t>
      </w:r>
      <w:r w:rsidR="009A1495" w:rsidRPr="0094555D">
        <w:rPr>
          <w:rFonts w:eastAsia="Calibri"/>
          <w:sz w:val="28"/>
          <w:szCs w:val="28"/>
        </w:rPr>
        <w:t xml:space="preserve"> </w:t>
      </w:r>
      <w:r w:rsidR="007268B2">
        <w:rPr>
          <w:rFonts w:eastAsia="Calibri"/>
          <w:sz w:val="28"/>
          <w:szCs w:val="28"/>
        </w:rPr>
        <w:t>2</w:t>
      </w:r>
      <w:r w:rsidR="009A1495" w:rsidRPr="0094555D">
        <w:rPr>
          <w:rFonts w:eastAsia="Calibri"/>
          <w:sz w:val="28"/>
          <w:szCs w:val="28"/>
        </w:rPr>
        <w:t>, табл. 3;</w:t>
      </w:r>
    </w:p>
    <w:p w14:paraId="1944E5ED" w14:textId="3F802741" w:rsidR="003D4DBB" w:rsidRPr="0094555D" w:rsidRDefault="003D4DBB"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для ООО «</w:t>
      </w:r>
      <w:r w:rsidR="00E37EB6" w:rsidRPr="00E37EB6">
        <w:rPr>
          <w:rFonts w:eastAsia="Calibri"/>
          <w:sz w:val="28"/>
          <w:szCs w:val="28"/>
        </w:rPr>
        <w:t>СГЭС</w:t>
      </w:r>
      <w:r w:rsidRPr="0094555D">
        <w:rPr>
          <w:rFonts w:eastAsia="Calibri"/>
          <w:sz w:val="28"/>
          <w:szCs w:val="28"/>
        </w:rPr>
        <w:t xml:space="preserve">» (на производство и передачу тепловой энергии от котельной по ул. Крылова) – </w:t>
      </w:r>
      <w:r w:rsidR="00E37EB6" w:rsidRPr="0094555D">
        <w:rPr>
          <w:rFonts w:eastAsia="Calibri"/>
          <w:sz w:val="28"/>
          <w:szCs w:val="28"/>
        </w:rPr>
        <w:t>в Приложении</w:t>
      </w:r>
      <w:r w:rsidR="009A1495" w:rsidRPr="0094555D">
        <w:rPr>
          <w:rFonts w:eastAsia="Calibri"/>
          <w:sz w:val="28"/>
          <w:szCs w:val="28"/>
        </w:rPr>
        <w:t xml:space="preserve"> </w:t>
      </w:r>
      <w:r w:rsidR="00F70864">
        <w:rPr>
          <w:rFonts w:eastAsia="Calibri"/>
          <w:sz w:val="28"/>
          <w:szCs w:val="28"/>
        </w:rPr>
        <w:t>2</w:t>
      </w:r>
      <w:r w:rsidR="009A1495" w:rsidRPr="0094555D">
        <w:rPr>
          <w:rFonts w:eastAsia="Calibri"/>
          <w:sz w:val="28"/>
          <w:szCs w:val="28"/>
        </w:rPr>
        <w:t>, табл. 4</w:t>
      </w:r>
      <w:r w:rsidRPr="0094555D">
        <w:rPr>
          <w:rFonts w:eastAsia="Calibri"/>
          <w:sz w:val="28"/>
          <w:szCs w:val="28"/>
        </w:rPr>
        <w:t>;</w:t>
      </w:r>
    </w:p>
    <w:p w14:paraId="6B26FBCD" w14:textId="5AC294DE" w:rsidR="009A1495" w:rsidRPr="0094555D" w:rsidRDefault="00E536CD"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для СГМУП «Тепловик» (поселки Юность, МО-94, Таежный, МК-32, Лунный, Медвежий Угол)</w:t>
      </w:r>
      <w:r w:rsidRPr="0094555D">
        <w:rPr>
          <w:sz w:val="28"/>
          <w:szCs w:val="28"/>
        </w:rPr>
        <w:t xml:space="preserve"> – </w:t>
      </w:r>
      <w:r w:rsidRPr="0094555D">
        <w:rPr>
          <w:rFonts w:eastAsia="Calibri"/>
          <w:sz w:val="28"/>
          <w:szCs w:val="28"/>
        </w:rPr>
        <w:t xml:space="preserve">в </w:t>
      </w:r>
      <w:r w:rsidR="009A1495" w:rsidRPr="0094555D">
        <w:rPr>
          <w:rFonts w:eastAsia="Calibri"/>
          <w:sz w:val="28"/>
          <w:szCs w:val="28"/>
        </w:rPr>
        <w:t xml:space="preserve">Приложении </w:t>
      </w:r>
      <w:r w:rsidR="00F70864">
        <w:rPr>
          <w:rFonts w:eastAsia="Calibri"/>
          <w:sz w:val="28"/>
          <w:szCs w:val="28"/>
        </w:rPr>
        <w:t>2</w:t>
      </w:r>
      <w:r w:rsidR="009A1495" w:rsidRPr="0094555D">
        <w:rPr>
          <w:rFonts w:eastAsia="Calibri"/>
          <w:sz w:val="28"/>
          <w:szCs w:val="28"/>
        </w:rPr>
        <w:t>, табл. 5</w:t>
      </w:r>
      <w:r w:rsidR="00405E56" w:rsidRPr="0094555D">
        <w:rPr>
          <w:rFonts w:eastAsia="Calibri"/>
          <w:sz w:val="28"/>
          <w:szCs w:val="28"/>
        </w:rPr>
        <w:t>.</w:t>
      </w:r>
    </w:p>
    <w:p w14:paraId="7BABAF6E" w14:textId="3B78A01F" w:rsidR="00405E56" w:rsidRPr="0094555D" w:rsidRDefault="00405E56" w:rsidP="00F13871">
      <w:pPr>
        <w:shd w:val="clear" w:color="auto" w:fill="FFFFFF" w:themeFill="background1"/>
        <w:ind w:firstLine="709"/>
        <w:jc w:val="both"/>
        <w:rPr>
          <w:sz w:val="28"/>
          <w:szCs w:val="28"/>
        </w:rPr>
      </w:pPr>
      <w:r w:rsidRPr="00A514C4">
        <w:rPr>
          <w:sz w:val="28"/>
          <w:szCs w:val="28"/>
        </w:rPr>
        <w:t xml:space="preserve">Результаты расчетов планового тарифа на тепловую энергию представлены в табл. </w:t>
      </w:r>
      <w:r w:rsidR="004D045D" w:rsidRPr="00A514C4">
        <w:rPr>
          <w:sz w:val="28"/>
          <w:szCs w:val="28"/>
        </w:rPr>
        <w:t>14</w:t>
      </w:r>
      <w:r w:rsidRPr="00A514C4">
        <w:rPr>
          <w:sz w:val="28"/>
          <w:szCs w:val="28"/>
        </w:rPr>
        <w:t>.</w:t>
      </w:r>
    </w:p>
    <w:p w14:paraId="5AB68863"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Объем полезного отпуска потребителям тепловой энергии при расчете тарифа принят на основании прогноза спроса на коммунальные услуги (п. 3.2 настоящей Программы).</w:t>
      </w:r>
    </w:p>
    <w:p w14:paraId="279B12A3" w14:textId="77777777" w:rsidR="00E536CD" w:rsidRPr="0094555D" w:rsidRDefault="00E536CD" w:rsidP="00F13871">
      <w:pPr>
        <w:shd w:val="clear" w:color="auto" w:fill="FFFFFF" w:themeFill="background1"/>
        <w:ind w:firstLine="709"/>
        <w:jc w:val="both"/>
        <w:rPr>
          <w:sz w:val="28"/>
          <w:szCs w:val="24"/>
        </w:rPr>
      </w:pPr>
      <w:r w:rsidRPr="0094555D">
        <w:rPr>
          <w:sz w:val="28"/>
          <w:szCs w:val="24"/>
        </w:rPr>
        <w:t>Программа инвестиционных проектов предполагает реализацию дорогостоящих мероприятий как по источникам тепловой энергии, так и по сетевому хозяйству, результатом реализации которых является ввод в эксплуатацию новых объектов системы теплоснабжения. Это обстоятельство приведет к значительному росту амортизационных отчислений и, следовательно, к существенным тарифным последствиям.</w:t>
      </w:r>
    </w:p>
    <w:p w14:paraId="0326B46F" w14:textId="6D5CF9A7" w:rsidR="00E536CD" w:rsidRPr="0094555D" w:rsidRDefault="00E536CD" w:rsidP="00F13871">
      <w:pPr>
        <w:shd w:val="clear" w:color="auto" w:fill="FFFFFF" w:themeFill="background1"/>
        <w:ind w:firstLine="709"/>
        <w:jc w:val="both"/>
        <w:rPr>
          <w:sz w:val="28"/>
          <w:szCs w:val="24"/>
        </w:rPr>
      </w:pPr>
      <w:r w:rsidRPr="0094555D">
        <w:rPr>
          <w:sz w:val="28"/>
          <w:szCs w:val="24"/>
        </w:rPr>
        <w:t>При этом рост амортизационных отчислений в тарифе обеспечивает увеличение финансовых возможностей организации для реализации мероприятий в последующие годы за счет собственных средств (тарифная составляющая).</w:t>
      </w:r>
    </w:p>
    <w:p w14:paraId="62CB8D62" w14:textId="77777777" w:rsidR="00405E56" w:rsidRPr="0094555D" w:rsidRDefault="00405E56" w:rsidP="00F13871">
      <w:pPr>
        <w:shd w:val="clear" w:color="auto" w:fill="FFFFFF" w:themeFill="background1"/>
        <w:ind w:firstLine="709"/>
        <w:jc w:val="both"/>
        <w:rPr>
          <w:rFonts w:eastAsia="Calibri"/>
          <w:sz w:val="28"/>
          <w:szCs w:val="28"/>
        </w:rPr>
      </w:pPr>
      <w:r w:rsidRPr="0094555D">
        <w:rPr>
          <w:sz w:val="28"/>
          <w:szCs w:val="24"/>
        </w:rPr>
        <w:t xml:space="preserve">В рамках утвержденной структуры необходимой валовой выручки </w:t>
      </w:r>
      <w:r w:rsidRPr="0094555D">
        <w:rPr>
          <w:rFonts w:eastAsia="Calibri"/>
          <w:sz w:val="28"/>
          <w:szCs w:val="28"/>
        </w:rPr>
        <w:t>организаций, осуществляющих регулируемые виды деятельности,</w:t>
      </w:r>
      <w:r w:rsidRPr="0094555D">
        <w:rPr>
          <w:sz w:val="28"/>
          <w:szCs w:val="24"/>
        </w:rPr>
        <w:t xml:space="preserve"> с учетом мероприятий, запланированных в Программе, наблюдается недостаток финансовых средств для их реализации. Возможными вариантами привлечения дополнительных объемов финансирования являются:</w:t>
      </w:r>
    </w:p>
    <w:p w14:paraId="35FBC643" w14:textId="77777777" w:rsidR="00405E56" w:rsidRPr="0094555D" w:rsidRDefault="00405E56"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амортизационные отчисления и прибыль в тарифе организаций, осуществляющих регулируемые виды деятельности, с учетом роста тарифа в пределах индекса роста платы граждан за коммунальные услуги;</w:t>
      </w:r>
    </w:p>
    <w:p w14:paraId="16F1D421" w14:textId="6EC46BC5" w:rsidR="00405E56" w:rsidRPr="0094555D" w:rsidRDefault="00405E56"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бюджетные средства всех уровней.</w:t>
      </w:r>
    </w:p>
    <w:p w14:paraId="22E26864" w14:textId="77777777" w:rsidR="00405E56" w:rsidRPr="0094555D" w:rsidRDefault="00405E56" w:rsidP="00F13871">
      <w:pPr>
        <w:shd w:val="clear" w:color="auto" w:fill="FFFFFF" w:themeFill="background1"/>
        <w:ind w:firstLine="709"/>
        <w:jc w:val="both"/>
        <w:rPr>
          <w:sz w:val="28"/>
          <w:szCs w:val="24"/>
        </w:rPr>
      </w:pPr>
    </w:p>
    <w:p w14:paraId="0AC51F09" w14:textId="77777777" w:rsidR="00405E56" w:rsidRPr="0094555D" w:rsidRDefault="00405E56" w:rsidP="00F13871">
      <w:pPr>
        <w:shd w:val="clear" w:color="auto" w:fill="FFFFFF" w:themeFill="background1"/>
        <w:ind w:firstLine="709"/>
        <w:jc w:val="both"/>
        <w:rPr>
          <w:sz w:val="28"/>
          <w:szCs w:val="24"/>
        </w:rPr>
      </w:pPr>
    </w:p>
    <w:p w14:paraId="7EE4C928" w14:textId="77777777" w:rsidR="00E536CD" w:rsidRPr="0094555D" w:rsidRDefault="00E536CD" w:rsidP="00F13871">
      <w:pPr>
        <w:shd w:val="clear" w:color="auto" w:fill="FFFFFF" w:themeFill="background1"/>
        <w:tabs>
          <w:tab w:val="left" w:pos="993"/>
        </w:tabs>
        <w:autoSpaceDE w:val="0"/>
        <w:autoSpaceDN w:val="0"/>
        <w:adjustRightInd w:val="0"/>
        <w:ind w:firstLine="720"/>
        <w:jc w:val="both"/>
        <w:rPr>
          <w:rFonts w:eastAsia="Calibri"/>
          <w:sz w:val="28"/>
          <w:szCs w:val="28"/>
        </w:rPr>
      </w:pPr>
    </w:p>
    <w:p w14:paraId="2A0604A3" w14:textId="77777777" w:rsidR="00E536CD" w:rsidRPr="0094555D" w:rsidRDefault="00E536CD" w:rsidP="00F13871">
      <w:pPr>
        <w:pStyle w:val="affa"/>
        <w:widowControl w:val="0"/>
        <w:numPr>
          <w:ilvl w:val="0"/>
          <w:numId w:val="26"/>
        </w:numPr>
        <w:shd w:val="clear" w:color="auto" w:fill="FFFFFF" w:themeFill="background1"/>
        <w:tabs>
          <w:tab w:val="left" w:pos="0"/>
          <w:tab w:val="left" w:pos="993"/>
        </w:tabs>
        <w:autoSpaceDE w:val="0"/>
        <w:autoSpaceDN w:val="0"/>
        <w:adjustRightInd w:val="0"/>
        <w:ind w:left="0" w:firstLine="709"/>
        <w:jc w:val="both"/>
        <w:rPr>
          <w:rFonts w:eastAsia="Calibri"/>
          <w:sz w:val="28"/>
          <w:szCs w:val="28"/>
        </w:rPr>
        <w:sectPr w:rsidR="00E536CD" w:rsidRPr="0094555D" w:rsidSect="00133BD0">
          <w:pgSz w:w="11907" w:h="16840" w:code="9"/>
          <w:pgMar w:top="1134" w:right="567" w:bottom="1134" w:left="1134" w:header="0" w:footer="567" w:gutter="0"/>
          <w:cols w:space="720"/>
          <w:docGrid w:linePitch="272"/>
        </w:sectPr>
      </w:pPr>
    </w:p>
    <w:p w14:paraId="05F31178" w14:textId="40F55624" w:rsidR="00405E56" w:rsidRPr="0094555D" w:rsidRDefault="00E536CD" w:rsidP="00F13871">
      <w:pPr>
        <w:pStyle w:val="a7"/>
        <w:shd w:val="clear" w:color="auto" w:fill="FFFFFF" w:themeFill="background1"/>
        <w:spacing w:after="120"/>
        <w:jc w:val="both"/>
        <w:rPr>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13</w:t>
      </w:r>
      <w:r w:rsidRPr="0094555D">
        <w:rPr>
          <w:b/>
          <w:sz w:val="24"/>
          <w:szCs w:val="24"/>
        </w:rPr>
        <w:fldChar w:fldCharType="end"/>
      </w:r>
      <w:r w:rsidRPr="0094555D">
        <w:rPr>
          <w:b/>
          <w:sz w:val="24"/>
          <w:szCs w:val="24"/>
        </w:rPr>
        <w:t xml:space="preserve"> – </w:t>
      </w:r>
      <w:r w:rsidR="00405E56" w:rsidRPr="0094555D">
        <w:rPr>
          <w:b/>
          <w:sz w:val="24"/>
          <w:szCs w:val="24"/>
        </w:rPr>
        <w:t>Результаты расчетов планового тарифа на тепловую энергию для организаций, осуществляющих регулируемые виды де</w:t>
      </w:r>
      <w:r w:rsidR="00855CD4">
        <w:rPr>
          <w:b/>
          <w:sz w:val="24"/>
          <w:szCs w:val="24"/>
        </w:rPr>
        <w:t>яте</w:t>
      </w:r>
      <w:r w:rsidR="00405E56" w:rsidRPr="0094555D">
        <w:rPr>
          <w:b/>
          <w:sz w:val="24"/>
          <w:szCs w:val="24"/>
        </w:rPr>
        <w:t>льности в сфере теплоснабжения, в городе Сургуте</w:t>
      </w:r>
    </w:p>
    <w:tbl>
      <w:tblPr>
        <w:tblW w:w="5000" w:type="pct"/>
        <w:shd w:val="clear" w:color="auto" w:fill="FFFFFF" w:themeFill="background1"/>
        <w:tblLook w:val="04A0" w:firstRow="1" w:lastRow="0" w:firstColumn="1" w:lastColumn="0" w:noHBand="0" w:noVBand="1"/>
      </w:tblPr>
      <w:tblGrid>
        <w:gridCol w:w="705"/>
        <w:gridCol w:w="3792"/>
        <w:gridCol w:w="1261"/>
        <w:gridCol w:w="1261"/>
        <w:gridCol w:w="1264"/>
        <w:gridCol w:w="1264"/>
        <w:gridCol w:w="1264"/>
        <w:gridCol w:w="1264"/>
        <w:gridCol w:w="1264"/>
        <w:gridCol w:w="1223"/>
      </w:tblGrid>
      <w:tr w:rsidR="00405E56" w:rsidRPr="0094555D" w14:paraId="79CB2FAC" w14:textId="77777777" w:rsidTr="00BD4B99">
        <w:trPr>
          <w:tblHeader/>
        </w:trPr>
        <w:tc>
          <w:tcPr>
            <w:tcW w:w="24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4357DD"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п/п</w:t>
            </w:r>
          </w:p>
        </w:tc>
        <w:tc>
          <w:tcPr>
            <w:tcW w:w="13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E8CAF"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Наименование</w:t>
            </w:r>
          </w:p>
        </w:tc>
        <w:tc>
          <w:tcPr>
            <w:tcW w:w="43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B7CF6B"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Ед. изм.</w:t>
            </w:r>
          </w:p>
        </w:tc>
        <w:tc>
          <w:tcPr>
            <w:tcW w:w="2169" w:type="pct"/>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4C9D1E67" w14:textId="68A48069"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xml:space="preserve">1 этап (2019 </w:t>
            </w:r>
            <w:r w:rsidR="006A5F4C">
              <w:rPr>
                <w:b/>
                <w:bCs/>
                <w:color w:val="000000"/>
                <w:sz w:val="24"/>
                <w:szCs w:val="24"/>
              </w:rPr>
              <w:t>–</w:t>
            </w:r>
            <w:r w:rsidRPr="0094555D">
              <w:rPr>
                <w:b/>
                <w:bCs/>
                <w:color w:val="000000"/>
                <w:sz w:val="24"/>
                <w:szCs w:val="24"/>
              </w:rPr>
              <w:t xml:space="preserve"> 2023 гг.)</w:t>
            </w:r>
          </w:p>
        </w:tc>
        <w:tc>
          <w:tcPr>
            <w:tcW w:w="434" w:type="pct"/>
            <w:tcBorders>
              <w:top w:val="single" w:sz="4" w:space="0" w:color="auto"/>
              <w:left w:val="nil"/>
              <w:bottom w:val="single" w:sz="4" w:space="0" w:color="auto"/>
              <w:right w:val="single" w:sz="4" w:space="0" w:color="auto"/>
            </w:tcBorders>
            <w:shd w:val="clear" w:color="auto" w:fill="FFFFFF" w:themeFill="background1"/>
            <w:vAlign w:val="center"/>
            <w:hideMark/>
          </w:tcPr>
          <w:p w14:paraId="42A429CA" w14:textId="7FC8EC6E" w:rsidR="00405E56" w:rsidRPr="0094555D" w:rsidRDefault="00405E56" w:rsidP="00F13871">
            <w:pPr>
              <w:shd w:val="clear" w:color="auto" w:fill="FFFFFF" w:themeFill="background1"/>
              <w:jc w:val="center"/>
              <w:rPr>
                <w:b/>
                <w:bCs/>
                <w:sz w:val="24"/>
                <w:szCs w:val="24"/>
              </w:rPr>
            </w:pPr>
            <w:r w:rsidRPr="0094555D">
              <w:rPr>
                <w:b/>
                <w:bCs/>
                <w:sz w:val="24"/>
                <w:szCs w:val="24"/>
              </w:rPr>
              <w:t xml:space="preserve">2 этап (2024 </w:t>
            </w:r>
            <w:r w:rsidR="006A5F4C">
              <w:rPr>
                <w:b/>
                <w:bCs/>
                <w:sz w:val="24"/>
                <w:szCs w:val="24"/>
              </w:rPr>
              <w:t>–</w:t>
            </w:r>
            <w:r w:rsidRPr="0094555D">
              <w:rPr>
                <w:b/>
                <w:bCs/>
                <w:sz w:val="24"/>
                <w:szCs w:val="24"/>
              </w:rPr>
              <w:t xml:space="preserve"> 2030 гг.)</w:t>
            </w:r>
          </w:p>
        </w:tc>
        <w:tc>
          <w:tcPr>
            <w:tcW w:w="420" w:type="pct"/>
            <w:tcBorders>
              <w:top w:val="single" w:sz="4" w:space="0" w:color="auto"/>
              <w:left w:val="nil"/>
              <w:bottom w:val="single" w:sz="4" w:space="0" w:color="auto"/>
              <w:right w:val="single" w:sz="4" w:space="0" w:color="auto"/>
            </w:tcBorders>
            <w:shd w:val="clear" w:color="auto" w:fill="FFFFFF" w:themeFill="background1"/>
            <w:vAlign w:val="center"/>
            <w:hideMark/>
          </w:tcPr>
          <w:p w14:paraId="2EE3F217" w14:textId="0B811199" w:rsidR="00405E56" w:rsidRPr="0094555D" w:rsidRDefault="00405E56" w:rsidP="00F13871">
            <w:pPr>
              <w:shd w:val="clear" w:color="auto" w:fill="FFFFFF" w:themeFill="background1"/>
              <w:jc w:val="center"/>
              <w:rPr>
                <w:b/>
                <w:bCs/>
                <w:sz w:val="24"/>
                <w:szCs w:val="24"/>
              </w:rPr>
            </w:pPr>
            <w:r w:rsidRPr="0094555D">
              <w:rPr>
                <w:b/>
                <w:bCs/>
                <w:sz w:val="24"/>
                <w:szCs w:val="24"/>
              </w:rPr>
              <w:t xml:space="preserve">3 этап (2031 </w:t>
            </w:r>
            <w:r w:rsidR="006A5F4C">
              <w:rPr>
                <w:b/>
                <w:bCs/>
                <w:sz w:val="24"/>
                <w:szCs w:val="24"/>
              </w:rPr>
              <w:t>–</w:t>
            </w:r>
            <w:r w:rsidRPr="0094555D">
              <w:rPr>
                <w:b/>
                <w:bCs/>
                <w:sz w:val="24"/>
                <w:szCs w:val="24"/>
              </w:rPr>
              <w:t xml:space="preserve"> 2035 гг.)</w:t>
            </w:r>
          </w:p>
        </w:tc>
      </w:tr>
      <w:tr w:rsidR="00405E56" w:rsidRPr="0094555D" w14:paraId="79ABB4C3" w14:textId="77777777" w:rsidTr="00BD4B99">
        <w:trPr>
          <w:tblHeader/>
        </w:trPr>
        <w:tc>
          <w:tcPr>
            <w:tcW w:w="24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0D917" w14:textId="77777777" w:rsidR="00405E56" w:rsidRPr="0094555D" w:rsidRDefault="00405E56" w:rsidP="00F13871">
            <w:pPr>
              <w:shd w:val="clear" w:color="auto" w:fill="FFFFFF" w:themeFill="background1"/>
              <w:rPr>
                <w:b/>
                <w:bCs/>
                <w:color w:val="000000"/>
                <w:sz w:val="24"/>
                <w:szCs w:val="24"/>
              </w:rPr>
            </w:pPr>
          </w:p>
        </w:tc>
        <w:tc>
          <w:tcPr>
            <w:tcW w:w="13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C507B7" w14:textId="77777777" w:rsidR="00405E56" w:rsidRPr="0094555D" w:rsidRDefault="00405E56" w:rsidP="00F13871">
            <w:pPr>
              <w:shd w:val="clear" w:color="auto" w:fill="FFFFFF" w:themeFill="background1"/>
              <w:rPr>
                <w:b/>
                <w:bCs/>
                <w:color w:val="000000"/>
                <w:sz w:val="24"/>
                <w:szCs w:val="24"/>
              </w:rPr>
            </w:pPr>
          </w:p>
        </w:tc>
        <w:tc>
          <w:tcPr>
            <w:tcW w:w="43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5F8CF" w14:textId="77777777" w:rsidR="00405E56" w:rsidRPr="0094555D" w:rsidRDefault="00405E56" w:rsidP="00F13871">
            <w:pPr>
              <w:shd w:val="clear" w:color="auto" w:fill="FFFFFF" w:themeFill="background1"/>
              <w:rPr>
                <w:b/>
                <w:bCs/>
                <w:color w:val="000000"/>
                <w:sz w:val="24"/>
                <w:szCs w:val="24"/>
              </w:rPr>
            </w:pP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EE6FB63"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2019 г.</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E46C4CE"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2020 г.</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BF8E363"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2021 г.</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6380A8E"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2022 г.</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EF9CF44"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2023 г.</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09129D7"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2030 г.</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7BFED12D"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2035 г.</w:t>
            </w:r>
          </w:p>
        </w:tc>
      </w:tr>
      <w:tr w:rsidR="00405E56" w:rsidRPr="0094555D" w14:paraId="0D550023" w14:textId="77777777" w:rsidTr="00BD4B99">
        <w:trPr>
          <w:tblHeader/>
        </w:trPr>
        <w:tc>
          <w:tcPr>
            <w:tcW w:w="24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42A223" w14:textId="77777777" w:rsidR="00405E56" w:rsidRPr="0094555D" w:rsidRDefault="00405E56" w:rsidP="00F13871">
            <w:pPr>
              <w:shd w:val="clear" w:color="auto" w:fill="FFFFFF" w:themeFill="background1"/>
              <w:rPr>
                <w:b/>
                <w:bCs/>
                <w:color w:val="000000"/>
                <w:sz w:val="24"/>
                <w:szCs w:val="24"/>
              </w:rPr>
            </w:pPr>
          </w:p>
        </w:tc>
        <w:tc>
          <w:tcPr>
            <w:tcW w:w="13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52F7F3" w14:textId="77777777" w:rsidR="00405E56" w:rsidRPr="0094555D" w:rsidRDefault="00405E56" w:rsidP="00F13871">
            <w:pPr>
              <w:shd w:val="clear" w:color="auto" w:fill="FFFFFF" w:themeFill="background1"/>
              <w:rPr>
                <w:b/>
                <w:bCs/>
                <w:color w:val="000000"/>
                <w:sz w:val="24"/>
                <w:szCs w:val="24"/>
              </w:rPr>
            </w:pPr>
          </w:p>
        </w:tc>
        <w:tc>
          <w:tcPr>
            <w:tcW w:w="43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FEF9F2" w14:textId="77777777" w:rsidR="00405E56" w:rsidRPr="0094555D" w:rsidRDefault="00405E56" w:rsidP="00F13871">
            <w:pPr>
              <w:shd w:val="clear" w:color="auto" w:fill="FFFFFF" w:themeFill="background1"/>
              <w:rPr>
                <w:b/>
                <w:bCs/>
                <w:color w:val="000000"/>
                <w:sz w:val="24"/>
                <w:szCs w:val="24"/>
              </w:rPr>
            </w:pP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BC79C7F"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утв.</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3CB76F9"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прогноз</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FA00932"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прогноз</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98D9BBA"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прогноз</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89C233C"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прогноз</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9008798"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прогноз</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45EA10C"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прогноз</w:t>
            </w:r>
          </w:p>
        </w:tc>
      </w:tr>
      <w:tr w:rsidR="00405E56" w:rsidRPr="0094555D" w14:paraId="3615DD60"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10F2E9BA"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51FD4216" w14:textId="612DF4B2"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СГМУП «</w:t>
            </w:r>
            <w:r w:rsidR="00BD4B99">
              <w:rPr>
                <w:b/>
                <w:bCs/>
                <w:color w:val="000000"/>
                <w:sz w:val="24"/>
                <w:szCs w:val="24"/>
              </w:rPr>
              <w:t>ГТС</w:t>
            </w:r>
            <w:r w:rsidRPr="0094555D">
              <w:rPr>
                <w:b/>
                <w:bCs/>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7BDD24B3"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DD5D7A4"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FBEAF15"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14F7FE4"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1E9F757"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7C29034"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E2325A8"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25688728"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r>
      <w:tr w:rsidR="00F16A24" w:rsidRPr="007C6644" w14:paraId="692CCDCA"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FDA8F87"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7EC11E35" w14:textId="77777777" w:rsidR="00F16A24" w:rsidRPr="007C6644" w:rsidRDefault="00F16A24" w:rsidP="00F13871">
            <w:pPr>
              <w:shd w:val="clear" w:color="auto" w:fill="FFFFFF" w:themeFill="background1"/>
              <w:rPr>
                <w:bCs/>
                <w:color w:val="000000"/>
                <w:sz w:val="24"/>
                <w:szCs w:val="24"/>
              </w:rPr>
            </w:pPr>
            <w:r w:rsidRPr="007C6644">
              <w:rPr>
                <w:bCs/>
                <w:color w:val="000000"/>
                <w:sz w:val="24"/>
                <w:szCs w:val="24"/>
              </w:rPr>
              <w:t>Тариф тарифов на тепловую энергию</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1B0D44F"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7CDBAB0" w14:textId="31287818" w:rsidR="00F16A24" w:rsidRPr="007C6644" w:rsidRDefault="00F16A24" w:rsidP="00F13871">
            <w:pPr>
              <w:shd w:val="clear" w:color="auto" w:fill="FFFFFF" w:themeFill="background1"/>
              <w:jc w:val="center"/>
              <w:rPr>
                <w:bCs/>
                <w:sz w:val="24"/>
                <w:szCs w:val="24"/>
              </w:rPr>
            </w:pPr>
            <w:r w:rsidRPr="007C6644">
              <w:rPr>
                <w:bCs/>
                <w:color w:val="000000"/>
                <w:sz w:val="24"/>
                <w:szCs w:val="24"/>
              </w:rPr>
              <w:t>1 492,97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A7F9932" w14:textId="610CF123" w:rsidR="00F16A24" w:rsidRPr="007C6644" w:rsidRDefault="00F16A24" w:rsidP="00F13871">
            <w:pPr>
              <w:shd w:val="clear" w:color="auto" w:fill="FFFFFF" w:themeFill="background1"/>
              <w:jc w:val="center"/>
              <w:rPr>
                <w:bCs/>
                <w:sz w:val="24"/>
                <w:szCs w:val="24"/>
              </w:rPr>
            </w:pPr>
            <w:r w:rsidRPr="007C6644">
              <w:rPr>
                <w:bCs/>
                <w:color w:val="000000"/>
                <w:sz w:val="24"/>
                <w:szCs w:val="24"/>
              </w:rPr>
              <w:t>1 365,15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C251A43" w14:textId="356E4FCE" w:rsidR="00F16A24" w:rsidRPr="007C6644" w:rsidRDefault="00F16A24" w:rsidP="00F13871">
            <w:pPr>
              <w:shd w:val="clear" w:color="auto" w:fill="FFFFFF" w:themeFill="background1"/>
              <w:jc w:val="center"/>
              <w:rPr>
                <w:bCs/>
                <w:sz w:val="24"/>
                <w:szCs w:val="24"/>
              </w:rPr>
            </w:pPr>
            <w:r w:rsidRPr="007C6644">
              <w:rPr>
                <w:bCs/>
                <w:color w:val="000000"/>
                <w:sz w:val="24"/>
                <w:szCs w:val="24"/>
              </w:rPr>
              <w:t>1 412,24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66D4300" w14:textId="49060306" w:rsidR="00F16A24" w:rsidRPr="007C6644" w:rsidRDefault="00F16A24" w:rsidP="00F13871">
            <w:pPr>
              <w:shd w:val="clear" w:color="auto" w:fill="FFFFFF" w:themeFill="background1"/>
              <w:jc w:val="center"/>
              <w:rPr>
                <w:bCs/>
                <w:sz w:val="24"/>
                <w:szCs w:val="24"/>
              </w:rPr>
            </w:pPr>
            <w:r w:rsidRPr="007C6644">
              <w:rPr>
                <w:bCs/>
                <w:color w:val="000000"/>
                <w:sz w:val="24"/>
                <w:szCs w:val="24"/>
              </w:rPr>
              <w:t>1 463,07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8B0157E" w14:textId="7D4AA32C" w:rsidR="00F16A24" w:rsidRPr="007C6644" w:rsidRDefault="00F16A24" w:rsidP="00F13871">
            <w:pPr>
              <w:shd w:val="clear" w:color="auto" w:fill="FFFFFF" w:themeFill="background1"/>
              <w:jc w:val="center"/>
              <w:rPr>
                <w:bCs/>
                <w:sz w:val="24"/>
                <w:szCs w:val="24"/>
              </w:rPr>
            </w:pPr>
            <w:r w:rsidRPr="007C6644">
              <w:rPr>
                <w:bCs/>
                <w:color w:val="000000"/>
                <w:sz w:val="24"/>
                <w:szCs w:val="24"/>
              </w:rPr>
              <w:t>1 521,09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63548FC" w14:textId="7228E55F" w:rsidR="00F16A24" w:rsidRPr="007C6644" w:rsidRDefault="00F16A24" w:rsidP="00F13871">
            <w:pPr>
              <w:shd w:val="clear" w:color="auto" w:fill="FFFFFF" w:themeFill="background1"/>
              <w:jc w:val="center"/>
              <w:rPr>
                <w:bCs/>
                <w:sz w:val="24"/>
                <w:szCs w:val="24"/>
              </w:rPr>
            </w:pPr>
            <w:r w:rsidRPr="007C6644">
              <w:rPr>
                <w:bCs/>
                <w:color w:val="000000"/>
                <w:sz w:val="24"/>
                <w:szCs w:val="24"/>
              </w:rPr>
              <w:t>1 986,46</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453DA697" w14:textId="288FEBCA" w:rsidR="00F16A24" w:rsidRPr="007C6644" w:rsidRDefault="00F16A24" w:rsidP="00F13871">
            <w:pPr>
              <w:shd w:val="clear" w:color="auto" w:fill="FFFFFF" w:themeFill="background1"/>
              <w:jc w:val="center"/>
              <w:rPr>
                <w:bCs/>
                <w:sz w:val="24"/>
                <w:szCs w:val="24"/>
              </w:rPr>
            </w:pPr>
            <w:r w:rsidRPr="007C6644">
              <w:rPr>
                <w:bCs/>
                <w:color w:val="000000"/>
                <w:sz w:val="24"/>
                <w:szCs w:val="24"/>
              </w:rPr>
              <w:t>2 305,38</w:t>
            </w:r>
          </w:p>
        </w:tc>
      </w:tr>
      <w:tr w:rsidR="00F16A24" w:rsidRPr="007C6644" w14:paraId="3F59175F"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6DF9D8A"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7BABAB32" w14:textId="77777777" w:rsidR="00F16A24" w:rsidRPr="007C6644" w:rsidRDefault="00F16A24"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3D384F2"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49FDB0E" w14:textId="4D2BD5A6"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102,1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3A38931" w14:textId="70058C80"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91,4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3D3063A" w14:textId="396CBADD"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1A2A85A" w14:textId="70D44D51"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82150E5" w14:textId="75557A68"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104,0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12956FB" w14:textId="7326A8C6"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103,1</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9FAA358" w14:textId="16AAFA12"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103,5</w:t>
            </w:r>
          </w:p>
        </w:tc>
      </w:tr>
      <w:tr w:rsidR="00F16A24" w:rsidRPr="007C6644" w14:paraId="242BF1F8"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57E27E63"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2</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271784DE" w14:textId="7D6C8C62" w:rsidR="00F16A24" w:rsidRPr="007C6644" w:rsidRDefault="00F16A24" w:rsidP="00F13871">
            <w:pPr>
              <w:shd w:val="clear" w:color="auto" w:fill="FFFFFF" w:themeFill="background1"/>
              <w:rPr>
                <w:bCs/>
                <w:color w:val="000000"/>
                <w:sz w:val="24"/>
                <w:szCs w:val="24"/>
              </w:rPr>
            </w:pPr>
            <w:r w:rsidRPr="007C6644">
              <w:rPr>
                <w:bCs/>
                <w:color w:val="000000"/>
                <w:sz w:val="24"/>
                <w:szCs w:val="24"/>
              </w:rPr>
              <w:t xml:space="preserve">Тариф, утв. РСТ Югры на 2019 </w:t>
            </w:r>
            <w:r w:rsidR="00E37EB6">
              <w:rPr>
                <w:bCs/>
                <w:color w:val="000000"/>
                <w:sz w:val="24"/>
                <w:szCs w:val="24"/>
              </w:rPr>
              <w:t xml:space="preserve">– </w:t>
            </w:r>
            <w:r w:rsidRPr="007C6644">
              <w:rPr>
                <w:bCs/>
                <w:color w:val="000000"/>
                <w:sz w:val="24"/>
                <w:szCs w:val="24"/>
              </w:rPr>
              <w:t>2023 гг., далее - индексация</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4C50F783"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93445A3" w14:textId="49963537" w:rsidR="00F16A24" w:rsidRPr="007C6644" w:rsidRDefault="00F16A24" w:rsidP="00F13871">
            <w:pPr>
              <w:shd w:val="clear" w:color="auto" w:fill="FFFFFF" w:themeFill="background1"/>
              <w:jc w:val="center"/>
              <w:rPr>
                <w:bCs/>
                <w:sz w:val="24"/>
                <w:szCs w:val="24"/>
              </w:rPr>
            </w:pPr>
            <w:r w:rsidRPr="007C6644">
              <w:rPr>
                <w:bCs/>
                <w:color w:val="000000"/>
                <w:sz w:val="24"/>
                <w:szCs w:val="24"/>
              </w:rPr>
              <w:t>1 492,97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5607161" w14:textId="4978ABA9" w:rsidR="00F16A24" w:rsidRPr="007C6644" w:rsidRDefault="00F16A24" w:rsidP="00F13871">
            <w:pPr>
              <w:shd w:val="clear" w:color="auto" w:fill="FFFFFF" w:themeFill="background1"/>
              <w:jc w:val="center"/>
              <w:rPr>
                <w:bCs/>
                <w:sz w:val="24"/>
                <w:szCs w:val="24"/>
              </w:rPr>
            </w:pPr>
            <w:r w:rsidRPr="007C6644">
              <w:rPr>
                <w:bCs/>
                <w:color w:val="000000"/>
                <w:sz w:val="24"/>
                <w:szCs w:val="24"/>
              </w:rPr>
              <w:t>1 524,95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FEA770C" w14:textId="7DE1887E" w:rsidR="00F16A24" w:rsidRPr="007C6644" w:rsidRDefault="00F16A24" w:rsidP="00F13871">
            <w:pPr>
              <w:shd w:val="clear" w:color="auto" w:fill="FFFFFF" w:themeFill="background1"/>
              <w:jc w:val="center"/>
              <w:rPr>
                <w:bCs/>
                <w:sz w:val="24"/>
                <w:szCs w:val="24"/>
              </w:rPr>
            </w:pPr>
            <w:r w:rsidRPr="007C6644">
              <w:rPr>
                <w:bCs/>
                <w:color w:val="000000"/>
                <w:sz w:val="24"/>
                <w:szCs w:val="24"/>
              </w:rPr>
              <w:t>1 568,78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0E5D4EA" w14:textId="7DE2CD6F" w:rsidR="00F16A24" w:rsidRPr="007C6644" w:rsidRDefault="00F16A24" w:rsidP="00F13871">
            <w:pPr>
              <w:shd w:val="clear" w:color="auto" w:fill="FFFFFF" w:themeFill="background1"/>
              <w:jc w:val="center"/>
              <w:rPr>
                <w:bCs/>
                <w:sz w:val="24"/>
                <w:szCs w:val="24"/>
              </w:rPr>
            </w:pPr>
            <w:r w:rsidRPr="007C6644">
              <w:rPr>
                <w:bCs/>
                <w:color w:val="000000"/>
                <w:sz w:val="24"/>
                <w:szCs w:val="24"/>
              </w:rPr>
              <w:t>1 620,33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C25C86A" w14:textId="139C9B8D" w:rsidR="00F16A24" w:rsidRPr="007C6644" w:rsidRDefault="00F16A24" w:rsidP="00F13871">
            <w:pPr>
              <w:shd w:val="clear" w:color="auto" w:fill="FFFFFF" w:themeFill="background1"/>
              <w:jc w:val="center"/>
              <w:rPr>
                <w:bCs/>
                <w:sz w:val="24"/>
                <w:szCs w:val="24"/>
              </w:rPr>
            </w:pPr>
            <w:r w:rsidRPr="007C6644">
              <w:rPr>
                <w:bCs/>
                <w:color w:val="000000"/>
                <w:sz w:val="24"/>
                <w:szCs w:val="24"/>
              </w:rPr>
              <w:t>1 671,94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0862EDA" w14:textId="29285AD8" w:rsidR="00F16A24" w:rsidRPr="007C6644" w:rsidRDefault="00F16A24" w:rsidP="00F13871">
            <w:pPr>
              <w:shd w:val="clear" w:color="auto" w:fill="FFFFFF" w:themeFill="background1"/>
              <w:jc w:val="center"/>
              <w:rPr>
                <w:bCs/>
                <w:sz w:val="24"/>
                <w:szCs w:val="24"/>
              </w:rPr>
            </w:pPr>
            <w:r w:rsidRPr="007C6644">
              <w:rPr>
                <w:bCs/>
                <w:color w:val="000000"/>
                <w:sz w:val="24"/>
                <w:szCs w:val="24"/>
              </w:rPr>
              <w:t>2 052,68</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56C023D8" w14:textId="6F3F09AA" w:rsidR="00F16A24" w:rsidRPr="007C6644" w:rsidRDefault="00F16A24" w:rsidP="00F13871">
            <w:pPr>
              <w:shd w:val="clear" w:color="auto" w:fill="FFFFFF" w:themeFill="background1"/>
              <w:jc w:val="center"/>
              <w:rPr>
                <w:bCs/>
                <w:sz w:val="24"/>
                <w:szCs w:val="24"/>
              </w:rPr>
            </w:pPr>
            <w:r w:rsidRPr="007C6644">
              <w:rPr>
                <w:bCs/>
                <w:color w:val="000000"/>
                <w:sz w:val="24"/>
                <w:szCs w:val="24"/>
              </w:rPr>
              <w:t>2 386,76</w:t>
            </w:r>
          </w:p>
        </w:tc>
      </w:tr>
      <w:tr w:rsidR="00F16A24" w:rsidRPr="007C6644" w14:paraId="50E3AA09"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4EE86D1"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0DB6E3F5" w14:textId="77777777" w:rsidR="00F16A24" w:rsidRPr="007C6644" w:rsidRDefault="00F16A24"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C53F44A"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7BCF7CE4" w14:textId="472DB626"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102,1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1F73801" w14:textId="1DF10EAD"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102,1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42C5DE5" w14:textId="21A626DE"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102,9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51B0ABD" w14:textId="3E8F1A5B"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977A164" w14:textId="0C4B04A9"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103,2</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D776408" w14:textId="249C6D94"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103,0</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38452D32" w14:textId="35410DDD"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103,1</w:t>
            </w:r>
          </w:p>
        </w:tc>
      </w:tr>
      <w:tr w:rsidR="00F16A24" w:rsidRPr="007C6644" w14:paraId="62BA4DE9"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8FEF110"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3</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7772CBD3" w14:textId="77777777" w:rsidR="00F16A24" w:rsidRPr="007C6644" w:rsidRDefault="00F16A24" w:rsidP="00F13871">
            <w:pPr>
              <w:shd w:val="clear" w:color="auto" w:fill="FFFFFF" w:themeFill="background1"/>
              <w:rPr>
                <w:bCs/>
                <w:color w:val="000000"/>
                <w:sz w:val="24"/>
                <w:szCs w:val="24"/>
              </w:rPr>
            </w:pPr>
            <w:r w:rsidRPr="007C6644">
              <w:rPr>
                <w:bCs/>
                <w:color w:val="000000"/>
                <w:sz w:val="24"/>
                <w:szCs w:val="24"/>
              </w:rPr>
              <w:t>Величина тарифа в пределах индекса роста платы граждан за коммунальные услуги (без НДС)</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A0255C4"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6A0FA47" w14:textId="3E81EA5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1 492,97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8AE2081" w14:textId="5D95A81F"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1 552,69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B21BCDF" w14:textId="5A94EDAF"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1 614,80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8577FD8" w14:textId="2A1EAF26"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1 679,39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FD04A39" w14:textId="76CC6B4A"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1 746,57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4BC54DC" w14:textId="0C240278"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2 298,36</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381041D5" w14:textId="1D875961"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2 485,91</w:t>
            </w:r>
          </w:p>
        </w:tc>
      </w:tr>
      <w:tr w:rsidR="00405E56" w:rsidRPr="0094555D" w14:paraId="4D396713"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204BD311"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17ECEA7A" w14:textId="214C9D21"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ООО «</w:t>
            </w:r>
            <w:r w:rsidR="00BD4B99">
              <w:rPr>
                <w:b/>
                <w:bCs/>
                <w:color w:val="000000"/>
                <w:sz w:val="24"/>
                <w:szCs w:val="24"/>
              </w:rPr>
              <w:t>СГЭС</w:t>
            </w:r>
            <w:r w:rsidRPr="0094555D">
              <w:rPr>
                <w:b/>
                <w:bCs/>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76EBFFBE"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6BF096B"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9D92F33"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BF4B5DC"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5F175FE"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B48462C"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EB8E8F7"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26CE23A0"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r>
      <w:tr w:rsidR="00405E56" w:rsidRPr="007C6644" w14:paraId="64FE29FC"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2E34155A"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1F23E22F" w14:textId="77777777" w:rsidR="00405E56" w:rsidRPr="007C6644" w:rsidRDefault="00405E56" w:rsidP="00F13871">
            <w:pPr>
              <w:shd w:val="clear" w:color="auto" w:fill="FFFFFF" w:themeFill="background1"/>
              <w:rPr>
                <w:bCs/>
                <w:color w:val="000000"/>
                <w:sz w:val="24"/>
                <w:szCs w:val="24"/>
              </w:rPr>
            </w:pPr>
            <w:r w:rsidRPr="007C6644">
              <w:rPr>
                <w:bCs/>
                <w:color w:val="000000"/>
                <w:sz w:val="24"/>
                <w:szCs w:val="24"/>
              </w:rPr>
              <w:t>Тариф на передачу тепловой энергии</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EA8D94D"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EA52999"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660,58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139CF7D"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731,06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1D9C075"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749,52</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9B91E60"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767,21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DCF027F"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794,81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99F8FC4"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953,67</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695B0C92"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1 132,51</w:t>
            </w:r>
          </w:p>
        </w:tc>
      </w:tr>
      <w:tr w:rsidR="00405E56" w:rsidRPr="007C6644" w14:paraId="66BC8175"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059D8670"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073B1AA8" w14:textId="77777777" w:rsidR="00405E56" w:rsidRPr="007C6644" w:rsidRDefault="00405E56"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17A59B4"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4DD00A7C"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99,7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12F0473"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110,7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3CA8712"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102,5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BAC8878"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102,4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4FC2FA6"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9BCB4CB"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103,5</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6770A024"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103,5</w:t>
            </w:r>
          </w:p>
        </w:tc>
      </w:tr>
      <w:tr w:rsidR="00405E56" w:rsidRPr="007C6644" w14:paraId="6D824BC7"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68BF536C"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2</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0EF041FC" w14:textId="4326047C" w:rsidR="00405E56" w:rsidRPr="007C6644" w:rsidRDefault="00405E56" w:rsidP="00F13871">
            <w:pPr>
              <w:shd w:val="clear" w:color="auto" w:fill="FFFFFF" w:themeFill="background1"/>
              <w:rPr>
                <w:bCs/>
                <w:color w:val="000000"/>
                <w:sz w:val="24"/>
                <w:szCs w:val="24"/>
              </w:rPr>
            </w:pPr>
            <w:r w:rsidRPr="007C6644">
              <w:rPr>
                <w:bCs/>
                <w:color w:val="000000"/>
                <w:sz w:val="24"/>
                <w:szCs w:val="24"/>
              </w:rPr>
              <w:t xml:space="preserve">Тариф, утв. РСТ Югры на 2019 </w:t>
            </w:r>
            <w:r w:rsidR="00E37EB6">
              <w:rPr>
                <w:bCs/>
                <w:color w:val="000000"/>
                <w:sz w:val="24"/>
                <w:szCs w:val="24"/>
              </w:rPr>
              <w:t xml:space="preserve">– </w:t>
            </w:r>
            <w:r w:rsidRPr="007C6644">
              <w:rPr>
                <w:bCs/>
                <w:color w:val="000000"/>
                <w:sz w:val="24"/>
                <w:szCs w:val="24"/>
              </w:rPr>
              <w:t>2023 гг., далее - индексация</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2201BAB"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4D22EAA" w14:textId="77777777" w:rsidR="00405E56" w:rsidRPr="007C6644" w:rsidRDefault="00405E56" w:rsidP="00F13871">
            <w:pPr>
              <w:shd w:val="clear" w:color="auto" w:fill="FFFFFF" w:themeFill="background1"/>
              <w:jc w:val="center"/>
              <w:rPr>
                <w:bCs/>
                <w:sz w:val="24"/>
                <w:szCs w:val="24"/>
              </w:rPr>
            </w:pPr>
            <w:r w:rsidRPr="007C6644">
              <w:rPr>
                <w:bCs/>
                <w:sz w:val="24"/>
                <w:szCs w:val="24"/>
              </w:rPr>
              <w:t>660,58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E54E46E" w14:textId="77777777" w:rsidR="00405E56" w:rsidRPr="007C6644" w:rsidRDefault="00405E56" w:rsidP="00F13871">
            <w:pPr>
              <w:shd w:val="clear" w:color="auto" w:fill="FFFFFF" w:themeFill="background1"/>
              <w:jc w:val="center"/>
              <w:rPr>
                <w:bCs/>
                <w:sz w:val="24"/>
                <w:szCs w:val="24"/>
              </w:rPr>
            </w:pPr>
            <w:r w:rsidRPr="007C6644">
              <w:rPr>
                <w:bCs/>
                <w:sz w:val="24"/>
                <w:szCs w:val="24"/>
              </w:rPr>
              <w:t>671,35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9CC4465" w14:textId="77777777" w:rsidR="00405E56" w:rsidRPr="007C6644" w:rsidRDefault="00405E56" w:rsidP="00F13871">
            <w:pPr>
              <w:shd w:val="clear" w:color="auto" w:fill="FFFFFF" w:themeFill="background1"/>
              <w:jc w:val="center"/>
              <w:rPr>
                <w:bCs/>
                <w:sz w:val="24"/>
                <w:szCs w:val="24"/>
              </w:rPr>
            </w:pPr>
            <w:r w:rsidRPr="007C6644">
              <w:rPr>
                <w:bCs/>
                <w:sz w:val="24"/>
                <w:szCs w:val="24"/>
              </w:rPr>
              <w:t>695,50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C68E13C" w14:textId="77777777" w:rsidR="00405E56" w:rsidRPr="007C6644" w:rsidRDefault="00405E56" w:rsidP="00F13871">
            <w:pPr>
              <w:shd w:val="clear" w:color="auto" w:fill="FFFFFF" w:themeFill="background1"/>
              <w:jc w:val="center"/>
              <w:rPr>
                <w:bCs/>
                <w:sz w:val="24"/>
                <w:szCs w:val="24"/>
              </w:rPr>
            </w:pPr>
            <w:r w:rsidRPr="007C6644">
              <w:rPr>
                <w:bCs/>
                <w:sz w:val="24"/>
                <w:szCs w:val="24"/>
              </w:rPr>
              <w:t>720,53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E958F17" w14:textId="77777777" w:rsidR="00405E56" w:rsidRPr="007C6644" w:rsidRDefault="00405E56" w:rsidP="00F13871">
            <w:pPr>
              <w:shd w:val="clear" w:color="auto" w:fill="FFFFFF" w:themeFill="background1"/>
              <w:jc w:val="center"/>
              <w:rPr>
                <w:bCs/>
                <w:sz w:val="24"/>
                <w:szCs w:val="24"/>
              </w:rPr>
            </w:pPr>
            <w:r w:rsidRPr="007C6644">
              <w:rPr>
                <w:bCs/>
                <w:sz w:val="24"/>
                <w:szCs w:val="24"/>
              </w:rPr>
              <w:t>746,43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A9F4C75" w14:textId="77777777" w:rsidR="00405E56" w:rsidRPr="007C6644" w:rsidRDefault="00405E56" w:rsidP="00F13871">
            <w:pPr>
              <w:shd w:val="clear" w:color="auto" w:fill="FFFFFF" w:themeFill="background1"/>
              <w:jc w:val="center"/>
              <w:rPr>
                <w:bCs/>
                <w:sz w:val="24"/>
                <w:szCs w:val="24"/>
              </w:rPr>
            </w:pPr>
            <w:r w:rsidRPr="007C6644">
              <w:rPr>
                <w:bCs/>
                <w:sz w:val="24"/>
                <w:szCs w:val="24"/>
              </w:rPr>
              <w:t>952,88</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2C44FBF2" w14:textId="77777777" w:rsidR="00405E56" w:rsidRPr="007C6644" w:rsidRDefault="00405E56" w:rsidP="00F13871">
            <w:pPr>
              <w:shd w:val="clear" w:color="auto" w:fill="FFFFFF" w:themeFill="background1"/>
              <w:jc w:val="center"/>
              <w:rPr>
                <w:bCs/>
                <w:sz w:val="24"/>
                <w:szCs w:val="24"/>
              </w:rPr>
            </w:pPr>
            <w:r w:rsidRPr="007C6644">
              <w:rPr>
                <w:bCs/>
                <w:sz w:val="24"/>
                <w:szCs w:val="24"/>
              </w:rPr>
              <w:t>1 138,63</w:t>
            </w:r>
          </w:p>
        </w:tc>
      </w:tr>
      <w:tr w:rsidR="00405E56" w:rsidRPr="007C6644" w14:paraId="11A470F8"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AA1FB78"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7338ECE7" w14:textId="77777777" w:rsidR="00405E56" w:rsidRPr="007C6644" w:rsidRDefault="00405E56"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9E5509A"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D52195C"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99,7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1A3AA19"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101,6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EC16C75"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D6A8338"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A38D676"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1881B8C"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103,6</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D95A9EB" w14:textId="77777777" w:rsidR="00405E56" w:rsidRPr="007C6644" w:rsidRDefault="00405E56" w:rsidP="00F13871">
            <w:pPr>
              <w:shd w:val="clear" w:color="auto" w:fill="FFFFFF" w:themeFill="background1"/>
              <w:jc w:val="center"/>
              <w:rPr>
                <w:color w:val="000000"/>
                <w:sz w:val="24"/>
                <w:szCs w:val="24"/>
              </w:rPr>
            </w:pPr>
            <w:r w:rsidRPr="007C6644">
              <w:rPr>
                <w:color w:val="000000"/>
                <w:sz w:val="24"/>
                <w:szCs w:val="24"/>
              </w:rPr>
              <w:t>103,6</w:t>
            </w:r>
          </w:p>
        </w:tc>
      </w:tr>
      <w:tr w:rsidR="00405E56" w:rsidRPr="007C6644" w14:paraId="62F5B4BE"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6C8E9057"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344446ED" w14:textId="77777777" w:rsidR="00405E56" w:rsidRPr="007C6644" w:rsidRDefault="00405E56" w:rsidP="00F13871">
            <w:pPr>
              <w:shd w:val="clear" w:color="auto" w:fill="FFFFFF" w:themeFill="background1"/>
              <w:rPr>
                <w:bCs/>
                <w:color w:val="000000"/>
                <w:sz w:val="24"/>
                <w:szCs w:val="24"/>
              </w:rPr>
            </w:pPr>
            <w:r w:rsidRPr="007C6644">
              <w:rPr>
                <w:bCs/>
                <w:color w:val="000000"/>
                <w:sz w:val="24"/>
                <w:szCs w:val="24"/>
              </w:rPr>
              <w:t>Величина тарифа в пределах индекса роста платы граждан за коммунальные услуги (без НДС)</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A61CC89"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4F086D3"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660,58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A712B70"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687,00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29C38E9"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714,48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E401896"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743,06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BFC1972"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772,79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168F3EB"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1 016,93</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2625F7B"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1 237,25</w:t>
            </w:r>
          </w:p>
        </w:tc>
      </w:tr>
      <w:tr w:rsidR="00405E56" w:rsidRPr="0094555D" w14:paraId="4E733F45"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0723CCAC"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036F8854" w14:textId="5F43B17D"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ООО «</w:t>
            </w:r>
            <w:r w:rsidR="007C6644">
              <w:rPr>
                <w:b/>
                <w:bCs/>
                <w:color w:val="000000"/>
                <w:sz w:val="24"/>
                <w:szCs w:val="24"/>
              </w:rPr>
              <w:t>СГЭС</w:t>
            </w:r>
            <w:r w:rsidRPr="0094555D">
              <w:rPr>
                <w:b/>
                <w:bCs/>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8CDA793"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4A2A0EC"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E045480"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72A9960"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84AE0C6"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B9DF129"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5397495"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583A44EE"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r>
      <w:tr w:rsidR="00F16A24" w:rsidRPr="007C6644" w14:paraId="3FD2A7FC"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64F079E"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10E4122A" w14:textId="77777777" w:rsidR="00F16A24" w:rsidRPr="007C6644" w:rsidRDefault="00F16A24" w:rsidP="00F13871">
            <w:pPr>
              <w:shd w:val="clear" w:color="auto" w:fill="FFFFFF" w:themeFill="background1"/>
              <w:rPr>
                <w:bCs/>
                <w:color w:val="000000"/>
                <w:sz w:val="24"/>
                <w:szCs w:val="24"/>
              </w:rPr>
            </w:pPr>
            <w:r w:rsidRPr="007C6644">
              <w:rPr>
                <w:bCs/>
                <w:color w:val="000000"/>
                <w:sz w:val="24"/>
                <w:szCs w:val="24"/>
              </w:rPr>
              <w:t>Тариф на тепловую энергию, производимую и поставляемую от котельной по ул. Крылова, д. 55/2а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8999FF7"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89A7DE0" w14:textId="5A0834B5"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1 564,34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9DBEE97" w14:textId="76A9D164"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1450,29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55CE621" w14:textId="13A3CB9C"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1365,39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7F56093" w14:textId="20D59C83"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1356,10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B86A00C" w14:textId="2488E13E"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1377,65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6B6D27D" w14:textId="56759114"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1590,31</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EB5CEFE" w14:textId="2A052D38"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1791,09</w:t>
            </w:r>
          </w:p>
        </w:tc>
      </w:tr>
      <w:tr w:rsidR="00F16A24" w:rsidRPr="007C6644" w14:paraId="04AA2663"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0F8353DA"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3C349BDA" w14:textId="77777777" w:rsidR="00F16A24" w:rsidRPr="007C6644" w:rsidRDefault="00F16A24"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494BC2E0"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7A7FEC8E" w14:textId="7B6E4192"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98,8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8A2F3FB" w14:textId="7396182E"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92,7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E76A958" w14:textId="5C9EFC84"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94,1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94B618B" w14:textId="6D919679"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99,3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BEA03C4" w14:textId="7E591AA5"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101,6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B9F29C1" w14:textId="734DFBFA"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102,6</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411A9C2" w14:textId="57543FFF"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102,3</w:t>
            </w:r>
          </w:p>
        </w:tc>
      </w:tr>
      <w:tr w:rsidR="00F16A24" w:rsidRPr="007C6644" w14:paraId="1599C493"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0E8F4C34"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2</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2A6B2F20" w14:textId="1A5951AE" w:rsidR="00F16A24" w:rsidRPr="007C6644" w:rsidRDefault="00F16A24" w:rsidP="00F13871">
            <w:pPr>
              <w:shd w:val="clear" w:color="auto" w:fill="FFFFFF" w:themeFill="background1"/>
              <w:rPr>
                <w:bCs/>
                <w:color w:val="000000"/>
                <w:sz w:val="24"/>
                <w:szCs w:val="24"/>
              </w:rPr>
            </w:pPr>
            <w:r w:rsidRPr="007C6644">
              <w:rPr>
                <w:bCs/>
                <w:color w:val="000000"/>
                <w:sz w:val="24"/>
                <w:szCs w:val="24"/>
              </w:rPr>
              <w:t xml:space="preserve">Тариф, утв. РСТ Югры на 2019 </w:t>
            </w:r>
            <w:r w:rsidR="00E37EB6">
              <w:rPr>
                <w:bCs/>
                <w:color w:val="000000"/>
                <w:sz w:val="24"/>
                <w:szCs w:val="24"/>
              </w:rPr>
              <w:t xml:space="preserve">– </w:t>
            </w:r>
            <w:r w:rsidRPr="007C6644">
              <w:rPr>
                <w:bCs/>
                <w:color w:val="000000"/>
                <w:sz w:val="24"/>
                <w:szCs w:val="24"/>
              </w:rPr>
              <w:t>2023 гг., далее - индексация</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CFB95FF"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AB63A65" w14:textId="556104BE" w:rsidR="00F16A24" w:rsidRPr="007C6644" w:rsidRDefault="00F16A24" w:rsidP="00F13871">
            <w:pPr>
              <w:shd w:val="clear" w:color="auto" w:fill="FFFFFF" w:themeFill="background1"/>
              <w:jc w:val="center"/>
              <w:rPr>
                <w:bCs/>
                <w:sz w:val="24"/>
                <w:szCs w:val="24"/>
              </w:rPr>
            </w:pPr>
            <w:r w:rsidRPr="007C6644">
              <w:rPr>
                <w:bCs/>
                <w:color w:val="000000"/>
                <w:sz w:val="24"/>
                <w:szCs w:val="24"/>
              </w:rPr>
              <w:t>1 564,34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BEAF7C1" w14:textId="4115371A" w:rsidR="00F16A24" w:rsidRPr="007C6644" w:rsidRDefault="00F16A24" w:rsidP="00F13871">
            <w:pPr>
              <w:shd w:val="clear" w:color="auto" w:fill="FFFFFF" w:themeFill="background1"/>
              <w:jc w:val="center"/>
              <w:rPr>
                <w:bCs/>
                <w:sz w:val="24"/>
                <w:szCs w:val="24"/>
              </w:rPr>
            </w:pPr>
            <w:r w:rsidRPr="007C6644">
              <w:rPr>
                <w:bCs/>
                <w:color w:val="000000"/>
                <w:sz w:val="24"/>
                <w:szCs w:val="24"/>
              </w:rPr>
              <w:t>1615,12</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02F7064" w14:textId="3A7C60AA" w:rsidR="00F16A24" w:rsidRPr="007C6644" w:rsidRDefault="00F16A24" w:rsidP="00F13871">
            <w:pPr>
              <w:shd w:val="clear" w:color="auto" w:fill="FFFFFF" w:themeFill="background1"/>
              <w:jc w:val="center"/>
              <w:rPr>
                <w:bCs/>
                <w:sz w:val="24"/>
                <w:szCs w:val="24"/>
              </w:rPr>
            </w:pPr>
            <w:r w:rsidRPr="007C6644">
              <w:rPr>
                <w:bCs/>
                <w:color w:val="000000"/>
                <w:sz w:val="24"/>
                <w:szCs w:val="24"/>
              </w:rPr>
              <w:t>1667,81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6F79EE5" w14:textId="059335A6" w:rsidR="00F16A24" w:rsidRPr="007C6644" w:rsidRDefault="00F16A24" w:rsidP="00F13871">
            <w:pPr>
              <w:shd w:val="clear" w:color="auto" w:fill="FFFFFF" w:themeFill="background1"/>
              <w:jc w:val="center"/>
              <w:rPr>
                <w:bCs/>
                <w:sz w:val="24"/>
                <w:szCs w:val="24"/>
              </w:rPr>
            </w:pPr>
            <w:r w:rsidRPr="007C6644">
              <w:rPr>
                <w:bCs/>
                <w:color w:val="000000"/>
                <w:sz w:val="24"/>
                <w:szCs w:val="24"/>
              </w:rPr>
              <w:t>1722,53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497869E" w14:textId="24087D76" w:rsidR="00F16A24" w:rsidRPr="007C6644" w:rsidRDefault="00F16A24" w:rsidP="00F13871">
            <w:pPr>
              <w:shd w:val="clear" w:color="auto" w:fill="FFFFFF" w:themeFill="background1"/>
              <w:jc w:val="center"/>
              <w:rPr>
                <w:bCs/>
                <w:sz w:val="24"/>
                <w:szCs w:val="24"/>
              </w:rPr>
            </w:pPr>
            <w:r w:rsidRPr="007C6644">
              <w:rPr>
                <w:bCs/>
                <w:color w:val="000000"/>
                <w:sz w:val="24"/>
                <w:szCs w:val="24"/>
              </w:rPr>
              <w:t>1779,39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414238D" w14:textId="4CD8DBA7" w:rsidR="00F16A24" w:rsidRPr="007C6644" w:rsidRDefault="00F16A24" w:rsidP="00F13871">
            <w:pPr>
              <w:shd w:val="clear" w:color="auto" w:fill="FFFFFF" w:themeFill="background1"/>
              <w:jc w:val="center"/>
              <w:rPr>
                <w:bCs/>
                <w:sz w:val="24"/>
                <w:szCs w:val="24"/>
              </w:rPr>
            </w:pPr>
            <w:r w:rsidRPr="007C6644">
              <w:rPr>
                <w:bCs/>
                <w:color w:val="000000"/>
                <w:sz w:val="24"/>
                <w:szCs w:val="24"/>
              </w:rPr>
              <w:t>2245,07</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73A4D55A" w14:textId="6D9C8E4F" w:rsidR="00F16A24" w:rsidRPr="007C6644" w:rsidRDefault="00F16A24" w:rsidP="00F13871">
            <w:pPr>
              <w:shd w:val="clear" w:color="auto" w:fill="FFFFFF" w:themeFill="background1"/>
              <w:jc w:val="center"/>
              <w:rPr>
                <w:bCs/>
                <w:sz w:val="24"/>
                <w:szCs w:val="24"/>
              </w:rPr>
            </w:pPr>
            <w:r w:rsidRPr="007C6644">
              <w:rPr>
                <w:bCs/>
                <w:color w:val="000000"/>
                <w:sz w:val="24"/>
                <w:szCs w:val="24"/>
              </w:rPr>
              <w:t>2664,95</w:t>
            </w:r>
          </w:p>
        </w:tc>
      </w:tr>
      <w:tr w:rsidR="00F16A24" w:rsidRPr="007C6644" w14:paraId="64E9F33B"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716FE03"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581BA549" w14:textId="77777777" w:rsidR="00F16A24" w:rsidRPr="007C6644" w:rsidRDefault="00F16A24"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7A0C673"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2DE9F6F4" w14:textId="362894CB"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98,8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3B3CBEE" w14:textId="495F9D86"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103,2</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3A32269" w14:textId="2E7225FB"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46BCB6B" w14:textId="52AF37D5"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667A754" w14:textId="71A6E049"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18B2B18" w14:textId="0F8A5ED6"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103,4</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5300E8A5" w14:textId="1EE25B06"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103,5</w:t>
            </w:r>
          </w:p>
        </w:tc>
      </w:tr>
      <w:tr w:rsidR="00405E56" w:rsidRPr="007C6644" w14:paraId="2B032061"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E251C4F"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70BC08E5" w14:textId="77777777" w:rsidR="00405E56" w:rsidRPr="007C6644" w:rsidRDefault="00405E56" w:rsidP="00F13871">
            <w:pPr>
              <w:shd w:val="clear" w:color="auto" w:fill="FFFFFF" w:themeFill="background1"/>
              <w:rPr>
                <w:bCs/>
                <w:color w:val="000000"/>
                <w:sz w:val="24"/>
                <w:szCs w:val="24"/>
              </w:rPr>
            </w:pPr>
            <w:r w:rsidRPr="007C6644">
              <w:rPr>
                <w:bCs/>
                <w:color w:val="000000"/>
                <w:sz w:val="24"/>
                <w:szCs w:val="24"/>
              </w:rPr>
              <w:t>Величина тарифа в пределах индекса роста платы граждан за коммунальные услуги (без НДС)</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78AE1F51"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4AF45671"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1 564,34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AA51C2C"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1 626,91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B3685C5"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1 691,99</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5B6C2D7"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1 759,67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F5D77A3"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1 830,05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FC397A2"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2 408,23</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D9CFF84"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2 929,98</w:t>
            </w:r>
          </w:p>
        </w:tc>
      </w:tr>
      <w:tr w:rsidR="00405E56" w:rsidRPr="0094555D" w14:paraId="40A7FD90"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1FDF046"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75F76865"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СГМУП «Тепловик»</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2F6CE906" w14:textId="77777777" w:rsidR="00405E56" w:rsidRPr="0094555D" w:rsidRDefault="00405E56" w:rsidP="00F13871">
            <w:pPr>
              <w:shd w:val="clear" w:color="auto" w:fill="FFFFFF" w:themeFill="background1"/>
              <w:jc w:val="center"/>
              <w:rPr>
                <w:b/>
                <w:bCs/>
                <w:color w:val="000000"/>
                <w:sz w:val="24"/>
                <w:szCs w:val="24"/>
              </w:rPr>
            </w:pPr>
            <w:r w:rsidRPr="0094555D">
              <w:rPr>
                <w:b/>
                <w:bCs/>
                <w:color w:val="000000"/>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0344840"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0C47426"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BA8B8C9"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2C5DD4C"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BC78421"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0249F76"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1806318F" w14:textId="77777777" w:rsidR="00405E56" w:rsidRPr="0094555D" w:rsidRDefault="00405E56" w:rsidP="00F13871">
            <w:pPr>
              <w:shd w:val="clear" w:color="auto" w:fill="FFFFFF" w:themeFill="background1"/>
              <w:jc w:val="center"/>
              <w:rPr>
                <w:b/>
                <w:bCs/>
                <w:sz w:val="24"/>
                <w:szCs w:val="24"/>
              </w:rPr>
            </w:pPr>
            <w:r w:rsidRPr="0094555D">
              <w:rPr>
                <w:b/>
                <w:bCs/>
                <w:sz w:val="24"/>
                <w:szCs w:val="24"/>
              </w:rPr>
              <w:t> </w:t>
            </w:r>
          </w:p>
        </w:tc>
      </w:tr>
      <w:tr w:rsidR="00F16A24" w:rsidRPr="007C6644" w14:paraId="104814AD"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07B75184"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1</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1EBEF698" w14:textId="77777777" w:rsidR="00F16A24" w:rsidRPr="007C6644" w:rsidRDefault="00F16A24" w:rsidP="00F13871">
            <w:pPr>
              <w:shd w:val="clear" w:color="auto" w:fill="FFFFFF" w:themeFill="background1"/>
              <w:rPr>
                <w:bCs/>
                <w:color w:val="000000"/>
                <w:sz w:val="24"/>
                <w:szCs w:val="24"/>
              </w:rPr>
            </w:pPr>
            <w:r w:rsidRPr="007C6644">
              <w:rPr>
                <w:bCs/>
                <w:color w:val="000000"/>
                <w:sz w:val="24"/>
                <w:szCs w:val="24"/>
              </w:rPr>
              <w:t>Тариф на тепловую энергию (мощность) на территории поселков: Юность, МО-94, Таежный, МК-32, Лунный, Медвежий Угол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F06DD31"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5606E93" w14:textId="58B0C7B2"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2 939,60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F7EEC12" w14:textId="77F6F26D"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2 674,67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333533F" w14:textId="5C0E4F1A"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2 670,36</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30D5028" w14:textId="36E4F75F"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2 829,53</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0C8F830" w14:textId="6492EFAB"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2 955,24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8E5F1E7" w14:textId="75DA7285"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3 486,34</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787DE1B0" w14:textId="365DB4F6"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3 165,58</w:t>
            </w:r>
          </w:p>
        </w:tc>
      </w:tr>
      <w:tr w:rsidR="00F16A24" w:rsidRPr="007C6644" w14:paraId="2E6E01A8"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84DEE84"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20C4043D" w14:textId="77777777" w:rsidR="00F16A24" w:rsidRPr="007C6644" w:rsidRDefault="00F16A24"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AE35A2D"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F0724CD" w14:textId="046BCCF5"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102,8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01B85A4" w14:textId="1694B143"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91,0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6AE2D51E" w14:textId="61DD71A0"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99,8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B16D982" w14:textId="110F96D4"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106,0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6A32292" w14:textId="660C2631"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104,4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B722CC8" w14:textId="660ABDB3"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97,9</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762CC427" w14:textId="6ED14C62"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103,5</w:t>
            </w:r>
          </w:p>
        </w:tc>
      </w:tr>
      <w:tr w:rsidR="00F16A24" w:rsidRPr="007C6644" w14:paraId="171DDDEB"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D425CAD"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2</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05EA401A" w14:textId="53337B28" w:rsidR="00F16A24" w:rsidRPr="007C6644" w:rsidRDefault="00F16A24" w:rsidP="00F13871">
            <w:pPr>
              <w:shd w:val="clear" w:color="auto" w:fill="FFFFFF" w:themeFill="background1"/>
              <w:rPr>
                <w:bCs/>
                <w:color w:val="000000"/>
                <w:sz w:val="24"/>
                <w:szCs w:val="24"/>
              </w:rPr>
            </w:pPr>
            <w:r w:rsidRPr="007C6644">
              <w:rPr>
                <w:bCs/>
                <w:color w:val="000000"/>
                <w:sz w:val="24"/>
                <w:szCs w:val="24"/>
              </w:rPr>
              <w:t xml:space="preserve">Тариф, утв. РСТ Югры на 2019 </w:t>
            </w:r>
            <w:r w:rsidR="00E37EB6">
              <w:rPr>
                <w:bCs/>
                <w:color w:val="000000"/>
                <w:sz w:val="24"/>
                <w:szCs w:val="24"/>
              </w:rPr>
              <w:t xml:space="preserve">– </w:t>
            </w:r>
            <w:r w:rsidRPr="007C6644">
              <w:rPr>
                <w:bCs/>
                <w:color w:val="000000"/>
                <w:sz w:val="24"/>
                <w:szCs w:val="24"/>
              </w:rPr>
              <w:t>2023 гг., далее - индексация</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06A9E477" w14:textId="77777777" w:rsidR="00F16A24" w:rsidRPr="007C6644" w:rsidRDefault="00F16A24"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EAE537E" w14:textId="47C25C54"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2 939,60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0C5CD55" w14:textId="35728A3B"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2 992,22</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7F63176F" w14:textId="230424A9"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3 065,57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786EA33" w14:textId="098242FA"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3 143,00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2DD35728" w14:textId="4CB5DE7D"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3 213,14</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FC36EF4" w14:textId="4AD9EFD5"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3 974,07</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27843CD1" w14:textId="195A82B6" w:rsidR="00F16A24" w:rsidRPr="007C6644" w:rsidRDefault="00F16A24" w:rsidP="00F13871">
            <w:pPr>
              <w:shd w:val="clear" w:color="auto" w:fill="FFFFFF" w:themeFill="background1"/>
              <w:jc w:val="center"/>
              <w:rPr>
                <w:bCs/>
                <w:color w:val="000000" w:themeColor="text1"/>
                <w:sz w:val="24"/>
                <w:szCs w:val="24"/>
              </w:rPr>
            </w:pPr>
            <w:r w:rsidRPr="007C6644">
              <w:rPr>
                <w:bCs/>
                <w:color w:val="000000" w:themeColor="text1"/>
                <w:sz w:val="24"/>
                <w:szCs w:val="24"/>
              </w:rPr>
              <w:t>4 625,62</w:t>
            </w:r>
          </w:p>
        </w:tc>
      </w:tr>
      <w:tr w:rsidR="00F16A24" w:rsidRPr="007C6644" w14:paraId="68661838"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6FD7387D"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 </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2E9F157D" w14:textId="77777777" w:rsidR="00F16A24" w:rsidRPr="007C6644" w:rsidRDefault="00F16A24" w:rsidP="00F13871">
            <w:pPr>
              <w:shd w:val="clear" w:color="auto" w:fill="FFFFFF" w:themeFill="background1"/>
              <w:rPr>
                <w:color w:val="000000"/>
                <w:sz w:val="24"/>
                <w:szCs w:val="24"/>
              </w:rPr>
            </w:pPr>
            <w:r w:rsidRPr="007C6644">
              <w:rPr>
                <w:color w:val="000000"/>
                <w:sz w:val="24"/>
                <w:szCs w:val="24"/>
              </w:rPr>
              <w:t>Темп роста тарифа</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28081C7A" w14:textId="77777777" w:rsidR="00F16A24" w:rsidRPr="007C6644" w:rsidRDefault="00F16A24" w:rsidP="00F13871">
            <w:pPr>
              <w:shd w:val="clear" w:color="auto" w:fill="FFFFFF" w:themeFill="background1"/>
              <w:jc w:val="center"/>
              <w:rPr>
                <w:color w:val="000000"/>
                <w:sz w:val="24"/>
                <w:szCs w:val="24"/>
              </w:rPr>
            </w:pPr>
            <w:r w:rsidRPr="007C6644">
              <w:rPr>
                <w:color w:val="000000"/>
                <w:sz w:val="24"/>
                <w:szCs w:val="24"/>
              </w:rPr>
              <w:t>%</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A393369" w14:textId="20ABD441"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102,8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F761ABC" w14:textId="77422FD1"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101,8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0EC8519" w14:textId="1B699E1F"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102,5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CBAF204" w14:textId="683B263F"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102,5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AE34670" w14:textId="229605DE"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102,2</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C121F5E" w14:textId="722F40DF"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103,1</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2E4A031C" w14:textId="27137B67" w:rsidR="00F16A24" w:rsidRPr="007C6644" w:rsidRDefault="00F16A24" w:rsidP="00F13871">
            <w:pPr>
              <w:shd w:val="clear" w:color="auto" w:fill="FFFFFF" w:themeFill="background1"/>
              <w:jc w:val="center"/>
              <w:rPr>
                <w:color w:val="000000" w:themeColor="text1"/>
                <w:sz w:val="24"/>
                <w:szCs w:val="24"/>
              </w:rPr>
            </w:pPr>
            <w:r w:rsidRPr="007C6644">
              <w:rPr>
                <w:color w:val="000000" w:themeColor="text1"/>
                <w:sz w:val="24"/>
                <w:szCs w:val="24"/>
              </w:rPr>
              <w:t>103,1</w:t>
            </w:r>
          </w:p>
        </w:tc>
      </w:tr>
      <w:tr w:rsidR="00405E56" w:rsidRPr="007C6644" w14:paraId="161B2E1A" w14:textId="77777777" w:rsidTr="00BD4B99">
        <w:tc>
          <w:tcPr>
            <w:tcW w:w="2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2FBC0E63"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w:t>
            </w:r>
          </w:p>
        </w:tc>
        <w:tc>
          <w:tcPr>
            <w:tcW w:w="1302" w:type="pct"/>
            <w:tcBorders>
              <w:top w:val="nil"/>
              <w:left w:val="nil"/>
              <w:bottom w:val="single" w:sz="4" w:space="0" w:color="auto"/>
              <w:right w:val="single" w:sz="4" w:space="0" w:color="auto"/>
            </w:tcBorders>
            <w:shd w:val="clear" w:color="auto" w:fill="FFFFFF" w:themeFill="background1"/>
            <w:vAlign w:val="center"/>
            <w:hideMark/>
          </w:tcPr>
          <w:p w14:paraId="5C80B0F9" w14:textId="77777777" w:rsidR="00405E56" w:rsidRPr="007C6644" w:rsidRDefault="00405E56" w:rsidP="00F13871">
            <w:pPr>
              <w:shd w:val="clear" w:color="auto" w:fill="FFFFFF" w:themeFill="background1"/>
              <w:rPr>
                <w:bCs/>
                <w:color w:val="000000"/>
                <w:sz w:val="24"/>
                <w:szCs w:val="24"/>
              </w:rPr>
            </w:pPr>
            <w:r w:rsidRPr="007C6644">
              <w:rPr>
                <w:bCs/>
                <w:color w:val="000000"/>
                <w:sz w:val="24"/>
                <w:szCs w:val="24"/>
              </w:rPr>
              <w:t>Величина тарифа в пределах индекса роста платы граждан за коммунальные услуги (без НДС)</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0122576"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руб./Гкал</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333F403"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2 939,60</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B24F041"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3 057,18</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321CD4C"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3 179,47</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32CDB4BA"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3 306,65</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89B0E6D"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3 438,91</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0F8530AF"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4 525,38</w:t>
            </w:r>
          </w:p>
        </w:tc>
        <w:tc>
          <w:tcPr>
            <w:tcW w:w="420" w:type="pct"/>
            <w:tcBorders>
              <w:top w:val="nil"/>
              <w:left w:val="nil"/>
              <w:bottom w:val="single" w:sz="4" w:space="0" w:color="auto"/>
              <w:right w:val="single" w:sz="4" w:space="0" w:color="auto"/>
            </w:tcBorders>
            <w:shd w:val="clear" w:color="auto" w:fill="FFFFFF" w:themeFill="background1"/>
            <w:vAlign w:val="center"/>
            <w:hideMark/>
          </w:tcPr>
          <w:p w14:paraId="03A96F30" w14:textId="77777777" w:rsidR="00405E56" w:rsidRPr="007C6644" w:rsidRDefault="00405E56" w:rsidP="00F13871">
            <w:pPr>
              <w:shd w:val="clear" w:color="auto" w:fill="FFFFFF" w:themeFill="background1"/>
              <w:jc w:val="center"/>
              <w:rPr>
                <w:bCs/>
                <w:color w:val="000000"/>
                <w:sz w:val="24"/>
                <w:szCs w:val="24"/>
              </w:rPr>
            </w:pPr>
            <w:r w:rsidRPr="007C6644">
              <w:rPr>
                <w:bCs/>
                <w:color w:val="000000"/>
                <w:sz w:val="24"/>
                <w:szCs w:val="24"/>
              </w:rPr>
              <w:t>5 505,81</w:t>
            </w:r>
          </w:p>
        </w:tc>
      </w:tr>
    </w:tbl>
    <w:p w14:paraId="0332FAD8" w14:textId="55CDE704" w:rsidR="003D4DBB" w:rsidRPr="0094555D" w:rsidRDefault="003D4DBB" w:rsidP="00F13871">
      <w:pPr>
        <w:shd w:val="clear" w:color="auto" w:fill="FFFFFF" w:themeFill="background1"/>
        <w:rPr>
          <w:rFonts w:eastAsia="Calibri"/>
        </w:rPr>
      </w:pPr>
    </w:p>
    <w:p w14:paraId="57246749" w14:textId="77777777" w:rsidR="003D4DBB" w:rsidRPr="0094555D" w:rsidRDefault="003D4DBB" w:rsidP="00F13871">
      <w:pPr>
        <w:shd w:val="clear" w:color="auto" w:fill="FFFFFF" w:themeFill="background1"/>
        <w:rPr>
          <w:rFonts w:eastAsia="Calibri"/>
        </w:rPr>
      </w:pPr>
    </w:p>
    <w:p w14:paraId="44A070DD" w14:textId="77777777" w:rsidR="00E536CD" w:rsidRPr="0094555D" w:rsidRDefault="00E536CD" w:rsidP="00F13871">
      <w:pPr>
        <w:shd w:val="clear" w:color="auto" w:fill="FFFFFF" w:themeFill="background1"/>
        <w:jc w:val="center"/>
        <w:rPr>
          <w:b/>
          <w:sz w:val="22"/>
          <w:szCs w:val="24"/>
          <w:lang w:val="x-none" w:eastAsia="x-none"/>
        </w:rPr>
      </w:pPr>
    </w:p>
    <w:p w14:paraId="5A16B6F5" w14:textId="77777777" w:rsidR="00E536CD" w:rsidRPr="0094555D" w:rsidRDefault="00E536CD" w:rsidP="00F13871">
      <w:pPr>
        <w:shd w:val="clear" w:color="auto" w:fill="FFFFFF" w:themeFill="background1"/>
        <w:jc w:val="center"/>
        <w:rPr>
          <w:b/>
          <w:sz w:val="22"/>
          <w:szCs w:val="24"/>
          <w:lang w:val="x-none" w:eastAsia="x-none"/>
        </w:rPr>
      </w:pPr>
    </w:p>
    <w:p w14:paraId="3475CBB1" w14:textId="77777777" w:rsidR="00E536CD" w:rsidRPr="0094555D" w:rsidRDefault="00E536CD" w:rsidP="00F13871">
      <w:pPr>
        <w:shd w:val="clear" w:color="auto" w:fill="FFFFFF" w:themeFill="background1"/>
        <w:rPr>
          <w:b/>
          <w:sz w:val="24"/>
          <w:szCs w:val="24"/>
        </w:rPr>
      </w:pPr>
      <w:r w:rsidRPr="0094555D">
        <w:rPr>
          <w:b/>
          <w:sz w:val="24"/>
          <w:szCs w:val="24"/>
        </w:rPr>
        <w:br w:type="page"/>
      </w:r>
    </w:p>
    <w:p w14:paraId="2614145A" w14:textId="77777777" w:rsidR="00E536CD" w:rsidRPr="0094555D" w:rsidRDefault="00E536CD" w:rsidP="00F13871">
      <w:pPr>
        <w:shd w:val="clear" w:color="auto" w:fill="FFFFFF" w:themeFill="background1"/>
        <w:rPr>
          <w:b/>
          <w:sz w:val="24"/>
          <w:szCs w:val="24"/>
          <w:lang w:val="x-none" w:eastAsia="x-none"/>
        </w:rPr>
        <w:sectPr w:rsidR="00E536CD" w:rsidRPr="0094555D" w:rsidSect="00133BD0">
          <w:footerReference w:type="default" r:id="rId12"/>
          <w:pgSz w:w="16840" w:h="11907" w:orient="landscape" w:code="9"/>
          <w:pgMar w:top="1134" w:right="1134" w:bottom="567" w:left="1134" w:header="0" w:footer="567" w:gutter="0"/>
          <w:cols w:space="720"/>
          <w:docGrid w:linePitch="272"/>
        </w:sectPr>
      </w:pPr>
    </w:p>
    <w:p w14:paraId="2C0E762A" w14:textId="77777777" w:rsidR="00E536CD" w:rsidRPr="0094555D" w:rsidRDefault="00E536CD" w:rsidP="00F13871">
      <w:pPr>
        <w:shd w:val="clear" w:color="auto" w:fill="FFFFFF" w:themeFill="background1"/>
        <w:jc w:val="both"/>
        <w:rPr>
          <w:b/>
          <w:sz w:val="28"/>
          <w:szCs w:val="28"/>
        </w:rPr>
      </w:pPr>
      <w:r w:rsidRPr="0094555D">
        <w:rPr>
          <w:b/>
          <w:sz w:val="28"/>
          <w:szCs w:val="28"/>
        </w:rPr>
        <w:t xml:space="preserve">Расчет платы (тарифа) за подключение (присоединение) и прогнозного уровня тарифов в системе водоснабжения, водоотведения </w:t>
      </w:r>
    </w:p>
    <w:p w14:paraId="41D7E919" w14:textId="1EC2FC5F" w:rsidR="00E536CD" w:rsidRPr="0094555D" w:rsidRDefault="00E536CD"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94555D">
        <w:rPr>
          <w:rFonts w:eastAsia="Calibri"/>
          <w:sz w:val="28"/>
          <w:szCs w:val="28"/>
        </w:rPr>
        <w:t xml:space="preserve">В соответствии с Методическими рекомендациями по разработке программ комплексного развития систем коммунальной инфраструктуры поселений, городских округов, утв. приказом  Федерального агентства по строительству и жилищно-коммунальному хозяйству </w:t>
      </w:r>
      <w:r w:rsidR="00196EBE">
        <w:rPr>
          <w:rFonts w:eastAsia="Calibri"/>
          <w:sz w:val="28"/>
          <w:szCs w:val="28"/>
        </w:rPr>
        <w:t xml:space="preserve">РФ </w:t>
      </w:r>
      <w:r w:rsidRPr="0094555D">
        <w:rPr>
          <w:rFonts w:eastAsia="Calibri"/>
          <w:sz w:val="28"/>
          <w:szCs w:val="28"/>
        </w:rPr>
        <w:t>от 01.10.2013 №</w:t>
      </w:r>
      <w:r w:rsidR="00196EBE">
        <w:rPr>
          <w:rFonts w:eastAsia="Calibri"/>
          <w:sz w:val="28"/>
          <w:szCs w:val="28"/>
        </w:rPr>
        <w:t> </w:t>
      </w:r>
      <w:r w:rsidRPr="0094555D">
        <w:rPr>
          <w:rFonts w:eastAsia="Calibri"/>
          <w:sz w:val="28"/>
          <w:szCs w:val="28"/>
        </w:rPr>
        <w:t>359/ГС, расчет платы (тарифа) за подключение (присоединение) и прогнозного уровня тарифов в системе водоснабжения, водоотведения проводится с целью дальнейшей проверки доступности тарифов на коммунальные услуги для населения, а также для расчета прогнозного совокупного платежа населения за коммунальные услуги и расходов бюджета на социальную поддержку и субсидии (п. 6.4 настоящей Программы).</w:t>
      </w:r>
    </w:p>
    <w:p w14:paraId="131634A2" w14:textId="77777777" w:rsidR="00E536CD" w:rsidRPr="0094555D" w:rsidRDefault="00E536CD" w:rsidP="00F13871">
      <w:pPr>
        <w:shd w:val="clear" w:color="auto" w:fill="FFFFFF" w:themeFill="background1"/>
        <w:ind w:firstLine="709"/>
        <w:jc w:val="both"/>
        <w:rPr>
          <w:sz w:val="28"/>
          <w:szCs w:val="28"/>
        </w:rPr>
      </w:pPr>
      <w:r w:rsidRPr="0094555D">
        <w:rPr>
          <w:sz w:val="28"/>
          <w:szCs w:val="28"/>
        </w:rPr>
        <w:t>В связи с этим расчет платы (тарифа) за подключение (присоединение) и прогнозного уровня тарифов в системе водоснабжения, водоотведения проведен для организаций города Сургута в сфере холодного водоснабжения и водоотведения, являющихся основными поставщиками услуг для населения  и обеспечивающих централизованное водоснабжение и водоотведения преобладающей  части многоквартирных и жилых домов города, при этом по которым предусмотрены инвестиционные проекты в настоящей Программе, а именно:</w:t>
      </w:r>
    </w:p>
    <w:p w14:paraId="55EDE871" w14:textId="77777777" w:rsidR="00E536CD" w:rsidRPr="0094555D" w:rsidRDefault="00E536CD" w:rsidP="00F13871">
      <w:pPr>
        <w:pStyle w:val="affa"/>
        <w:numPr>
          <w:ilvl w:val="0"/>
          <w:numId w:val="26"/>
        </w:numPr>
        <w:shd w:val="clear" w:color="auto" w:fill="FFFFFF" w:themeFill="background1"/>
        <w:tabs>
          <w:tab w:val="left" w:pos="1418"/>
        </w:tabs>
        <w:ind w:left="0" w:firstLine="1134"/>
        <w:jc w:val="both"/>
        <w:rPr>
          <w:sz w:val="28"/>
          <w:szCs w:val="28"/>
        </w:rPr>
      </w:pPr>
      <w:r w:rsidRPr="0094555D">
        <w:rPr>
          <w:sz w:val="28"/>
          <w:szCs w:val="28"/>
        </w:rPr>
        <w:t>водоснабжение:</w:t>
      </w:r>
    </w:p>
    <w:p w14:paraId="22FB1CBB" w14:textId="77777777" w:rsidR="00E536CD" w:rsidRPr="0094555D" w:rsidRDefault="00E536CD" w:rsidP="00F13871">
      <w:pPr>
        <w:pStyle w:val="affa"/>
        <w:numPr>
          <w:ilvl w:val="0"/>
          <w:numId w:val="69"/>
        </w:numPr>
        <w:shd w:val="clear" w:color="auto" w:fill="FFFFFF" w:themeFill="background1"/>
        <w:tabs>
          <w:tab w:val="left" w:pos="993"/>
        </w:tabs>
        <w:ind w:left="0" w:firstLine="709"/>
        <w:contextualSpacing/>
        <w:jc w:val="both"/>
        <w:rPr>
          <w:sz w:val="28"/>
          <w:szCs w:val="28"/>
        </w:rPr>
      </w:pPr>
      <w:r w:rsidRPr="0094555D">
        <w:rPr>
          <w:sz w:val="28"/>
          <w:szCs w:val="28"/>
        </w:rPr>
        <w:t>СГМУП «</w:t>
      </w:r>
      <w:r w:rsidRPr="0094555D">
        <w:rPr>
          <w:rFonts w:eastAsia="Calibri"/>
          <w:sz w:val="28"/>
          <w:szCs w:val="28"/>
        </w:rPr>
        <w:t>Горводоканал»;</w:t>
      </w:r>
    </w:p>
    <w:p w14:paraId="1689F812" w14:textId="77777777" w:rsidR="00E536CD" w:rsidRPr="0094555D" w:rsidRDefault="00E536CD" w:rsidP="00F13871">
      <w:pPr>
        <w:pStyle w:val="affa"/>
        <w:numPr>
          <w:ilvl w:val="0"/>
          <w:numId w:val="26"/>
        </w:numPr>
        <w:shd w:val="clear" w:color="auto" w:fill="FFFFFF" w:themeFill="background1"/>
        <w:tabs>
          <w:tab w:val="left" w:pos="1418"/>
        </w:tabs>
        <w:ind w:left="0" w:firstLine="1134"/>
        <w:jc w:val="both"/>
        <w:rPr>
          <w:sz w:val="28"/>
          <w:szCs w:val="28"/>
        </w:rPr>
      </w:pPr>
      <w:r w:rsidRPr="0094555D">
        <w:rPr>
          <w:sz w:val="28"/>
          <w:szCs w:val="28"/>
        </w:rPr>
        <w:t>водоотведение:</w:t>
      </w:r>
    </w:p>
    <w:p w14:paraId="45FE7E9D" w14:textId="77777777" w:rsidR="00E536CD" w:rsidRPr="0094555D" w:rsidRDefault="00E536CD" w:rsidP="00F13871">
      <w:pPr>
        <w:pStyle w:val="affa"/>
        <w:numPr>
          <w:ilvl w:val="0"/>
          <w:numId w:val="69"/>
        </w:numPr>
        <w:shd w:val="clear" w:color="auto" w:fill="FFFFFF" w:themeFill="background1"/>
        <w:tabs>
          <w:tab w:val="left" w:pos="993"/>
        </w:tabs>
        <w:ind w:left="0" w:firstLine="709"/>
        <w:contextualSpacing/>
        <w:jc w:val="both"/>
        <w:rPr>
          <w:sz w:val="28"/>
          <w:szCs w:val="28"/>
        </w:rPr>
      </w:pPr>
      <w:r w:rsidRPr="0094555D">
        <w:rPr>
          <w:sz w:val="28"/>
          <w:szCs w:val="28"/>
        </w:rPr>
        <w:t>СГМУП «</w:t>
      </w:r>
      <w:r w:rsidRPr="0094555D">
        <w:rPr>
          <w:rFonts w:eastAsia="Calibri"/>
          <w:sz w:val="28"/>
          <w:szCs w:val="28"/>
        </w:rPr>
        <w:t>Горводоканал».</w:t>
      </w:r>
    </w:p>
    <w:p w14:paraId="1659D441" w14:textId="77777777" w:rsidR="00405E56" w:rsidRPr="0094555D" w:rsidRDefault="00E536CD" w:rsidP="00F13871">
      <w:pPr>
        <w:shd w:val="clear" w:color="auto" w:fill="FFFFFF" w:themeFill="background1"/>
        <w:tabs>
          <w:tab w:val="left" w:pos="993"/>
        </w:tabs>
        <w:autoSpaceDE w:val="0"/>
        <w:autoSpaceDN w:val="0"/>
        <w:adjustRightInd w:val="0"/>
        <w:ind w:firstLine="720"/>
        <w:jc w:val="both"/>
        <w:rPr>
          <w:rFonts w:eastAsia="Calibri"/>
          <w:sz w:val="28"/>
          <w:szCs w:val="28"/>
        </w:rPr>
      </w:pPr>
      <w:r w:rsidRPr="0094555D">
        <w:rPr>
          <w:rFonts w:eastAsia="Calibri"/>
          <w:sz w:val="28"/>
          <w:szCs w:val="28"/>
        </w:rPr>
        <w:t xml:space="preserve">Расчет платы за подключение (технологическое присоединение) для СГМУП «Горводоканал» на период реализации Программы </w:t>
      </w:r>
      <w:r w:rsidR="00405E56" w:rsidRPr="0094555D">
        <w:rPr>
          <w:rFonts w:eastAsia="Calibri"/>
          <w:sz w:val="28"/>
          <w:szCs w:val="28"/>
        </w:rPr>
        <w:t>представлен:</w:t>
      </w:r>
    </w:p>
    <w:p w14:paraId="1BF72843" w14:textId="2BD70AA2" w:rsidR="00405E56" w:rsidRPr="0094555D" w:rsidRDefault="00E536CD"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 xml:space="preserve">к системе водоснабжения </w:t>
      </w:r>
      <w:r w:rsidR="00405E56" w:rsidRPr="0094555D">
        <w:rPr>
          <w:rFonts w:eastAsia="Calibri"/>
          <w:sz w:val="28"/>
          <w:szCs w:val="28"/>
        </w:rPr>
        <w:t xml:space="preserve">– </w:t>
      </w:r>
      <w:r w:rsidR="00196EBE" w:rsidRPr="0094555D">
        <w:rPr>
          <w:rFonts w:eastAsia="Calibri"/>
          <w:sz w:val="28"/>
          <w:szCs w:val="28"/>
        </w:rPr>
        <w:t>в Приложении</w:t>
      </w:r>
      <w:r w:rsidR="00405E56" w:rsidRPr="0094555D">
        <w:rPr>
          <w:rFonts w:eastAsia="Calibri"/>
          <w:sz w:val="28"/>
          <w:szCs w:val="28"/>
        </w:rPr>
        <w:t xml:space="preserve"> </w:t>
      </w:r>
      <w:r w:rsidR="00F70864">
        <w:rPr>
          <w:rFonts w:eastAsia="Calibri"/>
          <w:sz w:val="28"/>
          <w:szCs w:val="28"/>
        </w:rPr>
        <w:t>2</w:t>
      </w:r>
      <w:r w:rsidR="00405E56" w:rsidRPr="0094555D">
        <w:rPr>
          <w:rFonts w:eastAsia="Calibri"/>
          <w:sz w:val="28"/>
          <w:szCs w:val="28"/>
        </w:rPr>
        <w:t>, табл. 6;</w:t>
      </w:r>
    </w:p>
    <w:p w14:paraId="496239A6" w14:textId="1AEDFC65" w:rsidR="00405E56" w:rsidRPr="0094555D" w:rsidRDefault="00E536CD"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 xml:space="preserve">к системе водоотведения – </w:t>
      </w:r>
      <w:r w:rsidR="00196EBE" w:rsidRPr="0094555D">
        <w:rPr>
          <w:rFonts w:eastAsia="Calibri"/>
          <w:sz w:val="28"/>
          <w:szCs w:val="28"/>
        </w:rPr>
        <w:t>в Приложении</w:t>
      </w:r>
      <w:r w:rsidR="00405E56" w:rsidRPr="0094555D">
        <w:rPr>
          <w:rFonts w:eastAsia="Calibri"/>
          <w:sz w:val="28"/>
          <w:szCs w:val="28"/>
        </w:rPr>
        <w:t xml:space="preserve"> </w:t>
      </w:r>
      <w:r w:rsidR="00F70864">
        <w:rPr>
          <w:rFonts w:eastAsia="Calibri"/>
          <w:sz w:val="28"/>
          <w:szCs w:val="28"/>
        </w:rPr>
        <w:t>2</w:t>
      </w:r>
      <w:r w:rsidR="00405E56" w:rsidRPr="0094555D">
        <w:rPr>
          <w:rFonts w:eastAsia="Calibri"/>
          <w:sz w:val="28"/>
          <w:szCs w:val="28"/>
        </w:rPr>
        <w:t>, табл. 7.</w:t>
      </w:r>
    </w:p>
    <w:p w14:paraId="38DDC124" w14:textId="73284E4A" w:rsidR="00E536CD" w:rsidRPr="0094555D" w:rsidRDefault="00E536CD" w:rsidP="00F13871">
      <w:pPr>
        <w:shd w:val="clear" w:color="auto" w:fill="FFFFFF" w:themeFill="background1"/>
        <w:ind w:firstLine="709"/>
        <w:jc w:val="both"/>
        <w:rPr>
          <w:sz w:val="28"/>
          <w:szCs w:val="28"/>
        </w:rPr>
      </w:pPr>
      <w:r w:rsidRPr="0094555D">
        <w:rPr>
          <w:sz w:val="28"/>
          <w:szCs w:val="28"/>
        </w:rPr>
        <w:t xml:space="preserve">Расчет планового тарифа на водоснабжение и водоотведение для </w:t>
      </w:r>
      <w:r w:rsidRPr="0094555D">
        <w:rPr>
          <w:rFonts w:eastAsia="Calibri"/>
          <w:sz w:val="28"/>
          <w:szCs w:val="28"/>
        </w:rPr>
        <w:t>СГМУП «Горводоканал» представлен</w:t>
      </w:r>
      <w:r w:rsidRPr="0094555D">
        <w:rPr>
          <w:sz w:val="28"/>
          <w:szCs w:val="28"/>
        </w:rPr>
        <w:t xml:space="preserve"> в </w:t>
      </w:r>
      <w:r w:rsidR="00405E56" w:rsidRPr="0094555D">
        <w:rPr>
          <w:rFonts w:eastAsia="Calibri"/>
          <w:sz w:val="28"/>
          <w:szCs w:val="28"/>
        </w:rPr>
        <w:t xml:space="preserve">Приложении </w:t>
      </w:r>
      <w:r w:rsidR="00F70864">
        <w:rPr>
          <w:rFonts w:eastAsia="Calibri"/>
          <w:sz w:val="28"/>
          <w:szCs w:val="28"/>
        </w:rPr>
        <w:t>2</w:t>
      </w:r>
      <w:r w:rsidR="00405E56" w:rsidRPr="0094555D">
        <w:rPr>
          <w:rFonts w:eastAsia="Calibri"/>
          <w:sz w:val="28"/>
          <w:szCs w:val="28"/>
        </w:rPr>
        <w:t xml:space="preserve">, табл. 8 и 9 </w:t>
      </w:r>
      <w:r w:rsidRPr="0094555D">
        <w:rPr>
          <w:sz w:val="28"/>
          <w:szCs w:val="28"/>
        </w:rPr>
        <w:t>соответственно.</w:t>
      </w:r>
    </w:p>
    <w:p w14:paraId="37F2361B" w14:textId="77777777" w:rsidR="009F544F" w:rsidRPr="002F297D" w:rsidRDefault="009F544F" w:rsidP="00F13871">
      <w:pPr>
        <w:shd w:val="clear" w:color="auto" w:fill="FFFFFF" w:themeFill="background1"/>
        <w:ind w:firstLine="709"/>
        <w:jc w:val="both"/>
        <w:rPr>
          <w:sz w:val="28"/>
          <w:szCs w:val="24"/>
        </w:rPr>
      </w:pPr>
      <w:r>
        <w:rPr>
          <w:sz w:val="28"/>
          <w:szCs w:val="24"/>
        </w:rPr>
        <w:t>В</w:t>
      </w:r>
      <w:r w:rsidRPr="000F0A1F">
        <w:rPr>
          <w:sz w:val="28"/>
          <w:szCs w:val="24"/>
        </w:rPr>
        <w:t xml:space="preserve"> связи с отсутствием утвержденных инвестиционных программ СГМУП</w:t>
      </w:r>
      <w:r>
        <w:rPr>
          <w:sz w:val="28"/>
          <w:szCs w:val="24"/>
        </w:rPr>
        <w:t> </w:t>
      </w:r>
      <w:r w:rsidRPr="000F0A1F">
        <w:rPr>
          <w:sz w:val="28"/>
          <w:szCs w:val="24"/>
        </w:rPr>
        <w:t>«Горводоканал» в сфер</w:t>
      </w:r>
      <w:r>
        <w:rPr>
          <w:sz w:val="28"/>
          <w:szCs w:val="24"/>
        </w:rPr>
        <w:t>е</w:t>
      </w:r>
      <w:r w:rsidRPr="000F0A1F">
        <w:rPr>
          <w:sz w:val="28"/>
          <w:szCs w:val="24"/>
        </w:rPr>
        <w:t xml:space="preserve"> водоснабжения и водоотведения, расчет размера платы за подключение (технологическое присоединение) к систем</w:t>
      </w:r>
      <w:r>
        <w:rPr>
          <w:sz w:val="28"/>
          <w:szCs w:val="24"/>
        </w:rPr>
        <w:t>ам</w:t>
      </w:r>
      <w:r w:rsidRPr="000F0A1F">
        <w:rPr>
          <w:sz w:val="28"/>
          <w:szCs w:val="24"/>
        </w:rPr>
        <w:t xml:space="preserve"> водоснабжения и водоотведения СГМУП «Горводоканал» является ориентировочным и подлежит корректировки после принятия инвестиционных программ </w:t>
      </w:r>
      <w:r w:rsidRPr="00CE5CE6">
        <w:rPr>
          <w:sz w:val="28"/>
          <w:szCs w:val="26"/>
        </w:rPr>
        <w:t>Региональн</w:t>
      </w:r>
      <w:r>
        <w:rPr>
          <w:sz w:val="28"/>
          <w:szCs w:val="26"/>
        </w:rPr>
        <w:t>ой</w:t>
      </w:r>
      <w:r w:rsidRPr="00CE5CE6">
        <w:rPr>
          <w:sz w:val="28"/>
          <w:szCs w:val="26"/>
        </w:rPr>
        <w:t xml:space="preserve"> служб</w:t>
      </w:r>
      <w:r>
        <w:rPr>
          <w:sz w:val="28"/>
          <w:szCs w:val="26"/>
        </w:rPr>
        <w:t>ой</w:t>
      </w:r>
      <w:r w:rsidRPr="00CE5CE6">
        <w:rPr>
          <w:sz w:val="28"/>
          <w:szCs w:val="26"/>
        </w:rPr>
        <w:t xml:space="preserve"> по тарифам Х</w:t>
      </w:r>
      <w:r>
        <w:rPr>
          <w:sz w:val="28"/>
          <w:szCs w:val="26"/>
        </w:rPr>
        <w:t xml:space="preserve">анты-Мансийского автономного округа </w:t>
      </w:r>
      <w:r w:rsidRPr="00CE5CE6">
        <w:rPr>
          <w:sz w:val="28"/>
          <w:szCs w:val="26"/>
        </w:rPr>
        <w:t>– Югры</w:t>
      </w:r>
      <w:r>
        <w:rPr>
          <w:sz w:val="28"/>
          <w:szCs w:val="26"/>
        </w:rPr>
        <w:t xml:space="preserve"> (далее – РСТ Югры)</w:t>
      </w:r>
      <w:r w:rsidRPr="000F0A1F">
        <w:rPr>
          <w:sz w:val="28"/>
          <w:szCs w:val="24"/>
        </w:rPr>
        <w:t>.</w:t>
      </w:r>
    </w:p>
    <w:p w14:paraId="5723E27F" w14:textId="569A1A72" w:rsidR="00405E56" w:rsidRPr="0094555D" w:rsidRDefault="00405E56" w:rsidP="00F13871">
      <w:pPr>
        <w:shd w:val="clear" w:color="auto" w:fill="FFFFFF" w:themeFill="background1"/>
        <w:ind w:firstLine="709"/>
        <w:jc w:val="both"/>
        <w:rPr>
          <w:sz w:val="28"/>
          <w:szCs w:val="28"/>
        </w:rPr>
      </w:pPr>
      <w:r w:rsidRPr="0094555D">
        <w:rPr>
          <w:sz w:val="28"/>
          <w:szCs w:val="28"/>
        </w:rPr>
        <w:t xml:space="preserve">Результаты расчетов планового тарифа на водоснабжение и водоотведение представлены в табл. </w:t>
      </w:r>
      <w:r w:rsidR="004D045D">
        <w:rPr>
          <w:sz w:val="28"/>
          <w:szCs w:val="28"/>
        </w:rPr>
        <w:t>15</w:t>
      </w:r>
      <w:r w:rsidRPr="0094555D">
        <w:rPr>
          <w:sz w:val="28"/>
          <w:szCs w:val="28"/>
        </w:rPr>
        <w:t>.</w:t>
      </w:r>
    </w:p>
    <w:p w14:paraId="2E47534D" w14:textId="77777777" w:rsidR="00E536CD" w:rsidRPr="0094555D" w:rsidRDefault="00E536CD" w:rsidP="00F13871">
      <w:pPr>
        <w:shd w:val="clear" w:color="auto" w:fill="FFFFFF" w:themeFill="background1"/>
        <w:ind w:firstLine="709"/>
        <w:jc w:val="both"/>
        <w:rPr>
          <w:sz w:val="28"/>
          <w:szCs w:val="24"/>
        </w:rPr>
      </w:pPr>
      <w:r w:rsidRPr="0094555D">
        <w:rPr>
          <w:sz w:val="28"/>
          <w:szCs w:val="24"/>
        </w:rPr>
        <w:t>Программа инвестиционных проектов предполагает реализацию дорогостоящих мероприятий как по источникам (головным объектам) водоснабжения и водоотведения, так и по сетевому хозяйству, результатом реализации которых является ввод в эксплуатацию новых объектов системы водоснабжения, водоотведения. Это обстоятельство приведет к значительному росту амортизационных отчислений и, следовательно, к существенным тарифным последствиям.</w:t>
      </w:r>
    </w:p>
    <w:p w14:paraId="015386EB" w14:textId="1DF9243F" w:rsidR="00E536CD" w:rsidRPr="0094555D" w:rsidRDefault="00E536CD" w:rsidP="00F13871">
      <w:pPr>
        <w:shd w:val="clear" w:color="auto" w:fill="FFFFFF" w:themeFill="background1"/>
        <w:ind w:firstLine="709"/>
        <w:jc w:val="both"/>
        <w:rPr>
          <w:sz w:val="28"/>
          <w:szCs w:val="24"/>
        </w:rPr>
      </w:pPr>
      <w:r w:rsidRPr="0094555D">
        <w:rPr>
          <w:sz w:val="28"/>
          <w:szCs w:val="24"/>
        </w:rPr>
        <w:t>При этом рост амортизационных отчислений в тарифе обеспечивает увеличение финансовых возможностей организации для реализации мероприятий в последующие годы за счет собственных средств (тарифная составляющая).</w:t>
      </w:r>
    </w:p>
    <w:p w14:paraId="144F642E" w14:textId="77777777" w:rsidR="00405E56" w:rsidRPr="0094555D" w:rsidRDefault="00405E56" w:rsidP="00F13871">
      <w:pPr>
        <w:shd w:val="clear" w:color="auto" w:fill="FFFFFF" w:themeFill="background1"/>
        <w:ind w:firstLine="709"/>
        <w:jc w:val="both"/>
        <w:rPr>
          <w:rFonts w:eastAsia="Calibri"/>
          <w:sz w:val="28"/>
          <w:szCs w:val="28"/>
        </w:rPr>
      </w:pPr>
      <w:r w:rsidRPr="0094555D">
        <w:rPr>
          <w:sz w:val="28"/>
          <w:szCs w:val="24"/>
        </w:rPr>
        <w:t xml:space="preserve">В рамках утвержденной структуры необходимой валовой выручки </w:t>
      </w:r>
      <w:r w:rsidRPr="0094555D">
        <w:rPr>
          <w:rFonts w:eastAsia="Calibri"/>
          <w:sz w:val="28"/>
          <w:szCs w:val="28"/>
        </w:rPr>
        <w:t>организаций, осуществляющих регулируемые виды деятельности,</w:t>
      </w:r>
      <w:r w:rsidRPr="0094555D">
        <w:rPr>
          <w:sz w:val="28"/>
          <w:szCs w:val="24"/>
        </w:rPr>
        <w:t xml:space="preserve"> с учетом мероприятий, запланированных в Программе, наблюдается недостаток финансовых средств для их реализации. Возможными вариантами привлечения дополнительных объемов финансирования являются:</w:t>
      </w:r>
    </w:p>
    <w:p w14:paraId="44C2E1FF" w14:textId="77777777" w:rsidR="00405E56" w:rsidRPr="0094555D" w:rsidRDefault="00405E56"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амортизационные отчисления и прибыль в тарифе организаций, осуществляющих регулируемые виды деятельности, с учетом роста тарифа в пределах индекса роста платы граждан за коммунальные услуги;</w:t>
      </w:r>
    </w:p>
    <w:p w14:paraId="0364D0B4" w14:textId="77777777" w:rsidR="00405E56" w:rsidRPr="0094555D" w:rsidRDefault="00405E56" w:rsidP="00F13871">
      <w:pPr>
        <w:pStyle w:val="affa"/>
        <w:numPr>
          <w:ilvl w:val="0"/>
          <w:numId w:val="79"/>
        </w:numPr>
        <w:shd w:val="clear" w:color="auto" w:fill="FFFFFF" w:themeFill="background1"/>
        <w:tabs>
          <w:tab w:val="left" w:pos="993"/>
        </w:tabs>
        <w:autoSpaceDE w:val="0"/>
        <w:autoSpaceDN w:val="0"/>
        <w:adjustRightInd w:val="0"/>
        <w:ind w:left="0" w:firstLine="709"/>
        <w:jc w:val="both"/>
        <w:rPr>
          <w:rFonts w:eastAsia="Calibri"/>
          <w:sz w:val="28"/>
          <w:szCs w:val="28"/>
        </w:rPr>
      </w:pPr>
      <w:r w:rsidRPr="0094555D">
        <w:rPr>
          <w:rFonts w:eastAsia="Calibri"/>
          <w:sz w:val="28"/>
          <w:szCs w:val="28"/>
        </w:rPr>
        <w:t>бюджетные средства всех уровней.</w:t>
      </w:r>
    </w:p>
    <w:p w14:paraId="4DA72D6E" w14:textId="77777777" w:rsidR="00405E56" w:rsidRPr="0094555D" w:rsidRDefault="00405E56" w:rsidP="00F13871">
      <w:pPr>
        <w:shd w:val="clear" w:color="auto" w:fill="FFFFFF" w:themeFill="background1"/>
        <w:tabs>
          <w:tab w:val="left" w:pos="993"/>
        </w:tabs>
        <w:autoSpaceDE w:val="0"/>
        <w:autoSpaceDN w:val="0"/>
        <w:adjustRightInd w:val="0"/>
        <w:jc w:val="both"/>
        <w:rPr>
          <w:rFonts w:eastAsia="Calibri"/>
          <w:sz w:val="28"/>
          <w:szCs w:val="28"/>
        </w:rPr>
      </w:pPr>
    </w:p>
    <w:p w14:paraId="48CA97DF" w14:textId="27DE6111" w:rsidR="00E536CD" w:rsidRPr="0094555D" w:rsidRDefault="00E536CD" w:rsidP="00F13871">
      <w:pPr>
        <w:shd w:val="clear" w:color="auto" w:fill="FFFFFF" w:themeFill="background1"/>
        <w:jc w:val="both"/>
        <w:rPr>
          <w:b/>
          <w:sz w:val="28"/>
          <w:szCs w:val="28"/>
        </w:rPr>
      </w:pPr>
      <w:r w:rsidRPr="0094555D">
        <w:rPr>
          <w:b/>
          <w:sz w:val="28"/>
          <w:szCs w:val="28"/>
        </w:rPr>
        <w:t xml:space="preserve">Расчет платы (тарифа) за подключение (присоединение) и прогнозного уровня тарифов на услуги по утилизации, обезвреживанию и захоронению ТКО </w:t>
      </w:r>
    </w:p>
    <w:p w14:paraId="1F3132BC" w14:textId="3262CD49" w:rsidR="00E536CD" w:rsidRPr="0094555D" w:rsidRDefault="00E536CD" w:rsidP="00F13871">
      <w:pPr>
        <w:shd w:val="clear" w:color="auto" w:fill="FFFFFF" w:themeFill="background1"/>
        <w:ind w:firstLine="709"/>
        <w:jc w:val="both"/>
        <w:rPr>
          <w:sz w:val="28"/>
          <w:szCs w:val="28"/>
        </w:rPr>
      </w:pPr>
      <w:r w:rsidRPr="0094555D">
        <w:rPr>
          <w:sz w:val="28"/>
          <w:szCs w:val="28"/>
        </w:rPr>
        <w:t>Расчет платы (тарифа) за подключение (технологическое присоединение) и</w:t>
      </w:r>
      <w:r w:rsidRPr="0094555D">
        <w:rPr>
          <w:b/>
          <w:sz w:val="28"/>
          <w:szCs w:val="28"/>
        </w:rPr>
        <w:t xml:space="preserve"> </w:t>
      </w:r>
      <w:r w:rsidRPr="0094555D">
        <w:rPr>
          <w:sz w:val="28"/>
          <w:szCs w:val="28"/>
        </w:rPr>
        <w:t>прогнозного уровня тарифа на услуги по утилизации, обезвреживанию и захоронению ТКО в настоящей Программе не производится в связи с тем, что предусмотрено установление единых предельных тарифов для нескольких муниципальных образований</w:t>
      </w:r>
      <w:r w:rsidR="00676C29" w:rsidRPr="0094555D">
        <w:rPr>
          <w:sz w:val="28"/>
          <w:szCs w:val="28"/>
        </w:rPr>
        <w:t xml:space="preserve"> для единого регионального оператора</w:t>
      </w:r>
      <w:r w:rsidRPr="0094555D">
        <w:rPr>
          <w:sz w:val="28"/>
          <w:szCs w:val="28"/>
        </w:rPr>
        <w:t>.</w:t>
      </w:r>
    </w:p>
    <w:p w14:paraId="3D741F47" w14:textId="01622ECD" w:rsidR="00E536CD" w:rsidRPr="0094555D" w:rsidRDefault="00E536CD" w:rsidP="00F13871">
      <w:pPr>
        <w:shd w:val="clear" w:color="auto" w:fill="FFFFFF" w:themeFill="background1"/>
        <w:tabs>
          <w:tab w:val="left" w:pos="993"/>
        </w:tabs>
        <w:autoSpaceDE w:val="0"/>
        <w:autoSpaceDN w:val="0"/>
        <w:adjustRightInd w:val="0"/>
        <w:ind w:firstLine="720"/>
        <w:jc w:val="both"/>
        <w:rPr>
          <w:sz w:val="28"/>
          <w:szCs w:val="28"/>
        </w:rPr>
      </w:pPr>
      <w:r w:rsidRPr="0094555D">
        <w:rPr>
          <w:sz w:val="28"/>
          <w:szCs w:val="28"/>
        </w:rPr>
        <w:t xml:space="preserve">В соответствии с Территориальной схемой обращения с отходами, в т.ч. с </w:t>
      </w:r>
      <w:r w:rsidR="00196EBE">
        <w:rPr>
          <w:sz w:val="28"/>
          <w:szCs w:val="28"/>
        </w:rPr>
        <w:t>ТКО</w:t>
      </w:r>
      <w:r w:rsidRPr="0094555D">
        <w:rPr>
          <w:sz w:val="28"/>
          <w:szCs w:val="28"/>
        </w:rPr>
        <w:t>, в ХМ</w:t>
      </w:r>
      <w:r w:rsidR="00196EBE">
        <w:rPr>
          <w:sz w:val="28"/>
          <w:szCs w:val="28"/>
        </w:rPr>
        <w:t xml:space="preserve">АО </w:t>
      </w:r>
      <w:r w:rsidRPr="0094555D">
        <w:rPr>
          <w:sz w:val="28"/>
          <w:szCs w:val="28"/>
        </w:rPr>
        <w:t xml:space="preserve">– Югре, утв. распоряжением </w:t>
      </w:r>
      <w:r w:rsidRPr="0094555D">
        <w:rPr>
          <w:spacing w:val="6"/>
          <w:sz w:val="28"/>
          <w:szCs w:val="28"/>
        </w:rPr>
        <w:t xml:space="preserve">Правительства </w:t>
      </w:r>
      <w:r w:rsidR="00196EBE" w:rsidRPr="00196EBE">
        <w:rPr>
          <w:spacing w:val="6"/>
          <w:sz w:val="28"/>
          <w:szCs w:val="28"/>
        </w:rPr>
        <w:t>ХМАО</w:t>
      </w:r>
      <w:r w:rsidRPr="0094555D">
        <w:rPr>
          <w:spacing w:val="6"/>
          <w:sz w:val="28"/>
          <w:szCs w:val="28"/>
        </w:rPr>
        <w:t xml:space="preserve"> – Югры от 21.10.2016 № 559-рп (в ред. от 07.12.2018 № 647-рп), </w:t>
      </w:r>
      <w:r w:rsidRPr="0094555D">
        <w:rPr>
          <w:bCs/>
          <w:iCs/>
          <w:sz w:val="28"/>
          <w:szCs w:val="28"/>
        </w:rPr>
        <w:t>предусмотрено обеспечение вывоза и утилизации ТКО единым региональным оператором по обращению с отходами. В соответствии с соглашениями об организации деятельности по обращению с твердыми коммунальными отходами на территории ХМАО – Югры от 02.04.2018 № 25 и от 23.04.2018 № 26, заключенными с Департаментом промышленности ХМАО – Югры, АО «Югра-Экология» присвоен статус регионального оператора по обращению с твердыми коммунальными отходами на территории ХМАО – Югры. Тариф на услуги по утилизации, обезвреживанию и захоронению ТКО устанавливается едиными в целом по зоне действия регионального оператора в ХМАО – Югре. Г</w:t>
      </w:r>
      <w:r w:rsidRPr="0094555D">
        <w:rPr>
          <w:sz w:val="28"/>
          <w:szCs w:val="28"/>
        </w:rPr>
        <w:t xml:space="preserve">ород Сургут относится к «Северной зоне» деятельности регионального оператора (включает 7 городских округов и </w:t>
      </w:r>
      <w:r w:rsidR="00682B3C" w:rsidRPr="0094555D">
        <w:rPr>
          <w:sz w:val="28"/>
          <w:szCs w:val="28"/>
        </w:rPr>
        <w:t xml:space="preserve">четыре </w:t>
      </w:r>
      <w:r w:rsidRPr="0094555D">
        <w:rPr>
          <w:sz w:val="28"/>
          <w:szCs w:val="28"/>
        </w:rPr>
        <w:t xml:space="preserve">муниципальных района). </w:t>
      </w:r>
    </w:p>
    <w:p w14:paraId="2AE0BD7D" w14:textId="77777777" w:rsidR="00E536CD" w:rsidRPr="0094555D" w:rsidRDefault="00E536CD" w:rsidP="00F13871">
      <w:pPr>
        <w:shd w:val="clear" w:color="auto" w:fill="FFFFFF" w:themeFill="background1"/>
        <w:tabs>
          <w:tab w:val="left" w:pos="993"/>
        </w:tabs>
        <w:autoSpaceDE w:val="0"/>
        <w:autoSpaceDN w:val="0"/>
        <w:adjustRightInd w:val="0"/>
        <w:ind w:firstLine="720"/>
        <w:jc w:val="both"/>
        <w:rPr>
          <w:spacing w:val="6"/>
          <w:sz w:val="28"/>
          <w:szCs w:val="28"/>
        </w:rPr>
      </w:pPr>
    </w:p>
    <w:p w14:paraId="0AD21DF5" w14:textId="77777777" w:rsidR="00E536CD" w:rsidRPr="0094555D" w:rsidRDefault="00E536CD" w:rsidP="00F13871">
      <w:pPr>
        <w:shd w:val="clear" w:color="auto" w:fill="FFFFFF" w:themeFill="background1"/>
        <w:ind w:firstLine="709"/>
        <w:jc w:val="both"/>
        <w:rPr>
          <w:sz w:val="28"/>
          <w:szCs w:val="28"/>
        </w:rPr>
      </w:pPr>
    </w:p>
    <w:p w14:paraId="39D406A9" w14:textId="77777777" w:rsidR="00E536CD" w:rsidRPr="0094555D" w:rsidRDefault="00E536CD" w:rsidP="00F13871">
      <w:pPr>
        <w:shd w:val="clear" w:color="auto" w:fill="FFFFFF" w:themeFill="background1"/>
        <w:ind w:firstLine="709"/>
        <w:jc w:val="both"/>
        <w:rPr>
          <w:sz w:val="28"/>
          <w:szCs w:val="28"/>
        </w:rPr>
      </w:pPr>
    </w:p>
    <w:p w14:paraId="16106640" w14:textId="77777777" w:rsidR="00E536CD" w:rsidRPr="0094555D" w:rsidRDefault="00E536CD" w:rsidP="00F13871">
      <w:pPr>
        <w:shd w:val="clear" w:color="auto" w:fill="FFFFFF" w:themeFill="background1"/>
        <w:ind w:firstLine="709"/>
        <w:jc w:val="both"/>
        <w:rPr>
          <w:sz w:val="28"/>
          <w:szCs w:val="28"/>
        </w:rPr>
      </w:pPr>
    </w:p>
    <w:p w14:paraId="0E2F6B76" w14:textId="77777777" w:rsidR="00E536CD" w:rsidRPr="0094555D" w:rsidRDefault="00E536CD" w:rsidP="00F13871">
      <w:pPr>
        <w:shd w:val="clear" w:color="auto" w:fill="FFFFFF" w:themeFill="background1"/>
        <w:ind w:firstLine="709"/>
        <w:jc w:val="both"/>
        <w:rPr>
          <w:sz w:val="28"/>
          <w:szCs w:val="28"/>
        </w:rPr>
      </w:pPr>
    </w:p>
    <w:p w14:paraId="4C3A48E9"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color w:val="FF0000"/>
          <w:sz w:val="28"/>
          <w:szCs w:val="28"/>
        </w:rPr>
      </w:pPr>
    </w:p>
    <w:p w14:paraId="730BF193" w14:textId="77777777" w:rsidR="00E536CD" w:rsidRPr="0094555D" w:rsidRDefault="00E536CD" w:rsidP="00F13871">
      <w:pPr>
        <w:shd w:val="clear" w:color="auto" w:fill="FFFFFF" w:themeFill="background1"/>
        <w:jc w:val="right"/>
        <w:rPr>
          <w:b/>
          <w:color w:val="FF0000"/>
          <w:sz w:val="24"/>
        </w:rPr>
        <w:sectPr w:rsidR="00E536CD" w:rsidRPr="0094555D" w:rsidSect="00133BD0">
          <w:pgSz w:w="11907" w:h="16840" w:code="9"/>
          <w:pgMar w:top="1134" w:right="567" w:bottom="1134" w:left="1134" w:header="0" w:footer="567" w:gutter="0"/>
          <w:cols w:space="720"/>
          <w:docGrid w:linePitch="272"/>
        </w:sectPr>
      </w:pPr>
    </w:p>
    <w:p w14:paraId="21F86C43" w14:textId="58E9AA18" w:rsidR="00E536CD" w:rsidRPr="00DA63B4" w:rsidRDefault="00E536CD" w:rsidP="00F13871">
      <w:pPr>
        <w:shd w:val="clear" w:color="auto" w:fill="FFFFFF" w:themeFill="background1"/>
        <w:spacing w:before="120"/>
        <w:jc w:val="both"/>
        <w:rPr>
          <w:b/>
          <w:sz w:val="24"/>
          <w:szCs w:val="24"/>
        </w:rPr>
      </w:pPr>
      <w:bookmarkStart w:id="246" w:name="_Hlk337292"/>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14</w:t>
      </w:r>
      <w:r w:rsidRPr="0094555D">
        <w:rPr>
          <w:b/>
          <w:sz w:val="24"/>
          <w:szCs w:val="24"/>
        </w:rPr>
        <w:fldChar w:fldCharType="end"/>
      </w:r>
      <w:r w:rsidRPr="0094555D">
        <w:rPr>
          <w:b/>
          <w:sz w:val="24"/>
          <w:szCs w:val="24"/>
        </w:rPr>
        <w:t xml:space="preserve"> – </w:t>
      </w:r>
      <w:r w:rsidR="00405E56" w:rsidRPr="0094555D">
        <w:rPr>
          <w:b/>
          <w:sz w:val="24"/>
          <w:szCs w:val="24"/>
        </w:rPr>
        <w:t xml:space="preserve">Результаты расчетов планового тарифа на водоснабжение и водоотведение для организаций, осуществляющих </w:t>
      </w:r>
      <w:r w:rsidR="00405E56" w:rsidRPr="00DA63B4">
        <w:rPr>
          <w:b/>
          <w:sz w:val="24"/>
          <w:szCs w:val="24"/>
        </w:rPr>
        <w:t>регулируемые виды де</w:t>
      </w:r>
      <w:r w:rsidR="00855CD4" w:rsidRPr="00DA63B4">
        <w:rPr>
          <w:b/>
          <w:sz w:val="24"/>
          <w:szCs w:val="24"/>
        </w:rPr>
        <w:t>ятельн</w:t>
      </w:r>
      <w:r w:rsidR="00405E56" w:rsidRPr="00DA63B4">
        <w:rPr>
          <w:b/>
          <w:sz w:val="24"/>
          <w:szCs w:val="24"/>
        </w:rPr>
        <w:t>ости в сфере водоснабжения и водоотведения, в городе Сургуте</w:t>
      </w:r>
    </w:p>
    <w:tbl>
      <w:tblPr>
        <w:tblW w:w="5000" w:type="pct"/>
        <w:shd w:val="clear" w:color="auto" w:fill="FFFFFF" w:themeFill="background1"/>
        <w:tblLook w:val="04A0" w:firstRow="1" w:lastRow="0" w:firstColumn="1" w:lastColumn="0" w:noHBand="0" w:noVBand="1"/>
      </w:tblPr>
      <w:tblGrid>
        <w:gridCol w:w="879"/>
        <w:gridCol w:w="3804"/>
        <w:gridCol w:w="1081"/>
        <w:gridCol w:w="1261"/>
        <w:gridCol w:w="1261"/>
        <w:gridCol w:w="1261"/>
        <w:gridCol w:w="1261"/>
        <w:gridCol w:w="1264"/>
        <w:gridCol w:w="1261"/>
        <w:gridCol w:w="1229"/>
      </w:tblGrid>
      <w:tr w:rsidR="00DA63B4" w:rsidRPr="00DA63B4" w14:paraId="350E5832" w14:textId="77777777" w:rsidTr="007C6644">
        <w:tc>
          <w:tcPr>
            <w:tcW w:w="30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BD5A95"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п/п</w:t>
            </w:r>
          </w:p>
        </w:tc>
        <w:tc>
          <w:tcPr>
            <w:tcW w:w="13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8C644"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Наименование</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EB0B20"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Ед. изм.</w:t>
            </w:r>
          </w:p>
        </w:tc>
        <w:tc>
          <w:tcPr>
            <w:tcW w:w="2166" w:type="pct"/>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2116A9B6" w14:textId="6BE7E77E" w:rsidR="00405E56" w:rsidRPr="00DA63B4" w:rsidRDefault="00405E56" w:rsidP="00F13871">
            <w:pPr>
              <w:shd w:val="clear" w:color="auto" w:fill="FFFFFF" w:themeFill="background1"/>
              <w:jc w:val="center"/>
              <w:rPr>
                <w:b/>
                <w:bCs/>
                <w:sz w:val="24"/>
                <w:szCs w:val="24"/>
              </w:rPr>
            </w:pPr>
            <w:r w:rsidRPr="00DA63B4">
              <w:rPr>
                <w:b/>
                <w:bCs/>
                <w:sz w:val="24"/>
                <w:szCs w:val="24"/>
              </w:rPr>
              <w:t xml:space="preserve">1 этап (2019 </w:t>
            </w:r>
            <w:r w:rsidR="006A5F4C" w:rsidRPr="00DA63B4">
              <w:rPr>
                <w:b/>
                <w:bCs/>
                <w:sz w:val="24"/>
                <w:szCs w:val="24"/>
              </w:rPr>
              <w:t>–</w:t>
            </w:r>
            <w:r w:rsidRPr="00DA63B4">
              <w:rPr>
                <w:b/>
                <w:bCs/>
                <w:sz w:val="24"/>
                <w:szCs w:val="24"/>
              </w:rPr>
              <w:t xml:space="preserve"> 2023 гг.)</w:t>
            </w:r>
          </w:p>
        </w:tc>
        <w:tc>
          <w:tcPr>
            <w:tcW w:w="433" w:type="pct"/>
            <w:tcBorders>
              <w:top w:val="single" w:sz="4" w:space="0" w:color="auto"/>
              <w:left w:val="nil"/>
              <w:bottom w:val="single" w:sz="4" w:space="0" w:color="auto"/>
              <w:right w:val="single" w:sz="4" w:space="0" w:color="auto"/>
            </w:tcBorders>
            <w:shd w:val="clear" w:color="auto" w:fill="FFFFFF" w:themeFill="background1"/>
            <w:vAlign w:val="center"/>
            <w:hideMark/>
          </w:tcPr>
          <w:p w14:paraId="7D7971D9" w14:textId="35E73A94" w:rsidR="00405E56" w:rsidRPr="00DA63B4" w:rsidRDefault="00405E56" w:rsidP="00F13871">
            <w:pPr>
              <w:shd w:val="clear" w:color="auto" w:fill="FFFFFF" w:themeFill="background1"/>
              <w:jc w:val="center"/>
              <w:rPr>
                <w:b/>
                <w:bCs/>
                <w:sz w:val="24"/>
                <w:szCs w:val="24"/>
              </w:rPr>
            </w:pPr>
            <w:r w:rsidRPr="00DA63B4">
              <w:rPr>
                <w:b/>
                <w:bCs/>
                <w:sz w:val="24"/>
                <w:szCs w:val="24"/>
              </w:rPr>
              <w:t xml:space="preserve">2 этап (2024 </w:t>
            </w:r>
            <w:r w:rsidR="006A5F4C" w:rsidRPr="00DA63B4">
              <w:rPr>
                <w:b/>
                <w:bCs/>
                <w:sz w:val="24"/>
                <w:szCs w:val="24"/>
              </w:rPr>
              <w:t>–</w:t>
            </w:r>
            <w:r w:rsidRPr="00DA63B4">
              <w:rPr>
                <w:b/>
                <w:bCs/>
                <w:sz w:val="24"/>
                <w:szCs w:val="24"/>
              </w:rPr>
              <w:t xml:space="preserve"> 2030 гг.)</w:t>
            </w:r>
          </w:p>
        </w:tc>
        <w:tc>
          <w:tcPr>
            <w:tcW w:w="422" w:type="pct"/>
            <w:tcBorders>
              <w:top w:val="single" w:sz="4" w:space="0" w:color="auto"/>
              <w:left w:val="nil"/>
              <w:bottom w:val="single" w:sz="4" w:space="0" w:color="auto"/>
              <w:right w:val="single" w:sz="4" w:space="0" w:color="auto"/>
            </w:tcBorders>
            <w:shd w:val="clear" w:color="auto" w:fill="FFFFFF" w:themeFill="background1"/>
            <w:vAlign w:val="center"/>
            <w:hideMark/>
          </w:tcPr>
          <w:p w14:paraId="37117DA8" w14:textId="30E67C7A" w:rsidR="00405E56" w:rsidRPr="00DA63B4" w:rsidRDefault="00405E56" w:rsidP="00F13871">
            <w:pPr>
              <w:shd w:val="clear" w:color="auto" w:fill="FFFFFF" w:themeFill="background1"/>
              <w:jc w:val="center"/>
              <w:rPr>
                <w:b/>
                <w:bCs/>
                <w:sz w:val="24"/>
                <w:szCs w:val="24"/>
              </w:rPr>
            </w:pPr>
            <w:r w:rsidRPr="00DA63B4">
              <w:rPr>
                <w:b/>
                <w:bCs/>
                <w:sz w:val="24"/>
                <w:szCs w:val="24"/>
              </w:rPr>
              <w:t xml:space="preserve">3 этап (2031 </w:t>
            </w:r>
            <w:r w:rsidR="006A5F4C" w:rsidRPr="00DA63B4">
              <w:rPr>
                <w:b/>
                <w:bCs/>
                <w:sz w:val="24"/>
                <w:szCs w:val="24"/>
              </w:rPr>
              <w:t>–</w:t>
            </w:r>
            <w:r w:rsidRPr="00DA63B4">
              <w:rPr>
                <w:b/>
                <w:bCs/>
                <w:sz w:val="24"/>
                <w:szCs w:val="24"/>
              </w:rPr>
              <w:t xml:space="preserve"> 2035 гг.)</w:t>
            </w:r>
          </w:p>
        </w:tc>
      </w:tr>
      <w:tr w:rsidR="00DA63B4" w:rsidRPr="00DA63B4" w14:paraId="5B3B9AB7" w14:textId="77777777" w:rsidTr="00C4529E">
        <w:tc>
          <w:tcPr>
            <w:tcW w:w="3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5A388E" w14:textId="77777777" w:rsidR="00405E56" w:rsidRPr="00DA63B4" w:rsidRDefault="00405E56" w:rsidP="00F13871">
            <w:pPr>
              <w:shd w:val="clear" w:color="auto" w:fill="FFFFFF" w:themeFill="background1"/>
              <w:rPr>
                <w:b/>
                <w:bCs/>
                <w:sz w:val="24"/>
                <w:szCs w:val="24"/>
              </w:rPr>
            </w:pPr>
          </w:p>
        </w:tc>
        <w:tc>
          <w:tcPr>
            <w:tcW w:w="1306"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85083" w14:textId="77777777" w:rsidR="00405E56" w:rsidRPr="00DA63B4" w:rsidRDefault="00405E56" w:rsidP="00F13871">
            <w:pPr>
              <w:shd w:val="clear" w:color="auto" w:fill="FFFFFF" w:themeFill="background1"/>
              <w:rPr>
                <w:b/>
                <w:bCs/>
                <w:sz w:val="24"/>
                <w:szCs w:val="24"/>
              </w:rPr>
            </w:pPr>
          </w:p>
        </w:tc>
        <w:tc>
          <w:tcPr>
            <w:tcW w:w="37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75A2E2" w14:textId="77777777" w:rsidR="00405E56" w:rsidRPr="00DA63B4" w:rsidRDefault="00405E56" w:rsidP="00F13871">
            <w:pPr>
              <w:shd w:val="clear" w:color="auto" w:fill="FFFFFF" w:themeFill="background1"/>
              <w:rPr>
                <w:b/>
                <w:bCs/>
                <w:sz w:val="24"/>
                <w:szCs w:val="24"/>
              </w:rPr>
            </w:pP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4F69B28"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2019 г.</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63AB2C50"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2020 г.</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8CFF0A6"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2021 г.</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C4FE640"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2022 г.</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4040E5D7"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2023 г.</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4BE329D"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2030 г.</w:t>
            </w:r>
          </w:p>
        </w:tc>
        <w:tc>
          <w:tcPr>
            <w:tcW w:w="422" w:type="pct"/>
            <w:tcBorders>
              <w:top w:val="nil"/>
              <w:left w:val="nil"/>
              <w:bottom w:val="single" w:sz="4" w:space="0" w:color="auto"/>
              <w:right w:val="single" w:sz="4" w:space="0" w:color="auto"/>
            </w:tcBorders>
            <w:shd w:val="clear" w:color="auto" w:fill="FFFFFF" w:themeFill="background1"/>
            <w:vAlign w:val="center"/>
            <w:hideMark/>
          </w:tcPr>
          <w:p w14:paraId="5FA86BC7" w14:textId="77777777" w:rsidR="00405E56" w:rsidRPr="00DA63B4" w:rsidRDefault="00405E56" w:rsidP="00F13871">
            <w:pPr>
              <w:shd w:val="clear" w:color="auto" w:fill="FFFFFF" w:themeFill="background1"/>
              <w:jc w:val="center"/>
              <w:rPr>
                <w:b/>
                <w:bCs/>
                <w:sz w:val="24"/>
                <w:szCs w:val="24"/>
              </w:rPr>
            </w:pPr>
            <w:r w:rsidRPr="00DA63B4">
              <w:rPr>
                <w:b/>
                <w:bCs/>
                <w:sz w:val="24"/>
                <w:szCs w:val="24"/>
              </w:rPr>
              <w:t>2035 г.</w:t>
            </w:r>
          </w:p>
        </w:tc>
      </w:tr>
      <w:tr w:rsidR="00DA63B4" w:rsidRPr="00DA63B4" w14:paraId="1F616742" w14:textId="77777777" w:rsidTr="00C4529E">
        <w:tc>
          <w:tcPr>
            <w:tcW w:w="30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AB4E20" w14:textId="77777777" w:rsidR="00405E56" w:rsidRPr="00DA63B4" w:rsidRDefault="00405E56" w:rsidP="00F13871">
            <w:pPr>
              <w:shd w:val="clear" w:color="auto" w:fill="FFFFFF" w:themeFill="background1"/>
              <w:rPr>
                <w:b/>
                <w:bCs/>
                <w:sz w:val="24"/>
                <w:szCs w:val="24"/>
              </w:rPr>
            </w:pPr>
          </w:p>
        </w:tc>
        <w:tc>
          <w:tcPr>
            <w:tcW w:w="1306"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E0EDD3" w14:textId="77777777" w:rsidR="00405E56" w:rsidRPr="00DA63B4" w:rsidRDefault="00405E56" w:rsidP="00F13871">
            <w:pPr>
              <w:shd w:val="clear" w:color="auto" w:fill="FFFFFF" w:themeFill="background1"/>
              <w:rPr>
                <w:b/>
                <w:bCs/>
                <w:sz w:val="24"/>
                <w:szCs w:val="24"/>
              </w:rPr>
            </w:pPr>
          </w:p>
        </w:tc>
        <w:tc>
          <w:tcPr>
            <w:tcW w:w="37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0AD71" w14:textId="77777777" w:rsidR="00405E56" w:rsidRPr="00DA63B4" w:rsidRDefault="00405E56" w:rsidP="00F13871">
            <w:pPr>
              <w:shd w:val="clear" w:color="auto" w:fill="FFFFFF" w:themeFill="background1"/>
              <w:rPr>
                <w:b/>
                <w:bCs/>
                <w:sz w:val="24"/>
                <w:szCs w:val="24"/>
              </w:rPr>
            </w:pP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8DA9036" w14:textId="77777777" w:rsidR="00405E56" w:rsidRPr="00DA63B4" w:rsidRDefault="00405E56" w:rsidP="00F13871">
            <w:pPr>
              <w:shd w:val="clear" w:color="auto" w:fill="FFFFFF" w:themeFill="background1"/>
              <w:jc w:val="center"/>
              <w:rPr>
                <w:b/>
                <w:bCs/>
                <w:sz w:val="24"/>
                <w:szCs w:val="24"/>
              </w:rPr>
            </w:pPr>
            <w:r w:rsidRPr="00DA63B4">
              <w:rPr>
                <w:b/>
                <w:bCs/>
                <w:sz w:val="24"/>
                <w:szCs w:val="24"/>
              </w:rPr>
              <w:t>утв.</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3DB1806"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прогноз</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7355EB1"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прогноз</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357E9534"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прогноз</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542EAAC1"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прогноз</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D59972A"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прогноз</w:t>
            </w:r>
          </w:p>
        </w:tc>
        <w:tc>
          <w:tcPr>
            <w:tcW w:w="422" w:type="pct"/>
            <w:tcBorders>
              <w:top w:val="nil"/>
              <w:left w:val="nil"/>
              <w:bottom w:val="single" w:sz="4" w:space="0" w:color="auto"/>
              <w:right w:val="single" w:sz="4" w:space="0" w:color="auto"/>
            </w:tcBorders>
            <w:shd w:val="clear" w:color="auto" w:fill="FFFFFF" w:themeFill="background1"/>
            <w:vAlign w:val="center"/>
            <w:hideMark/>
          </w:tcPr>
          <w:p w14:paraId="1108F310" w14:textId="77777777" w:rsidR="00405E56" w:rsidRPr="00DA63B4" w:rsidRDefault="00405E56" w:rsidP="00F13871">
            <w:pPr>
              <w:shd w:val="clear" w:color="auto" w:fill="FFFFFF" w:themeFill="background1"/>
              <w:jc w:val="center"/>
              <w:rPr>
                <w:b/>
                <w:bCs/>
                <w:sz w:val="24"/>
                <w:szCs w:val="24"/>
              </w:rPr>
            </w:pPr>
            <w:r w:rsidRPr="00DA63B4">
              <w:rPr>
                <w:b/>
                <w:bCs/>
                <w:sz w:val="24"/>
                <w:szCs w:val="24"/>
              </w:rPr>
              <w:t>прогноз</w:t>
            </w:r>
          </w:p>
        </w:tc>
      </w:tr>
      <w:tr w:rsidR="00DA63B4" w:rsidRPr="00DA63B4" w14:paraId="51C0750E" w14:textId="77777777" w:rsidTr="00C4529E">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6C31C86"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362A40CF" w14:textId="77777777" w:rsidR="00405E56" w:rsidRPr="00DA63B4" w:rsidRDefault="00405E56" w:rsidP="00F13871">
            <w:pPr>
              <w:shd w:val="clear" w:color="auto" w:fill="FFFFFF" w:themeFill="background1"/>
              <w:jc w:val="center"/>
              <w:rPr>
                <w:b/>
                <w:bCs/>
                <w:sz w:val="24"/>
                <w:szCs w:val="24"/>
              </w:rPr>
            </w:pPr>
            <w:r w:rsidRPr="00DA63B4">
              <w:rPr>
                <w:b/>
                <w:bCs/>
                <w:sz w:val="24"/>
                <w:szCs w:val="24"/>
              </w:rPr>
              <w:t>СГМУП «Горводоканал»</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0E05100E"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7345AE2B"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53379398"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1625FE52"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4A9A49EF"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34" w:type="pct"/>
            <w:tcBorders>
              <w:top w:val="nil"/>
              <w:left w:val="nil"/>
              <w:bottom w:val="single" w:sz="4" w:space="0" w:color="auto"/>
              <w:right w:val="single" w:sz="4" w:space="0" w:color="auto"/>
            </w:tcBorders>
            <w:shd w:val="clear" w:color="auto" w:fill="FFFFFF" w:themeFill="background1"/>
            <w:vAlign w:val="center"/>
            <w:hideMark/>
          </w:tcPr>
          <w:p w14:paraId="1C132DDE"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33" w:type="pct"/>
            <w:tcBorders>
              <w:top w:val="nil"/>
              <w:left w:val="nil"/>
              <w:bottom w:val="single" w:sz="4" w:space="0" w:color="auto"/>
              <w:right w:val="single" w:sz="4" w:space="0" w:color="auto"/>
            </w:tcBorders>
            <w:shd w:val="clear" w:color="auto" w:fill="FFFFFF" w:themeFill="background1"/>
            <w:vAlign w:val="center"/>
            <w:hideMark/>
          </w:tcPr>
          <w:p w14:paraId="26D36189"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c>
          <w:tcPr>
            <w:tcW w:w="422" w:type="pct"/>
            <w:tcBorders>
              <w:top w:val="nil"/>
              <w:left w:val="nil"/>
              <w:bottom w:val="single" w:sz="4" w:space="0" w:color="auto"/>
              <w:right w:val="single" w:sz="4" w:space="0" w:color="auto"/>
            </w:tcBorders>
            <w:shd w:val="clear" w:color="auto" w:fill="FFFFFF" w:themeFill="background1"/>
            <w:vAlign w:val="center"/>
            <w:hideMark/>
          </w:tcPr>
          <w:p w14:paraId="16518DFA" w14:textId="77777777" w:rsidR="00405E56" w:rsidRPr="00DA63B4" w:rsidRDefault="00405E56" w:rsidP="00F13871">
            <w:pPr>
              <w:shd w:val="clear" w:color="auto" w:fill="FFFFFF" w:themeFill="background1"/>
              <w:jc w:val="center"/>
              <w:rPr>
                <w:b/>
                <w:bCs/>
                <w:sz w:val="24"/>
                <w:szCs w:val="24"/>
              </w:rPr>
            </w:pPr>
            <w:r w:rsidRPr="00DA63B4">
              <w:rPr>
                <w:b/>
                <w:bCs/>
                <w:sz w:val="24"/>
                <w:szCs w:val="24"/>
              </w:rPr>
              <w:t> </w:t>
            </w:r>
          </w:p>
        </w:tc>
      </w:tr>
      <w:tr w:rsidR="008D0F71" w:rsidRPr="00DA63B4" w14:paraId="5D6D7966"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5F576DA1" w14:textId="77777777" w:rsidR="008D0F71" w:rsidRPr="00DA63B4" w:rsidRDefault="008D0F71" w:rsidP="00F13871">
            <w:pPr>
              <w:shd w:val="clear" w:color="auto" w:fill="FFFFFF" w:themeFill="background1"/>
              <w:jc w:val="center"/>
              <w:rPr>
                <w:bCs/>
                <w:sz w:val="24"/>
                <w:szCs w:val="24"/>
              </w:rPr>
            </w:pPr>
            <w:r w:rsidRPr="00DA63B4">
              <w:rPr>
                <w:bCs/>
                <w:sz w:val="24"/>
                <w:szCs w:val="24"/>
              </w:rPr>
              <w:t>1</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3815A7A2" w14:textId="77777777" w:rsidR="008D0F71" w:rsidRPr="00DA63B4" w:rsidRDefault="008D0F71" w:rsidP="00F13871">
            <w:pPr>
              <w:shd w:val="clear" w:color="auto" w:fill="FFFFFF" w:themeFill="background1"/>
              <w:rPr>
                <w:bCs/>
                <w:sz w:val="24"/>
                <w:szCs w:val="24"/>
              </w:rPr>
            </w:pPr>
            <w:r w:rsidRPr="00DA63B4">
              <w:rPr>
                <w:bCs/>
                <w:sz w:val="24"/>
                <w:szCs w:val="24"/>
              </w:rPr>
              <w:t>Тариф на водоснабжение - на питьевую воду (подъем воды, водоподготовка, транспортировка воды)</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31CCCC24" w14:textId="77777777" w:rsidR="008D0F71" w:rsidRPr="00DA63B4" w:rsidRDefault="008D0F71" w:rsidP="00F13871">
            <w:pPr>
              <w:shd w:val="clear" w:color="auto" w:fill="FFFFFF" w:themeFill="background1"/>
              <w:jc w:val="center"/>
              <w:rPr>
                <w:bCs/>
                <w:sz w:val="24"/>
                <w:szCs w:val="24"/>
              </w:rPr>
            </w:pPr>
            <w:r w:rsidRPr="00DA63B4">
              <w:rPr>
                <w:bCs/>
                <w:sz w:val="24"/>
                <w:szCs w:val="24"/>
              </w:rPr>
              <w:t>руб./м</w:t>
            </w:r>
            <w:r w:rsidRPr="00DA63B4">
              <w:rPr>
                <w:rFonts w:ascii="Calibri" w:hAnsi="Calibri" w:cs="Calibri"/>
                <w:bCs/>
                <w:sz w:val="24"/>
                <w:szCs w:val="24"/>
              </w:rPr>
              <w:t>³</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05633" w14:textId="69D612F0" w:rsidR="008D0F71" w:rsidRPr="008D0F71" w:rsidRDefault="008D0F71" w:rsidP="00F13871">
            <w:pPr>
              <w:shd w:val="clear" w:color="auto" w:fill="FFFFFF" w:themeFill="background1"/>
              <w:jc w:val="center"/>
              <w:rPr>
                <w:bCs/>
                <w:sz w:val="24"/>
                <w:szCs w:val="24"/>
              </w:rPr>
            </w:pPr>
            <w:r w:rsidRPr="008D0F71">
              <w:rPr>
                <w:bCs/>
                <w:sz w:val="24"/>
                <w:szCs w:val="24"/>
              </w:rPr>
              <w:t>38,24</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5B7A331" w14:textId="528ECF44" w:rsidR="008D0F71" w:rsidRPr="008D0F71" w:rsidRDefault="008D0F71" w:rsidP="00F13871">
            <w:pPr>
              <w:shd w:val="clear" w:color="auto" w:fill="FFFFFF" w:themeFill="background1"/>
              <w:jc w:val="center"/>
              <w:rPr>
                <w:bCs/>
                <w:sz w:val="24"/>
                <w:szCs w:val="24"/>
              </w:rPr>
            </w:pPr>
            <w:r w:rsidRPr="008D0F71">
              <w:rPr>
                <w:bCs/>
                <w:sz w:val="24"/>
                <w:szCs w:val="24"/>
              </w:rPr>
              <w:t>38,86</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10FC5F47" w14:textId="13008BDD" w:rsidR="008D0F71" w:rsidRPr="008D0F71" w:rsidRDefault="008D0F71" w:rsidP="00F13871">
            <w:pPr>
              <w:shd w:val="clear" w:color="auto" w:fill="FFFFFF" w:themeFill="background1"/>
              <w:jc w:val="center"/>
              <w:rPr>
                <w:bCs/>
                <w:sz w:val="24"/>
                <w:szCs w:val="24"/>
              </w:rPr>
            </w:pPr>
            <w:r w:rsidRPr="008D0F71">
              <w:rPr>
                <w:bCs/>
                <w:sz w:val="24"/>
                <w:szCs w:val="24"/>
              </w:rPr>
              <w:t>39,92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3CDFDD6B" w14:textId="52AF8EAB" w:rsidR="008D0F71" w:rsidRPr="008D0F71" w:rsidRDefault="008D0F71" w:rsidP="00F13871">
            <w:pPr>
              <w:shd w:val="clear" w:color="auto" w:fill="FFFFFF" w:themeFill="background1"/>
              <w:jc w:val="center"/>
              <w:rPr>
                <w:bCs/>
                <w:sz w:val="24"/>
                <w:szCs w:val="24"/>
              </w:rPr>
            </w:pPr>
            <w:r w:rsidRPr="008D0F71">
              <w:rPr>
                <w:bCs/>
                <w:sz w:val="24"/>
                <w:szCs w:val="24"/>
              </w:rPr>
              <w:t>40,86</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733E154E" w14:textId="2B185C26" w:rsidR="008D0F71" w:rsidRPr="008D0F71" w:rsidRDefault="008D0F71" w:rsidP="00F13871">
            <w:pPr>
              <w:shd w:val="clear" w:color="auto" w:fill="FFFFFF" w:themeFill="background1"/>
              <w:jc w:val="center"/>
              <w:rPr>
                <w:bCs/>
                <w:sz w:val="24"/>
                <w:szCs w:val="24"/>
              </w:rPr>
            </w:pPr>
            <w:r w:rsidRPr="008D0F71">
              <w:rPr>
                <w:bCs/>
                <w:sz w:val="24"/>
                <w:szCs w:val="24"/>
              </w:rPr>
              <w:t>41,85</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FC43D75" w14:textId="24C486D1" w:rsidR="008D0F71" w:rsidRPr="008D0F71" w:rsidRDefault="008D0F71" w:rsidP="00F13871">
            <w:pPr>
              <w:shd w:val="clear" w:color="auto" w:fill="FFFFFF" w:themeFill="background1"/>
              <w:jc w:val="center"/>
              <w:rPr>
                <w:bCs/>
                <w:sz w:val="24"/>
                <w:szCs w:val="24"/>
              </w:rPr>
            </w:pPr>
            <w:r w:rsidRPr="008D0F71">
              <w:rPr>
                <w:bCs/>
                <w:sz w:val="24"/>
                <w:szCs w:val="24"/>
              </w:rPr>
              <w:t>51,82</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16768F8B" w14:textId="764EF755" w:rsidR="008D0F71" w:rsidRPr="008D0F71" w:rsidRDefault="008D0F71" w:rsidP="00F13871">
            <w:pPr>
              <w:shd w:val="clear" w:color="auto" w:fill="FFFFFF" w:themeFill="background1"/>
              <w:jc w:val="center"/>
              <w:rPr>
                <w:bCs/>
                <w:sz w:val="24"/>
                <w:szCs w:val="24"/>
              </w:rPr>
            </w:pPr>
            <w:r w:rsidRPr="008D0F71">
              <w:rPr>
                <w:bCs/>
                <w:sz w:val="24"/>
                <w:szCs w:val="24"/>
              </w:rPr>
              <w:t>56,67</w:t>
            </w:r>
          </w:p>
        </w:tc>
      </w:tr>
      <w:tr w:rsidR="008D0F71" w:rsidRPr="00DA63B4" w14:paraId="5B296930"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BD716D8" w14:textId="77777777" w:rsidR="008D0F71" w:rsidRPr="00DA63B4" w:rsidRDefault="008D0F71" w:rsidP="00F13871">
            <w:pPr>
              <w:shd w:val="clear" w:color="auto" w:fill="FFFFFF" w:themeFill="background1"/>
              <w:jc w:val="center"/>
              <w:rPr>
                <w:sz w:val="24"/>
                <w:szCs w:val="24"/>
              </w:rPr>
            </w:pPr>
            <w:r w:rsidRPr="00DA63B4">
              <w:rPr>
                <w:sz w:val="24"/>
                <w:szCs w:val="24"/>
              </w:rPr>
              <w:t> </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15943FAD" w14:textId="77777777" w:rsidR="008D0F71" w:rsidRPr="00DA63B4" w:rsidRDefault="008D0F71" w:rsidP="00F13871">
            <w:pPr>
              <w:shd w:val="clear" w:color="auto" w:fill="FFFFFF" w:themeFill="background1"/>
              <w:rPr>
                <w:sz w:val="24"/>
                <w:szCs w:val="24"/>
              </w:rPr>
            </w:pPr>
            <w:r w:rsidRPr="00DA63B4">
              <w:rPr>
                <w:sz w:val="24"/>
                <w:szCs w:val="24"/>
              </w:rPr>
              <w:t>Темп роста тарифа</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735B9634" w14:textId="77777777" w:rsidR="008D0F71" w:rsidRPr="00DA63B4" w:rsidRDefault="008D0F71" w:rsidP="00F13871">
            <w:pPr>
              <w:shd w:val="clear" w:color="auto" w:fill="FFFFFF" w:themeFill="background1"/>
              <w:jc w:val="center"/>
              <w:rPr>
                <w:sz w:val="24"/>
                <w:szCs w:val="24"/>
              </w:rPr>
            </w:pPr>
            <w:r w:rsidRPr="00DA63B4">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1B9E383D" w14:textId="3BE45135" w:rsidR="008D0F71" w:rsidRPr="008D0F71" w:rsidRDefault="008D0F71" w:rsidP="00F13871">
            <w:pPr>
              <w:shd w:val="clear" w:color="auto" w:fill="FFFFFF" w:themeFill="background1"/>
              <w:jc w:val="center"/>
              <w:rPr>
                <w:sz w:val="24"/>
                <w:szCs w:val="24"/>
              </w:rPr>
            </w:pPr>
            <w:r w:rsidRPr="008D0F71">
              <w:rPr>
                <w:color w:val="000000"/>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1FE02CA4" w14:textId="094D0AE0" w:rsidR="008D0F71" w:rsidRPr="008D0F71" w:rsidRDefault="008D0F71" w:rsidP="00F13871">
            <w:pPr>
              <w:shd w:val="clear" w:color="auto" w:fill="FFFFFF" w:themeFill="background1"/>
              <w:jc w:val="center"/>
              <w:rPr>
                <w:sz w:val="24"/>
                <w:szCs w:val="24"/>
              </w:rPr>
            </w:pPr>
            <w:r w:rsidRPr="008D0F71">
              <w:rPr>
                <w:color w:val="000000"/>
                <w:sz w:val="24"/>
                <w:szCs w:val="24"/>
              </w:rPr>
              <w:t>101,6</w:t>
            </w:r>
          </w:p>
        </w:tc>
        <w:tc>
          <w:tcPr>
            <w:tcW w:w="433" w:type="pct"/>
            <w:tcBorders>
              <w:top w:val="nil"/>
              <w:left w:val="nil"/>
              <w:bottom w:val="single" w:sz="4" w:space="0" w:color="auto"/>
              <w:right w:val="single" w:sz="4" w:space="0" w:color="auto"/>
            </w:tcBorders>
            <w:shd w:val="clear" w:color="auto" w:fill="auto"/>
            <w:vAlign w:val="center"/>
            <w:hideMark/>
          </w:tcPr>
          <w:p w14:paraId="761D570F" w14:textId="7AB7049A" w:rsidR="008D0F71" w:rsidRPr="008D0F71" w:rsidRDefault="008D0F71" w:rsidP="00F13871">
            <w:pPr>
              <w:shd w:val="clear" w:color="auto" w:fill="FFFFFF" w:themeFill="background1"/>
              <w:jc w:val="center"/>
              <w:rPr>
                <w:sz w:val="24"/>
                <w:szCs w:val="24"/>
              </w:rPr>
            </w:pPr>
            <w:r w:rsidRPr="008D0F71">
              <w:rPr>
                <w:color w:val="000000"/>
                <w:sz w:val="24"/>
                <w:szCs w:val="24"/>
              </w:rPr>
              <w:t>102,7</w:t>
            </w:r>
          </w:p>
        </w:tc>
        <w:tc>
          <w:tcPr>
            <w:tcW w:w="433" w:type="pct"/>
            <w:tcBorders>
              <w:top w:val="nil"/>
              <w:left w:val="nil"/>
              <w:bottom w:val="single" w:sz="4" w:space="0" w:color="auto"/>
              <w:right w:val="single" w:sz="4" w:space="0" w:color="auto"/>
            </w:tcBorders>
            <w:shd w:val="clear" w:color="auto" w:fill="auto"/>
            <w:vAlign w:val="center"/>
            <w:hideMark/>
          </w:tcPr>
          <w:p w14:paraId="5EA1BF3A" w14:textId="42289574" w:rsidR="008D0F71" w:rsidRPr="008D0F71" w:rsidRDefault="008D0F71" w:rsidP="00F13871">
            <w:pPr>
              <w:shd w:val="clear" w:color="auto" w:fill="FFFFFF" w:themeFill="background1"/>
              <w:jc w:val="center"/>
              <w:rPr>
                <w:sz w:val="24"/>
                <w:szCs w:val="24"/>
              </w:rPr>
            </w:pPr>
            <w:r w:rsidRPr="008D0F71">
              <w:rPr>
                <w:color w:val="000000"/>
                <w:sz w:val="24"/>
                <w:szCs w:val="24"/>
              </w:rPr>
              <w:t>102,4</w:t>
            </w:r>
          </w:p>
        </w:tc>
        <w:tc>
          <w:tcPr>
            <w:tcW w:w="434" w:type="pct"/>
            <w:tcBorders>
              <w:top w:val="nil"/>
              <w:left w:val="nil"/>
              <w:bottom w:val="single" w:sz="4" w:space="0" w:color="auto"/>
              <w:right w:val="single" w:sz="4" w:space="0" w:color="auto"/>
            </w:tcBorders>
            <w:shd w:val="clear" w:color="auto" w:fill="auto"/>
            <w:vAlign w:val="center"/>
            <w:hideMark/>
          </w:tcPr>
          <w:p w14:paraId="7E31F9BF" w14:textId="04A87C8A" w:rsidR="008D0F71" w:rsidRPr="008D0F71" w:rsidRDefault="008D0F71" w:rsidP="00F13871">
            <w:pPr>
              <w:shd w:val="clear" w:color="auto" w:fill="FFFFFF" w:themeFill="background1"/>
              <w:jc w:val="center"/>
              <w:rPr>
                <w:sz w:val="24"/>
                <w:szCs w:val="24"/>
              </w:rPr>
            </w:pPr>
            <w:r w:rsidRPr="008D0F71">
              <w:rPr>
                <w:color w:val="000000"/>
                <w:sz w:val="24"/>
                <w:szCs w:val="24"/>
              </w:rPr>
              <w:t>102,4</w:t>
            </w:r>
          </w:p>
        </w:tc>
        <w:tc>
          <w:tcPr>
            <w:tcW w:w="433" w:type="pct"/>
            <w:tcBorders>
              <w:top w:val="nil"/>
              <w:left w:val="nil"/>
              <w:bottom w:val="single" w:sz="4" w:space="0" w:color="auto"/>
              <w:right w:val="single" w:sz="4" w:space="0" w:color="auto"/>
            </w:tcBorders>
            <w:shd w:val="clear" w:color="auto" w:fill="auto"/>
            <w:vAlign w:val="center"/>
            <w:hideMark/>
          </w:tcPr>
          <w:p w14:paraId="5E4700E2" w14:textId="7CB611DD" w:rsidR="008D0F71" w:rsidRPr="008D0F71" w:rsidRDefault="008D0F71" w:rsidP="00F13871">
            <w:pPr>
              <w:shd w:val="clear" w:color="auto" w:fill="FFFFFF" w:themeFill="background1"/>
              <w:jc w:val="center"/>
              <w:rPr>
                <w:sz w:val="24"/>
                <w:szCs w:val="24"/>
              </w:rPr>
            </w:pPr>
            <w:r w:rsidRPr="008D0F71">
              <w:rPr>
                <w:color w:val="000000"/>
                <w:sz w:val="24"/>
                <w:szCs w:val="24"/>
              </w:rPr>
              <w:t>102,0</w:t>
            </w:r>
          </w:p>
        </w:tc>
        <w:tc>
          <w:tcPr>
            <w:tcW w:w="422" w:type="pct"/>
            <w:tcBorders>
              <w:top w:val="nil"/>
              <w:left w:val="nil"/>
              <w:bottom w:val="single" w:sz="4" w:space="0" w:color="auto"/>
              <w:right w:val="single" w:sz="4" w:space="0" w:color="auto"/>
            </w:tcBorders>
            <w:shd w:val="clear" w:color="auto" w:fill="auto"/>
            <w:vAlign w:val="center"/>
            <w:hideMark/>
          </w:tcPr>
          <w:p w14:paraId="64F9B88A" w14:textId="56D4F7BE" w:rsidR="008D0F71" w:rsidRPr="008D0F71" w:rsidRDefault="008D0F71" w:rsidP="00F13871">
            <w:pPr>
              <w:shd w:val="clear" w:color="auto" w:fill="FFFFFF" w:themeFill="background1"/>
              <w:jc w:val="center"/>
              <w:rPr>
                <w:sz w:val="24"/>
                <w:szCs w:val="24"/>
              </w:rPr>
            </w:pPr>
            <w:r w:rsidRPr="008D0F71">
              <w:rPr>
                <w:color w:val="000000"/>
                <w:sz w:val="24"/>
                <w:szCs w:val="24"/>
              </w:rPr>
              <w:t>101,8</w:t>
            </w:r>
          </w:p>
        </w:tc>
      </w:tr>
      <w:tr w:rsidR="008D0F71" w:rsidRPr="00DA63B4" w14:paraId="382C6F5D"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5EB53538" w14:textId="77777777" w:rsidR="008D0F71" w:rsidRPr="00DA63B4" w:rsidRDefault="008D0F71" w:rsidP="00F13871">
            <w:pPr>
              <w:shd w:val="clear" w:color="auto" w:fill="FFFFFF" w:themeFill="background1"/>
              <w:jc w:val="center"/>
              <w:rPr>
                <w:bCs/>
                <w:sz w:val="24"/>
                <w:szCs w:val="24"/>
              </w:rPr>
            </w:pPr>
            <w:r w:rsidRPr="00DA63B4">
              <w:rPr>
                <w:bCs/>
                <w:sz w:val="24"/>
                <w:szCs w:val="24"/>
              </w:rPr>
              <w:t>2</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68C79CED" w14:textId="40F62384" w:rsidR="008D0F71" w:rsidRPr="00DA63B4" w:rsidRDefault="008D0F71" w:rsidP="00F13871">
            <w:pPr>
              <w:shd w:val="clear" w:color="auto" w:fill="FFFFFF" w:themeFill="background1"/>
              <w:rPr>
                <w:bCs/>
                <w:sz w:val="24"/>
                <w:szCs w:val="24"/>
              </w:rPr>
            </w:pPr>
            <w:r w:rsidRPr="00DA63B4">
              <w:rPr>
                <w:bCs/>
                <w:sz w:val="24"/>
                <w:szCs w:val="24"/>
              </w:rPr>
              <w:t>Тариф на водоснабжение, утв. РСТ Югры на 2019 – 2023 гг., далее - индексация</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4CDC2C67" w14:textId="77777777" w:rsidR="008D0F71" w:rsidRPr="00DA63B4" w:rsidRDefault="008D0F71" w:rsidP="00F13871">
            <w:pPr>
              <w:shd w:val="clear" w:color="auto" w:fill="FFFFFF" w:themeFill="background1"/>
              <w:jc w:val="center"/>
              <w:rPr>
                <w:bCs/>
                <w:sz w:val="24"/>
                <w:szCs w:val="24"/>
              </w:rPr>
            </w:pPr>
            <w:r w:rsidRPr="00DA63B4">
              <w:rPr>
                <w:bCs/>
                <w:sz w:val="24"/>
                <w:szCs w:val="24"/>
              </w:rPr>
              <w:t>руб./м</w:t>
            </w:r>
            <w:r w:rsidRPr="00DA63B4">
              <w:rPr>
                <w:rFonts w:ascii="Calibri" w:hAnsi="Calibri" w:cs="Calibri"/>
                <w:bCs/>
                <w:sz w:val="24"/>
                <w:szCs w:val="24"/>
              </w:rPr>
              <w:t>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35A0525F" w14:textId="4B6F2EA6" w:rsidR="008D0F71" w:rsidRPr="008D0F71" w:rsidRDefault="008D0F71" w:rsidP="00F13871">
            <w:pPr>
              <w:shd w:val="clear" w:color="auto" w:fill="FFFFFF" w:themeFill="background1"/>
              <w:jc w:val="center"/>
              <w:rPr>
                <w:bCs/>
                <w:sz w:val="24"/>
                <w:szCs w:val="24"/>
              </w:rPr>
            </w:pPr>
            <w:r w:rsidRPr="008D0F71">
              <w:rPr>
                <w:bCs/>
                <w:sz w:val="24"/>
                <w:szCs w:val="24"/>
              </w:rPr>
              <w:t>38,24</w:t>
            </w:r>
          </w:p>
        </w:tc>
        <w:tc>
          <w:tcPr>
            <w:tcW w:w="433" w:type="pct"/>
            <w:tcBorders>
              <w:top w:val="nil"/>
              <w:left w:val="nil"/>
              <w:bottom w:val="single" w:sz="4" w:space="0" w:color="auto"/>
              <w:right w:val="single" w:sz="4" w:space="0" w:color="auto"/>
            </w:tcBorders>
            <w:shd w:val="clear" w:color="auto" w:fill="auto"/>
            <w:vAlign w:val="center"/>
            <w:hideMark/>
          </w:tcPr>
          <w:p w14:paraId="6284D004" w14:textId="31005FFF" w:rsidR="008D0F71" w:rsidRPr="008D0F71" w:rsidRDefault="008D0F71" w:rsidP="00F13871">
            <w:pPr>
              <w:shd w:val="clear" w:color="auto" w:fill="FFFFFF" w:themeFill="background1"/>
              <w:jc w:val="center"/>
              <w:rPr>
                <w:bCs/>
                <w:sz w:val="24"/>
                <w:szCs w:val="24"/>
              </w:rPr>
            </w:pPr>
            <w:r w:rsidRPr="008D0F71">
              <w:rPr>
                <w:bCs/>
                <w:sz w:val="24"/>
                <w:szCs w:val="24"/>
              </w:rPr>
              <w:t>39,38</w:t>
            </w:r>
          </w:p>
        </w:tc>
        <w:tc>
          <w:tcPr>
            <w:tcW w:w="433" w:type="pct"/>
            <w:tcBorders>
              <w:top w:val="nil"/>
              <w:left w:val="nil"/>
              <w:bottom w:val="single" w:sz="4" w:space="0" w:color="auto"/>
              <w:right w:val="single" w:sz="4" w:space="0" w:color="auto"/>
            </w:tcBorders>
            <w:shd w:val="clear" w:color="auto" w:fill="auto"/>
            <w:vAlign w:val="center"/>
            <w:hideMark/>
          </w:tcPr>
          <w:p w14:paraId="1C2D0A90" w14:textId="2F9696B8" w:rsidR="008D0F71" w:rsidRPr="008D0F71" w:rsidRDefault="008D0F71" w:rsidP="00F13871">
            <w:pPr>
              <w:shd w:val="clear" w:color="auto" w:fill="FFFFFF" w:themeFill="background1"/>
              <w:jc w:val="center"/>
              <w:rPr>
                <w:bCs/>
                <w:sz w:val="24"/>
                <w:szCs w:val="24"/>
              </w:rPr>
            </w:pPr>
            <w:r w:rsidRPr="008D0F71">
              <w:rPr>
                <w:bCs/>
                <w:sz w:val="24"/>
                <w:szCs w:val="24"/>
              </w:rPr>
              <w:t>40,95</w:t>
            </w:r>
          </w:p>
        </w:tc>
        <w:tc>
          <w:tcPr>
            <w:tcW w:w="433" w:type="pct"/>
            <w:tcBorders>
              <w:top w:val="nil"/>
              <w:left w:val="nil"/>
              <w:bottom w:val="single" w:sz="4" w:space="0" w:color="auto"/>
              <w:right w:val="single" w:sz="4" w:space="0" w:color="auto"/>
            </w:tcBorders>
            <w:shd w:val="clear" w:color="auto" w:fill="auto"/>
            <w:vAlign w:val="center"/>
            <w:hideMark/>
          </w:tcPr>
          <w:p w14:paraId="06FAF961" w14:textId="6D118AA8" w:rsidR="008D0F71" w:rsidRPr="008D0F71" w:rsidRDefault="008D0F71" w:rsidP="00F13871">
            <w:pPr>
              <w:shd w:val="clear" w:color="auto" w:fill="FFFFFF" w:themeFill="background1"/>
              <w:jc w:val="center"/>
              <w:rPr>
                <w:bCs/>
                <w:sz w:val="24"/>
                <w:szCs w:val="24"/>
              </w:rPr>
            </w:pPr>
            <w:r w:rsidRPr="008D0F71">
              <w:rPr>
                <w:bCs/>
                <w:sz w:val="24"/>
                <w:szCs w:val="24"/>
              </w:rPr>
              <w:t>42,38</w:t>
            </w:r>
          </w:p>
        </w:tc>
        <w:tc>
          <w:tcPr>
            <w:tcW w:w="434" w:type="pct"/>
            <w:tcBorders>
              <w:top w:val="nil"/>
              <w:left w:val="nil"/>
              <w:bottom w:val="single" w:sz="4" w:space="0" w:color="auto"/>
              <w:right w:val="single" w:sz="4" w:space="0" w:color="auto"/>
            </w:tcBorders>
            <w:shd w:val="clear" w:color="auto" w:fill="auto"/>
            <w:vAlign w:val="center"/>
            <w:hideMark/>
          </w:tcPr>
          <w:p w14:paraId="653DA127" w14:textId="2D5DCD26" w:rsidR="008D0F71" w:rsidRPr="008D0F71" w:rsidRDefault="008D0F71" w:rsidP="00F13871">
            <w:pPr>
              <w:shd w:val="clear" w:color="auto" w:fill="FFFFFF" w:themeFill="background1"/>
              <w:jc w:val="center"/>
              <w:rPr>
                <w:bCs/>
                <w:sz w:val="24"/>
                <w:szCs w:val="24"/>
              </w:rPr>
            </w:pPr>
            <w:r w:rsidRPr="008D0F71">
              <w:rPr>
                <w:bCs/>
                <w:sz w:val="24"/>
                <w:szCs w:val="24"/>
              </w:rPr>
              <w:t>43,48</w:t>
            </w:r>
          </w:p>
        </w:tc>
        <w:tc>
          <w:tcPr>
            <w:tcW w:w="433" w:type="pct"/>
            <w:tcBorders>
              <w:top w:val="nil"/>
              <w:left w:val="nil"/>
              <w:bottom w:val="single" w:sz="4" w:space="0" w:color="auto"/>
              <w:right w:val="single" w:sz="4" w:space="0" w:color="auto"/>
            </w:tcBorders>
            <w:shd w:val="clear" w:color="auto" w:fill="auto"/>
            <w:vAlign w:val="center"/>
            <w:hideMark/>
          </w:tcPr>
          <w:p w14:paraId="085C47BD" w14:textId="0363610A" w:rsidR="008D0F71" w:rsidRPr="008D0F71" w:rsidRDefault="008D0F71" w:rsidP="00F13871">
            <w:pPr>
              <w:shd w:val="clear" w:color="auto" w:fill="FFFFFF" w:themeFill="background1"/>
              <w:jc w:val="center"/>
              <w:rPr>
                <w:bCs/>
                <w:sz w:val="24"/>
                <w:szCs w:val="24"/>
              </w:rPr>
            </w:pPr>
            <w:r w:rsidRPr="008D0F71">
              <w:rPr>
                <w:bCs/>
                <w:sz w:val="24"/>
                <w:szCs w:val="24"/>
              </w:rPr>
              <w:t>53,23</w:t>
            </w:r>
          </w:p>
        </w:tc>
        <w:tc>
          <w:tcPr>
            <w:tcW w:w="422" w:type="pct"/>
            <w:tcBorders>
              <w:top w:val="nil"/>
              <w:left w:val="nil"/>
              <w:bottom w:val="single" w:sz="4" w:space="0" w:color="auto"/>
              <w:right w:val="single" w:sz="4" w:space="0" w:color="auto"/>
            </w:tcBorders>
            <w:shd w:val="clear" w:color="auto" w:fill="auto"/>
            <w:vAlign w:val="center"/>
            <w:hideMark/>
          </w:tcPr>
          <w:p w14:paraId="5738C6B8" w14:textId="7269DF95" w:rsidR="008D0F71" w:rsidRPr="008D0F71" w:rsidRDefault="008D0F71" w:rsidP="00F13871">
            <w:pPr>
              <w:shd w:val="clear" w:color="auto" w:fill="FFFFFF" w:themeFill="background1"/>
              <w:jc w:val="center"/>
              <w:rPr>
                <w:bCs/>
                <w:sz w:val="24"/>
                <w:szCs w:val="24"/>
              </w:rPr>
            </w:pPr>
            <w:r w:rsidRPr="008D0F71">
              <w:rPr>
                <w:bCs/>
                <w:sz w:val="24"/>
                <w:szCs w:val="24"/>
              </w:rPr>
              <w:t>61,75</w:t>
            </w:r>
          </w:p>
        </w:tc>
      </w:tr>
      <w:tr w:rsidR="008D0F71" w:rsidRPr="00DA63B4" w14:paraId="77C9113F"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1BB9198E" w14:textId="77777777" w:rsidR="008D0F71" w:rsidRPr="00DA63B4" w:rsidRDefault="008D0F71" w:rsidP="00F13871">
            <w:pPr>
              <w:shd w:val="clear" w:color="auto" w:fill="FFFFFF" w:themeFill="background1"/>
              <w:jc w:val="center"/>
              <w:rPr>
                <w:sz w:val="24"/>
                <w:szCs w:val="24"/>
              </w:rPr>
            </w:pPr>
            <w:r w:rsidRPr="00DA63B4">
              <w:rPr>
                <w:sz w:val="24"/>
                <w:szCs w:val="24"/>
              </w:rPr>
              <w:t> </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27161D1A" w14:textId="77777777" w:rsidR="008D0F71" w:rsidRPr="00DA63B4" w:rsidRDefault="008D0F71" w:rsidP="00F13871">
            <w:pPr>
              <w:shd w:val="clear" w:color="auto" w:fill="FFFFFF" w:themeFill="background1"/>
              <w:rPr>
                <w:sz w:val="24"/>
                <w:szCs w:val="24"/>
              </w:rPr>
            </w:pPr>
            <w:r w:rsidRPr="00DA63B4">
              <w:rPr>
                <w:sz w:val="24"/>
                <w:szCs w:val="24"/>
              </w:rPr>
              <w:t>Темп роста тарифа</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166730FC" w14:textId="77777777" w:rsidR="008D0F71" w:rsidRPr="00DA63B4" w:rsidRDefault="008D0F71" w:rsidP="00F13871">
            <w:pPr>
              <w:shd w:val="clear" w:color="auto" w:fill="FFFFFF" w:themeFill="background1"/>
              <w:jc w:val="center"/>
              <w:rPr>
                <w:sz w:val="24"/>
                <w:szCs w:val="24"/>
              </w:rPr>
            </w:pPr>
            <w:r w:rsidRPr="00DA63B4">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0FCEF26A" w14:textId="15371902" w:rsidR="008D0F71" w:rsidRPr="008D0F71" w:rsidRDefault="008D0F71" w:rsidP="00F13871">
            <w:pPr>
              <w:shd w:val="clear" w:color="auto" w:fill="FFFFFF" w:themeFill="background1"/>
              <w:jc w:val="center"/>
              <w:rPr>
                <w:sz w:val="24"/>
                <w:szCs w:val="24"/>
              </w:rPr>
            </w:pPr>
            <w:r w:rsidRPr="008D0F71">
              <w:rPr>
                <w:color w:val="000000"/>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11368F32" w14:textId="5CF1F61E" w:rsidR="008D0F71" w:rsidRPr="008D0F71" w:rsidRDefault="008D0F71" w:rsidP="00F13871">
            <w:pPr>
              <w:shd w:val="clear" w:color="auto" w:fill="FFFFFF" w:themeFill="background1"/>
              <w:jc w:val="center"/>
              <w:rPr>
                <w:sz w:val="24"/>
                <w:szCs w:val="24"/>
              </w:rPr>
            </w:pPr>
            <w:r w:rsidRPr="008D0F71">
              <w:rPr>
                <w:color w:val="000000"/>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75203DF6" w14:textId="2B6BB355" w:rsidR="008D0F71" w:rsidRPr="008D0F71" w:rsidRDefault="008D0F71" w:rsidP="00F13871">
            <w:pPr>
              <w:shd w:val="clear" w:color="auto" w:fill="FFFFFF" w:themeFill="background1"/>
              <w:jc w:val="center"/>
              <w:rPr>
                <w:sz w:val="24"/>
                <w:szCs w:val="24"/>
              </w:rPr>
            </w:pPr>
            <w:r w:rsidRPr="008D0F71">
              <w:rPr>
                <w:color w:val="000000"/>
                <w:sz w:val="24"/>
                <w:szCs w:val="24"/>
              </w:rPr>
              <w:t>104,0</w:t>
            </w:r>
          </w:p>
        </w:tc>
        <w:tc>
          <w:tcPr>
            <w:tcW w:w="433" w:type="pct"/>
            <w:tcBorders>
              <w:top w:val="nil"/>
              <w:left w:val="nil"/>
              <w:bottom w:val="single" w:sz="4" w:space="0" w:color="auto"/>
              <w:right w:val="single" w:sz="4" w:space="0" w:color="auto"/>
            </w:tcBorders>
            <w:shd w:val="clear" w:color="auto" w:fill="auto"/>
            <w:vAlign w:val="center"/>
            <w:hideMark/>
          </w:tcPr>
          <w:p w14:paraId="70F60D89" w14:textId="64B6CCCF" w:rsidR="008D0F71" w:rsidRPr="008D0F71" w:rsidRDefault="008D0F71" w:rsidP="00F13871">
            <w:pPr>
              <w:shd w:val="clear" w:color="auto" w:fill="FFFFFF" w:themeFill="background1"/>
              <w:jc w:val="center"/>
              <w:rPr>
                <w:sz w:val="24"/>
                <w:szCs w:val="24"/>
              </w:rPr>
            </w:pPr>
            <w:r w:rsidRPr="008D0F71">
              <w:rPr>
                <w:color w:val="000000"/>
                <w:sz w:val="24"/>
                <w:szCs w:val="24"/>
              </w:rPr>
              <w:t>103,5</w:t>
            </w:r>
          </w:p>
        </w:tc>
        <w:tc>
          <w:tcPr>
            <w:tcW w:w="434" w:type="pct"/>
            <w:tcBorders>
              <w:top w:val="nil"/>
              <w:left w:val="nil"/>
              <w:bottom w:val="single" w:sz="4" w:space="0" w:color="auto"/>
              <w:right w:val="single" w:sz="4" w:space="0" w:color="auto"/>
            </w:tcBorders>
            <w:shd w:val="clear" w:color="auto" w:fill="auto"/>
            <w:vAlign w:val="center"/>
            <w:hideMark/>
          </w:tcPr>
          <w:p w14:paraId="2A7234AF" w14:textId="3EE33F20" w:rsidR="008D0F71" w:rsidRPr="008D0F71" w:rsidRDefault="008D0F71" w:rsidP="00F13871">
            <w:pPr>
              <w:shd w:val="clear" w:color="auto" w:fill="FFFFFF" w:themeFill="background1"/>
              <w:jc w:val="center"/>
              <w:rPr>
                <w:sz w:val="24"/>
                <w:szCs w:val="24"/>
              </w:rPr>
            </w:pPr>
            <w:r w:rsidRPr="008D0F71">
              <w:rPr>
                <w:color w:val="000000"/>
                <w:sz w:val="24"/>
                <w:szCs w:val="24"/>
              </w:rPr>
              <w:t>102,6</w:t>
            </w:r>
          </w:p>
        </w:tc>
        <w:tc>
          <w:tcPr>
            <w:tcW w:w="433" w:type="pct"/>
            <w:tcBorders>
              <w:top w:val="nil"/>
              <w:left w:val="nil"/>
              <w:bottom w:val="single" w:sz="4" w:space="0" w:color="auto"/>
              <w:right w:val="single" w:sz="4" w:space="0" w:color="auto"/>
            </w:tcBorders>
            <w:shd w:val="clear" w:color="auto" w:fill="auto"/>
            <w:vAlign w:val="center"/>
            <w:hideMark/>
          </w:tcPr>
          <w:p w14:paraId="7A5BF769" w14:textId="3514D8FE" w:rsidR="008D0F71" w:rsidRPr="008D0F71" w:rsidRDefault="008D0F71" w:rsidP="00F13871">
            <w:pPr>
              <w:shd w:val="clear" w:color="auto" w:fill="FFFFFF" w:themeFill="background1"/>
              <w:jc w:val="center"/>
              <w:rPr>
                <w:sz w:val="24"/>
                <w:szCs w:val="24"/>
              </w:rPr>
            </w:pPr>
            <w:r w:rsidRPr="008D0F71">
              <w:rPr>
                <w:color w:val="000000"/>
                <w:sz w:val="24"/>
                <w:szCs w:val="24"/>
              </w:rPr>
              <w:t>103,0</w:t>
            </w:r>
          </w:p>
        </w:tc>
        <w:tc>
          <w:tcPr>
            <w:tcW w:w="422" w:type="pct"/>
            <w:tcBorders>
              <w:top w:val="nil"/>
              <w:left w:val="nil"/>
              <w:bottom w:val="single" w:sz="4" w:space="0" w:color="auto"/>
              <w:right w:val="single" w:sz="4" w:space="0" w:color="auto"/>
            </w:tcBorders>
            <w:shd w:val="clear" w:color="auto" w:fill="auto"/>
            <w:vAlign w:val="center"/>
            <w:hideMark/>
          </w:tcPr>
          <w:p w14:paraId="352F6F2E" w14:textId="407E6E1C" w:rsidR="008D0F71" w:rsidRPr="008D0F71" w:rsidRDefault="008D0F71" w:rsidP="00F13871">
            <w:pPr>
              <w:shd w:val="clear" w:color="auto" w:fill="FFFFFF" w:themeFill="background1"/>
              <w:jc w:val="center"/>
              <w:rPr>
                <w:sz w:val="24"/>
                <w:szCs w:val="24"/>
              </w:rPr>
            </w:pPr>
            <w:r w:rsidRPr="008D0F71">
              <w:rPr>
                <w:color w:val="000000"/>
                <w:sz w:val="24"/>
                <w:szCs w:val="24"/>
              </w:rPr>
              <w:t>103,0</w:t>
            </w:r>
          </w:p>
        </w:tc>
      </w:tr>
      <w:tr w:rsidR="008D0F71" w:rsidRPr="00DA63B4" w14:paraId="4B1AA15F"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7A7A069" w14:textId="77777777" w:rsidR="008D0F71" w:rsidRPr="00DA63B4" w:rsidRDefault="008D0F71" w:rsidP="00F13871">
            <w:pPr>
              <w:shd w:val="clear" w:color="auto" w:fill="FFFFFF" w:themeFill="background1"/>
              <w:jc w:val="center"/>
              <w:rPr>
                <w:bCs/>
                <w:sz w:val="24"/>
                <w:szCs w:val="24"/>
              </w:rPr>
            </w:pPr>
            <w:r w:rsidRPr="00DA63B4">
              <w:rPr>
                <w:bCs/>
                <w:sz w:val="24"/>
                <w:szCs w:val="24"/>
              </w:rPr>
              <w:t>3</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74C1C62A" w14:textId="77777777" w:rsidR="008D0F71" w:rsidRPr="00DA63B4" w:rsidRDefault="008D0F71" w:rsidP="00F13871">
            <w:pPr>
              <w:shd w:val="clear" w:color="auto" w:fill="FFFFFF" w:themeFill="background1"/>
              <w:rPr>
                <w:bCs/>
                <w:sz w:val="24"/>
                <w:szCs w:val="24"/>
              </w:rPr>
            </w:pPr>
            <w:r w:rsidRPr="00DA63B4">
              <w:rPr>
                <w:bCs/>
                <w:sz w:val="24"/>
                <w:szCs w:val="24"/>
              </w:rPr>
              <w:t>Величина тарифа в пределах индекса роста платы граждан за коммунальные услуги (без НДС)</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48DC3A5C" w14:textId="77777777" w:rsidR="008D0F71" w:rsidRPr="00DA63B4" w:rsidRDefault="008D0F71" w:rsidP="00F13871">
            <w:pPr>
              <w:shd w:val="clear" w:color="auto" w:fill="FFFFFF" w:themeFill="background1"/>
              <w:jc w:val="center"/>
              <w:rPr>
                <w:bCs/>
                <w:sz w:val="24"/>
                <w:szCs w:val="24"/>
              </w:rPr>
            </w:pPr>
            <w:r w:rsidRPr="00DA63B4">
              <w:rPr>
                <w:bCs/>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43B7B410" w14:textId="03560C37" w:rsidR="008D0F71" w:rsidRPr="008D0F71" w:rsidRDefault="008D0F71" w:rsidP="00F13871">
            <w:pPr>
              <w:shd w:val="clear" w:color="auto" w:fill="FFFFFF" w:themeFill="background1"/>
              <w:jc w:val="center"/>
              <w:rPr>
                <w:bCs/>
                <w:sz w:val="24"/>
                <w:szCs w:val="24"/>
              </w:rPr>
            </w:pPr>
            <w:r w:rsidRPr="008D0F71">
              <w:rPr>
                <w:bCs/>
                <w:color w:val="000000"/>
                <w:sz w:val="24"/>
                <w:szCs w:val="24"/>
              </w:rPr>
              <w:t>38,24</w:t>
            </w:r>
          </w:p>
        </w:tc>
        <w:tc>
          <w:tcPr>
            <w:tcW w:w="433" w:type="pct"/>
            <w:tcBorders>
              <w:top w:val="nil"/>
              <w:left w:val="nil"/>
              <w:bottom w:val="single" w:sz="4" w:space="0" w:color="auto"/>
              <w:right w:val="single" w:sz="4" w:space="0" w:color="auto"/>
            </w:tcBorders>
            <w:shd w:val="clear" w:color="auto" w:fill="auto"/>
            <w:vAlign w:val="center"/>
            <w:hideMark/>
          </w:tcPr>
          <w:p w14:paraId="79839F14" w14:textId="27D70893" w:rsidR="008D0F71" w:rsidRPr="008D0F71" w:rsidRDefault="008D0F71" w:rsidP="00F13871">
            <w:pPr>
              <w:shd w:val="clear" w:color="auto" w:fill="FFFFFF" w:themeFill="background1"/>
              <w:jc w:val="center"/>
              <w:rPr>
                <w:bCs/>
                <w:sz w:val="24"/>
                <w:szCs w:val="24"/>
              </w:rPr>
            </w:pPr>
            <w:r w:rsidRPr="008D0F71">
              <w:rPr>
                <w:bCs/>
                <w:color w:val="000000"/>
                <w:sz w:val="24"/>
                <w:szCs w:val="24"/>
              </w:rPr>
              <w:t>39,77</w:t>
            </w:r>
          </w:p>
        </w:tc>
        <w:tc>
          <w:tcPr>
            <w:tcW w:w="433" w:type="pct"/>
            <w:tcBorders>
              <w:top w:val="nil"/>
              <w:left w:val="nil"/>
              <w:bottom w:val="single" w:sz="4" w:space="0" w:color="auto"/>
              <w:right w:val="single" w:sz="4" w:space="0" w:color="auto"/>
            </w:tcBorders>
            <w:shd w:val="clear" w:color="auto" w:fill="auto"/>
            <w:vAlign w:val="center"/>
            <w:hideMark/>
          </w:tcPr>
          <w:p w14:paraId="497AB73A" w14:textId="202DD784" w:rsidR="008D0F71" w:rsidRPr="008D0F71" w:rsidRDefault="008D0F71" w:rsidP="00F13871">
            <w:pPr>
              <w:shd w:val="clear" w:color="auto" w:fill="FFFFFF" w:themeFill="background1"/>
              <w:jc w:val="center"/>
              <w:rPr>
                <w:bCs/>
                <w:sz w:val="24"/>
                <w:szCs w:val="24"/>
              </w:rPr>
            </w:pPr>
            <w:r w:rsidRPr="008D0F71">
              <w:rPr>
                <w:bCs/>
                <w:color w:val="000000"/>
                <w:sz w:val="24"/>
                <w:szCs w:val="24"/>
              </w:rPr>
              <w:t>41,36</w:t>
            </w:r>
          </w:p>
        </w:tc>
        <w:tc>
          <w:tcPr>
            <w:tcW w:w="433" w:type="pct"/>
            <w:tcBorders>
              <w:top w:val="nil"/>
              <w:left w:val="nil"/>
              <w:bottom w:val="single" w:sz="4" w:space="0" w:color="auto"/>
              <w:right w:val="single" w:sz="4" w:space="0" w:color="auto"/>
            </w:tcBorders>
            <w:shd w:val="clear" w:color="auto" w:fill="auto"/>
            <w:vAlign w:val="center"/>
            <w:hideMark/>
          </w:tcPr>
          <w:p w14:paraId="03D41ABE" w14:textId="4D85C464" w:rsidR="008D0F71" w:rsidRPr="008D0F71" w:rsidRDefault="008D0F71" w:rsidP="00F13871">
            <w:pPr>
              <w:shd w:val="clear" w:color="auto" w:fill="FFFFFF" w:themeFill="background1"/>
              <w:jc w:val="center"/>
              <w:rPr>
                <w:bCs/>
                <w:sz w:val="24"/>
                <w:szCs w:val="24"/>
              </w:rPr>
            </w:pPr>
            <w:r w:rsidRPr="008D0F71">
              <w:rPr>
                <w:bCs/>
                <w:color w:val="000000"/>
                <w:sz w:val="24"/>
                <w:szCs w:val="24"/>
              </w:rPr>
              <w:t>43,01</w:t>
            </w:r>
          </w:p>
        </w:tc>
        <w:tc>
          <w:tcPr>
            <w:tcW w:w="434" w:type="pct"/>
            <w:tcBorders>
              <w:top w:val="nil"/>
              <w:left w:val="nil"/>
              <w:bottom w:val="single" w:sz="4" w:space="0" w:color="auto"/>
              <w:right w:val="single" w:sz="4" w:space="0" w:color="auto"/>
            </w:tcBorders>
            <w:shd w:val="clear" w:color="auto" w:fill="auto"/>
            <w:vAlign w:val="center"/>
            <w:hideMark/>
          </w:tcPr>
          <w:p w14:paraId="7B12A95C" w14:textId="7186A71A" w:rsidR="008D0F71" w:rsidRPr="008D0F71" w:rsidRDefault="008D0F71" w:rsidP="00F13871">
            <w:pPr>
              <w:shd w:val="clear" w:color="auto" w:fill="FFFFFF" w:themeFill="background1"/>
              <w:jc w:val="center"/>
              <w:rPr>
                <w:bCs/>
                <w:sz w:val="24"/>
                <w:szCs w:val="24"/>
              </w:rPr>
            </w:pPr>
            <w:r w:rsidRPr="008D0F71">
              <w:rPr>
                <w:bCs/>
                <w:color w:val="000000"/>
                <w:sz w:val="24"/>
                <w:szCs w:val="24"/>
              </w:rPr>
              <w:t>44,73</w:t>
            </w:r>
          </w:p>
        </w:tc>
        <w:tc>
          <w:tcPr>
            <w:tcW w:w="433" w:type="pct"/>
            <w:tcBorders>
              <w:top w:val="nil"/>
              <w:left w:val="nil"/>
              <w:bottom w:val="single" w:sz="4" w:space="0" w:color="auto"/>
              <w:right w:val="single" w:sz="4" w:space="0" w:color="auto"/>
            </w:tcBorders>
            <w:shd w:val="clear" w:color="auto" w:fill="auto"/>
            <w:vAlign w:val="center"/>
            <w:hideMark/>
          </w:tcPr>
          <w:p w14:paraId="15F8336C" w14:textId="145FA3AE" w:rsidR="008D0F71" w:rsidRPr="008D0F71" w:rsidRDefault="008D0F71" w:rsidP="00F13871">
            <w:pPr>
              <w:shd w:val="clear" w:color="auto" w:fill="FFFFFF" w:themeFill="background1"/>
              <w:jc w:val="center"/>
              <w:rPr>
                <w:bCs/>
                <w:sz w:val="24"/>
                <w:szCs w:val="24"/>
              </w:rPr>
            </w:pPr>
            <w:r w:rsidRPr="008D0F71">
              <w:rPr>
                <w:bCs/>
                <w:color w:val="000000"/>
                <w:sz w:val="24"/>
                <w:szCs w:val="24"/>
              </w:rPr>
              <w:t>58,86</w:t>
            </w:r>
          </w:p>
        </w:tc>
        <w:tc>
          <w:tcPr>
            <w:tcW w:w="422" w:type="pct"/>
            <w:tcBorders>
              <w:top w:val="nil"/>
              <w:left w:val="nil"/>
              <w:bottom w:val="single" w:sz="4" w:space="0" w:color="auto"/>
              <w:right w:val="single" w:sz="4" w:space="0" w:color="auto"/>
            </w:tcBorders>
            <w:shd w:val="clear" w:color="auto" w:fill="auto"/>
            <w:vAlign w:val="center"/>
            <w:hideMark/>
          </w:tcPr>
          <w:p w14:paraId="6DD97998" w14:textId="71A1B403" w:rsidR="008D0F71" w:rsidRPr="008D0F71" w:rsidRDefault="008D0F71" w:rsidP="00F13871">
            <w:pPr>
              <w:shd w:val="clear" w:color="auto" w:fill="FFFFFF" w:themeFill="background1"/>
              <w:jc w:val="center"/>
              <w:rPr>
                <w:bCs/>
                <w:sz w:val="24"/>
                <w:szCs w:val="24"/>
              </w:rPr>
            </w:pPr>
            <w:r w:rsidRPr="008D0F71">
              <w:rPr>
                <w:bCs/>
                <w:color w:val="000000"/>
                <w:sz w:val="24"/>
                <w:szCs w:val="24"/>
              </w:rPr>
              <w:t>71,62</w:t>
            </w:r>
          </w:p>
        </w:tc>
      </w:tr>
      <w:tr w:rsidR="008D0F71" w:rsidRPr="00DA63B4" w14:paraId="1CDBC82E"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57AD9BBE" w14:textId="77777777" w:rsidR="008D0F71" w:rsidRPr="00DA63B4" w:rsidRDefault="008D0F71" w:rsidP="00F13871">
            <w:pPr>
              <w:shd w:val="clear" w:color="auto" w:fill="FFFFFF" w:themeFill="background1"/>
              <w:jc w:val="center"/>
              <w:rPr>
                <w:b/>
                <w:bCs/>
                <w:sz w:val="24"/>
                <w:szCs w:val="24"/>
              </w:rPr>
            </w:pPr>
            <w:r w:rsidRPr="00DA63B4">
              <w:rPr>
                <w:b/>
                <w:bCs/>
                <w:sz w:val="24"/>
                <w:szCs w:val="24"/>
              </w:rPr>
              <w:t> </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3A3CA6E2" w14:textId="77777777" w:rsidR="008D0F71" w:rsidRPr="00DA63B4" w:rsidRDefault="008D0F71" w:rsidP="00F13871">
            <w:pPr>
              <w:shd w:val="clear" w:color="auto" w:fill="FFFFFF" w:themeFill="background1"/>
              <w:jc w:val="center"/>
              <w:rPr>
                <w:b/>
                <w:bCs/>
                <w:sz w:val="24"/>
                <w:szCs w:val="24"/>
              </w:rPr>
            </w:pPr>
            <w:r w:rsidRPr="00DA63B4">
              <w:rPr>
                <w:b/>
                <w:bCs/>
                <w:sz w:val="24"/>
                <w:szCs w:val="24"/>
              </w:rPr>
              <w:t>СГМУП «Горводоканал»</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43DB044B" w14:textId="77777777" w:rsidR="008D0F71" w:rsidRPr="00DA63B4" w:rsidRDefault="008D0F71" w:rsidP="00F13871">
            <w:pPr>
              <w:shd w:val="clear" w:color="auto" w:fill="FFFFFF" w:themeFill="background1"/>
              <w:jc w:val="center"/>
              <w:rPr>
                <w:b/>
                <w:bCs/>
                <w:sz w:val="24"/>
                <w:szCs w:val="24"/>
              </w:rPr>
            </w:pPr>
            <w:r w:rsidRPr="00DA63B4">
              <w:rPr>
                <w:b/>
                <w:bCs/>
                <w:sz w:val="24"/>
                <w:szCs w:val="24"/>
              </w:rPr>
              <w:t> </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44408311" w14:textId="5115AA61" w:rsidR="008D0F71" w:rsidRPr="008D0F71" w:rsidRDefault="008D0F71" w:rsidP="00F13871">
            <w:pPr>
              <w:shd w:val="clear" w:color="auto" w:fill="FFFFFF" w:themeFill="background1"/>
              <w:jc w:val="center"/>
              <w:rPr>
                <w:bCs/>
                <w:sz w:val="24"/>
                <w:szCs w:val="24"/>
              </w:rPr>
            </w:pPr>
            <w:r w:rsidRPr="008D0F71">
              <w:rPr>
                <w:bCs/>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79F10A80" w14:textId="02F1652D" w:rsidR="008D0F71" w:rsidRPr="008D0F71" w:rsidRDefault="008D0F71" w:rsidP="00F13871">
            <w:pPr>
              <w:shd w:val="clear" w:color="auto" w:fill="FFFFFF" w:themeFill="background1"/>
              <w:jc w:val="center"/>
              <w:rPr>
                <w:bCs/>
                <w:sz w:val="24"/>
                <w:szCs w:val="24"/>
              </w:rPr>
            </w:pPr>
            <w:r w:rsidRPr="008D0F71">
              <w:rPr>
                <w:bCs/>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2F2CBCD9" w14:textId="343BBFED" w:rsidR="008D0F71" w:rsidRPr="008D0F71" w:rsidRDefault="008D0F71" w:rsidP="00F13871">
            <w:pPr>
              <w:shd w:val="clear" w:color="auto" w:fill="FFFFFF" w:themeFill="background1"/>
              <w:jc w:val="center"/>
              <w:rPr>
                <w:bCs/>
                <w:sz w:val="24"/>
                <w:szCs w:val="24"/>
              </w:rPr>
            </w:pPr>
            <w:r w:rsidRPr="008D0F71">
              <w:rPr>
                <w:bCs/>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62559D7B" w14:textId="46C4BA26" w:rsidR="008D0F71" w:rsidRPr="008D0F71" w:rsidRDefault="008D0F71" w:rsidP="00F13871">
            <w:pPr>
              <w:shd w:val="clear" w:color="auto" w:fill="FFFFFF" w:themeFill="background1"/>
              <w:jc w:val="center"/>
              <w:rPr>
                <w:bCs/>
                <w:sz w:val="24"/>
                <w:szCs w:val="24"/>
              </w:rPr>
            </w:pPr>
            <w:r w:rsidRPr="008D0F71">
              <w:rPr>
                <w:bCs/>
                <w:sz w:val="24"/>
                <w:szCs w:val="24"/>
              </w:rPr>
              <w:t> </w:t>
            </w:r>
          </w:p>
        </w:tc>
        <w:tc>
          <w:tcPr>
            <w:tcW w:w="434" w:type="pct"/>
            <w:tcBorders>
              <w:top w:val="nil"/>
              <w:left w:val="nil"/>
              <w:bottom w:val="single" w:sz="4" w:space="0" w:color="auto"/>
              <w:right w:val="single" w:sz="4" w:space="0" w:color="auto"/>
            </w:tcBorders>
            <w:shd w:val="clear" w:color="auto" w:fill="auto"/>
            <w:vAlign w:val="center"/>
            <w:hideMark/>
          </w:tcPr>
          <w:p w14:paraId="098770EC" w14:textId="47F27618" w:rsidR="008D0F71" w:rsidRPr="008D0F71" w:rsidRDefault="008D0F71" w:rsidP="00F13871">
            <w:pPr>
              <w:shd w:val="clear" w:color="auto" w:fill="FFFFFF" w:themeFill="background1"/>
              <w:jc w:val="center"/>
              <w:rPr>
                <w:bCs/>
                <w:sz w:val="24"/>
                <w:szCs w:val="24"/>
              </w:rPr>
            </w:pPr>
            <w:r w:rsidRPr="008D0F71">
              <w:rPr>
                <w:bCs/>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2C03BD2A" w14:textId="676DA7AC" w:rsidR="008D0F71" w:rsidRPr="008D0F71" w:rsidRDefault="008D0F71" w:rsidP="00F13871">
            <w:pPr>
              <w:shd w:val="clear" w:color="auto" w:fill="FFFFFF" w:themeFill="background1"/>
              <w:jc w:val="center"/>
              <w:rPr>
                <w:bCs/>
                <w:sz w:val="24"/>
                <w:szCs w:val="24"/>
              </w:rPr>
            </w:pPr>
            <w:r w:rsidRPr="008D0F71">
              <w:rPr>
                <w:bCs/>
                <w:sz w:val="24"/>
                <w:szCs w:val="24"/>
              </w:rPr>
              <w:t> </w:t>
            </w:r>
          </w:p>
        </w:tc>
        <w:tc>
          <w:tcPr>
            <w:tcW w:w="422" w:type="pct"/>
            <w:tcBorders>
              <w:top w:val="nil"/>
              <w:left w:val="nil"/>
              <w:bottom w:val="single" w:sz="4" w:space="0" w:color="auto"/>
              <w:right w:val="single" w:sz="4" w:space="0" w:color="auto"/>
            </w:tcBorders>
            <w:shd w:val="clear" w:color="auto" w:fill="auto"/>
            <w:vAlign w:val="center"/>
            <w:hideMark/>
          </w:tcPr>
          <w:p w14:paraId="267CCD46" w14:textId="7BD640AD" w:rsidR="008D0F71" w:rsidRPr="008D0F71" w:rsidRDefault="008D0F71" w:rsidP="00F13871">
            <w:pPr>
              <w:shd w:val="clear" w:color="auto" w:fill="FFFFFF" w:themeFill="background1"/>
              <w:jc w:val="center"/>
              <w:rPr>
                <w:bCs/>
                <w:sz w:val="24"/>
                <w:szCs w:val="24"/>
              </w:rPr>
            </w:pPr>
            <w:r w:rsidRPr="008D0F71">
              <w:rPr>
                <w:bCs/>
                <w:sz w:val="24"/>
                <w:szCs w:val="24"/>
              </w:rPr>
              <w:t> </w:t>
            </w:r>
          </w:p>
        </w:tc>
      </w:tr>
      <w:tr w:rsidR="008D0F71" w:rsidRPr="00DA63B4" w14:paraId="6FFDF3DE"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69B46B5" w14:textId="77777777" w:rsidR="008D0F71" w:rsidRPr="00DA63B4" w:rsidRDefault="008D0F71" w:rsidP="00F13871">
            <w:pPr>
              <w:shd w:val="clear" w:color="auto" w:fill="FFFFFF" w:themeFill="background1"/>
              <w:jc w:val="center"/>
              <w:rPr>
                <w:bCs/>
                <w:sz w:val="24"/>
                <w:szCs w:val="24"/>
              </w:rPr>
            </w:pPr>
            <w:r w:rsidRPr="00DA63B4">
              <w:rPr>
                <w:bCs/>
                <w:sz w:val="24"/>
                <w:szCs w:val="24"/>
              </w:rPr>
              <w:t>1</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7DF457DB" w14:textId="77777777" w:rsidR="008D0F71" w:rsidRPr="00DA63B4" w:rsidRDefault="008D0F71" w:rsidP="00F13871">
            <w:pPr>
              <w:shd w:val="clear" w:color="auto" w:fill="FFFFFF" w:themeFill="background1"/>
              <w:rPr>
                <w:bCs/>
                <w:sz w:val="24"/>
                <w:szCs w:val="24"/>
              </w:rPr>
            </w:pPr>
            <w:r w:rsidRPr="00DA63B4">
              <w:rPr>
                <w:bCs/>
                <w:sz w:val="24"/>
                <w:szCs w:val="24"/>
              </w:rPr>
              <w:t>Тариф на водоотведение (прием, очистка, транспортировка сточных вод)</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21DB5F0D" w14:textId="77777777" w:rsidR="008D0F71" w:rsidRPr="00DA63B4" w:rsidRDefault="008D0F71" w:rsidP="00F13871">
            <w:pPr>
              <w:shd w:val="clear" w:color="auto" w:fill="FFFFFF" w:themeFill="background1"/>
              <w:jc w:val="center"/>
              <w:rPr>
                <w:bCs/>
                <w:sz w:val="24"/>
                <w:szCs w:val="24"/>
              </w:rPr>
            </w:pPr>
            <w:r w:rsidRPr="00DA63B4">
              <w:rPr>
                <w:bCs/>
                <w:sz w:val="24"/>
                <w:szCs w:val="24"/>
              </w:rPr>
              <w:t>руб./м</w:t>
            </w:r>
            <w:r w:rsidRPr="00DA63B4">
              <w:rPr>
                <w:rFonts w:ascii="Calibri" w:hAnsi="Calibri" w:cs="Calibri"/>
                <w:bCs/>
                <w:sz w:val="24"/>
                <w:szCs w:val="24"/>
              </w:rPr>
              <w:t>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7DA3E2D" w14:textId="662FB09C" w:rsidR="008D0F71" w:rsidRPr="008D0F71" w:rsidRDefault="008D0F71" w:rsidP="00F13871">
            <w:pPr>
              <w:shd w:val="clear" w:color="auto" w:fill="FFFFFF" w:themeFill="background1"/>
              <w:jc w:val="center"/>
              <w:rPr>
                <w:bCs/>
                <w:sz w:val="24"/>
                <w:szCs w:val="24"/>
              </w:rPr>
            </w:pPr>
            <w:r w:rsidRPr="008D0F71">
              <w:rPr>
                <w:bCs/>
                <w:color w:val="000000"/>
                <w:sz w:val="24"/>
                <w:szCs w:val="24"/>
              </w:rPr>
              <w:t>41,48</w:t>
            </w:r>
          </w:p>
        </w:tc>
        <w:tc>
          <w:tcPr>
            <w:tcW w:w="433" w:type="pct"/>
            <w:tcBorders>
              <w:top w:val="nil"/>
              <w:left w:val="nil"/>
              <w:bottom w:val="single" w:sz="4" w:space="0" w:color="auto"/>
              <w:right w:val="single" w:sz="4" w:space="0" w:color="auto"/>
            </w:tcBorders>
            <w:shd w:val="clear" w:color="auto" w:fill="auto"/>
            <w:vAlign w:val="center"/>
            <w:hideMark/>
          </w:tcPr>
          <w:p w14:paraId="0A9036FE" w14:textId="18AB50BD" w:rsidR="008D0F71" w:rsidRPr="008D0F71" w:rsidRDefault="008D0F71" w:rsidP="00F13871">
            <w:pPr>
              <w:shd w:val="clear" w:color="auto" w:fill="FFFFFF" w:themeFill="background1"/>
              <w:jc w:val="center"/>
              <w:rPr>
                <w:bCs/>
                <w:sz w:val="24"/>
                <w:szCs w:val="24"/>
              </w:rPr>
            </w:pPr>
            <w:r w:rsidRPr="008D0F71">
              <w:rPr>
                <w:bCs/>
                <w:color w:val="000000"/>
                <w:sz w:val="24"/>
                <w:szCs w:val="24"/>
              </w:rPr>
              <w:t>42,48</w:t>
            </w:r>
          </w:p>
        </w:tc>
        <w:tc>
          <w:tcPr>
            <w:tcW w:w="433" w:type="pct"/>
            <w:tcBorders>
              <w:top w:val="nil"/>
              <w:left w:val="nil"/>
              <w:bottom w:val="single" w:sz="4" w:space="0" w:color="auto"/>
              <w:right w:val="single" w:sz="4" w:space="0" w:color="auto"/>
            </w:tcBorders>
            <w:shd w:val="clear" w:color="auto" w:fill="auto"/>
            <w:vAlign w:val="center"/>
            <w:hideMark/>
          </w:tcPr>
          <w:p w14:paraId="599A5E73" w14:textId="19BF5F42" w:rsidR="008D0F71" w:rsidRPr="008D0F71" w:rsidRDefault="008D0F71" w:rsidP="00F13871">
            <w:pPr>
              <w:shd w:val="clear" w:color="auto" w:fill="FFFFFF" w:themeFill="background1"/>
              <w:jc w:val="center"/>
              <w:rPr>
                <w:bCs/>
                <w:sz w:val="24"/>
                <w:szCs w:val="24"/>
              </w:rPr>
            </w:pPr>
            <w:r w:rsidRPr="008D0F71">
              <w:rPr>
                <w:bCs/>
                <w:color w:val="000000"/>
                <w:sz w:val="24"/>
                <w:szCs w:val="24"/>
              </w:rPr>
              <w:t>42,76</w:t>
            </w:r>
          </w:p>
        </w:tc>
        <w:tc>
          <w:tcPr>
            <w:tcW w:w="433" w:type="pct"/>
            <w:tcBorders>
              <w:top w:val="nil"/>
              <w:left w:val="nil"/>
              <w:bottom w:val="single" w:sz="4" w:space="0" w:color="auto"/>
              <w:right w:val="single" w:sz="4" w:space="0" w:color="auto"/>
            </w:tcBorders>
            <w:shd w:val="clear" w:color="auto" w:fill="auto"/>
            <w:vAlign w:val="center"/>
            <w:hideMark/>
          </w:tcPr>
          <w:p w14:paraId="12265A1E" w14:textId="308E89E1" w:rsidR="008D0F71" w:rsidRPr="008D0F71" w:rsidRDefault="008D0F71" w:rsidP="00F13871">
            <w:pPr>
              <w:shd w:val="clear" w:color="auto" w:fill="FFFFFF" w:themeFill="background1"/>
              <w:jc w:val="center"/>
              <w:rPr>
                <w:bCs/>
                <w:sz w:val="24"/>
                <w:szCs w:val="24"/>
              </w:rPr>
            </w:pPr>
            <w:r w:rsidRPr="008D0F71">
              <w:rPr>
                <w:bCs/>
                <w:color w:val="000000"/>
                <w:sz w:val="24"/>
                <w:szCs w:val="24"/>
              </w:rPr>
              <w:t>43,33</w:t>
            </w:r>
          </w:p>
        </w:tc>
        <w:tc>
          <w:tcPr>
            <w:tcW w:w="434" w:type="pct"/>
            <w:tcBorders>
              <w:top w:val="nil"/>
              <w:left w:val="nil"/>
              <w:bottom w:val="single" w:sz="4" w:space="0" w:color="auto"/>
              <w:right w:val="single" w:sz="4" w:space="0" w:color="auto"/>
            </w:tcBorders>
            <w:shd w:val="clear" w:color="auto" w:fill="auto"/>
            <w:vAlign w:val="center"/>
            <w:hideMark/>
          </w:tcPr>
          <w:p w14:paraId="645BD96F" w14:textId="75660BA9" w:rsidR="008D0F71" w:rsidRPr="008D0F71" w:rsidRDefault="008D0F71" w:rsidP="00F13871">
            <w:pPr>
              <w:shd w:val="clear" w:color="auto" w:fill="FFFFFF" w:themeFill="background1"/>
              <w:jc w:val="center"/>
              <w:rPr>
                <w:bCs/>
                <w:sz w:val="24"/>
                <w:szCs w:val="24"/>
              </w:rPr>
            </w:pPr>
            <w:r w:rsidRPr="008D0F71">
              <w:rPr>
                <w:bCs/>
                <w:color w:val="000000"/>
                <w:sz w:val="24"/>
                <w:szCs w:val="24"/>
              </w:rPr>
              <w:t>44,19</w:t>
            </w:r>
          </w:p>
        </w:tc>
        <w:tc>
          <w:tcPr>
            <w:tcW w:w="433" w:type="pct"/>
            <w:tcBorders>
              <w:top w:val="nil"/>
              <w:left w:val="nil"/>
              <w:bottom w:val="single" w:sz="4" w:space="0" w:color="auto"/>
              <w:right w:val="single" w:sz="4" w:space="0" w:color="auto"/>
            </w:tcBorders>
            <w:shd w:val="clear" w:color="auto" w:fill="auto"/>
            <w:vAlign w:val="center"/>
            <w:hideMark/>
          </w:tcPr>
          <w:p w14:paraId="32B15B6E" w14:textId="5F801643" w:rsidR="008D0F71" w:rsidRPr="008D0F71" w:rsidRDefault="008D0F71" w:rsidP="00F13871">
            <w:pPr>
              <w:shd w:val="clear" w:color="auto" w:fill="FFFFFF" w:themeFill="background1"/>
              <w:jc w:val="center"/>
              <w:rPr>
                <w:bCs/>
                <w:sz w:val="24"/>
                <w:szCs w:val="24"/>
              </w:rPr>
            </w:pPr>
            <w:r w:rsidRPr="008D0F71">
              <w:rPr>
                <w:bCs/>
                <w:color w:val="000000"/>
                <w:sz w:val="24"/>
                <w:szCs w:val="24"/>
              </w:rPr>
              <w:t>56,04</w:t>
            </w:r>
          </w:p>
        </w:tc>
        <w:tc>
          <w:tcPr>
            <w:tcW w:w="422" w:type="pct"/>
            <w:tcBorders>
              <w:top w:val="nil"/>
              <w:left w:val="nil"/>
              <w:bottom w:val="single" w:sz="4" w:space="0" w:color="auto"/>
              <w:right w:val="single" w:sz="4" w:space="0" w:color="auto"/>
            </w:tcBorders>
            <w:shd w:val="clear" w:color="auto" w:fill="auto"/>
            <w:vAlign w:val="center"/>
            <w:hideMark/>
          </w:tcPr>
          <w:p w14:paraId="590D5836" w14:textId="4D8A7634" w:rsidR="008D0F71" w:rsidRPr="008D0F71" w:rsidRDefault="008D0F71" w:rsidP="00F13871">
            <w:pPr>
              <w:shd w:val="clear" w:color="auto" w:fill="FFFFFF" w:themeFill="background1"/>
              <w:jc w:val="center"/>
              <w:rPr>
                <w:bCs/>
                <w:sz w:val="24"/>
                <w:szCs w:val="24"/>
              </w:rPr>
            </w:pPr>
            <w:r w:rsidRPr="008D0F71">
              <w:rPr>
                <w:bCs/>
                <w:color w:val="000000"/>
                <w:sz w:val="24"/>
                <w:szCs w:val="24"/>
              </w:rPr>
              <w:t>59,66</w:t>
            </w:r>
          </w:p>
        </w:tc>
      </w:tr>
      <w:tr w:rsidR="008D0F71" w:rsidRPr="00DA63B4" w14:paraId="42CD6981"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C818D32" w14:textId="77777777" w:rsidR="008D0F71" w:rsidRPr="00DA63B4" w:rsidRDefault="008D0F71" w:rsidP="00F13871">
            <w:pPr>
              <w:shd w:val="clear" w:color="auto" w:fill="FFFFFF" w:themeFill="background1"/>
              <w:jc w:val="center"/>
              <w:rPr>
                <w:sz w:val="24"/>
                <w:szCs w:val="24"/>
              </w:rPr>
            </w:pPr>
            <w:r w:rsidRPr="00DA63B4">
              <w:rPr>
                <w:sz w:val="24"/>
                <w:szCs w:val="24"/>
              </w:rPr>
              <w:t> </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1112B99E" w14:textId="77777777" w:rsidR="008D0F71" w:rsidRPr="00DA63B4" w:rsidRDefault="008D0F71" w:rsidP="00F13871">
            <w:pPr>
              <w:shd w:val="clear" w:color="auto" w:fill="FFFFFF" w:themeFill="background1"/>
              <w:rPr>
                <w:sz w:val="24"/>
                <w:szCs w:val="24"/>
              </w:rPr>
            </w:pPr>
            <w:r w:rsidRPr="00DA63B4">
              <w:rPr>
                <w:sz w:val="24"/>
                <w:szCs w:val="24"/>
              </w:rPr>
              <w:t>Темп роста тарифа</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16679F05" w14:textId="77777777" w:rsidR="008D0F71" w:rsidRPr="00DA63B4" w:rsidRDefault="008D0F71" w:rsidP="00F13871">
            <w:pPr>
              <w:shd w:val="clear" w:color="auto" w:fill="FFFFFF" w:themeFill="background1"/>
              <w:jc w:val="center"/>
              <w:rPr>
                <w:sz w:val="24"/>
                <w:szCs w:val="24"/>
              </w:rPr>
            </w:pPr>
            <w:r w:rsidRPr="00DA63B4">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04C3445" w14:textId="25CF7D60" w:rsidR="008D0F71" w:rsidRPr="008D0F71" w:rsidRDefault="008D0F71" w:rsidP="00F13871">
            <w:pPr>
              <w:shd w:val="clear" w:color="auto" w:fill="FFFFFF" w:themeFill="background1"/>
              <w:jc w:val="center"/>
              <w:rPr>
                <w:sz w:val="24"/>
                <w:szCs w:val="24"/>
              </w:rPr>
            </w:pPr>
            <w:r w:rsidRPr="008D0F71">
              <w:rPr>
                <w:color w:val="000000"/>
                <w:sz w:val="24"/>
                <w:szCs w:val="24"/>
              </w:rPr>
              <w:t>102,9</w:t>
            </w:r>
          </w:p>
        </w:tc>
        <w:tc>
          <w:tcPr>
            <w:tcW w:w="433" w:type="pct"/>
            <w:tcBorders>
              <w:top w:val="nil"/>
              <w:left w:val="nil"/>
              <w:bottom w:val="single" w:sz="4" w:space="0" w:color="auto"/>
              <w:right w:val="single" w:sz="4" w:space="0" w:color="auto"/>
            </w:tcBorders>
            <w:shd w:val="clear" w:color="auto" w:fill="auto"/>
            <w:vAlign w:val="center"/>
            <w:hideMark/>
          </w:tcPr>
          <w:p w14:paraId="267E1069" w14:textId="1FCB5ECE" w:rsidR="008D0F71" w:rsidRPr="008D0F71" w:rsidRDefault="008D0F71" w:rsidP="00F13871">
            <w:pPr>
              <w:shd w:val="clear" w:color="auto" w:fill="FFFFFF" w:themeFill="background1"/>
              <w:jc w:val="center"/>
              <w:rPr>
                <w:sz w:val="24"/>
                <w:szCs w:val="24"/>
              </w:rPr>
            </w:pPr>
            <w:r w:rsidRPr="008D0F71">
              <w:rPr>
                <w:color w:val="000000"/>
                <w:sz w:val="24"/>
                <w:szCs w:val="24"/>
              </w:rPr>
              <w:t>102,4</w:t>
            </w:r>
          </w:p>
        </w:tc>
        <w:tc>
          <w:tcPr>
            <w:tcW w:w="433" w:type="pct"/>
            <w:tcBorders>
              <w:top w:val="nil"/>
              <w:left w:val="nil"/>
              <w:bottom w:val="single" w:sz="4" w:space="0" w:color="auto"/>
              <w:right w:val="single" w:sz="4" w:space="0" w:color="auto"/>
            </w:tcBorders>
            <w:shd w:val="clear" w:color="auto" w:fill="auto"/>
            <w:vAlign w:val="center"/>
            <w:hideMark/>
          </w:tcPr>
          <w:p w14:paraId="4D4861B6" w14:textId="2E9787A4" w:rsidR="008D0F71" w:rsidRPr="008D0F71" w:rsidRDefault="008D0F71" w:rsidP="00F13871">
            <w:pPr>
              <w:shd w:val="clear" w:color="auto" w:fill="FFFFFF" w:themeFill="background1"/>
              <w:jc w:val="center"/>
              <w:rPr>
                <w:sz w:val="24"/>
                <w:szCs w:val="24"/>
              </w:rPr>
            </w:pPr>
            <w:r w:rsidRPr="008D0F71">
              <w:rPr>
                <w:color w:val="000000"/>
                <w:sz w:val="24"/>
                <w:szCs w:val="24"/>
              </w:rPr>
              <w:t>100,7</w:t>
            </w:r>
          </w:p>
        </w:tc>
        <w:tc>
          <w:tcPr>
            <w:tcW w:w="433" w:type="pct"/>
            <w:tcBorders>
              <w:top w:val="nil"/>
              <w:left w:val="nil"/>
              <w:bottom w:val="single" w:sz="4" w:space="0" w:color="auto"/>
              <w:right w:val="single" w:sz="4" w:space="0" w:color="auto"/>
            </w:tcBorders>
            <w:shd w:val="clear" w:color="auto" w:fill="auto"/>
            <w:vAlign w:val="center"/>
            <w:hideMark/>
          </w:tcPr>
          <w:p w14:paraId="6CD96D96" w14:textId="310923BF" w:rsidR="008D0F71" w:rsidRPr="008D0F71" w:rsidRDefault="008D0F71" w:rsidP="00F13871">
            <w:pPr>
              <w:shd w:val="clear" w:color="auto" w:fill="FFFFFF" w:themeFill="background1"/>
              <w:jc w:val="center"/>
              <w:rPr>
                <w:sz w:val="24"/>
                <w:szCs w:val="24"/>
              </w:rPr>
            </w:pPr>
            <w:r w:rsidRPr="008D0F71">
              <w:rPr>
                <w:color w:val="000000"/>
                <w:sz w:val="24"/>
                <w:szCs w:val="24"/>
              </w:rPr>
              <w:t>101,3</w:t>
            </w:r>
          </w:p>
        </w:tc>
        <w:tc>
          <w:tcPr>
            <w:tcW w:w="434" w:type="pct"/>
            <w:tcBorders>
              <w:top w:val="nil"/>
              <w:left w:val="nil"/>
              <w:bottom w:val="single" w:sz="4" w:space="0" w:color="auto"/>
              <w:right w:val="single" w:sz="4" w:space="0" w:color="auto"/>
            </w:tcBorders>
            <w:shd w:val="clear" w:color="auto" w:fill="auto"/>
            <w:vAlign w:val="center"/>
            <w:hideMark/>
          </w:tcPr>
          <w:p w14:paraId="6C4E17F7" w14:textId="78F582B8" w:rsidR="008D0F71" w:rsidRPr="008D0F71" w:rsidRDefault="008D0F71" w:rsidP="00F13871">
            <w:pPr>
              <w:shd w:val="clear" w:color="auto" w:fill="FFFFFF" w:themeFill="background1"/>
              <w:jc w:val="center"/>
              <w:rPr>
                <w:sz w:val="24"/>
                <w:szCs w:val="24"/>
              </w:rPr>
            </w:pPr>
            <w:r w:rsidRPr="008D0F71">
              <w:rPr>
                <w:color w:val="000000"/>
                <w:sz w:val="24"/>
                <w:szCs w:val="24"/>
              </w:rPr>
              <w:t>102,0</w:t>
            </w:r>
          </w:p>
        </w:tc>
        <w:tc>
          <w:tcPr>
            <w:tcW w:w="433" w:type="pct"/>
            <w:tcBorders>
              <w:top w:val="nil"/>
              <w:left w:val="nil"/>
              <w:bottom w:val="single" w:sz="4" w:space="0" w:color="auto"/>
              <w:right w:val="single" w:sz="4" w:space="0" w:color="auto"/>
            </w:tcBorders>
            <w:shd w:val="clear" w:color="auto" w:fill="auto"/>
            <w:vAlign w:val="center"/>
            <w:hideMark/>
          </w:tcPr>
          <w:p w14:paraId="0AFA3DF8" w14:textId="357241A8" w:rsidR="008D0F71" w:rsidRPr="008D0F71" w:rsidRDefault="008D0F71" w:rsidP="00F13871">
            <w:pPr>
              <w:shd w:val="clear" w:color="auto" w:fill="FFFFFF" w:themeFill="background1"/>
              <w:jc w:val="center"/>
              <w:rPr>
                <w:sz w:val="24"/>
                <w:szCs w:val="24"/>
              </w:rPr>
            </w:pPr>
            <w:r w:rsidRPr="008D0F71">
              <w:rPr>
                <w:color w:val="000000"/>
                <w:sz w:val="24"/>
                <w:szCs w:val="24"/>
              </w:rPr>
              <w:t>105,2</w:t>
            </w:r>
          </w:p>
        </w:tc>
        <w:tc>
          <w:tcPr>
            <w:tcW w:w="422" w:type="pct"/>
            <w:tcBorders>
              <w:top w:val="nil"/>
              <w:left w:val="nil"/>
              <w:bottom w:val="single" w:sz="4" w:space="0" w:color="auto"/>
              <w:right w:val="single" w:sz="4" w:space="0" w:color="auto"/>
            </w:tcBorders>
            <w:shd w:val="clear" w:color="auto" w:fill="auto"/>
            <w:vAlign w:val="center"/>
            <w:hideMark/>
          </w:tcPr>
          <w:p w14:paraId="3D28017A" w14:textId="6CE4F00F" w:rsidR="008D0F71" w:rsidRPr="008D0F71" w:rsidRDefault="008D0F71" w:rsidP="00F13871">
            <w:pPr>
              <w:shd w:val="clear" w:color="auto" w:fill="FFFFFF" w:themeFill="background1"/>
              <w:jc w:val="center"/>
              <w:rPr>
                <w:sz w:val="24"/>
                <w:szCs w:val="24"/>
              </w:rPr>
            </w:pPr>
            <w:r w:rsidRPr="008D0F71">
              <w:rPr>
                <w:color w:val="000000"/>
                <w:sz w:val="24"/>
                <w:szCs w:val="24"/>
              </w:rPr>
              <w:t>101,3</w:t>
            </w:r>
          </w:p>
        </w:tc>
      </w:tr>
      <w:tr w:rsidR="008D0F71" w:rsidRPr="00DA63B4" w14:paraId="7D5EB287"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5D555EF1" w14:textId="77777777" w:rsidR="008D0F71" w:rsidRPr="00DA63B4" w:rsidRDefault="008D0F71" w:rsidP="00F13871">
            <w:pPr>
              <w:shd w:val="clear" w:color="auto" w:fill="FFFFFF" w:themeFill="background1"/>
              <w:jc w:val="center"/>
              <w:rPr>
                <w:bCs/>
                <w:sz w:val="24"/>
                <w:szCs w:val="24"/>
              </w:rPr>
            </w:pPr>
            <w:r w:rsidRPr="00DA63B4">
              <w:rPr>
                <w:bCs/>
                <w:sz w:val="24"/>
                <w:szCs w:val="24"/>
              </w:rPr>
              <w:t>2</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2F281EAA" w14:textId="4448E164" w:rsidR="008D0F71" w:rsidRPr="00DA63B4" w:rsidRDefault="008D0F71" w:rsidP="00F13871">
            <w:pPr>
              <w:shd w:val="clear" w:color="auto" w:fill="FFFFFF" w:themeFill="background1"/>
              <w:rPr>
                <w:bCs/>
                <w:sz w:val="24"/>
                <w:szCs w:val="24"/>
              </w:rPr>
            </w:pPr>
            <w:r w:rsidRPr="00DA63B4">
              <w:rPr>
                <w:bCs/>
                <w:sz w:val="24"/>
                <w:szCs w:val="24"/>
              </w:rPr>
              <w:t>Тариф на водоотведение, утв. РСТ Югры на 2019 – 2023 гг., далее - индексация</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312D34CD" w14:textId="77777777" w:rsidR="008D0F71" w:rsidRPr="00DA63B4" w:rsidRDefault="008D0F71" w:rsidP="00F13871">
            <w:pPr>
              <w:shd w:val="clear" w:color="auto" w:fill="FFFFFF" w:themeFill="background1"/>
              <w:jc w:val="center"/>
              <w:rPr>
                <w:bCs/>
                <w:sz w:val="24"/>
                <w:szCs w:val="24"/>
              </w:rPr>
            </w:pPr>
            <w:r w:rsidRPr="00DA63B4">
              <w:rPr>
                <w:bCs/>
                <w:sz w:val="24"/>
                <w:szCs w:val="24"/>
              </w:rPr>
              <w:t>руб./м</w:t>
            </w:r>
            <w:r w:rsidRPr="00DA63B4">
              <w:rPr>
                <w:rFonts w:ascii="Calibri" w:hAnsi="Calibri" w:cs="Calibri"/>
                <w:bCs/>
                <w:sz w:val="24"/>
                <w:szCs w:val="24"/>
              </w:rPr>
              <w:t>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E4F7C88" w14:textId="47E32C73" w:rsidR="008D0F71" w:rsidRPr="008D0F71" w:rsidRDefault="008D0F71" w:rsidP="00F13871">
            <w:pPr>
              <w:shd w:val="clear" w:color="auto" w:fill="FFFFFF" w:themeFill="background1"/>
              <w:jc w:val="center"/>
              <w:rPr>
                <w:bCs/>
                <w:sz w:val="24"/>
                <w:szCs w:val="24"/>
              </w:rPr>
            </w:pPr>
            <w:r w:rsidRPr="008D0F71">
              <w:rPr>
                <w:bCs/>
                <w:sz w:val="24"/>
                <w:szCs w:val="24"/>
              </w:rPr>
              <w:t>41,48</w:t>
            </w:r>
          </w:p>
        </w:tc>
        <w:tc>
          <w:tcPr>
            <w:tcW w:w="433" w:type="pct"/>
            <w:tcBorders>
              <w:top w:val="nil"/>
              <w:left w:val="nil"/>
              <w:bottom w:val="single" w:sz="4" w:space="0" w:color="auto"/>
              <w:right w:val="single" w:sz="4" w:space="0" w:color="auto"/>
            </w:tcBorders>
            <w:shd w:val="clear" w:color="auto" w:fill="auto"/>
            <w:vAlign w:val="center"/>
            <w:hideMark/>
          </w:tcPr>
          <w:p w14:paraId="3A694200" w14:textId="6934CA21" w:rsidR="008D0F71" w:rsidRPr="008D0F71" w:rsidRDefault="008D0F71" w:rsidP="00F13871">
            <w:pPr>
              <w:shd w:val="clear" w:color="auto" w:fill="FFFFFF" w:themeFill="background1"/>
              <w:jc w:val="center"/>
              <w:rPr>
                <w:bCs/>
                <w:sz w:val="24"/>
                <w:szCs w:val="24"/>
              </w:rPr>
            </w:pPr>
            <w:r w:rsidRPr="008D0F71">
              <w:rPr>
                <w:bCs/>
                <w:sz w:val="24"/>
                <w:szCs w:val="24"/>
              </w:rPr>
              <w:t>42,66</w:t>
            </w:r>
          </w:p>
        </w:tc>
        <w:tc>
          <w:tcPr>
            <w:tcW w:w="433" w:type="pct"/>
            <w:tcBorders>
              <w:top w:val="nil"/>
              <w:left w:val="nil"/>
              <w:bottom w:val="single" w:sz="4" w:space="0" w:color="auto"/>
              <w:right w:val="single" w:sz="4" w:space="0" w:color="auto"/>
            </w:tcBorders>
            <w:shd w:val="clear" w:color="auto" w:fill="auto"/>
            <w:vAlign w:val="center"/>
            <w:hideMark/>
          </w:tcPr>
          <w:p w14:paraId="7315D69C" w14:textId="60879699" w:rsidR="008D0F71" w:rsidRPr="008D0F71" w:rsidRDefault="008D0F71" w:rsidP="00F13871">
            <w:pPr>
              <w:shd w:val="clear" w:color="auto" w:fill="FFFFFF" w:themeFill="background1"/>
              <w:jc w:val="center"/>
              <w:rPr>
                <w:bCs/>
                <w:sz w:val="24"/>
                <w:szCs w:val="24"/>
              </w:rPr>
            </w:pPr>
            <w:r w:rsidRPr="008D0F71">
              <w:rPr>
                <w:bCs/>
                <w:sz w:val="24"/>
                <w:szCs w:val="24"/>
              </w:rPr>
              <w:t>43,92</w:t>
            </w:r>
          </w:p>
        </w:tc>
        <w:tc>
          <w:tcPr>
            <w:tcW w:w="433" w:type="pct"/>
            <w:tcBorders>
              <w:top w:val="nil"/>
              <w:left w:val="nil"/>
              <w:bottom w:val="single" w:sz="4" w:space="0" w:color="auto"/>
              <w:right w:val="single" w:sz="4" w:space="0" w:color="auto"/>
            </w:tcBorders>
            <w:shd w:val="clear" w:color="auto" w:fill="auto"/>
            <w:vAlign w:val="center"/>
            <w:hideMark/>
          </w:tcPr>
          <w:p w14:paraId="27D70BFE" w14:textId="15B38815" w:rsidR="008D0F71" w:rsidRPr="008D0F71" w:rsidRDefault="008D0F71" w:rsidP="00F13871">
            <w:pPr>
              <w:shd w:val="clear" w:color="auto" w:fill="FFFFFF" w:themeFill="background1"/>
              <w:jc w:val="center"/>
              <w:rPr>
                <w:bCs/>
                <w:sz w:val="24"/>
                <w:szCs w:val="24"/>
              </w:rPr>
            </w:pPr>
            <w:r w:rsidRPr="008D0F71">
              <w:rPr>
                <w:bCs/>
                <w:sz w:val="24"/>
                <w:szCs w:val="24"/>
              </w:rPr>
              <w:t>45,04</w:t>
            </w:r>
          </w:p>
        </w:tc>
        <w:tc>
          <w:tcPr>
            <w:tcW w:w="434" w:type="pct"/>
            <w:tcBorders>
              <w:top w:val="nil"/>
              <w:left w:val="nil"/>
              <w:bottom w:val="single" w:sz="4" w:space="0" w:color="auto"/>
              <w:right w:val="single" w:sz="4" w:space="0" w:color="auto"/>
            </w:tcBorders>
            <w:shd w:val="clear" w:color="auto" w:fill="auto"/>
            <w:vAlign w:val="center"/>
            <w:hideMark/>
          </w:tcPr>
          <w:p w14:paraId="7FF3E9B5" w14:textId="5663C61E" w:rsidR="008D0F71" w:rsidRPr="008D0F71" w:rsidRDefault="008D0F71" w:rsidP="00F13871">
            <w:pPr>
              <w:shd w:val="clear" w:color="auto" w:fill="FFFFFF" w:themeFill="background1"/>
              <w:jc w:val="center"/>
              <w:rPr>
                <w:bCs/>
                <w:sz w:val="24"/>
                <w:szCs w:val="24"/>
              </w:rPr>
            </w:pPr>
            <w:r w:rsidRPr="008D0F71">
              <w:rPr>
                <w:bCs/>
                <w:sz w:val="24"/>
                <w:szCs w:val="24"/>
              </w:rPr>
              <w:t>45,98</w:t>
            </w:r>
          </w:p>
        </w:tc>
        <w:tc>
          <w:tcPr>
            <w:tcW w:w="433" w:type="pct"/>
            <w:tcBorders>
              <w:top w:val="nil"/>
              <w:left w:val="nil"/>
              <w:bottom w:val="single" w:sz="4" w:space="0" w:color="auto"/>
              <w:right w:val="single" w:sz="4" w:space="0" w:color="auto"/>
            </w:tcBorders>
            <w:shd w:val="clear" w:color="auto" w:fill="auto"/>
            <w:vAlign w:val="center"/>
            <w:hideMark/>
          </w:tcPr>
          <w:p w14:paraId="4B59CE2C" w14:textId="3ED066E1" w:rsidR="008D0F71" w:rsidRPr="008D0F71" w:rsidRDefault="008D0F71" w:rsidP="00F13871">
            <w:pPr>
              <w:shd w:val="clear" w:color="auto" w:fill="FFFFFF" w:themeFill="background1"/>
              <w:jc w:val="center"/>
              <w:rPr>
                <w:bCs/>
                <w:sz w:val="24"/>
                <w:szCs w:val="24"/>
              </w:rPr>
            </w:pPr>
            <w:r w:rsidRPr="008D0F71">
              <w:rPr>
                <w:bCs/>
                <w:sz w:val="24"/>
                <w:szCs w:val="24"/>
              </w:rPr>
              <w:t>54,59</w:t>
            </w:r>
          </w:p>
        </w:tc>
        <w:tc>
          <w:tcPr>
            <w:tcW w:w="422" w:type="pct"/>
            <w:tcBorders>
              <w:top w:val="nil"/>
              <w:left w:val="nil"/>
              <w:bottom w:val="single" w:sz="4" w:space="0" w:color="auto"/>
              <w:right w:val="single" w:sz="4" w:space="0" w:color="auto"/>
            </w:tcBorders>
            <w:shd w:val="clear" w:color="auto" w:fill="auto"/>
            <w:vAlign w:val="center"/>
            <w:hideMark/>
          </w:tcPr>
          <w:p w14:paraId="4F474CEB" w14:textId="2AE6896C" w:rsidR="008D0F71" w:rsidRPr="008D0F71" w:rsidRDefault="008D0F71" w:rsidP="00F13871">
            <w:pPr>
              <w:shd w:val="clear" w:color="auto" w:fill="FFFFFF" w:themeFill="background1"/>
              <w:jc w:val="center"/>
              <w:rPr>
                <w:bCs/>
                <w:sz w:val="24"/>
                <w:szCs w:val="24"/>
              </w:rPr>
            </w:pPr>
            <w:r w:rsidRPr="008D0F71">
              <w:rPr>
                <w:bCs/>
                <w:sz w:val="24"/>
                <w:szCs w:val="24"/>
              </w:rPr>
              <w:t>62,44</w:t>
            </w:r>
          </w:p>
        </w:tc>
      </w:tr>
      <w:tr w:rsidR="008D0F71" w:rsidRPr="00DA63B4" w14:paraId="1B63070D"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4F3D91C" w14:textId="77777777" w:rsidR="008D0F71" w:rsidRPr="00DA63B4" w:rsidRDefault="008D0F71" w:rsidP="00F13871">
            <w:pPr>
              <w:shd w:val="clear" w:color="auto" w:fill="FFFFFF" w:themeFill="background1"/>
              <w:jc w:val="center"/>
              <w:rPr>
                <w:sz w:val="24"/>
                <w:szCs w:val="24"/>
              </w:rPr>
            </w:pPr>
            <w:r w:rsidRPr="00DA63B4">
              <w:rPr>
                <w:sz w:val="24"/>
                <w:szCs w:val="24"/>
              </w:rPr>
              <w:t> </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09DCC897" w14:textId="77777777" w:rsidR="008D0F71" w:rsidRPr="00DA63B4" w:rsidRDefault="008D0F71" w:rsidP="00F13871">
            <w:pPr>
              <w:shd w:val="clear" w:color="auto" w:fill="FFFFFF" w:themeFill="background1"/>
              <w:rPr>
                <w:sz w:val="24"/>
                <w:szCs w:val="24"/>
              </w:rPr>
            </w:pPr>
            <w:r w:rsidRPr="00DA63B4">
              <w:rPr>
                <w:sz w:val="24"/>
                <w:szCs w:val="24"/>
              </w:rPr>
              <w:t>Темп роста тарифа</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7607EBEB" w14:textId="77777777" w:rsidR="008D0F71" w:rsidRPr="00DA63B4" w:rsidRDefault="008D0F71" w:rsidP="00F13871">
            <w:pPr>
              <w:shd w:val="clear" w:color="auto" w:fill="FFFFFF" w:themeFill="background1"/>
              <w:jc w:val="center"/>
              <w:rPr>
                <w:sz w:val="24"/>
                <w:szCs w:val="24"/>
              </w:rPr>
            </w:pPr>
            <w:r w:rsidRPr="00DA63B4">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8F296E0" w14:textId="5BE20E8A" w:rsidR="008D0F71" w:rsidRPr="008D0F71" w:rsidRDefault="008D0F71" w:rsidP="00F13871">
            <w:pPr>
              <w:shd w:val="clear" w:color="auto" w:fill="FFFFFF" w:themeFill="background1"/>
              <w:jc w:val="center"/>
              <w:rPr>
                <w:sz w:val="24"/>
                <w:szCs w:val="24"/>
              </w:rPr>
            </w:pPr>
            <w:r w:rsidRPr="008D0F71">
              <w:rPr>
                <w:color w:val="000000"/>
                <w:sz w:val="24"/>
                <w:szCs w:val="24"/>
              </w:rPr>
              <w:t>102,9</w:t>
            </w:r>
          </w:p>
        </w:tc>
        <w:tc>
          <w:tcPr>
            <w:tcW w:w="433" w:type="pct"/>
            <w:tcBorders>
              <w:top w:val="nil"/>
              <w:left w:val="nil"/>
              <w:bottom w:val="single" w:sz="4" w:space="0" w:color="auto"/>
              <w:right w:val="single" w:sz="4" w:space="0" w:color="auto"/>
            </w:tcBorders>
            <w:shd w:val="clear" w:color="auto" w:fill="auto"/>
            <w:vAlign w:val="center"/>
            <w:hideMark/>
          </w:tcPr>
          <w:p w14:paraId="7D92D6A1" w14:textId="6EA14412" w:rsidR="008D0F71" w:rsidRPr="008D0F71" w:rsidRDefault="008D0F71" w:rsidP="00F13871">
            <w:pPr>
              <w:shd w:val="clear" w:color="auto" w:fill="FFFFFF" w:themeFill="background1"/>
              <w:jc w:val="center"/>
              <w:rPr>
                <w:sz w:val="24"/>
                <w:szCs w:val="24"/>
              </w:rPr>
            </w:pPr>
            <w:r w:rsidRPr="008D0F71">
              <w:rPr>
                <w:color w:val="000000"/>
                <w:sz w:val="24"/>
                <w:szCs w:val="24"/>
              </w:rPr>
              <w:t>102,8</w:t>
            </w:r>
          </w:p>
        </w:tc>
        <w:tc>
          <w:tcPr>
            <w:tcW w:w="433" w:type="pct"/>
            <w:tcBorders>
              <w:top w:val="nil"/>
              <w:left w:val="nil"/>
              <w:bottom w:val="single" w:sz="4" w:space="0" w:color="auto"/>
              <w:right w:val="single" w:sz="4" w:space="0" w:color="auto"/>
            </w:tcBorders>
            <w:shd w:val="clear" w:color="auto" w:fill="auto"/>
            <w:vAlign w:val="center"/>
            <w:hideMark/>
          </w:tcPr>
          <w:p w14:paraId="0540D4BB" w14:textId="698076C6" w:rsidR="008D0F71" w:rsidRPr="008D0F71" w:rsidRDefault="008D0F71" w:rsidP="00F13871">
            <w:pPr>
              <w:shd w:val="clear" w:color="auto" w:fill="FFFFFF" w:themeFill="background1"/>
              <w:jc w:val="center"/>
              <w:rPr>
                <w:sz w:val="24"/>
                <w:szCs w:val="24"/>
              </w:rPr>
            </w:pPr>
            <w:r w:rsidRPr="008D0F71">
              <w:rPr>
                <w:color w:val="000000"/>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232DAF53" w14:textId="00DC682A" w:rsidR="008D0F71" w:rsidRPr="008D0F71" w:rsidRDefault="008D0F71" w:rsidP="00F13871">
            <w:pPr>
              <w:shd w:val="clear" w:color="auto" w:fill="FFFFFF" w:themeFill="background1"/>
              <w:jc w:val="center"/>
              <w:rPr>
                <w:sz w:val="24"/>
                <w:szCs w:val="24"/>
              </w:rPr>
            </w:pPr>
            <w:r w:rsidRPr="008D0F71">
              <w:rPr>
                <w:color w:val="000000"/>
                <w:sz w:val="24"/>
                <w:szCs w:val="24"/>
              </w:rPr>
              <w:t>102,6</w:t>
            </w:r>
          </w:p>
        </w:tc>
        <w:tc>
          <w:tcPr>
            <w:tcW w:w="434" w:type="pct"/>
            <w:tcBorders>
              <w:top w:val="nil"/>
              <w:left w:val="nil"/>
              <w:bottom w:val="single" w:sz="4" w:space="0" w:color="auto"/>
              <w:right w:val="single" w:sz="4" w:space="0" w:color="auto"/>
            </w:tcBorders>
            <w:shd w:val="clear" w:color="auto" w:fill="auto"/>
            <w:vAlign w:val="center"/>
            <w:hideMark/>
          </w:tcPr>
          <w:p w14:paraId="2AABCF22" w14:textId="403FDE5A" w:rsidR="008D0F71" w:rsidRPr="008D0F71" w:rsidRDefault="008D0F71" w:rsidP="00F13871">
            <w:pPr>
              <w:shd w:val="clear" w:color="auto" w:fill="FFFFFF" w:themeFill="background1"/>
              <w:jc w:val="center"/>
              <w:rPr>
                <w:sz w:val="24"/>
                <w:szCs w:val="24"/>
              </w:rPr>
            </w:pPr>
            <w:r w:rsidRPr="008D0F71">
              <w:rPr>
                <w:color w:val="000000"/>
                <w:sz w:val="24"/>
                <w:szCs w:val="24"/>
              </w:rPr>
              <w:t>102,1</w:t>
            </w:r>
          </w:p>
        </w:tc>
        <w:tc>
          <w:tcPr>
            <w:tcW w:w="433" w:type="pct"/>
            <w:tcBorders>
              <w:top w:val="nil"/>
              <w:left w:val="nil"/>
              <w:bottom w:val="single" w:sz="4" w:space="0" w:color="auto"/>
              <w:right w:val="single" w:sz="4" w:space="0" w:color="auto"/>
            </w:tcBorders>
            <w:shd w:val="clear" w:color="auto" w:fill="auto"/>
            <w:vAlign w:val="center"/>
            <w:hideMark/>
          </w:tcPr>
          <w:p w14:paraId="1C3605E0" w14:textId="16E98C4C" w:rsidR="008D0F71" w:rsidRPr="008D0F71" w:rsidRDefault="008D0F71" w:rsidP="00F13871">
            <w:pPr>
              <w:shd w:val="clear" w:color="auto" w:fill="FFFFFF" w:themeFill="background1"/>
              <w:jc w:val="center"/>
              <w:rPr>
                <w:sz w:val="24"/>
                <w:szCs w:val="24"/>
              </w:rPr>
            </w:pPr>
            <w:r w:rsidRPr="008D0F71">
              <w:rPr>
                <w:color w:val="000000"/>
                <w:sz w:val="24"/>
                <w:szCs w:val="24"/>
              </w:rPr>
              <w:t>102,7</w:t>
            </w:r>
          </w:p>
        </w:tc>
        <w:tc>
          <w:tcPr>
            <w:tcW w:w="422" w:type="pct"/>
            <w:tcBorders>
              <w:top w:val="nil"/>
              <w:left w:val="nil"/>
              <w:bottom w:val="single" w:sz="4" w:space="0" w:color="auto"/>
              <w:right w:val="single" w:sz="4" w:space="0" w:color="auto"/>
            </w:tcBorders>
            <w:shd w:val="clear" w:color="auto" w:fill="auto"/>
            <w:vAlign w:val="center"/>
            <w:hideMark/>
          </w:tcPr>
          <w:p w14:paraId="5F8C1087" w14:textId="67E37766" w:rsidR="008D0F71" w:rsidRPr="008D0F71" w:rsidRDefault="008D0F71" w:rsidP="00F13871">
            <w:pPr>
              <w:shd w:val="clear" w:color="auto" w:fill="FFFFFF" w:themeFill="background1"/>
              <w:jc w:val="center"/>
              <w:rPr>
                <w:sz w:val="24"/>
                <w:szCs w:val="24"/>
              </w:rPr>
            </w:pPr>
            <w:r w:rsidRPr="008D0F71">
              <w:rPr>
                <w:color w:val="000000"/>
                <w:sz w:val="24"/>
                <w:szCs w:val="24"/>
              </w:rPr>
              <w:t>102,8</w:t>
            </w:r>
          </w:p>
        </w:tc>
      </w:tr>
      <w:tr w:rsidR="008D0F71" w:rsidRPr="00DA63B4" w14:paraId="278CB087" w14:textId="77777777" w:rsidTr="008D0F71">
        <w:tc>
          <w:tcPr>
            <w:tcW w:w="30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11248CD" w14:textId="77777777" w:rsidR="008D0F71" w:rsidRPr="00DA63B4" w:rsidRDefault="008D0F71" w:rsidP="00F13871">
            <w:pPr>
              <w:shd w:val="clear" w:color="auto" w:fill="FFFFFF" w:themeFill="background1"/>
              <w:jc w:val="center"/>
              <w:rPr>
                <w:bCs/>
                <w:sz w:val="24"/>
                <w:szCs w:val="24"/>
              </w:rPr>
            </w:pPr>
            <w:r w:rsidRPr="00DA63B4">
              <w:rPr>
                <w:bCs/>
                <w:sz w:val="24"/>
                <w:szCs w:val="24"/>
              </w:rPr>
              <w:t>3</w:t>
            </w:r>
          </w:p>
        </w:tc>
        <w:tc>
          <w:tcPr>
            <w:tcW w:w="1306" w:type="pct"/>
            <w:tcBorders>
              <w:top w:val="nil"/>
              <w:left w:val="nil"/>
              <w:bottom w:val="single" w:sz="4" w:space="0" w:color="auto"/>
              <w:right w:val="single" w:sz="4" w:space="0" w:color="auto"/>
            </w:tcBorders>
            <w:shd w:val="clear" w:color="auto" w:fill="FFFFFF" w:themeFill="background1"/>
            <w:vAlign w:val="center"/>
            <w:hideMark/>
          </w:tcPr>
          <w:p w14:paraId="757FBA75" w14:textId="77777777" w:rsidR="008D0F71" w:rsidRPr="00DA63B4" w:rsidRDefault="008D0F71" w:rsidP="00F13871">
            <w:pPr>
              <w:shd w:val="clear" w:color="auto" w:fill="FFFFFF" w:themeFill="background1"/>
              <w:rPr>
                <w:bCs/>
                <w:sz w:val="24"/>
                <w:szCs w:val="24"/>
              </w:rPr>
            </w:pPr>
            <w:r w:rsidRPr="00DA63B4">
              <w:rPr>
                <w:bCs/>
                <w:sz w:val="24"/>
                <w:szCs w:val="24"/>
              </w:rPr>
              <w:t>Величина тарифа в пределах индекса роста платы граждан за коммунальные услуги (без НДС)</w:t>
            </w:r>
          </w:p>
        </w:tc>
        <w:tc>
          <w:tcPr>
            <w:tcW w:w="371" w:type="pct"/>
            <w:tcBorders>
              <w:top w:val="nil"/>
              <w:left w:val="nil"/>
              <w:bottom w:val="single" w:sz="4" w:space="0" w:color="auto"/>
              <w:right w:val="single" w:sz="4" w:space="0" w:color="auto"/>
            </w:tcBorders>
            <w:shd w:val="clear" w:color="auto" w:fill="FFFFFF" w:themeFill="background1"/>
            <w:vAlign w:val="center"/>
            <w:hideMark/>
          </w:tcPr>
          <w:p w14:paraId="4021207A" w14:textId="77777777" w:rsidR="008D0F71" w:rsidRPr="00DA63B4" w:rsidRDefault="008D0F71" w:rsidP="00F13871">
            <w:pPr>
              <w:shd w:val="clear" w:color="auto" w:fill="FFFFFF" w:themeFill="background1"/>
              <w:jc w:val="center"/>
              <w:rPr>
                <w:bCs/>
                <w:sz w:val="24"/>
                <w:szCs w:val="24"/>
              </w:rPr>
            </w:pPr>
            <w:r w:rsidRPr="00DA63B4">
              <w:rPr>
                <w:bCs/>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51E7B978" w14:textId="6D25D1FF" w:rsidR="008D0F71" w:rsidRPr="008D0F71" w:rsidRDefault="008D0F71" w:rsidP="00F13871">
            <w:pPr>
              <w:shd w:val="clear" w:color="auto" w:fill="FFFFFF" w:themeFill="background1"/>
              <w:jc w:val="center"/>
              <w:rPr>
                <w:bCs/>
                <w:sz w:val="24"/>
                <w:szCs w:val="24"/>
              </w:rPr>
            </w:pPr>
            <w:r w:rsidRPr="008D0F71">
              <w:rPr>
                <w:bCs/>
                <w:color w:val="000000"/>
                <w:sz w:val="24"/>
                <w:szCs w:val="24"/>
              </w:rPr>
              <w:t>41,48</w:t>
            </w:r>
          </w:p>
        </w:tc>
        <w:tc>
          <w:tcPr>
            <w:tcW w:w="433" w:type="pct"/>
            <w:tcBorders>
              <w:top w:val="nil"/>
              <w:left w:val="nil"/>
              <w:bottom w:val="single" w:sz="4" w:space="0" w:color="auto"/>
              <w:right w:val="single" w:sz="4" w:space="0" w:color="auto"/>
            </w:tcBorders>
            <w:shd w:val="clear" w:color="auto" w:fill="auto"/>
            <w:vAlign w:val="center"/>
            <w:hideMark/>
          </w:tcPr>
          <w:p w14:paraId="41C2FF92" w14:textId="20EFA1B4" w:rsidR="008D0F71" w:rsidRPr="008D0F71" w:rsidRDefault="008D0F71" w:rsidP="00F13871">
            <w:pPr>
              <w:shd w:val="clear" w:color="auto" w:fill="FFFFFF" w:themeFill="background1"/>
              <w:jc w:val="center"/>
              <w:rPr>
                <w:bCs/>
                <w:sz w:val="24"/>
                <w:szCs w:val="24"/>
              </w:rPr>
            </w:pPr>
            <w:r w:rsidRPr="008D0F71">
              <w:rPr>
                <w:bCs/>
                <w:color w:val="000000"/>
                <w:sz w:val="24"/>
                <w:szCs w:val="24"/>
              </w:rPr>
              <w:t>43,14</w:t>
            </w:r>
          </w:p>
        </w:tc>
        <w:tc>
          <w:tcPr>
            <w:tcW w:w="433" w:type="pct"/>
            <w:tcBorders>
              <w:top w:val="nil"/>
              <w:left w:val="nil"/>
              <w:bottom w:val="single" w:sz="4" w:space="0" w:color="auto"/>
              <w:right w:val="single" w:sz="4" w:space="0" w:color="auto"/>
            </w:tcBorders>
            <w:shd w:val="clear" w:color="auto" w:fill="auto"/>
            <w:vAlign w:val="center"/>
            <w:hideMark/>
          </w:tcPr>
          <w:p w14:paraId="70D348BF" w14:textId="43BFBD30" w:rsidR="008D0F71" w:rsidRPr="008D0F71" w:rsidRDefault="008D0F71" w:rsidP="00F13871">
            <w:pPr>
              <w:shd w:val="clear" w:color="auto" w:fill="FFFFFF" w:themeFill="background1"/>
              <w:jc w:val="center"/>
              <w:rPr>
                <w:bCs/>
                <w:sz w:val="24"/>
                <w:szCs w:val="24"/>
              </w:rPr>
            </w:pPr>
            <w:r w:rsidRPr="008D0F71">
              <w:rPr>
                <w:bCs/>
                <w:color w:val="000000"/>
                <w:sz w:val="24"/>
                <w:szCs w:val="24"/>
              </w:rPr>
              <w:t>44,87</w:t>
            </w:r>
          </w:p>
        </w:tc>
        <w:tc>
          <w:tcPr>
            <w:tcW w:w="433" w:type="pct"/>
            <w:tcBorders>
              <w:top w:val="nil"/>
              <w:left w:val="nil"/>
              <w:bottom w:val="single" w:sz="4" w:space="0" w:color="auto"/>
              <w:right w:val="single" w:sz="4" w:space="0" w:color="auto"/>
            </w:tcBorders>
            <w:shd w:val="clear" w:color="auto" w:fill="auto"/>
            <w:vAlign w:val="center"/>
            <w:hideMark/>
          </w:tcPr>
          <w:p w14:paraId="749AB6E1" w14:textId="2DD97C2F" w:rsidR="008D0F71" w:rsidRPr="008D0F71" w:rsidRDefault="008D0F71" w:rsidP="00F13871">
            <w:pPr>
              <w:shd w:val="clear" w:color="auto" w:fill="FFFFFF" w:themeFill="background1"/>
              <w:jc w:val="center"/>
              <w:rPr>
                <w:bCs/>
                <w:sz w:val="24"/>
                <w:szCs w:val="24"/>
              </w:rPr>
            </w:pPr>
            <w:r w:rsidRPr="008D0F71">
              <w:rPr>
                <w:bCs/>
                <w:color w:val="000000"/>
                <w:sz w:val="24"/>
                <w:szCs w:val="24"/>
              </w:rPr>
              <w:t>46,66</w:t>
            </w:r>
          </w:p>
        </w:tc>
        <w:tc>
          <w:tcPr>
            <w:tcW w:w="434" w:type="pct"/>
            <w:tcBorders>
              <w:top w:val="nil"/>
              <w:left w:val="nil"/>
              <w:bottom w:val="single" w:sz="4" w:space="0" w:color="auto"/>
              <w:right w:val="single" w:sz="4" w:space="0" w:color="auto"/>
            </w:tcBorders>
            <w:shd w:val="clear" w:color="auto" w:fill="auto"/>
            <w:vAlign w:val="center"/>
            <w:hideMark/>
          </w:tcPr>
          <w:p w14:paraId="6E66BA5D" w14:textId="7537A4BA" w:rsidR="008D0F71" w:rsidRPr="008D0F71" w:rsidRDefault="008D0F71" w:rsidP="00F13871">
            <w:pPr>
              <w:shd w:val="clear" w:color="auto" w:fill="FFFFFF" w:themeFill="background1"/>
              <w:jc w:val="center"/>
              <w:rPr>
                <w:bCs/>
                <w:sz w:val="24"/>
                <w:szCs w:val="24"/>
              </w:rPr>
            </w:pPr>
            <w:r w:rsidRPr="008D0F71">
              <w:rPr>
                <w:bCs/>
                <w:color w:val="000000"/>
                <w:sz w:val="24"/>
                <w:szCs w:val="24"/>
              </w:rPr>
              <w:t>48,53</w:t>
            </w:r>
          </w:p>
        </w:tc>
        <w:tc>
          <w:tcPr>
            <w:tcW w:w="433" w:type="pct"/>
            <w:tcBorders>
              <w:top w:val="nil"/>
              <w:left w:val="nil"/>
              <w:bottom w:val="single" w:sz="4" w:space="0" w:color="auto"/>
              <w:right w:val="single" w:sz="4" w:space="0" w:color="auto"/>
            </w:tcBorders>
            <w:shd w:val="clear" w:color="auto" w:fill="auto"/>
            <w:vAlign w:val="center"/>
            <w:hideMark/>
          </w:tcPr>
          <w:p w14:paraId="76087FE3" w14:textId="005A81DB" w:rsidR="008D0F71" w:rsidRPr="008D0F71" w:rsidRDefault="008D0F71" w:rsidP="00F13871">
            <w:pPr>
              <w:shd w:val="clear" w:color="auto" w:fill="FFFFFF" w:themeFill="background1"/>
              <w:jc w:val="center"/>
              <w:rPr>
                <w:bCs/>
                <w:sz w:val="24"/>
                <w:szCs w:val="24"/>
              </w:rPr>
            </w:pPr>
            <w:r w:rsidRPr="008D0F71">
              <w:rPr>
                <w:bCs/>
                <w:color w:val="000000"/>
                <w:sz w:val="24"/>
                <w:szCs w:val="24"/>
              </w:rPr>
              <w:t>63,86</w:t>
            </w:r>
          </w:p>
        </w:tc>
        <w:tc>
          <w:tcPr>
            <w:tcW w:w="422" w:type="pct"/>
            <w:tcBorders>
              <w:top w:val="nil"/>
              <w:left w:val="nil"/>
              <w:bottom w:val="single" w:sz="4" w:space="0" w:color="auto"/>
              <w:right w:val="single" w:sz="4" w:space="0" w:color="auto"/>
            </w:tcBorders>
            <w:shd w:val="clear" w:color="auto" w:fill="auto"/>
            <w:vAlign w:val="center"/>
            <w:hideMark/>
          </w:tcPr>
          <w:p w14:paraId="3F1F1C47" w14:textId="10E46480" w:rsidR="008D0F71" w:rsidRPr="008D0F71" w:rsidRDefault="008D0F71" w:rsidP="00F13871">
            <w:pPr>
              <w:shd w:val="clear" w:color="auto" w:fill="FFFFFF" w:themeFill="background1"/>
              <w:jc w:val="center"/>
              <w:rPr>
                <w:bCs/>
                <w:sz w:val="24"/>
                <w:szCs w:val="24"/>
              </w:rPr>
            </w:pPr>
            <w:r w:rsidRPr="008D0F71">
              <w:rPr>
                <w:bCs/>
                <w:color w:val="000000"/>
                <w:sz w:val="24"/>
                <w:szCs w:val="24"/>
              </w:rPr>
              <w:t>77,69</w:t>
            </w:r>
          </w:p>
        </w:tc>
      </w:tr>
    </w:tbl>
    <w:p w14:paraId="568DE4F1" w14:textId="77777777" w:rsidR="00E536CD" w:rsidRPr="00DA63B4" w:rsidRDefault="00E536CD" w:rsidP="00F13871">
      <w:pPr>
        <w:shd w:val="clear" w:color="auto" w:fill="FFFFFF" w:themeFill="background1"/>
        <w:jc w:val="center"/>
        <w:rPr>
          <w:sz w:val="24"/>
          <w:lang w:eastAsia="x-none"/>
        </w:rPr>
      </w:pPr>
    </w:p>
    <w:p w14:paraId="1C94CF10" w14:textId="77777777" w:rsidR="00E536CD" w:rsidRPr="00DA63B4" w:rsidRDefault="00E536CD" w:rsidP="00F13871">
      <w:pPr>
        <w:shd w:val="clear" w:color="auto" w:fill="FFFFFF" w:themeFill="background1"/>
        <w:jc w:val="center"/>
        <w:rPr>
          <w:lang w:eastAsia="x-none"/>
        </w:rPr>
        <w:sectPr w:rsidR="00E536CD" w:rsidRPr="00DA63B4" w:rsidSect="00133BD0">
          <w:pgSz w:w="16840" w:h="11907" w:orient="landscape" w:code="9"/>
          <w:pgMar w:top="1276" w:right="1134" w:bottom="567" w:left="1134" w:header="0" w:footer="567" w:gutter="0"/>
          <w:cols w:space="720"/>
          <w:docGrid w:linePitch="272"/>
        </w:sectPr>
      </w:pPr>
    </w:p>
    <w:p w14:paraId="0D21E002" w14:textId="0056A705" w:rsidR="00B04E9E" w:rsidRPr="0094555D" w:rsidRDefault="008367DD" w:rsidP="00F13871">
      <w:pPr>
        <w:pStyle w:val="20"/>
        <w:shd w:val="clear" w:color="auto" w:fill="FFFFFF" w:themeFill="background1"/>
        <w:spacing w:before="0" w:after="0"/>
        <w:ind w:left="1418" w:hanging="709"/>
      </w:pPr>
      <w:bookmarkStart w:id="247" w:name="dst100367"/>
      <w:bookmarkStart w:id="248" w:name="dst100374"/>
      <w:bookmarkStart w:id="249" w:name="_Toc340129101"/>
      <w:bookmarkStart w:id="250" w:name="_Toc357917"/>
      <w:bookmarkStart w:id="251" w:name="_Toc2848838"/>
      <w:bookmarkEnd w:id="246"/>
      <w:bookmarkEnd w:id="247"/>
      <w:bookmarkEnd w:id="248"/>
      <w:r w:rsidRPr="0094555D">
        <w:t xml:space="preserve">Прогноз </w:t>
      </w:r>
      <w:r w:rsidR="00FB6332" w:rsidRPr="0094555D">
        <w:t>расходов населения на коммунальные ресурсы, расходов бюджета на социальную поддержку и субсидии</w:t>
      </w:r>
      <w:bookmarkEnd w:id="249"/>
      <w:r w:rsidR="00FB6332" w:rsidRPr="0094555D">
        <w:t>, проверка доступности тарифов на коммунальные услуги</w:t>
      </w:r>
      <w:bookmarkEnd w:id="250"/>
      <w:bookmarkEnd w:id="251"/>
    </w:p>
    <w:p w14:paraId="679B59E8" w14:textId="77777777" w:rsidR="00337EE9" w:rsidRPr="0094555D" w:rsidRDefault="00337EE9" w:rsidP="00F13871">
      <w:pPr>
        <w:shd w:val="clear" w:color="auto" w:fill="FFFFFF" w:themeFill="background1"/>
        <w:ind w:firstLine="709"/>
        <w:jc w:val="both"/>
        <w:rPr>
          <w:bCs/>
          <w:iCs/>
          <w:sz w:val="28"/>
          <w:szCs w:val="28"/>
        </w:rPr>
      </w:pPr>
      <w:bookmarkStart w:id="252" w:name="_Toc340129102"/>
    </w:p>
    <w:p w14:paraId="6466CC91"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bookmarkStart w:id="253" w:name="_Toc433639986"/>
      <w:bookmarkStart w:id="254" w:name="_Hlk480895207"/>
      <w:r w:rsidRPr="0094555D">
        <w:rPr>
          <w:rFonts w:eastAsia="Calibri"/>
          <w:sz w:val="28"/>
          <w:szCs w:val="28"/>
        </w:rPr>
        <w:t xml:space="preserve">Расчет расходов населения города Сургута на коммунальные ресурсы до 2035 г. произведен на основании прогноза спроса населения на коммунальные ресурсы и прогнозного тарифа по каждому из коммунальных ресурсов на плановый период. </w:t>
      </w:r>
    </w:p>
    <w:p w14:paraId="56C2B6E2" w14:textId="5D076BC8" w:rsidR="00E536CD" w:rsidRPr="0094555D" w:rsidRDefault="00E536CD"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В соответствии со ст</w:t>
      </w:r>
      <w:r w:rsidR="0022691C">
        <w:rPr>
          <w:rFonts w:eastAsia="Calibri"/>
          <w:sz w:val="28"/>
          <w:szCs w:val="28"/>
        </w:rPr>
        <w:t>.</w:t>
      </w:r>
      <w:r w:rsidRPr="0094555D">
        <w:rPr>
          <w:rFonts w:eastAsia="Calibri"/>
          <w:sz w:val="28"/>
          <w:szCs w:val="28"/>
        </w:rPr>
        <w:t xml:space="preserve"> 157.1. Жилищного кодекса не допускается повышение размера вносимой гражданами платы за коммунальные услуги выше предельных (максимальных) индексов изменения размера вносимой гражданами платы за коммунальные услуги в муниципальных образованиях, утвержденных высшим должностным лицом субъекта Р</w:t>
      </w:r>
      <w:r w:rsidR="0022691C">
        <w:rPr>
          <w:rFonts w:eastAsia="Calibri"/>
          <w:sz w:val="28"/>
          <w:szCs w:val="28"/>
        </w:rPr>
        <w:t>Ф</w:t>
      </w:r>
      <w:r w:rsidRPr="0094555D">
        <w:rPr>
          <w:rFonts w:eastAsia="Calibri"/>
          <w:sz w:val="28"/>
          <w:szCs w:val="28"/>
        </w:rPr>
        <w:t xml:space="preserve"> (руководителем высшего исполнительного органа государственной власти субъекта РФ). </w:t>
      </w:r>
    </w:p>
    <w:p w14:paraId="06EEDEA3" w14:textId="23ECC7EC" w:rsidR="00E536CD" w:rsidRPr="0094555D" w:rsidRDefault="00E536CD" w:rsidP="00F13871">
      <w:pPr>
        <w:shd w:val="clear" w:color="auto" w:fill="FFFFFF" w:themeFill="background1"/>
        <w:tabs>
          <w:tab w:val="left" w:pos="993"/>
        </w:tabs>
        <w:autoSpaceDE w:val="0"/>
        <w:autoSpaceDN w:val="0"/>
        <w:adjustRightInd w:val="0"/>
        <w:ind w:firstLine="709"/>
        <w:jc w:val="both"/>
        <w:rPr>
          <w:sz w:val="28"/>
          <w:szCs w:val="26"/>
        </w:rPr>
      </w:pPr>
      <w:r w:rsidRPr="0094555D">
        <w:rPr>
          <w:sz w:val="28"/>
          <w:szCs w:val="26"/>
        </w:rPr>
        <w:t>Распоряжением Правительства РФ от 26.10.2017 № 2353-р «Об</w:t>
      </w:r>
      <w:r w:rsidR="000549C2">
        <w:rPr>
          <w:sz w:val="28"/>
          <w:szCs w:val="26"/>
        </w:rPr>
        <w:t> </w:t>
      </w:r>
      <w:r w:rsidRPr="0094555D">
        <w:rPr>
          <w:sz w:val="28"/>
          <w:szCs w:val="26"/>
        </w:rPr>
        <w:t xml:space="preserve">утверждении индексов изменения размера вносимой гражданами платы за коммунальные услуги в среднем по субъектам РФ на 2018 г.» средний индекс изменения размера вносимой гражданами платы за коммунальные услуги в среднем по </w:t>
      </w:r>
      <w:r w:rsidRPr="0094555D">
        <w:rPr>
          <w:rFonts w:eastAsia="Calibri"/>
          <w:sz w:val="28"/>
          <w:szCs w:val="28"/>
        </w:rPr>
        <w:t xml:space="preserve">ХМАО – Югре </w:t>
      </w:r>
      <w:r w:rsidRPr="0094555D">
        <w:rPr>
          <w:b/>
          <w:sz w:val="28"/>
          <w:szCs w:val="26"/>
        </w:rPr>
        <w:t>на 2018 г. установлен на уровне 4%</w:t>
      </w:r>
      <w:r w:rsidRPr="0094555D">
        <w:rPr>
          <w:sz w:val="28"/>
          <w:szCs w:val="26"/>
        </w:rPr>
        <w:t>.</w:t>
      </w:r>
    </w:p>
    <w:p w14:paraId="14DFC139" w14:textId="2F8D8270" w:rsidR="00E536CD" w:rsidRPr="0094555D" w:rsidRDefault="00E536CD" w:rsidP="00F13871">
      <w:pPr>
        <w:shd w:val="clear" w:color="auto" w:fill="FFFFFF" w:themeFill="background1"/>
        <w:tabs>
          <w:tab w:val="left" w:pos="993"/>
        </w:tabs>
        <w:autoSpaceDE w:val="0"/>
        <w:autoSpaceDN w:val="0"/>
        <w:adjustRightInd w:val="0"/>
        <w:ind w:firstLine="709"/>
        <w:jc w:val="both"/>
        <w:rPr>
          <w:sz w:val="28"/>
          <w:szCs w:val="26"/>
        </w:rPr>
      </w:pPr>
      <w:r w:rsidRPr="0094555D">
        <w:rPr>
          <w:sz w:val="28"/>
          <w:szCs w:val="26"/>
        </w:rPr>
        <w:t>Распоряжением Правительства РФ от 15.11.2018 № 2490-р «Об индексах изменения размера вносимой гражданами платы за коммунальные услуги в среднем по субъектам РФ и предельно допустимые отклонения по отдельным муниципальным образованиям от величины указанных индексов на 2019 – 2023</w:t>
      </w:r>
      <w:r w:rsidR="000549C2">
        <w:rPr>
          <w:sz w:val="28"/>
          <w:szCs w:val="26"/>
        </w:rPr>
        <w:t> </w:t>
      </w:r>
      <w:r w:rsidRPr="0094555D">
        <w:rPr>
          <w:sz w:val="28"/>
          <w:szCs w:val="26"/>
        </w:rPr>
        <w:t xml:space="preserve">гг.» средний индекс изменения размера вносимой гражданами платы за коммунальные услуги в среднем по </w:t>
      </w:r>
      <w:r w:rsidRPr="0094555D">
        <w:rPr>
          <w:rFonts w:eastAsia="Calibri"/>
          <w:sz w:val="28"/>
          <w:szCs w:val="28"/>
        </w:rPr>
        <w:t xml:space="preserve">ХМАО – Югре </w:t>
      </w:r>
      <w:r w:rsidRPr="0094555D">
        <w:rPr>
          <w:b/>
          <w:sz w:val="28"/>
          <w:szCs w:val="26"/>
        </w:rPr>
        <w:t>на первое полугодие 2019 г. установлен на уровне 1,7 %, на второе полугодие 2019 г. – 2,0 %.</w:t>
      </w:r>
    </w:p>
    <w:p w14:paraId="67046F69"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В целях соблюдения установленного предельного индекса прогнозные тарифы на коммунальные ресурсы, рассчитанные в настоящей Программе, принимались в расчет расходов населения на коммунальные ресурсы в том случае, если их рост не превышал предельный индекс изменения платы граждан за коммунальные услуги.</w:t>
      </w:r>
    </w:p>
    <w:p w14:paraId="303308D4"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Прогнозные тарифы на остальные коммунальные ресурсы рассчитаны в соответствии с предельными максимальными индексами регулируемых цен (тарифов) на продукцию (услуги) отраслей инфраструктурного сектора Прогноза социально-экономического развития РФ на период до 2024 г. (опубликован Минэкономразвития России 01.10.2018).</w:t>
      </w:r>
    </w:p>
    <w:p w14:paraId="30E68642"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Оценка расходов населения на коммунальные ресурсы на период действия Программы выполнена на основании расчета среднегодовой месячной платы на одного члена семьи, состоящей из двух человек, с полным набором коммунальных услуг.</w:t>
      </w:r>
    </w:p>
    <w:p w14:paraId="16B95245"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sz w:val="28"/>
          <w:szCs w:val="26"/>
        </w:rPr>
      </w:pPr>
      <w:r w:rsidRPr="0094555D">
        <w:rPr>
          <w:sz w:val="28"/>
          <w:szCs w:val="26"/>
        </w:rPr>
        <w:t>Объем потребления коммунальных ресурсов принят по нормам потребления, утвержденным следующими нормативными правовыми актами:</w:t>
      </w:r>
    </w:p>
    <w:p w14:paraId="5E95CEB2" w14:textId="688CDD22"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постановление Правительства ХМАО – Югры от 02.02.2018 № 24-п «О</w:t>
      </w:r>
      <w:r w:rsidR="000549C2">
        <w:rPr>
          <w:sz w:val="28"/>
          <w:szCs w:val="26"/>
        </w:rPr>
        <w:t> </w:t>
      </w:r>
      <w:r w:rsidRPr="0094555D">
        <w:rPr>
          <w:sz w:val="28"/>
          <w:szCs w:val="26"/>
        </w:rPr>
        <w:t>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ХМАО – Югре и признании утратившими силу некоторых постановлений Правительства ХМАО – Югры»;</w:t>
      </w:r>
    </w:p>
    <w:p w14:paraId="34277442" w14:textId="155B608D"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постановление Правительства ХМАО – Югры от 02.02.2018 № 23-п «О</w:t>
      </w:r>
      <w:r w:rsidR="000549C2">
        <w:rPr>
          <w:sz w:val="28"/>
          <w:szCs w:val="26"/>
        </w:rPr>
        <w:t> </w:t>
      </w:r>
      <w:r w:rsidRPr="0094555D">
        <w:rPr>
          <w:sz w:val="28"/>
          <w:szCs w:val="26"/>
        </w:rPr>
        <w:t>нормативах потребления коммунальных услуг по газоснабжению при отсутствии приборов учета в ХМАО – Югре и признании утратившими силу некоторых постановлений Правительства ХМАО – Югры»;</w:t>
      </w:r>
    </w:p>
    <w:p w14:paraId="68A3C989" w14:textId="77777777"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приказ Департамента жилищно-коммунального комплекса и энергетики ХМАО – Югры</w:t>
      </w:r>
      <w:r w:rsidRPr="0094555D">
        <w:rPr>
          <w:sz w:val="28"/>
          <w:szCs w:val="26"/>
        </w:rPr>
        <w:tab/>
        <w:t xml:space="preserve">от 09.12.2013 № </w:t>
      </w:r>
      <w:r w:rsidRPr="0094555D">
        <w:rPr>
          <w:sz w:val="28"/>
          <w:szCs w:val="26"/>
        </w:rPr>
        <w:tab/>
        <w:t>26-нп</w:t>
      </w:r>
      <w:r w:rsidRPr="0094555D">
        <w:rPr>
          <w:sz w:val="28"/>
          <w:szCs w:val="26"/>
        </w:rPr>
        <w:tab/>
        <w:t xml:space="preserve"> «Об утверждении нормативов потребления коммунальных услуг по отоплению на территории муниципальных образований ХМАО — Югры»;</w:t>
      </w:r>
    </w:p>
    <w:p w14:paraId="6E778A7F" w14:textId="77777777"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приказ Департамента жилищно-коммунального комплекса и энергетики ХМАО – Югры от 22.12.2017 № 11-нп «Об утверждении нормативов потребления коммунальных услуг по отоплению на территории муниципальных образований ХМАО – Югры» (с 01.07.2019);</w:t>
      </w:r>
    </w:p>
    <w:p w14:paraId="7B092265" w14:textId="77777777"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приказ Департамента жилищно-коммунального комплекса и энергетики ХМАО – Югры от 11.11.2013 № 22-нп «Об установлении нормативов потребления коммунальных услуг по холодному и горячему водоснабжению и водоотведению на территории ХМАО – Югры»;</w:t>
      </w:r>
    </w:p>
    <w:p w14:paraId="28796B10" w14:textId="78AD2700"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приказ Департамента жилищно-коммунального комплекса и энергетики ХМАО – Югры от 25.12.2017 № 12-нп «Об установлении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по холодному и горячему водоснабжению и водоотведению на территории ХМАО</w:t>
      </w:r>
      <w:r w:rsidR="000549C2">
        <w:rPr>
          <w:sz w:val="28"/>
          <w:szCs w:val="26"/>
        </w:rPr>
        <w:t> </w:t>
      </w:r>
      <w:r w:rsidRPr="0094555D">
        <w:rPr>
          <w:sz w:val="28"/>
          <w:szCs w:val="26"/>
        </w:rPr>
        <w:t>– Югры» (с 01.07.2019);</w:t>
      </w:r>
    </w:p>
    <w:p w14:paraId="550D0DB7" w14:textId="573480F0" w:rsidR="00E536CD" w:rsidRPr="0094555D" w:rsidRDefault="00E536CD" w:rsidP="00F13871">
      <w:pPr>
        <w:pStyle w:val="affa"/>
        <w:numPr>
          <w:ilvl w:val="0"/>
          <w:numId w:val="64"/>
        </w:numPr>
        <w:shd w:val="clear" w:color="auto" w:fill="FFFFFF" w:themeFill="background1"/>
        <w:tabs>
          <w:tab w:val="left" w:pos="993"/>
        </w:tabs>
        <w:autoSpaceDE w:val="0"/>
        <w:autoSpaceDN w:val="0"/>
        <w:adjustRightInd w:val="0"/>
        <w:ind w:left="0" w:firstLine="709"/>
        <w:jc w:val="both"/>
        <w:rPr>
          <w:sz w:val="28"/>
          <w:szCs w:val="26"/>
        </w:rPr>
      </w:pPr>
      <w:r w:rsidRPr="0094555D">
        <w:rPr>
          <w:sz w:val="28"/>
          <w:szCs w:val="26"/>
        </w:rPr>
        <w:t>постановление Администрации города от 18.06.2018 № 4538 «Об</w:t>
      </w:r>
      <w:r w:rsidR="000549C2">
        <w:rPr>
          <w:sz w:val="28"/>
          <w:szCs w:val="26"/>
        </w:rPr>
        <w:t> </w:t>
      </w:r>
      <w:r w:rsidRPr="0094555D">
        <w:rPr>
          <w:sz w:val="28"/>
          <w:szCs w:val="26"/>
        </w:rPr>
        <w:t xml:space="preserve">установлении нормативов накопления </w:t>
      </w:r>
      <w:r w:rsidR="0022691C">
        <w:rPr>
          <w:sz w:val="28"/>
          <w:szCs w:val="26"/>
        </w:rPr>
        <w:t>ТКО</w:t>
      </w:r>
      <w:r w:rsidRPr="0094555D">
        <w:rPr>
          <w:sz w:val="28"/>
          <w:szCs w:val="26"/>
        </w:rPr>
        <w:t xml:space="preserve"> на территории города Сургута».</w:t>
      </w:r>
    </w:p>
    <w:p w14:paraId="70D41B91"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Проверка доступности тарифов на коммунальные ресурсы выполнена путем сравнения темпа роста рассчитанной платы за коммунальные ресурсы с утвержденным предельным индексом изменения размера вносимой гражданами платы за коммунальные услуги.</w:t>
      </w:r>
    </w:p>
    <w:p w14:paraId="14326DB5" w14:textId="191E85AC"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r w:rsidRPr="0094555D">
        <w:rPr>
          <w:rFonts w:eastAsia="Calibri"/>
          <w:sz w:val="28"/>
          <w:szCs w:val="28"/>
        </w:rPr>
        <w:t xml:space="preserve">Расчет прогнозного совокупного платежа населения города Сургута за коммунальные ресурсы до 2035 г. представлен в табл. </w:t>
      </w:r>
      <w:r w:rsidR="004D045D">
        <w:rPr>
          <w:rFonts w:eastAsia="Calibri"/>
          <w:sz w:val="28"/>
          <w:szCs w:val="28"/>
        </w:rPr>
        <w:t>16</w:t>
      </w:r>
      <w:r w:rsidRPr="0094555D">
        <w:rPr>
          <w:rFonts w:eastAsia="Calibri"/>
          <w:sz w:val="28"/>
          <w:szCs w:val="28"/>
        </w:rPr>
        <w:t>.</w:t>
      </w:r>
    </w:p>
    <w:p w14:paraId="6DA77F1C" w14:textId="555564DF" w:rsidR="00E536CD" w:rsidRDefault="00E536CD" w:rsidP="00F13871">
      <w:pPr>
        <w:widowControl w:val="0"/>
        <w:shd w:val="clear" w:color="auto" w:fill="FFFFFF" w:themeFill="background1"/>
        <w:tabs>
          <w:tab w:val="left" w:pos="0"/>
        </w:tabs>
        <w:autoSpaceDE w:val="0"/>
        <w:autoSpaceDN w:val="0"/>
        <w:adjustRightInd w:val="0"/>
        <w:ind w:firstLine="709"/>
        <w:jc w:val="both"/>
        <w:rPr>
          <w:rFonts w:eastAsia="Calibri"/>
          <w:sz w:val="28"/>
          <w:szCs w:val="28"/>
        </w:rPr>
      </w:pPr>
      <w:r w:rsidRPr="0094555D">
        <w:rPr>
          <w:rFonts w:eastAsia="Calibri"/>
          <w:sz w:val="28"/>
          <w:szCs w:val="28"/>
        </w:rPr>
        <w:t>Расчет мер дополнительной социальной поддержки граждан за счет бюджетных средств, направленных на соблюдение установленного предельных индекса изменения платы граждан на коммунальные ресурсы, представлен в табл. </w:t>
      </w:r>
      <w:r w:rsidR="004D045D">
        <w:rPr>
          <w:rFonts w:eastAsia="Calibri"/>
          <w:sz w:val="28"/>
          <w:szCs w:val="28"/>
        </w:rPr>
        <w:t>17</w:t>
      </w:r>
      <w:r w:rsidRPr="0094555D">
        <w:rPr>
          <w:rFonts w:eastAsia="Calibri"/>
          <w:sz w:val="28"/>
          <w:szCs w:val="28"/>
        </w:rPr>
        <w:t xml:space="preserve">. </w:t>
      </w:r>
    </w:p>
    <w:p w14:paraId="480BB3AD" w14:textId="24917E67" w:rsidR="00B73DEE" w:rsidRPr="0094555D" w:rsidRDefault="00B73DEE" w:rsidP="00F13871">
      <w:pPr>
        <w:widowControl w:val="0"/>
        <w:shd w:val="clear" w:color="auto" w:fill="FFFFFF" w:themeFill="background1"/>
        <w:tabs>
          <w:tab w:val="left" w:pos="0"/>
        </w:tabs>
        <w:autoSpaceDE w:val="0"/>
        <w:autoSpaceDN w:val="0"/>
        <w:adjustRightInd w:val="0"/>
        <w:jc w:val="both"/>
        <w:rPr>
          <w:b/>
          <w:color w:val="FF0000"/>
          <w:sz w:val="24"/>
          <w:szCs w:val="24"/>
        </w:rPr>
      </w:pPr>
    </w:p>
    <w:p w14:paraId="4DC44484"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p>
    <w:p w14:paraId="7D8552CB" w14:textId="77777777" w:rsidR="00E536CD" w:rsidRPr="0094555D" w:rsidRDefault="00E536CD" w:rsidP="00F13871">
      <w:pPr>
        <w:shd w:val="clear" w:color="auto" w:fill="FFFFFF" w:themeFill="background1"/>
        <w:tabs>
          <w:tab w:val="left" w:pos="993"/>
        </w:tabs>
        <w:autoSpaceDE w:val="0"/>
        <w:autoSpaceDN w:val="0"/>
        <w:adjustRightInd w:val="0"/>
        <w:ind w:firstLine="709"/>
        <w:jc w:val="both"/>
        <w:rPr>
          <w:rFonts w:eastAsia="Calibri"/>
          <w:sz w:val="28"/>
          <w:szCs w:val="28"/>
        </w:rPr>
      </w:pPr>
    </w:p>
    <w:p w14:paraId="7EC62396" w14:textId="77777777" w:rsidR="00E536CD" w:rsidRPr="0094555D" w:rsidRDefault="00E536CD" w:rsidP="00F13871">
      <w:pPr>
        <w:widowControl w:val="0"/>
        <w:shd w:val="clear" w:color="auto" w:fill="FFFFFF" w:themeFill="background1"/>
        <w:tabs>
          <w:tab w:val="left" w:pos="0"/>
        </w:tabs>
        <w:autoSpaceDE w:val="0"/>
        <w:autoSpaceDN w:val="0"/>
        <w:adjustRightInd w:val="0"/>
        <w:ind w:firstLine="709"/>
        <w:jc w:val="right"/>
        <w:rPr>
          <w:b/>
          <w:color w:val="FF0000"/>
          <w:sz w:val="24"/>
          <w:szCs w:val="24"/>
        </w:rPr>
        <w:sectPr w:rsidR="00E536CD" w:rsidRPr="0094555D" w:rsidSect="00133BD0">
          <w:pgSz w:w="11907" w:h="16840" w:code="9"/>
          <w:pgMar w:top="1134" w:right="567" w:bottom="1134" w:left="1134" w:header="0" w:footer="284" w:gutter="0"/>
          <w:cols w:space="720"/>
          <w:docGrid w:linePitch="272"/>
        </w:sectPr>
      </w:pPr>
      <w:r w:rsidRPr="0094555D">
        <w:rPr>
          <w:b/>
          <w:color w:val="FF0000"/>
          <w:sz w:val="24"/>
          <w:szCs w:val="24"/>
        </w:rPr>
        <w:t xml:space="preserve"> </w:t>
      </w:r>
    </w:p>
    <w:p w14:paraId="12503CC9" w14:textId="6D93A46D" w:rsidR="00E536CD" w:rsidRPr="0094555D" w:rsidRDefault="00E536CD" w:rsidP="00F13871">
      <w:pPr>
        <w:widowControl w:val="0"/>
        <w:shd w:val="clear" w:color="auto" w:fill="FFFFFF" w:themeFill="background1"/>
        <w:tabs>
          <w:tab w:val="left" w:pos="0"/>
        </w:tabs>
        <w:autoSpaceDE w:val="0"/>
        <w:autoSpaceDN w:val="0"/>
        <w:adjustRightInd w:val="0"/>
        <w:jc w:val="both"/>
        <w:rPr>
          <w:rFonts w:eastAsia="Calibri"/>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15</w:t>
      </w:r>
      <w:r w:rsidRPr="0094555D">
        <w:rPr>
          <w:b/>
          <w:sz w:val="24"/>
          <w:szCs w:val="24"/>
        </w:rPr>
        <w:fldChar w:fldCharType="end"/>
      </w:r>
      <w:r w:rsidRPr="0094555D">
        <w:rPr>
          <w:b/>
          <w:sz w:val="24"/>
          <w:szCs w:val="24"/>
        </w:rPr>
        <w:t xml:space="preserve"> – </w:t>
      </w:r>
      <w:r w:rsidRPr="0094555D">
        <w:rPr>
          <w:rFonts w:eastAsia="Calibri"/>
          <w:b/>
          <w:sz w:val="24"/>
          <w:szCs w:val="24"/>
        </w:rPr>
        <w:t xml:space="preserve">Прогноз расходов населения города Сургут </w:t>
      </w:r>
      <w:r w:rsidR="00F522E1">
        <w:rPr>
          <w:rFonts w:eastAsia="Calibri"/>
          <w:b/>
          <w:sz w:val="24"/>
          <w:szCs w:val="24"/>
        </w:rPr>
        <w:t>н</w:t>
      </w:r>
      <w:r w:rsidRPr="0094555D">
        <w:rPr>
          <w:rFonts w:eastAsia="Calibri"/>
          <w:b/>
          <w:sz w:val="24"/>
          <w:szCs w:val="24"/>
        </w:rPr>
        <w:t xml:space="preserve">а коммунальные ресурсы </w:t>
      </w:r>
    </w:p>
    <w:p w14:paraId="2DD686B4" w14:textId="77777777" w:rsidR="003D4DBB" w:rsidRPr="0094555D" w:rsidRDefault="003D4DBB" w:rsidP="00F13871">
      <w:pPr>
        <w:widowControl w:val="0"/>
        <w:shd w:val="clear" w:color="auto" w:fill="FFFFFF" w:themeFill="background1"/>
        <w:tabs>
          <w:tab w:val="left" w:pos="0"/>
        </w:tabs>
        <w:autoSpaceDE w:val="0"/>
        <w:autoSpaceDN w:val="0"/>
        <w:adjustRightInd w:val="0"/>
        <w:jc w:val="center"/>
        <w:rPr>
          <w:rFonts w:eastAsia="Calibri"/>
          <w:b/>
          <w:sz w:val="24"/>
          <w:szCs w:val="24"/>
        </w:rPr>
      </w:pPr>
    </w:p>
    <w:tbl>
      <w:tblPr>
        <w:tblW w:w="5000" w:type="pct"/>
        <w:tblLook w:val="04A0" w:firstRow="1" w:lastRow="0" w:firstColumn="1" w:lastColumn="0" w:noHBand="0" w:noVBand="1"/>
      </w:tblPr>
      <w:tblGrid>
        <w:gridCol w:w="686"/>
        <w:gridCol w:w="9396"/>
        <w:gridCol w:w="1585"/>
        <w:gridCol w:w="1412"/>
        <w:gridCol w:w="1412"/>
        <w:gridCol w:w="1412"/>
        <w:gridCol w:w="1412"/>
        <w:gridCol w:w="1412"/>
        <w:gridCol w:w="1404"/>
        <w:gridCol w:w="1399"/>
      </w:tblGrid>
      <w:tr w:rsidR="006643E5" w:rsidRPr="006643E5" w14:paraId="61DA9765" w14:textId="77777777" w:rsidTr="006643E5">
        <w:trPr>
          <w:tblHeader/>
        </w:trPr>
        <w:tc>
          <w:tcPr>
            <w:tcW w:w="1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383DB" w14:textId="77777777" w:rsidR="00F16A24" w:rsidRPr="006643E5" w:rsidRDefault="00F16A24" w:rsidP="00F13871">
            <w:pPr>
              <w:shd w:val="clear" w:color="auto" w:fill="FFFFFF" w:themeFill="background1"/>
              <w:jc w:val="center"/>
              <w:rPr>
                <w:b/>
                <w:bCs/>
                <w:sz w:val="24"/>
                <w:szCs w:val="24"/>
              </w:rPr>
            </w:pPr>
            <w:bookmarkStart w:id="255" w:name="_Hlk536436485"/>
            <w:r w:rsidRPr="006643E5">
              <w:rPr>
                <w:b/>
                <w:bCs/>
                <w:sz w:val="24"/>
                <w:szCs w:val="24"/>
              </w:rPr>
              <w:t>№ п/п</w:t>
            </w:r>
          </w:p>
        </w:tc>
        <w:tc>
          <w:tcPr>
            <w:tcW w:w="21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639C7" w14:textId="77777777" w:rsidR="00F16A24" w:rsidRPr="006643E5" w:rsidRDefault="00F16A24" w:rsidP="00F13871">
            <w:pPr>
              <w:shd w:val="clear" w:color="auto" w:fill="FFFFFF" w:themeFill="background1"/>
              <w:jc w:val="center"/>
              <w:rPr>
                <w:b/>
                <w:bCs/>
                <w:sz w:val="24"/>
                <w:szCs w:val="24"/>
              </w:rPr>
            </w:pPr>
            <w:r w:rsidRPr="006643E5">
              <w:rPr>
                <w:b/>
                <w:bCs/>
                <w:sz w:val="24"/>
                <w:szCs w:val="24"/>
              </w:rPr>
              <w:t>Наименование</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38399" w14:textId="77777777" w:rsidR="00F16A24" w:rsidRPr="006643E5" w:rsidRDefault="00F16A24" w:rsidP="00F13871">
            <w:pPr>
              <w:shd w:val="clear" w:color="auto" w:fill="FFFFFF" w:themeFill="background1"/>
              <w:jc w:val="center"/>
              <w:rPr>
                <w:b/>
                <w:bCs/>
                <w:sz w:val="24"/>
                <w:szCs w:val="24"/>
              </w:rPr>
            </w:pPr>
            <w:r w:rsidRPr="006643E5">
              <w:rPr>
                <w:b/>
                <w:bCs/>
                <w:sz w:val="24"/>
                <w:szCs w:val="24"/>
              </w:rPr>
              <w:t>Ед. изм.</w:t>
            </w:r>
          </w:p>
        </w:tc>
        <w:tc>
          <w:tcPr>
            <w:tcW w:w="1640" w:type="pct"/>
            <w:gridSpan w:val="5"/>
            <w:tcBorders>
              <w:top w:val="single" w:sz="4" w:space="0" w:color="auto"/>
              <w:left w:val="nil"/>
              <w:bottom w:val="single" w:sz="4" w:space="0" w:color="auto"/>
              <w:right w:val="single" w:sz="4" w:space="0" w:color="auto"/>
            </w:tcBorders>
            <w:shd w:val="clear" w:color="auto" w:fill="auto"/>
            <w:vAlign w:val="center"/>
            <w:hideMark/>
          </w:tcPr>
          <w:p w14:paraId="587C6B9B" w14:textId="3E1900F7" w:rsidR="00F16A24" w:rsidRPr="006643E5" w:rsidRDefault="00F16A24" w:rsidP="00F13871">
            <w:pPr>
              <w:shd w:val="clear" w:color="auto" w:fill="FFFFFF" w:themeFill="background1"/>
              <w:jc w:val="center"/>
              <w:rPr>
                <w:b/>
                <w:bCs/>
                <w:sz w:val="24"/>
                <w:szCs w:val="24"/>
              </w:rPr>
            </w:pPr>
            <w:r w:rsidRPr="006643E5">
              <w:rPr>
                <w:b/>
                <w:bCs/>
                <w:sz w:val="24"/>
                <w:szCs w:val="24"/>
              </w:rPr>
              <w:t xml:space="preserve">1 этап (2019 </w:t>
            </w:r>
            <w:r w:rsidR="006A5F4C" w:rsidRPr="006643E5">
              <w:rPr>
                <w:b/>
                <w:bCs/>
                <w:sz w:val="24"/>
                <w:szCs w:val="24"/>
              </w:rPr>
              <w:t>–</w:t>
            </w:r>
            <w:r w:rsidRPr="006643E5">
              <w:rPr>
                <w:b/>
                <w:bCs/>
                <w:sz w:val="24"/>
                <w:szCs w:val="24"/>
              </w:rPr>
              <w:t xml:space="preserve"> 2023 гг.)</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38391025" w14:textId="4672B591" w:rsidR="00F16A24" w:rsidRPr="006643E5" w:rsidRDefault="00F16A24" w:rsidP="00F13871">
            <w:pPr>
              <w:shd w:val="clear" w:color="auto" w:fill="FFFFFF" w:themeFill="background1"/>
              <w:jc w:val="center"/>
              <w:rPr>
                <w:b/>
                <w:bCs/>
                <w:sz w:val="24"/>
                <w:szCs w:val="24"/>
              </w:rPr>
            </w:pPr>
            <w:r w:rsidRPr="006643E5">
              <w:rPr>
                <w:b/>
                <w:bCs/>
                <w:sz w:val="24"/>
                <w:szCs w:val="24"/>
              </w:rPr>
              <w:t xml:space="preserve">2 этап (2024 </w:t>
            </w:r>
            <w:r w:rsidR="006A5F4C" w:rsidRPr="006643E5">
              <w:rPr>
                <w:b/>
                <w:bCs/>
                <w:sz w:val="24"/>
                <w:szCs w:val="24"/>
              </w:rPr>
              <w:t>–</w:t>
            </w:r>
            <w:r w:rsidRPr="006643E5">
              <w:rPr>
                <w:b/>
                <w:bCs/>
                <w:sz w:val="24"/>
                <w:szCs w:val="24"/>
              </w:rPr>
              <w:t xml:space="preserve"> 2030 гг.)</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002D386E" w14:textId="57843FEA" w:rsidR="00F16A24" w:rsidRPr="006643E5" w:rsidRDefault="00F16A24" w:rsidP="00F13871">
            <w:pPr>
              <w:shd w:val="clear" w:color="auto" w:fill="FFFFFF" w:themeFill="background1"/>
              <w:jc w:val="center"/>
              <w:rPr>
                <w:b/>
                <w:bCs/>
                <w:sz w:val="24"/>
                <w:szCs w:val="24"/>
              </w:rPr>
            </w:pPr>
            <w:r w:rsidRPr="006643E5">
              <w:rPr>
                <w:b/>
                <w:bCs/>
                <w:sz w:val="24"/>
                <w:szCs w:val="24"/>
              </w:rPr>
              <w:t xml:space="preserve">3 этап (2031 </w:t>
            </w:r>
            <w:r w:rsidR="006A5F4C" w:rsidRPr="006643E5">
              <w:rPr>
                <w:b/>
                <w:bCs/>
                <w:sz w:val="24"/>
                <w:szCs w:val="24"/>
              </w:rPr>
              <w:t>–</w:t>
            </w:r>
            <w:r w:rsidRPr="006643E5">
              <w:rPr>
                <w:b/>
                <w:bCs/>
                <w:sz w:val="24"/>
                <w:szCs w:val="24"/>
              </w:rPr>
              <w:t xml:space="preserve"> 2035 гг.)</w:t>
            </w:r>
          </w:p>
        </w:tc>
      </w:tr>
      <w:tr w:rsidR="006643E5" w:rsidRPr="006643E5" w14:paraId="73C9A764" w14:textId="77777777" w:rsidTr="006643E5">
        <w:trPr>
          <w:tblHeader/>
        </w:trPr>
        <w:tc>
          <w:tcPr>
            <w:tcW w:w="15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EEE9D1" w14:textId="77777777" w:rsidR="00F16A24" w:rsidRPr="006643E5" w:rsidRDefault="00F16A24" w:rsidP="00F13871">
            <w:pPr>
              <w:shd w:val="clear" w:color="auto" w:fill="FFFFFF" w:themeFill="background1"/>
              <w:rPr>
                <w:b/>
                <w:bCs/>
                <w:sz w:val="24"/>
                <w:szCs w:val="24"/>
              </w:rPr>
            </w:pPr>
          </w:p>
        </w:tc>
        <w:tc>
          <w:tcPr>
            <w:tcW w:w="21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8CBCE8" w14:textId="77777777" w:rsidR="00F16A24" w:rsidRPr="006643E5" w:rsidRDefault="00F16A24" w:rsidP="00F13871">
            <w:pPr>
              <w:shd w:val="clear" w:color="auto" w:fill="FFFFFF" w:themeFill="background1"/>
              <w:rPr>
                <w:b/>
                <w:bCs/>
                <w:sz w:val="24"/>
                <w:szCs w:val="24"/>
              </w:rPr>
            </w:pPr>
          </w:p>
        </w:tc>
        <w:tc>
          <w:tcPr>
            <w:tcW w:w="3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380326" w14:textId="77777777" w:rsidR="00F16A24" w:rsidRPr="006643E5" w:rsidRDefault="00F16A24" w:rsidP="00F13871">
            <w:pPr>
              <w:shd w:val="clear" w:color="auto" w:fill="FFFFFF" w:themeFill="background1"/>
              <w:rPr>
                <w:b/>
                <w:bCs/>
                <w:sz w:val="24"/>
                <w:szCs w:val="24"/>
              </w:rPr>
            </w:pPr>
          </w:p>
        </w:tc>
        <w:tc>
          <w:tcPr>
            <w:tcW w:w="328" w:type="pct"/>
            <w:tcBorders>
              <w:top w:val="nil"/>
              <w:left w:val="nil"/>
              <w:bottom w:val="single" w:sz="4" w:space="0" w:color="auto"/>
              <w:right w:val="single" w:sz="4" w:space="0" w:color="auto"/>
            </w:tcBorders>
            <w:shd w:val="clear" w:color="auto" w:fill="auto"/>
            <w:vAlign w:val="center"/>
            <w:hideMark/>
          </w:tcPr>
          <w:p w14:paraId="4EDD8DD0"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2019 г.</w:t>
            </w:r>
          </w:p>
        </w:tc>
        <w:tc>
          <w:tcPr>
            <w:tcW w:w="328" w:type="pct"/>
            <w:tcBorders>
              <w:top w:val="nil"/>
              <w:left w:val="nil"/>
              <w:bottom w:val="single" w:sz="4" w:space="0" w:color="auto"/>
              <w:right w:val="single" w:sz="4" w:space="0" w:color="auto"/>
            </w:tcBorders>
            <w:shd w:val="clear" w:color="auto" w:fill="auto"/>
            <w:vAlign w:val="center"/>
            <w:hideMark/>
          </w:tcPr>
          <w:p w14:paraId="24964991"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2020 г.</w:t>
            </w:r>
          </w:p>
        </w:tc>
        <w:tc>
          <w:tcPr>
            <w:tcW w:w="328" w:type="pct"/>
            <w:tcBorders>
              <w:top w:val="nil"/>
              <w:left w:val="nil"/>
              <w:bottom w:val="single" w:sz="4" w:space="0" w:color="auto"/>
              <w:right w:val="single" w:sz="4" w:space="0" w:color="auto"/>
            </w:tcBorders>
            <w:shd w:val="clear" w:color="auto" w:fill="auto"/>
            <w:vAlign w:val="center"/>
            <w:hideMark/>
          </w:tcPr>
          <w:p w14:paraId="349113D2"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2021 г.</w:t>
            </w:r>
          </w:p>
        </w:tc>
        <w:tc>
          <w:tcPr>
            <w:tcW w:w="328" w:type="pct"/>
            <w:tcBorders>
              <w:top w:val="nil"/>
              <w:left w:val="nil"/>
              <w:bottom w:val="single" w:sz="4" w:space="0" w:color="auto"/>
              <w:right w:val="single" w:sz="4" w:space="0" w:color="auto"/>
            </w:tcBorders>
            <w:shd w:val="clear" w:color="auto" w:fill="auto"/>
            <w:vAlign w:val="center"/>
            <w:hideMark/>
          </w:tcPr>
          <w:p w14:paraId="3CB23874"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2022 г.</w:t>
            </w:r>
          </w:p>
        </w:tc>
        <w:tc>
          <w:tcPr>
            <w:tcW w:w="328" w:type="pct"/>
            <w:tcBorders>
              <w:top w:val="nil"/>
              <w:left w:val="nil"/>
              <w:bottom w:val="single" w:sz="4" w:space="0" w:color="auto"/>
              <w:right w:val="single" w:sz="4" w:space="0" w:color="auto"/>
            </w:tcBorders>
            <w:shd w:val="clear" w:color="auto" w:fill="auto"/>
            <w:vAlign w:val="center"/>
            <w:hideMark/>
          </w:tcPr>
          <w:p w14:paraId="1C2C99D4"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2023 г.</w:t>
            </w:r>
          </w:p>
        </w:tc>
        <w:tc>
          <w:tcPr>
            <w:tcW w:w="326" w:type="pct"/>
            <w:tcBorders>
              <w:top w:val="nil"/>
              <w:left w:val="nil"/>
              <w:bottom w:val="single" w:sz="4" w:space="0" w:color="auto"/>
              <w:right w:val="single" w:sz="4" w:space="0" w:color="auto"/>
            </w:tcBorders>
            <w:shd w:val="clear" w:color="auto" w:fill="auto"/>
            <w:vAlign w:val="center"/>
            <w:hideMark/>
          </w:tcPr>
          <w:p w14:paraId="76160BC4"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2030 г.</w:t>
            </w:r>
          </w:p>
        </w:tc>
        <w:tc>
          <w:tcPr>
            <w:tcW w:w="325" w:type="pct"/>
            <w:tcBorders>
              <w:top w:val="nil"/>
              <w:left w:val="nil"/>
              <w:bottom w:val="single" w:sz="4" w:space="0" w:color="auto"/>
              <w:right w:val="single" w:sz="4" w:space="0" w:color="auto"/>
            </w:tcBorders>
            <w:shd w:val="clear" w:color="auto" w:fill="auto"/>
            <w:vAlign w:val="center"/>
            <w:hideMark/>
          </w:tcPr>
          <w:p w14:paraId="46CE4F6B"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2035 г.</w:t>
            </w:r>
          </w:p>
        </w:tc>
      </w:tr>
      <w:tr w:rsidR="006643E5" w:rsidRPr="006643E5" w14:paraId="2F038254"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1A279A45" w14:textId="77777777" w:rsidR="00F16A24" w:rsidRPr="006643E5" w:rsidRDefault="00F16A24" w:rsidP="00F13871">
            <w:pPr>
              <w:shd w:val="clear" w:color="auto" w:fill="FFFFFF" w:themeFill="background1"/>
              <w:jc w:val="center"/>
              <w:rPr>
                <w:b/>
                <w:bCs/>
                <w:sz w:val="24"/>
                <w:szCs w:val="24"/>
              </w:rPr>
            </w:pPr>
            <w:r w:rsidRPr="006643E5">
              <w:rPr>
                <w:b/>
                <w:bCs/>
                <w:sz w:val="24"/>
                <w:szCs w:val="24"/>
              </w:rPr>
              <w:t>1</w:t>
            </w:r>
          </w:p>
        </w:tc>
        <w:tc>
          <w:tcPr>
            <w:tcW w:w="2182" w:type="pct"/>
            <w:tcBorders>
              <w:top w:val="nil"/>
              <w:left w:val="nil"/>
              <w:bottom w:val="single" w:sz="4" w:space="0" w:color="auto"/>
              <w:right w:val="single" w:sz="4" w:space="0" w:color="auto"/>
            </w:tcBorders>
            <w:shd w:val="clear" w:color="auto" w:fill="auto"/>
            <w:vAlign w:val="center"/>
            <w:hideMark/>
          </w:tcPr>
          <w:p w14:paraId="7C56151E" w14:textId="77777777" w:rsidR="00F16A24" w:rsidRPr="006643E5" w:rsidRDefault="00F16A24" w:rsidP="00F13871">
            <w:pPr>
              <w:shd w:val="clear" w:color="auto" w:fill="FFFFFF" w:themeFill="background1"/>
              <w:rPr>
                <w:b/>
                <w:bCs/>
                <w:sz w:val="24"/>
                <w:szCs w:val="24"/>
              </w:rPr>
            </w:pPr>
            <w:r w:rsidRPr="006643E5">
              <w:rPr>
                <w:b/>
                <w:bCs/>
                <w:sz w:val="24"/>
                <w:szCs w:val="24"/>
              </w:rPr>
              <w:t>Электроснабжение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0D7507C1"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5DB7214C"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55854490"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74A42DFD"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59852F68"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65788338"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hideMark/>
          </w:tcPr>
          <w:p w14:paraId="5B4EDE66"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hideMark/>
          </w:tcPr>
          <w:p w14:paraId="7BB6CDD6" w14:textId="77777777" w:rsidR="00F16A24" w:rsidRPr="006643E5" w:rsidRDefault="00F16A24" w:rsidP="00F13871">
            <w:pPr>
              <w:shd w:val="clear" w:color="auto" w:fill="FFFFFF" w:themeFill="background1"/>
              <w:jc w:val="center"/>
              <w:rPr>
                <w:b/>
                <w:bCs/>
                <w:sz w:val="24"/>
                <w:szCs w:val="24"/>
              </w:rPr>
            </w:pPr>
            <w:r w:rsidRPr="006643E5">
              <w:rPr>
                <w:b/>
                <w:bCs/>
                <w:sz w:val="24"/>
                <w:szCs w:val="24"/>
              </w:rPr>
              <w:t> </w:t>
            </w:r>
          </w:p>
        </w:tc>
      </w:tr>
      <w:tr w:rsidR="006643E5" w:rsidRPr="006643E5" w14:paraId="6EC0B9BF"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34ABA676" w14:textId="77777777" w:rsidR="006643E5" w:rsidRPr="006643E5" w:rsidRDefault="006643E5" w:rsidP="00F13871">
            <w:pPr>
              <w:shd w:val="clear" w:color="auto" w:fill="FFFFFF" w:themeFill="background1"/>
              <w:jc w:val="center"/>
              <w:rPr>
                <w:sz w:val="24"/>
                <w:szCs w:val="24"/>
              </w:rPr>
            </w:pPr>
            <w:r w:rsidRPr="006643E5">
              <w:rPr>
                <w:sz w:val="24"/>
                <w:szCs w:val="24"/>
              </w:rPr>
              <w:t>1.1</w:t>
            </w:r>
          </w:p>
        </w:tc>
        <w:tc>
          <w:tcPr>
            <w:tcW w:w="2182" w:type="pct"/>
            <w:tcBorders>
              <w:top w:val="nil"/>
              <w:left w:val="nil"/>
              <w:bottom w:val="single" w:sz="4" w:space="0" w:color="auto"/>
              <w:right w:val="single" w:sz="4" w:space="0" w:color="auto"/>
            </w:tcBorders>
            <w:shd w:val="clear" w:color="auto" w:fill="auto"/>
            <w:vAlign w:val="center"/>
            <w:hideMark/>
          </w:tcPr>
          <w:p w14:paraId="381DBD75" w14:textId="77777777" w:rsidR="006643E5" w:rsidRPr="006643E5" w:rsidRDefault="006643E5" w:rsidP="00F13871">
            <w:pPr>
              <w:shd w:val="clear" w:color="auto" w:fill="FFFFFF" w:themeFill="background1"/>
              <w:rPr>
                <w:sz w:val="24"/>
                <w:szCs w:val="24"/>
              </w:rPr>
            </w:pPr>
            <w:r w:rsidRPr="006643E5">
              <w:rPr>
                <w:sz w:val="24"/>
                <w:szCs w:val="24"/>
              </w:rPr>
              <w:t xml:space="preserve">Одноставочный тариф на электроэнергию для населения, проживающего в городских населенных пунктах в домах, </w:t>
            </w:r>
            <w:r w:rsidRPr="006643E5">
              <w:rPr>
                <w:b/>
                <w:bCs/>
                <w:sz w:val="24"/>
                <w:szCs w:val="24"/>
              </w:rPr>
              <w:t>оборудованных</w:t>
            </w:r>
            <w:r w:rsidRPr="006643E5">
              <w:rPr>
                <w:sz w:val="24"/>
                <w:szCs w:val="24"/>
              </w:rPr>
              <w:t xml:space="preserve"> в установленном порядке стационарными </w:t>
            </w:r>
            <w:r w:rsidRPr="006643E5">
              <w:rPr>
                <w:b/>
                <w:bCs/>
                <w:sz w:val="24"/>
                <w:szCs w:val="24"/>
              </w:rPr>
              <w:t>электроплитами</w:t>
            </w:r>
            <w:r w:rsidRPr="006643E5">
              <w:rPr>
                <w:sz w:val="24"/>
                <w:szCs w:val="24"/>
              </w:rPr>
              <w:t xml:space="preserve"> и (или) электроотопительными установками (с НДС)</w:t>
            </w:r>
          </w:p>
        </w:tc>
        <w:tc>
          <w:tcPr>
            <w:tcW w:w="368" w:type="pct"/>
            <w:tcBorders>
              <w:top w:val="nil"/>
              <w:left w:val="nil"/>
              <w:bottom w:val="single" w:sz="4" w:space="0" w:color="auto"/>
              <w:right w:val="single" w:sz="4" w:space="0" w:color="auto"/>
            </w:tcBorders>
            <w:shd w:val="clear" w:color="auto" w:fill="auto"/>
            <w:vAlign w:val="center"/>
            <w:hideMark/>
          </w:tcPr>
          <w:p w14:paraId="67F9FB02" w14:textId="77777777" w:rsidR="006643E5" w:rsidRPr="006643E5" w:rsidRDefault="006643E5" w:rsidP="00F13871">
            <w:pPr>
              <w:shd w:val="clear" w:color="auto" w:fill="FFFFFF" w:themeFill="background1"/>
              <w:jc w:val="center"/>
              <w:rPr>
                <w:sz w:val="24"/>
                <w:szCs w:val="24"/>
              </w:rPr>
            </w:pPr>
            <w:r w:rsidRPr="006643E5">
              <w:rPr>
                <w:sz w:val="24"/>
                <w:szCs w:val="24"/>
              </w:rPr>
              <w:t>руб./кВт·ч</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1F5CD5" w14:textId="022288D1" w:rsidR="006643E5" w:rsidRPr="006643E5" w:rsidRDefault="006643E5" w:rsidP="00F13871">
            <w:pPr>
              <w:shd w:val="clear" w:color="auto" w:fill="FFFFFF" w:themeFill="background1"/>
              <w:jc w:val="center"/>
              <w:rPr>
                <w:sz w:val="24"/>
                <w:szCs w:val="24"/>
              </w:rPr>
            </w:pPr>
            <w:r w:rsidRPr="006643E5">
              <w:rPr>
                <w:sz w:val="24"/>
                <w:szCs w:val="24"/>
              </w:rPr>
              <w:t>2,00</w:t>
            </w:r>
          </w:p>
        </w:tc>
        <w:tc>
          <w:tcPr>
            <w:tcW w:w="328" w:type="pct"/>
            <w:tcBorders>
              <w:top w:val="single" w:sz="4" w:space="0" w:color="auto"/>
              <w:left w:val="nil"/>
              <w:bottom w:val="single" w:sz="4" w:space="0" w:color="auto"/>
              <w:right w:val="single" w:sz="4" w:space="0" w:color="auto"/>
            </w:tcBorders>
            <w:shd w:val="clear" w:color="auto" w:fill="auto"/>
            <w:vAlign w:val="center"/>
          </w:tcPr>
          <w:p w14:paraId="5A3940CD" w14:textId="25D5C02C" w:rsidR="006643E5" w:rsidRPr="006643E5" w:rsidRDefault="006643E5" w:rsidP="00F13871">
            <w:pPr>
              <w:shd w:val="clear" w:color="auto" w:fill="FFFFFF" w:themeFill="background1"/>
              <w:jc w:val="center"/>
              <w:rPr>
                <w:sz w:val="24"/>
                <w:szCs w:val="24"/>
              </w:rPr>
            </w:pPr>
            <w:r w:rsidRPr="006643E5">
              <w:rPr>
                <w:sz w:val="24"/>
                <w:szCs w:val="24"/>
              </w:rPr>
              <w:t>2,08</w:t>
            </w:r>
          </w:p>
        </w:tc>
        <w:tc>
          <w:tcPr>
            <w:tcW w:w="328" w:type="pct"/>
            <w:tcBorders>
              <w:top w:val="single" w:sz="4" w:space="0" w:color="auto"/>
              <w:left w:val="nil"/>
              <w:bottom w:val="single" w:sz="4" w:space="0" w:color="auto"/>
              <w:right w:val="single" w:sz="4" w:space="0" w:color="auto"/>
            </w:tcBorders>
            <w:shd w:val="clear" w:color="auto" w:fill="auto"/>
            <w:vAlign w:val="center"/>
          </w:tcPr>
          <w:p w14:paraId="6177E830" w14:textId="157F6760" w:rsidR="006643E5" w:rsidRPr="006643E5" w:rsidRDefault="006643E5" w:rsidP="00F13871">
            <w:pPr>
              <w:shd w:val="clear" w:color="auto" w:fill="FFFFFF" w:themeFill="background1"/>
              <w:jc w:val="center"/>
              <w:rPr>
                <w:sz w:val="24"/>
                <w:szCs w:val="24"/>
              </w:rPr>
            </w:pPr>
            <w:r w:rsidRPr="006643E5">
              <w:rPr>
                <w:sz w:val="24"/>
                <w:szCs w:val="24"/>
              </w:rPr>
              <w:t>2,17</w:t>
            </w:r>
          </w:p>
        </w:tc>
        <w:tc>
          <w:tcPr>
            <w:tcW w:w="328" w:type="pct"/>
            <w:tcBorders>
              <w:top w:val="single" w:sz="4" w:space="0" w:color="auto"/>
              <w:left w:val="nil"/>
              <w:bottom w:val="single" w:sz="4" w:space="0" w:color="auto"/>
              <w:right w:val="single" w:sz="4" w:space="0" w:color="auto"/>
            </w:tcBorders>
            <w:shd w:val="clear" w:color="auto" w:fill="auto"/>
            <w:vAlign w:val="center"/>
          </w:tcPr>
          <w:p w14:paraId="501372F8" w14:textId="44D1CE24" w:rsidR="006643E5" w:rsidRPr="006643E5" w:rsidRDefault="006643E5" w:rsidP="00F13871">
            <w:pPr>
              <w:shd w:val="clear" w:color="auto" w:fill="FFFFFF" w:themeFill="background1"/>
              <w:jc w:val="center"/>
              <w:rPr>
                <w:sz w:val="24"/>
                <w:szCs w:val="24"/>
              </w:rPr>
            </w:pPr>
            <w:r w:rsidRPr="006643E5">
              <w:rPr>
                <w:sz w:val="24"/>
                <w:szCs w:val="24"/>
              </w:rPr>
              <w:t>2,25</w:t>
            </w:r>
          </w:p>
        </w:tc>
        <w:tc>
          <w:tcPr>
            <w:tcW w:w="328" w:type="pct"/>
            <w:tcBorders>
              <w:top w:val="single" w:sz="4" w:space="0" w:color="auto"/>
              <w:left w:val="nil"/>
              <w:bottom w:val="single" w:sz="4" w:space="0" w:color="auto"/>
              <w:right w:val="single" w:sz="4" w:space="0" w:color="auto"/>
            </w:tcBorders>
            <w:shd w:val="clear" w:color="auto" w:fill="auto"/>
            <w:vAlign w:val="center"/>
          </w:tcPr>
          <w:p w14:paraId="152E85C3" w14:textId="442BE02F" w:rsidR="006643E5" w:rsidRPr="006643E5" w:rsidRDefault="006643E5" w:rsidP="00F13871">
            <w:pPr>
              <w:shd w:val="clear" w:color="auto" w:fill="FFFFFF" w:themeFill="background1"/>
              <w:jc w:val="center"/>
              <w:rPr>
                <w:sz w:val="24"/>
                <w:szCs w:val="24"/>
              </w:rPr>
            </w:pPr>
            <w:r w:rsidRPr="006643E5">
              <w:rPr>
                <w:sz w:val="24"/>
                <w:szCs w:val="24"/>
              </w:rPr>
              <w:t>2,34</w:t>
            </w:r>
          </w:p>
        </w:tc>
        <w:tc>
          <w:tcPr>
            <w:tcW w:w="326" w:type="pct"/>
            <w:tcBorders>
              <w:top w:val="single" w:sz="4" w:space="0" w:color="auto"/>
              <w:left w:val="nil"/>
              <w:bottom w:val="single" w:sz="4" w:space="0" w:color="auto"/>
              <w:right w:val="single" w:sz="4" w:space="0" w:color="auto"/>
            </w:tcBorders>
            <w:shd w:val="clear" w:color="auto" w:fill="auto"/>
            <w:vAlign w:val="center"/>
          </w:tcPr>
          <w:p w14:paraId="34CE525F" w14:textId="6F6DDE2E" w:rsidR="006643E5" w:rsidRPr="006643E5" w:rsidRDefault="006643E5" w:rsidP="00F13871">
            <w:pPr>
              <w:shd w:val="clear" w:color="auto" w:fill="FFFFFF" w:themeFill="background1"/>
              <w:jc w:val="center"/>
              <w:rPr>
                <w:sz w:val="24"/>
                <w:szCs w:val="24"/>
              </w:rPr>
            </w:pPr>
            <w:r w:rsidRPr="006643E5">
              <w:rPr>
                <w:sz w:val="24"/>
                <w:szCs w:val="24"/>
              </w:rPr>
              <w:t>3,06</w:t>
            </w:r>
          </w:p>
        </w:tc>
        <w:tc>
          <w:tcPr>
            <w:tcW w:w="325" w:type="pct"/>
            <w:tcBorders>
              <w:top w:val="single" w:sz="4" w:space="0" w:color="auto"/>
              <w:left w:val="nil"/>
              <w:bottom w:val="single" w:sz="4" w:space="0" w:color="auto"/>
              <w:right w:val="single" w:sz="4" w:space="0" w:color="auto"/>
            </w:tcBorders>
            <w:shd w:val="clear" w:color="auto" w:fill="auto"/>
            <w:vAlign w:val="center"/>
          </w:tcPr>
          <w:p w14:paraId="6A3AD9C1" w14:textId="1CED387D" w:rsidR="006643E5" w:rsidRPr="006643E5" w:rsidRDefault="006643E5" w:rsidP="00F13871">
            <w:pPr>
              <w:shd w:val="clear" w:color="auto" w:fill="FFFFFF" w:themeFill="background1"/>
              <w:jc w:val="center"/>
              <w:rPr>
                <w:sz w:val="24"/>
                <w:szCs w:val="24"/>
              </w:rPr>
            </w:pPr>
            <w:r w:rsidRPr="006643E5">
              <w:rPr>
                <w:sz w:val="24"/>
                <w:szCs w:val="24"/>
              </w:rPr>
              <w:t>3,71</w:t>
            </w:r>
          </w:p>
        </w:tc>
      </w:tr>
      <w:tr w:rsidR="006643E5" w:rsidRPr="006643E5" w14:paraId="0CBB144A"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2A2BF28"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88C5B96"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МКД, жилые дома и общежития квартирного типа, оборудованные в установленном порядке стационарными электрическими плитами, 2-комнатная квартира, 2 проживающих</w:t>
            </w:r>
          </w:p>
        </w:tc>
        <w:tc>
          <w:tcPr>
            <w:tcW w:w="368" w:type="pct"/>
            <w:tcBorders>
              <w:top w:val="nil"/>
              <w:left w:val="nil"/>
              <w:bottom w:val="single" w:sz="4" w:space="0" w:color="auto"/>
              <w:right w:val="single" w:sz="4" w:space="0" w:color="auto"/>
            </w:tcBorders>
            <w:shd w:val="clear" w:color="auto" w:fill="auto"/>
            <w:vAlign w:val="center"/>
            <w:hideMark/>
          </w:tcPr>
          <w:p w14:paraId="6BA285A5" w14:textId="77777777" w:rsidR="006643E5" w:rsidRPr="006643E5" w:rsidRDefault="006643E5" w:rsidP="00F13871">
            <w:pPr>
              <w:shd w:val="clear" w:color="auto" w:fill="FFFFFF" w:themeFill="background1"/>
              <w:jc w:val="center"/>
              <w:rPr>
                <w:sz w:val="24"/>
                <w:szCs w:val="24"/>
              </w:rPr>
            </w:pPr>
            <w:r w:rsidRPr="006643E5">
              <w:rPr>
                <w:sz w:val="24"/>
                <w:szCs w:val="24"/>
              </w:rPr>
              <w:t xml:space="preserve">кВт·ч/чел. в месяц </w:t>
            </w:r>
          </w:p>
        </w:tc>
        <w:tc>
          <w:tcPr>
            <w:tcW w:w="328" w:type="pct"/>
            <w:tcBorders>
              <w:top w:val="nil"/>
              <w:left w:val="single" w:sz="4" w:space="0" w:color="auto"/>
              <w:bottom w:val="single" w:sz="4" w:space="0" w:color="auto"/>
              <w:right w:val="single" w:sz="4" w:space="0" w:color="auto"/>
            </w:tcBorders>
            <w:shd w:val="clear" w:color="auto" w:fill="auto"/>
            <w:vAlign w:val="center"/>
          </w:tcPr>
          <w:p w14:paraId="54EE0A52" w14:textId="4152DAF4" w:rsidR="006643E5" w:rsidRPr="006643E5" w:rsidRDefault="006643E5" w:rsidP="00F13871">
            <w:pPr>
              <w:shd w:val="clear" w:color="auto" w:fill="FFFFFF" w:themeFill="background1"/>
              <w:jc w:val="center"/>
              <w:rPr>
                <w:sz w:val="24"/>
                <w:szCs w:val="24"/>
              </w:rPr>
            </w:pPr>
            <w:r w:rsidRPr="006643E5">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4B0EBD89" w14:textId="6EE1B46D" w:rsidR="006643E5" w:rsidRPr="006643E5" w:rsidRDefault="006643E5" w:rsidP="00F13871">
            <w:pPr>
              <w:shd w:val="clear" w:color="auto" w:fill="FFFFFF" w:themeFill="background1"/>
              <w:jc w:val="center"/>
              <w:rPr>
                <w:sz w:val="24"/>
                <w:szCs w:val="24"/>
              </w:rPr>
            </w:pPr>
            <w:r w:rsidRPr="006643E5">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0F8A1121" w14:textId="4D3557AA" w:rsidR="006643E5" w:rsidRPr="006643E5" w:rsidRDefault="006643E5" w:rsidP="00F13871">
            <w:pPr>
              <w:shd w:val="clear" w:color="auto" w:fill="FFFFFF" w:themeFill="background1"/>
              <w:jc w:val="center"/>
              <w:rPr>
                <w:sz w:val="24"/>
                <w:szCs w:val="24"/>
              </w:rPr>
            </w:pPr>
            <w:r w:rsidRPr="006643E5">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3EBFE918" w14:textId="1192545A" w:rsidR="006643E5" w:rsidRPr="006643E5" w:rsidRDefault="006643E5" w:rsidP="00F13871">
            <w:pPr>
              <w:shd w:val="clear" w:color="auto" w:fill="FFFFFF" w:themeFill="background1"/>
              <w:jc w:val="center"/>
              <w:rPr>
                <w:sz w:val="24"/>
                <w:szCs w:val="24"/>
              </w:rPr>
            </w:pPr>
            <w:r w:rsidRPr="006643E5">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635E09D8" w14:textId="57FA9E02" w:rsidR="006643E5" w:rsidRPr="006643E5" w:rsidRDefault="006643E5" w:rsidP="00F13871">
            <w:pPr>
              <w:shd w:val="clear" w:color="auto" w:fill="FFFFFF" w:themeFill="background1"/>
              <w:jc w:val="center"/>
              <w:rPr>
                <w:sz w:val="24"/>
                <w:szCs w:val="24"/>
              </w:rPr>
            </w:pPr>
            <w:r w:rsidRPr="006643E5">
              <w:rPr>
                <w:sz w:val="24"/>
                <w:szCs w:val="24"/>
              </w:rPr>
              <w:t>101,7</w:t>
            </w:r>
          </w:p>
        </w:tc>
        <w:tc>
          <w:tcPr>
            <w:tcW w:w="326" w:type="pct"/>
            <w:tcBorders>
              <w:top w:val="nil"/>
              <w:left w:val="nil"/>
              <w:bottom w:val="single" w:sz="4" w:space="0" w:color="auto"/>
              <w:right w:val="single" w:sz="4" w:space="0" w:color="auto"/>
            </w:tcBorders>
            <w:shd w:val="clear" w:color="auto" w:fill="auto"/>
            <w:vAlign w:val="center"/>
          </w:tcPr>
          <w:p w14:paraId="29AC924A" w14:textId="5EEB08FE" w:rsidR="006643E5" w:rsidRPr="006643E5" w:rsidRDefault="006643E5" w:rsidP="00F13871">
            <w:pPr>
              <w:shd w:val="clear" w:color="auto" w:fill="FFFFFF" w:themeFill="background1"/>
              <w:jc w:val="center"/>
              <w:rPr>
                <w:sz w:val="24"/>
                <w:szCs w:val="24"/>
              </w:rPr>
            </w:pPr>
            <w:r w:rsidRPr="006643E5">
              <w:rPr>
                <w:sz w:val="24"/>
                <w:szCs w:val="24"/>
              </w:rPr>
              <w:t>101,7</w:t>
            </w:r>
          </w:p>
        </w:tc>
        <w:tc>
          <w:tcPr>
            <w:tcW w:w="325" w:type="pct"/>
            <w:tcBorders>
              <w:top w:val="nil"/>
              <w:left w:val="nil"/>
              <w:bottom w:val="single" w:sz="4" w:space="0" w:color="auto"/>
              <w:right w:val="single" w:sz="4" w:space="0" w:color="auto"/>
            </w:tcBorders>
            <w:shd w:val="clear" w:color="auto" w:fill="auto"/>
            <w:vAlign w:val="center"/>
          </w:tcPr>
          <w:p w14:paraId="5C74ED29" w14:textId="11C2B16C" w:rsidR="006643E5" w:rsidRPr="006643E5" w:rsidRDefault="006643E5" w:rsidP="00F13871">
            <w:pPr>
              <w:shd w:val="clear" w:color="auto" w:fill="FFFFFF" w:themeFill="background1"/>
              <w:jc w:val="center"/>
              <w:rPr>
                <w:sz w:val="24"/>
                <w:szCs w:val="24"/>
              </w:rPr>
            </w:pPr>
            <w:r w:rsidRPr="006643E5">
              <w:rPr>
                <w:sz w:val="24"/>
                <w:szCs w:val="24"/>
              </w:rPr>
              <w:t>101,7</w:t>
            </w:r>
          </w:p>
        </w:tc>
      </w:tr>
      <w:tr w:rsidR="006643E5" w:rsidRPr="006643E5" w14:paraId="52414E86"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00061EE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5DCF484"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электроснабжения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089D28F3"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1038ADDE" w14:textId="7C462494" w:rsidR="006643E5" w:rsidRPr="006643E5" w:rsidRDefault="006643E5" w:rsidP="00F13871">
            <w:pPr>
              <w:shd w:val="clear" w:color="auto" w:fill="FFFFFF" w:themeFill="background1"/>
              <w:jc w:val="center"/>
              <w:rPr>
                <w:b/>
                <w:bCs/>
                <w:sz w:val="24"/>
                <w:szCs w:val="24"/>
              </w:rPr>
            </w:pPr>
            <w:r w:rsidRPr="006643E5">
              <w:rPr>
                <w:b/>
                <w:bCs/>
                <w:sz w:val="24"/>
                <w:szCs w:val="24"/>
              </w:rPr>
              <w:t>203,40</w:t>
            </w:r>
          </w:p>
        </w:tc>
        <w:tc>
          <w:tcPr>
            <w:tcW w:w="328" w:type="pct"/>
            <w:tcBorders>
              <w:top w:val="nil"/>
              <w:left w:val="nil"/>
              <w:bottom w:val="single" w:sz="4" w:space="0" w:color="auto"/>
              <w:right w:val="single" w:sz="4" w:space="0" w:color="auto"/>
            </w:tcBorders>
            <w:shd w:val="clear" w:color="auto" w:fill="auto"/>
            <w:vAlign w:val="center"/>
          </w:tcPr>
          <w:p w14:paraId="6972D8C9" w14:textId="665C23B4" w:rsidR="006643E5" w:rsidRPr="006643E5" w:rsidRDefault="006643E5" w:rsidP="00F13871">
            <w:pPr>
              <w:shd w:val="clear" w:color="auto" w:fill="FFFFFF" w:themeFill="background1"/>
              <w:jc w:val="center"/>
              <w:rPr>
                <w:b/>
                <w:bCs/>
                <w:sz w:val="24"/>
                <w:szCs w:val="24"/>
              </w:rPr>
            </w:pPr>
            <w:r w:rsidRPr="006643E5">
              <w:rPr>
                <w:b/>
                <w:bCs/>
                <w:sz w:val="24"/>
                <w:szCs w:val="24"/>
              </w:rPr>
              <w:t>211,94</w:t>
            </w:r>
          </w:p>
        </w:tc>
        <w:tc>
          <w:tcPr>
            <w:tcW w:w="328" w:type="pct"/>
            <w:tcBorders>
              <w:top w:val="nil"/>
              <w:left w:val="nil"/>
              <w:bottom w:val="single" w:sz="4" w:space="0" w:color="auto"/>
              <w:right w:val="single" w:sz="4" w:space="0" w:color="auto"/>
            </w:tcBorders>
            <w:shd w:val="clear" w:color="auto" w:fill="auto"/>
            <w:vAlign w:val="center"/>
          </w:tcPr>
          <w:p w14:paraId="75F37512" w14:textId="642A5E4D" w:rsidR="006643E5" w:rsidRPr="006643E5" w:rsidRDefault="006643E5" w:rsidP="00F13871">
            <w:pPr>
              <w:shd w:val="clear" w:color="auto" w:fill="FFFFFF" w:themeFill="background1"/>
              <w:jc w:val="center"/>
              <w:rPr>
                <w:b/>
                <w:bCs/>
                <w:sz w:val="24"/>
                <w:szCs w:val="24"/>
              </w:rPr>
            </w:pPr>
            <w:r w:rsidRPr="006643E5">
              <w:rPr>
                <w:b/>
                <w:bCs/>
                <w:sz w:val="24"/>
                <w:szCs w:val="24"/>
              </w:rPr>
              <w:t>220,42</w:t>
            </w:r>
          </w:p>
        </w:tc>
        <w:tc>
          <w:tcPr>
            <w:tcW w:w="328" w:type="pct"/>
            <w:tcBorders>
              <w:top w:val="nil"/>
              <w:left w:val="nil"/>
              <w:bottom w:val="single" w:sz="4" w:space="0" w:color="auto"/>
              <w:right w:val="single" w:sz="4" w:space="0" w:color="auto"/>
            </w:tcBorders>
            <w:shd w:val="clear" w:color="auto" w:fill="auto"/>
            <w:vAlign w:val="center"/>
          </w:tcPr>
          <w:p w14:paraId="17DF2A4E" w14:textId="226EEAB3" w:rsidR="006643E5" w:rsidRPr="006643E5" w:rsidRDefault="006643E5" w:rsidP="00F13871">
            <w:pPr>
              <w:shd w:val="clear" w:color="auto" w:fill="FFFFFF" w:themeFill="background1"/>
              <w:jc w:val="center"/>
              <w:rPr>
                <w:b/>
                <w:bCs/>
                <w:sz w:val="24"/>
                <w:szCs w:val="24"/>
              </w:rPr>
            </w:pPr>
            <w:r w:rsidRPr="006643E5">
              <w:rPr>
                <w:b/>
                <w:bCs/>
                <w:sz w:val="24"/>
                <w:szCs w:val="24"/>
              </w:rPr>
              <w:t>229,24</w:t>
            </w:r>
          </w:p>
        </w:tc>
        <w:tc>
          <w:tcPr>
            <w:tcW w:w="328" w:type="pct"/>
            <w:tcBorders>
              <w:top w:val="nil"/>
              <w:left w:val="nil"/>
              <w:bottom w:val="single" w:sz="4" w:space="0" w:color="auto"/>
              <w:right w:val="single" w:sz="4" w:space="0" w:color="auto"/>
            </w:tcBorders>
            <w:shd w:val="clear" w:color="auto" w:fill="auto"/>
            <w:vAlign w:val="center"/>
          </w:tcPr>
          <w:p w14:paraId="6766A210" w14:textId="5ABB7191" w:rsidR="006643E5" w:rsidRPr="006643E5" w:rsidRDefault="006643E5" w:rsidP="00F13871">
            <w:pPr>
              <w:shd w:val="clear" w:color="auto" w:fill="FFFFFF" w:themeFill="background1"/>
              <w:jc w:val="center"/>
              <w:rPr>
                <w:b/>
                <w:bCs/>
                <w:sz w:val="24"/>
                <w:szCs w:val="24"/>
              </w:rPr>
            </w:pPr>
            <w:r w:rsidRPr="006643E5">
              <w:rPr>
                <w:b/>
                <w:bCs/>
                <w:sz w:val="24"/>
                <w:szCs w:val="24"/>
              </w:rPr>
              <w:t>238,18</w:t>
            </w:r>
          </w:p>
        </w:tc>
        <w:tc>
          <w:tcPr>
            <w:tcW w:w="326" w:type="pct"/>
            <w:tcBorders>
              <w:top w:val="nil"/>
              <w:left w:val="nil"/>
              <w:bottom w:val="single" w:sz="4" w:space="0" w:color="auto"/>
              <w:right w:val="single" w:sz="4" w:space="0" w:color="auto"/>
            </w:tcBorders>
            <w:shd w:val="clear" w:color="auto" w:fill="auto"/>
            <w:vAlign w:val="center"/>
          </w:tcPr>
          <w:p w14:paraId="676434B3" w14:textId="06D3DB8B" w:rsidR="006643E5" w:rsidRPr="006643E5" w:rsidRDefault="006643E5" w:rsidP="00F13871">
            <w:pPr>
              <w:shd w:val="clear" w:color="auto" w:fill="FFFFFF" w:themeFill="background1"/>
              <w:jc w:val="center"/>
              <w:rPr>
                <w:b/>
                <w:bCs/>
                <w:sz w:val="24"/>
                <w:szCs w:val="24"/>
              </w:rPr>
            </w:pPr>
            <w:r w:rsidRPr="006643E5">
              <w:rPr>
                <w:b/>
                <w:bCs/>
                <w:sz w:val="24"/>
                <w:szCs w:val="24"/>
              </w:rPr>
              <w:t>311,32</w:t>
            </w:r>
          </w:p>
        </w:tc>
        <w:tc>
          <w:tcPr>
            <w:tcW w:w="325" w:type="pct"/>
            <w:tcBorders>
              <w:top w:val="nil"/>
              <w:left w:val="nil"/>
              <w:bottom w:val="single" w:sz="4" w:space="0" w:color="auto"/>
              <w:right w:val="single" w:sz="4" w:space="0" w:color="auto"/>
            </w:tcBorders>
            <w:shd w:val="clear" w:color="auto" w:fill="auto"/>
            <w:vAlign w:val="center"/>
          </w:tcPr>
          <w:p w14:paraId="0A469EA8" w14:textId="1AD79B7A" w:rsidR="006643E5" w:rsidRPr="006643E5" w:rsidRDefault="006643E5" w:rsidP="00F13871">
            <w:pPr>
              <w:shd w:val="clear" w:color="auto" w:fill="FFFFFF" w:themeFill="background1"/>
              <w:jc w:val="center"/>
              <w:rPr>
                <w:b/>
                <w:bCs/>
                <w:sz w:val="24"/>
                <w:szCs w:val="24"/>
              </w:rPr>
            </w:pPr>
            <w:r w:rsidRPr="006643E5">
              <w:rPr>
                <w:b/>
                <w:bCs/>
                <w:sz w:val="24"/>
                <w:szCs w:val="24"/>
              </w:rPr>
              <w:t>376,95</w:t>
            </w:r>
          </w:p>
        </w:tc>
      </w:tr>
      <w:tr w:rsidR="006643E5" w:rsidRPr="006643E5" w14:paraId="49BD4716"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2E6E4D10" w14:textId="77777777" w:rsidR="006643E5" w:rsidRPr="006643E5" w:rsidRDefault="006643E5" w:rsidP="00F13871">
            <w:pPr>
              <w:shd w:val="clear" w:color="auto" w:fill="FFFFFF" w:themeFill="background1"/>
              <w:jc w:val="center"/>
              <w:rPr>
                <w:sz w:val="24"/>
                <w:szCs w:val="24"/>
              </w:rPr>
            </w:pPr>
            <w:r w:rsidRPr="006643E5">
              <w:rPr>
                <w:sz w:val="24"/>
                <w:szCs w:val="24"/>
              </w:rPr>
              <w:t>1.2</w:t>
            </w:r>
          </w:p>
        </w:tc>
        <w:tc>
          <w:tcPr>
            <w:tcW w:w="2182" w:type="pct"/>
            <w:tcBorders>
              <w:top w:val="nil"/>
              <w:left w:val="nil"/>
              <w:bottom w:val="single" w:sz="4" w:space="0" w:color="auto"/>
              <w:right w:val="single" w:sz="4" w:space="0" w:color="auto"/>
            </w:tcBorders>
            <w:shd w:val="clear" w:color="auto" w:fill="auto"/>
            <w:vAlign w:val="center"/>
            <w:hideMark/>
          </w:tcPr>
          <w:p w14:paraId="588F253E" w14:textId="77777777" w:rsidR="006643E5" w:rsidRPr="006643E5" w:rsidRDefault="006643E5" w:rsidP="00F13871">
            <w:pPr>
              <w:shd w:val="clear" w:color="auto" w:fill="FFFFFF" w:themeFill="background1"/>
              <w:rPr>
                <w:sz w:val="24"/>
                <w:szCs w:val="24"/>
              </w:rPr>
            </w:pPr>
            <w:r w:rsidRPr="006643E5">
              <w:rPr>
                <w:sz w:val="24"/>
                <w:szCs w:val="24"/>
              </w:rPr>
              <w:t>Одноставочный тариф на электроэнергию для населения, проживающего в городских населенных пунктах в домах,</w:t>
            </w:r>
            <w:r w:rsidRPr="006643E5">
              <w:rPr>
                <w:b/>
                <w:bCs/>
                <w:sz w:val="24"/>
                <w:szCs w:val="24"/>
              </w:rPr>
              <w:t xml:space="preserve"> не оборудованных </w:t>
            </w:r>
            <w:r w:rsidRPr="006643E5">
              <w:rPr>
                <w:sz w:val="24"/>
                <w:szCs w:val="24"/>
              </w:rPr>
              <w:t xml:space="preserve">в установленном порядке стационарными </w:t>
            </w:r>
            <w:r w:rsidRPr="006643E5">
              <w:rPr>
                <w:b/>
                <w:bCs/>
                <w:sz w:val="24"/>
                <w:szCs w:val="24"/>
              </w:rPr>
              <w:t>электрическими плитами</w:t>
            </w:r>
            <w:r w:rsidRPr="006643E5">
              <w:rPr>
                <w:sz w:val="24"/>
                <w:szCs w:val="24"/>
              </w:rPr>
              <w:t xml:space="preserve"> и (или) электроотопительными установками (с НДС)</w:t>
            </w:r>
          </w:p>
        </w:tc>
        <w:tc>
          <w:tcPr>
            <w:tcW w:w="368" w:type="pct"/>
            <w:tcBorders>
              <w:top w:val="nil"/>
              <w:left w:val="nil"/>
              <w:bottom w:val="single" w:sz="4" w:space="0" w:color="auto"/>
              <w:right w:val="single" w:sz="4" w:space="0" w:color="auto"/>
            </w:tcBorders>
            <w:shd w:val="clear" w:color="auto" w:fill="auto"/>
            <w:vAlign w:val="center"/>
            <w:hideMark/>
          </w:tcPr>
          <w:p w14:paraId="0694B1D7" w14:textId="77777777" w:rsidR="006643E5" w:rsidRPr="006643E5" w:rsidRDefault="006643E5" w:rsidP="00F13871">
            <w:pPr>
              <w:shd w:val="clear" w:color="auto" w:fill="FFFFFF" w:themeFill="background1"/>
              <w:jc w:val="center"/>
              <w:rPr>
                <w:sz w:val="24"/>
                <w:szCs w:val="24"/>
              </w:rPr>
            </w:pPr>
            <w:r w:rsidRPr="006643E5">
              <w:rPr>
                <w:sz w:val="24"/>
                <w:szCs w:val="24"/>
              </w:rPr>
              <w:t>руб./кВт·ч</w:t>
            </w:r>
          </w:p>
        </w:tc>
        <w:tc>
          <w:tcPr>
            <w:tcW w:w="328" w:type="pct"/>
            <w:tcBorders>
              <w:top w:val="nil"/>
              <w:left w:val="single" w:sz="4" w:space="0" w:color="auto"/>
              <w:bottom w:val="single" w:sz="4" w:space="0" w:color="auto"/>
              <w:right w:val="single" w:sz="4" w:space="0" w:color="auto"/>
            </w:tcBorders>
            <w:shd w:val="clear" w:color="auto" w:fill="auto"/>
            <w:vAlign w:val="center"/>
          </w:tcPr>
          <w:p w14:paraId="11773151" w14:textId="75187DC3" w:rsidR="006643E5" w:rsidRPr="006643E5" w:rsidRDefault="006643E5" w:rsidP="00F13871">
            <w:pPr>
              <w:shd w:val="clear" w:color="auto" w:fill="FFFFFF" w:themeFill="background1"/>
              <w:jc w:val="center"/>
              <w:rPr>
                <w:sz w:val="24"/>
                <w:szCs w:val="24"/>
              </w:rPr>
            </w:pPr>
            <w:r w:rsidRPr="006643E5">
              <w:rPr>
                <w:sz w:val="24"/>
                <w:szCs w:val="24"/>
              </w:rPr>
              <w:t>2,85</w:t>
            </w:r>
          </w:p>
        </w:tc>
        <w:tc>
          <w:tcPr>
            <w:tcW w:w="328" w:type="pct"/>
            <w:tcBorders>
              <w:top w:val="nil"/>
              <w:left w:val="nil"/>
              <w:bottom w:val="single" w:sz="4" w:space="0" w:color="auto"/>
              <w:right w:val="single" w:sz="4" w:space="0" w:color="auto"/>
            </w:tcBorders>
            <w:shd w:val="clear" w:color="auto" w:fill="auto"/>
            <w:vAlign w:val="center"/>
          </w:tcPr>
          <w:p w14:paraId="24ABAA59" w14:textId="01817E3C" w:rsidR="006643E5" w:rsidRPr="006643E5" w:rsidRDefault="006643E5" w:rsidP="00F13871">
            <w:pPr>
              <w:shd w:val="clear" w:color="auto" w:fill="FFFFFF" w:themeFill="background1"/>
              <w:jc w:val="center"/>
              <w:rPr>
                <w:sz w:val="24"/>
                <w:szCs w:val="24"/>
              </w:rPr>
            </w:pPr>
            <w:r w:rsidRPr="006643E5">
              <w:rPr>
                <w:sz w:val="24"/>
                <w:szCs w:val="24"/>
              </w:rPr>
              <w:t>2,96</w:t>
            </w:r>
          </w:p>
        </w:tc>
        <w:tc>
          <w:tcPr>
            <w:tcW w:w="328" w:type="pct"/>
            <w:tcBorders>
              <w:top w:val="nil"/>
              <w:left w:val="nil"/>
              <w:bottom w:val="single" w:sz="4" w:space="0" w:color="auto"/>
              <w:right w:val="single" w:sz="4" w:space="0" w:color="auto"/>
            </w:tcBorders>
            <w:shd w:val="clear" w:color="auto" w:fill="auto"/>
            <w:vAlign w:val="center"/>
          </w:tcPr>
          <w:p w14:paraId="68B2DB77" w14:textId="75A5A1F4" w:rsidR="006643E5" w:rsidRPr="006643E5" w:rsidRDefault="006643E5" w:rsidP="00F13871">
            <w:pPr>
              <w:shd w:val="clear" w:color="auto" w:fill="FFFFFF" w:themeFill="background1"/>
              <w:jc w:val="center"/>
              <w:rPr>
                <w:sz w:val="24"/>
                <w:szCs w:val="24"/>
              </w:rPr>
            </w:pPr>
            <w:r w:rsidRPr="006643E5">
              <w:rPr>
                <w:sz w:val="24"/>
                <w:szCs w:val="24"/>
              </w:rPr>
              <w:t>3,08</w:t>
            </w:r>
          </w:p>
        </w:tc>
        <w:tc>
          <w:tcPr>
            <w:tcW w:w="328" w:type="pct"/>
            <w:tcBorders>
              <w:top w:val="nil"/>
              <w:left w:val="nil"/>
              <w:bottom w:val="single" w:sz="4" w:space="0" w:color="auto"/>
              <w:right w:val="single" w:sz="4" w:space="0" w:color="auto"/>
            </w:tcBorders>
            <w:shd w:val="clear" w:color="auto" w:fill="auto"/>
            <w:vAlign w:val="center"/>
          </w:tcPr>
          <w:p w14:paraId="309A5AD8" w14:textId="1AB3C908" w:rsidR="006643E5" w:rsidRPr="006643E5" w:rsidRDefault="006643E5" w:rsidP="00F13871">
            <w:pPr>
              <w:shd w:val="clear" w:color="auto" w:fill="FFFFFF" w:themeFill="background1"/>
              <w:jc w:val="center"/>
              <w:rPr>
                <w:sz w:val="24"/>
                <w:szCs w:val="24"/>
              </w:rPr>
            </w:pPr>
            <w:r w:rsidRPr="006643E5">
              <w:rPr>
                <w:sz w:val="24"/>
                <w:szCs w:val="24"/>
              </w:rPr>
              <w:t>3,21</w:t>
            </w:r>
          </w:p>
        </w:tc>
        <w:tc>
          <w:tcPr>
            <w:tcW w:w="328" w:type="pct"/>
            <w:tcBorders>
              <w:top w:val="nil"/>
              <w:left w:val="nil"/>
              <w:bottom w:val="single" w:sz="4" w:space="0" w:color="auto"/>
              <w:right w:val="single" w:sz="4" w:space="0" w:color="auto"/>
            </w:tcBorders>
            <w:shd w:val="clear" w:color="auto" w:fill="auto"/>
            <w:vAlign w:val="center"/>
          </w:tcPr>
          <w:p w14:paraId="2C9BD88D" w14:textId="2C4978B4" w:rsidR="006643E5" w:rsidRPr="006643E5" w:rsidRDefault="006643E5" w:rsidP="00F13871">
            <w:pPr>
              <w:shd w:val="clear" w:color="auto" w:fill="FFFFFF" w:themeFill="background1"/>
              <w:jc w:val="center"/>
              <w:rPr>
                <w:sz w:val="24"/>
                <w:szCs w:val="24"/>
              </w:rPr>
            </w:pPr>
            <w:r w:rsidRPr="006643E5">
              <w:rPr>
                <w:sz w:val="24"/>
                <w:szCs w:val="24"/>
              </w:rPr>
              <w:t>3,33</w:t>
            </w:r>
          </w:p>
        </w:tc>
        <w:tc>
          <w:tcPr>
            <w:tcW w:w="326" w:type="pct"/>
            <w:tcBorders>
              <w:top w:val="nil"/>
              <w:left w:val="nil"/>
              <w:bottom w:val="single" w:sz="4" w:space="0" w:color="auto"/>
              <w:right w:val="single" w:sz="4" w:space="0" w:color="auto"/>
            </w:tcBorders>
            <w:shd w:val="clear" w:color="auto" w:fill="auto"/>
            <w:vAlign w:val="center"/>
          </w:tcPr>
          <w:p w14:paraId="71CF6905" w14:textId="6813428F" w:rsidR="006643E5" w:rsidRPr="006643E5" w:rsidRDefault="006643E5" w:rsidP="00F13871">
            <w:pPr>
              <w:shd w:val="clear" w:color="auto" w:fill="FFFFFF" w:themeFill="background1"/>
              <w:jc w:val="center"/>
              <w:rPr>
                <w:sz w:val="24"/>
                <w:szCs w:val="24"/>
              </w:rPr>
            </w:pPr>
            <w:r w:rsidRPr="006643E5">
              <w:rPr>
                <w:sz w:val="24"/>
                <w:szCs w:val="24"/>
              </w:rPr>
              <w:t>4,35</w:t>
            </w:r>
          </w:p>
        </w:tc>
        <w:tc>
          <w:tcPr>
            <w:tcW w:w="325" w:type="pct"/>
            <w:tcBorders>
              <w:top w:val="nil"/>
              <w:left w:val="nil"/>
              <w:bottom w:val="single" w:sz="4" w:space="0" w:color="auto"/>
              <w:right w:val="single" w:sz="4" w:space="0" w:color="auto"/>
            </w:tcBorders>
            <w:shd w:val="clear" w:color="auto" w:fill="auto"/>
            <w:vAlign w:val="center"/>
          </w:tcPr>
          <w:p w14:paraId="3CFCCFD1" w14:textId="3D20D01A" w:rsidR="006643E5" w:rsidRPr="006643E5" w:rsidRDefault="006643E5" w:rsidP="00F13871">
            <w:pPr>
              <w:shd w:val="clear" w:color="auto" w:fill="FFFFFF" w:themeFill="background1"/>
              <w:jc w:val="center"/>
              <w:rPr>
                <w:sz w:val="24"/>
                <w:szCs w:val="24"/>
              </w:rPr>
            </w:pPr>
            <w:r w:rsidRPr="006643E5">
              <w:rPr>
                <w:sz w:val="24"/>
                <w:szCs w:val="24"/>
              </w:rPr>
              <w:t>5,27</w:t>
            </w:r>
          </w:p>
        </w:tc>
      </w:tr>
      <w:tr w:rsidR="006643E5" w:rsidRPr="006643E5" w14:paraId="6849BE71"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D5CFFBD"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3CBF350"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МКД, жилые дома и общежития квартирного типа, не оборудованные в установленном порядке стационарными электрическими плитами, 2-комнатная квартира, 2 проживающих</w:t>
            </w:r>
          </w:p>
        </w:tc>
        <w:tc>
          <w:tcPr>
            <w:tcW w:w="368" w:type="pct"/>
            <w:tcBorders>
              <w:top w:val="nil"/>
              <w:left w:val="nil"/>
              <w:bottom w:val="single" w:sz="4" w:space="0" w:color="auto"/>
              <w:right w:val="single" w:sz="4" w:space="0" w:color="auto"/>
            </w:tcBorders>
            <w:shd w:val="clear" w:color="auto" w:fill="auto"/>
            <w:vAlign w:val="center"/>
            <w:hideMark/>
          </w:tcPr>
          <w:p w14:paraId="7242356D" w14:textId="77777777" w:rsidR="006643E5" w:rsidRPr="006643E5" w:rsidRDefault="006643E5" w:rsidP="00F13871">
            <w:pPr>
              <w:shd w:val="clear" w:color="auto" w:fill="FFFFFF" w:themeFill="background1"/>
              <w:jc w:val="center"/>
              <w:rPr>
                <w:sz w:val="24"/>
                <w:szCs w:val="24"/>
              </w:rPr>
            </w:pPr>
            <w:r w:rsidRPr="006643E5">
              <w:rPr>
                <w:sz w:val="24"/>
                <w:szCs w:val="24"/>
              </w:rPr>
              <w:t xml:space="preserve">кВт·ч/чел. в месяц </w:t>
            </w:r>
          </w:p>
        </w:tc>
        <w:tc>
          <w:tcPr>
            <w:tcW w:w="328" w:type="pct"/>
            <w:tcBorders>
              <w:top w:val="nil"/>
              <w:left w:val="single" w:sz="4" w:space="0" w:color="auto"/>
              <w:bottom w:val="single" w:sz="4" w:space="0" w:color="auto"/>
              <w:right w:val="single" w:sz="4" w:space="0" w:color="auto"/>
            </w:tcBorders>
            <w:shd w:val="clear" w:color="auto" w:fill="auto"/>
            <w:vAlign w:val="center"/>
          </w:tcPr>
          <w:p w14:paraId="7108900E" w14:textId="55926CEA" w:rsidR="006643E5" w:rsidRPr="006643E5" w:rsidRDefault="006643E5" w:rsidP="00F13871">
            <w:pPr>
              <w:shd w:val="clear" w:color="auto" w:fill="FFFFFF" w:themeFill="background1"/>
              <w:jc w:val="center"/>
              <w:rPr>
                <w:sz w:val="24"/>
                <w:szCs w:val="24"/>
              </w:rPr>
            </w:pPr>
            <w:r w:rsidRPr="006643E5">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708B53DB" w14:textId="76AADD00" w:rsidR="006643E5" w:rsidRPr="006643E5" w:rsidRDefault="006643E5" w:rsidP="00F13871">
            <w:pPr>
              <w:shd w:val="clear" w:color="auto" w:fill="FFFFFF" w:themeFill="background1"/>
              <w:jc w:val="center"/>
              <w:rPr>
                <w:sz w:val="24"/>
                <w:szCs w:val="24"/>
              </w:rPr>
            </w:pPr>
            <w:r w:rsidRPr="006643E5">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2C1CF29E" w14:textId="0FB9B1AD" w:rsidR="006643E5" w:rsidRPr="006643E5" w:rsidRDefault="006643E5" w:rsidP="00F13871">
            <w:pPr>
              <w:shd w:val="clear" w:color="auto" w:fill="FFFFFF" w:themeFill="background1"/>
              <w:jc w:val="center"/>
              <w:rPr>
                <w:sz w:val="24"/>
                <w:szCs w:val="24"/>
              </w:rPr>
            </w:pPr>
            <w:r w:rsidRPr="006643E5">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6D946D30" w14:textId="362BDA5D" w:rsidR="006643E5" w:rsidRPr="006643E5" w:rsidRDefault="006643E5" w:rsidP="00F13871">
            <w:pPr>
              <w:shd w:val="clear" w:color="auto" w:fill="FFFFFF" w:themeFill="background1"/>
              <w:jc w:val="center"/>
              <w:rPr>
                <w:sz w:val="24"/>
                <w:szCs w:val="24"/>
              </w:rPr>
            </w:pPr>
            <w:r w:rsidRPr="006643E5">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722DC9D0" w14:textId="7C3B591D" w:rsidR="006643E5" w:rsidRPr="006643E5" w:rsidRDefault="006643E5" w:rsidP="00F13871">
            <w:pPr>
              <w:shd w:val="clear" w:color="auto" w:fill="FFFFFF" w:themeFill="background1"/>
              <w:jc w:val="center"/>
              <w:rPr>
                <w:sz w:val="24"/>
                <w:szCs w:val="24"/>
              </w:rPr>
            </w:pPr>
            <w:r w:rsidRPr="006643E5">
              <w:rPr>
                <w:sz w:val="24"/>
                <w:szCs w:val="24"/>
              </w:rPr>
              <w:t>77,8</w:t>
            </w:r>
          </w:p>
        </w:tc>
        <w:tc>
          <w:tcPr>
            <w:tcW w:w="326" w:type="pct"/>
            <w:tcBorders>
              <w:top w:val="nil"/>
              <w:left w:val="nil"/>
              <w:bottom w:val="single" w:sz="4" w:space="0" w:color="auto"/>
              <w:right w:val="single" w:sz="4" w:space="0" w:color="auto"/>
            </w:tcBorders>
            <w:shd w:val="clear" w:color="auto" w:fill="auto"/>
            <w:vAlign w:val="center"/>
          </w:tcPr>
          <w:p w14:paraId="61A428AC" w14:textId="437B3883" w:rsidR="006643E5" w:rsidRPr="006643E5" w:rsidRDefault="006643E5" w:rsidP="00F13871">
            <w:pPr>
              <w:shd w:val="clear" w:color="auto" w:fill="FFFFFF" w:themeFill="background1"/>
              <w:jc w:val="center"/>
              <w:rPr>
                <w:sz w:val="24"/>
                <w:szCs w:val="24"/>
              </w:rPr>
            </w:pPr>
            <w:r w:rsidRPr="006643E5">
              <w:rPr>
                <w:sz w:val="24"/>
                <w:szCs w:val="24"/>
              </w:rPr>
              <w:t>77,8</w:t>
            </w:r>
          </w:p>
        </w:tc>
        <w:tc>
          <w:tcPr>
            <w:tcW w:w="325" w:type="pct"/>
            <w:tcBorders>
              <w:top w:val="nil"/>
              <w:left w:val="nil"/>
              <w:bottom w:val="single" w:sz="4" w:space="0" w:color="auto"/>
              <w:right w:val="single" w:sz="4" w:space="0" w:color="auto"/>
            </w:tcBorders>
            <w:shd w:val="clear" w:color="auto" w:fill="auto"/>
            <w:vAlign w:val="center"/>
          </w:tcPr>
          <w:p w14:paraId="71B92EEA" w14:textId="0320A1B3" w:rsidR="006643E5" w:rsidRPr="006643E5" w:rsidRDefault="006643E5" w:rsidP="00F13871">
            <w:pPr>
              <w:shd w:val="clear" w:color="auto" w:fill="FFFFFF" w:themeFill="background1"/>
              <w:jc w:val="center"/>
              <w:rPr>
                <w:sz w:val="24"/>
                <w:szCs w:val="24"/>
              </w:rPr>
            </w:pPr>
            <w:r w:rsidRPr="006643E5">
              <w:rPr>
                <w:sz w:val="24"/>
                <w:szCs w:val="24"/>
              </w:rPr>
              <w:t>77,8</w:t>
            </w:r>
          </w:p>
        </w:tc>
      </w:tr>
      <w:tr w:rsidR="006643E5" w:rsidRPr="006643E5" w14:paraId="4FF300A4"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01BE39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8F62ECE"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электроснабжения в месяц на человека (при отсутствии стационарной электроплиты)</w:t>
            </w:r>
          </w:p>
        </w:tc>
        <w:tc>
          <w:tcPr>
            <w:tcW w:w="368" w:type="pct"/>
            <w:tcBorders>
              <w:top w:val="nil"/>
              <w:left w:val="nil"/>
              <w:bottom w:val="single" w:sz="4" w:space="0" w:color="auto"/>
              <w:right w:val="single" w:sz="4" w:space="0" w:color="auto"/>
            </w:tcBorders>
            <w:shd w:val="clear" w:color="auto" w:fill="auto"/>
            <w:vAlign w:val="center"/>
            <w:hideMark/>
          </w:tcPr>
          <w:p w14:paraId="176E7BDD"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04929DD6" w14:textId="7FECA845" w:rsidR="006643E5" w:rsidRPr="006643E5" w:rsidRDefault="006643E5" w:rsidP="00F13871">
            <w:pPr>
              <w:shd w:val="clear" w:color="auto" w:fill="FFFFFF" w:themeFill="background1"/>
              <w:jc w:val="center"/>
              <w:rPr>
                <w:b/>
                <w:bCs/>
                <w:sz w:val="24"/>
                <w:szCs w:val="24"/>
              </w:rPr>
            </w:pPr>
            <w:r w:rsidRPr="006643E5">
              <w:rPr>
                <w:b/>
                <w:bCs/>
                <w:sz w:val="24"/>
                <w:szCs w:val="24"/>
              </w:rPr>
              <w:t>221,34</w:t>
            </w:r>
          </w:p>
        </w:tc>
        <w:tc>
          <w:tcPr>
            <w:tcW w:w="328" w:type="pct"/>
            <w:tcBorders>
              <w:top w:val="nil"/>
              <w:left w:val="nil"/>
              <w:bottom w:val="single" w:sz="4" w:space="0" w:color="auto"/>
              <w:right w:val="single" w:sz="4" w:space="0" w:color="auto"/>
            </w:tcBorders>
            <w:shd w:val="clear" w:color="auto" w:fill="auto"/>
            <w:vAlign w:val="center"/>
          </w:tcPr>
          <w:p w14:paraId="07BDD856" w14:textId="67798CA9" w:rsidR="006643E5" w:rsidRPr="006643E5" w:rsidRDefault="006643E5" w:rsidP="00F13871">
            <w:pPr>
              <w:shd w:val="clear" w:color="auto" w:fill="FFFFFF" w:themeFill="background1"/>
              <w:jc w:val="center"/>
              <w:rPr>
                <w:b/>
                <w:bCs/>
                <w:sz w:val="24"/>
                <w:szCs w:val="24"/>
              </w:rPr>
            </w:pPr>
            <w:r w:rsidRPr="006643E5">
              <w:rPr>
                <w:b/>
                <w:bCs/>
                <w:sz w:val="24"/>
                <w:szCs w:val="24"/>
              </w:rPr>
              <w:t>230,64</w:t>
            </w:r>
          </w:p>
        </w:tc>
        <w:tc>
          <w:tcPr>
            <w:tcW w:w="328" w:type="pct"/>
            <w:tcBorders>
              <w:top w:val="nil"/>
              <w:left w:val="nil"/>
              <w:bottom w:val="single" w:sz="4" w:space="0" w:color="auto"/>
              <w:right w:val="single" w:sz="4" w:space="0" w:color="auto"/>
            </w:tcBorders>
            <w:shd w:val="clear" w:color="auto" w:fill="auto"/>
            <w:vAlign w:val="center"/>
          </w:tcPr>
          <w:p w14:paraId="19211A8F" w14:textId="140AD657" w:rsidR="006643E5" w:rsidRPr="006643E5" w:rsidRDefault="006643E5" w:rsidP="00F13871">
            <w:pPr>
              <w:shd w:val="clear" w:color="auto" w:fill="FFFFFF" w:themeFill="background1"/>
              <w:jc w:val="center"/>
              <w:rPr>
                <w:b/>
                <w:bCs/>
                <w:sz w:val="24"/>
                <w:szCs w:val="24"/>
              </w:rPr>
            </w:pPr>
            <w:r w:rsidRPr="006643E5">
              <w:rPr>
                <w:b/>
                <w:bCs/>
                <w:sz w:val="24"/>
                <w:szCs w:val="24"/>
              </w:rPr>
              <w:t>239,86</w:t>
            </w:r>
          </w:p>
        </w:tc>
        <w:tc>
          <w:tcPr>
            <w:tcW w:w="328" w:type="pct"/>
            <w:tcBorders>
              <w:top w:val="nil"/>
              <w:left w:val="nil"/>
              <w:bottom w:val="single" w:sz="4" w:space="0" w:color="auto"/>
              <w:right w:val="single" w:sz="4" w:space="0" w:color="auto"/>
            </w:tcBorders>
            <w:shd w:val="clear" w:color="auto" w:fill="auto"/>
            <w:vAlign w:val="center"/>
          </w:tcPr>
          <w:p w14:paraId="2604A616" w14:textId="2BBB4905" w:rsidR="006643E5" w:rsidRPr="006643E5" w:rsidRDefault="006643E5" w:rsidP="00F13871">
            <w:pPr>
              <w:shd w:val="clear" w:color="auto" w:fill="FFFFFF" w:themeFill="background1"/>
              <w:jc w:val="center"/>
              <w:rPr>
                <w:b/>
                <w:bCs/>
                <w:sz w:val="24"/>
                <w:szCs w:val="24"/>
              </w:rPr>
            </w:pPr>
            <w:r w:rsidRPr="006643E5">
              <w:rPr>
                <w:b/>
                <w:bCs/>
                <w:sz w:val="24"/>
                <w:szCs w:val="24"/>
              </w:rPr>
              <w:t>249,46</w:t>
            </w:r>
          </w:p>
        </w:tc>
        <w:tc>
          <w:tcPr>
            <w:tcW w:w="328" w:type="pct"/>
            <w:tcBorders>
              <w:top w:val="nil"/>
              <w:left w:val="nil"/>
              <w:bottom w:val="single" w:sz="4" w:space="0" w:color="auto"/>
              <w:right w:val="single" w:sz="4" w:space="0" w:color="auto"/>
            </w:tcBorders>
            <w:shd w:val="clear" w:color="auto" w:fill="auto"/>
            <w:vAlign w:val="center"/>
          </w:tcPr>
          <w:p w14:paraId="1B644E12" w14:textId="016856A1" w:rsidR="006643E5" w:rsidRPr="006643E5" w:rsidRDefault="006643E5" w:rsidP="00F13871">
            <w:pPr>
              <w:shd w:val="clear" w:color="auto" w:fill="FFFFFF" w:themeFill="background1"/>
              <w:jc w:val="center"/>
              <w:rPr>
                <w:b/>
                <w:bCs/>
                <w:sz w:val="24"/>
                <w:szCs w:val="24"/>
              </w:rPr>
            </w:pPr>
            <w:r w:rsidRPr="006643E5">
              <w:rPr>
                <w:b/>
                <w:bCs/>
                <w:sz w:val="24"/>
                <w:szCs w:val="24"/>
              </w:rPr>
              <w:t>259,19</w:t>
            </w:r>
          </w:p>
        </w:tc>
        <w:tc>
          <w:tcPr>
            <w:tcW w:w="326" w:type="pct"/>
            <w:tcBorders>
              <w:top w:val="nil"/>
              <w:left w:val="nil"/>
              <w:bottom w:val="single" w:sz="4" w:space="0" w:color="auto"/>
              <w:right w:val="single" w:sz="4" w:space="0" w:color="auto"/>
            </w:tcBorders>
            <w:shd w:val="clear" w:color="auto" w:fill="auto"/>
            <w:vAlign w:val="center"/>
          </w:tcPr>
          <w:p w14:paraId="7213C53A" w14:textId="3829269E" w:rsidR="006643E5" w:rsidRPr="006643E5" w:rsidRDefault="006643E5" w:rsidP="00F13871">
            <w:pPr>
              <w:shd w:val="clear" w:color="auto" w:fill="FFFFFF" w:themeFill="background1"/>
              <w:jc w:val="center"/>
              <w:rPr>
                <w:b/>
                <w:bCs/>
                <w:sz w:val="24"/>
                <w:szCs w:val="24"/>
              </w:rPr>
            </w:pPr>
            <w:r w:rsidRPr="006643E5">
              <w:rPr>
                <w:b/>
                <w:bCs/>
                <w:sz w:val="24"/>
                <w:szCs w:val="24"/>
              </w:rPr>
              <w:t>338,78</w:t>
            </w:r>
          </w:p>
        </w:tc>
        <w:tc>
          <w:tcPr>
            <w:tcW w:w="325" w:type="pct"/>
            <w:tcBorders>
              <w:top w:val="nil"/>
              <w:left w:val="nil"/>
              <w:bottom w:val="single" w:sz="4" w:space="0" w:color="auto"/>
              <w:right w:val="single" w:sz="4" w:space="0" w:color="auto"/>
            </w:tcBorders>
            <w:shd w:val="clear" w:color="auto" w:fill="auto"/>
            <w:vAlign w:val="center"/>
          </w:tcPr>
          <w:p w14:paraId="7B824737" w14:textId="331D10D6" w:rsidR="006643E5" w:rsidRPr="006643E5" w:rsidRDefault="006643E5" w:rsidP="00F13871">
            <w:pPr>
              <w:shd w:val="clear" w:color="auto" w:fill="FFFFFF" w:themeFill="background1"/>
              <w:jc w:val="center"/>
              <w:rPr>
                <w:b/>
                <w:bCs/>
                <w:sz w:val="24"/>
                <w:szCs w:val="24"/>
              </w:rPr>
            </w:pPr>
            <w:r w:rsidRPr="006643E5">
              <w:rPr>
                <w:b/>
                <w:bCs/>
                <w:sz w:val="24"/>
                <w:szCs w:val="24"/>
              </w:rPr>
              <w:t>410,20</w:t>
            </w:r>
          </w:p>
        </w:tc>
      </w:tr>
      <w:tr w:rsidR="006643E5" w:rsidRPr="006643E5" w14:paraId="150B6AAC"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386C709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2</w:t>
            </w:r>
          </w:p>
        </w:tc>
        <w:tc>
          <w:tcPr>
            <w:tcW w:w="2182" w:type="pct"/>
            <w:tcBorders>
              <w:top w:val="nil"/>
              <w:left w:val="nil"/>
              <w:bottom w:val="single" w:sz="4" w:space="0" w:color="auto"/>
              <w:right w:val="single" w:sz="4" w:space="0" w:color="auto"/>
            </w:tcBorders>
            <w:shd w:val="clear" w:color="auto" w:fill="auto"/>
            <w:vAlign w:val="center"/>
            <w:hideMark/>
          </w:tcPr>
          <w:p w14:paraId="33272E1D" w14:textId="77777777" w:rsidR="006643E5" w:rsidRPr="006643E5" w:rsidRDefault="006643E5" w:rsidP="00F13871">
            <w:pPr>
              <w:shd w:val="clear" w:color="auto" w:fill="FFFFFF" w:themeFill="background1"/>
              <w:rPr>
                <w:b/>
                <w:bCs/>
                <w:sz w:val="24"/>
                <w:szCs w:val="24"/>
              </w:rPr>
            </w:pPr>
            <w:r w:rsidRPr="006643E5">
              <w:rPr>
                <w:b/>
                <w:bCs/>
                <w:sz w:val="24"/>
                <w:szCs w:val="24"/>
              </w:rPr>
              <w:t>Газоснабжение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0120D44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637D1F34" w14:textId="2B9C18F1"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223058D" w14:textId="208F06C4"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2498DA9A" w14:textId="5BE04D58"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1706FA66" w14:textId="027073E8"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01C0D43B" w14:textId="42D62F11"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5D9A7F3F" w14:textId="62C195FB"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0B108D5A" w14:textId="1ADDC66A" w:rsidR="006643E5" w:rsidRPr="006643E5" w:rsidRDefault="006643E5" w:rsidP="00F13871">
            <w:pPr>
              <w:shd w:val="clear" w:color="auto" w:fill="FFFFFF" w:themeFill="background1"/>
              <w:jc w:val="center"/>
              <w:rPr>
                <w:b/>
                <w:bCs/>
                <w:sz w:val="24"/>
                <w:szCs w:val="24"/>
              </w:rPr>
            </w:pPr>
            <w:r w:rsidRPr="006643E5">
              <w:rPr>
                <w:b/>
                <w:bCs/>
                <w:sz w:val="24"/>
                <w:szCs w:val="24"/>
              </w:rPr>
              <w:t> </w:t>
            </w:r>
          </w:p>
        </w:tc>
      </w:tr>
      <w:tr w:rsidR="006643E5" w:rsidRPr="006643E5" w14:paraId="3BE27998"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2080C11"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39C3E23C" w14:textId="77777777" w:rsidR="006643E5" w:rsidRPr="006643E5" w:rsidRDefault="006643E5" w:rsidP="00F13871">
            <w:pPr>
              <w:shd w:val="clear" w:color="auto" w:fill="FFFFFF" w:themeFill="background1"/>
              <w:rPr>
                <w:sz w:val="24"/>
                <w:szCs w:val="24"/>
              </w:rPr>
            </w:pPr>
            <w:r w:rsidRPr="006643E5">
              <w:rPr>
                <w:sz w:val="24"/>
                <w:szCs w:val="24"/>
              </w:rPr>
              <w:t>Розничная цена на газ, реализуемый населению (с НДС)</w:t>
            </w:r>
          </w:p>
        </w:tc>
        <w:tc>
          <w:tcPr>
            <w:tcW w:w="368" w:type="pct"/>
            <w:tcBorders>
              <w:top w:val="nil"/>
              <w:left w:val="nil"/>
              <w:bottom w:val="single" w:sz="4" w:space="0" w:color="auto"/>
              <w:right w:val="single" w:sz="4" w:space="0" w:color="auto"/>
            </w:tcBorders>
            <w:shd w:val="clear" w:color="auto" w:fill="auto"/>
            <w:vAlign w:val="center"/>
            <w:hideMark/>
          </w:tcPr>
          <w:p w14:paraId="2ACAED97" w14:textId="77777777" w:rsidR="006643E5" w:rsidRPr="006643E5" w:rsidRDefault="006643E5" w:rsidP="00F13871">
            <w:pPr>
              <w:shd w:val="clear" w:color="auto" w:fill="FFFFFF" w:themeFill="background1"/>
              <w:jc w:val="center"/>
              <w:rPr>
                <w:sz w:val="24"/>
                <w:szCs w:val="24"/>
              </w:rPr>
            </w:pPr>
            <w:r w:rsidRPr="006643E5">
              <w:rPr>
                <w:sz w:val="24"/>
                <w:szCs w:val="24"/>
              </w:rPr>
              <w:t>руб./1000 м³</w:t>
            </w:r>
          </w:p>
        </w:tc>
        <w:tc>
          <w:tcPr>
            <w:tcW w:w="328" w:type="pct"/>
            <w:tcBorders>
              <w:top w:val="nil"/>
              <w:left w:val="single" w:sz="4" w:space="0" w:color="auto"/>
              <w:bottom w:val="single" w:sz="4" w:space="0" w:color="auto"/>
              <w:right w:val="single" w:sz="4" w:space="0" w:color="auto"/>
            </w:tcBorders>
            <w:shd w:val="clear" w:color="auto" w:fill="auto"/>
            <w:vAlign w:val="center"/>
          </w:tcPr>
          <w:p w14:paraId="460992DF" w14:textId="40D8C285" w:rsidR="006643E5" w:rsidRPr="006643E5" w:rsidRDefault="006643E5" w:rsidP="00F13871">
            <w:pPr>
              <w:shd w:val="clear" w:color="auto" w:fill="FFFFFF" w:themeFill="background1"/>
              <w:jc w:val="center"/>
              <w:rPr>
                <w:sz w:val="24"/>
                <w:szCs w:val="24"/>
              </w:rPr>
            </w:pPr>
            <w:r w:rsidRPr="006643E5">
              <w:rPr>
                <w:sz w:val="24"/>
                <w:szCs w:val="24"/>
              </w:rPr>
              <w:t>4 614,33</w:t>
            </w:r>
          </w:p>
        </w:tc>
        <w:tc>
          <w:tcPr>
            <w:tcW w:w="328" w:type="pct"/>
            <w:tcBorders>
              <w:top w:val="nil"/>
              <w:left w:val="nil"/>
              <w:bottom w:val="single" w:sz="4" w:space="0" w:color="auto"/>
              <w:right w:val="single" w:sz="4" w:space="0" w:color="auto"/>
            </w:tcBorders>
            <w:shd w:val="clear" w:color="auto" w:fill="auto"/>
            <w:vAlign w:val="center"/>
          </w:tcPr>
          <w:p w14:paraId="785446C1" w14:textId="02B12EBC" w:rsidR="006643E5" w:rsidRPr="006643E5" w:rsidRDefault="006643E5" w:rsidP="00F13871">
            <w:pPr>
              <w:shd w:val="clear" w:color="auto" w:fill="FFFFFF" w:themeFill="background1"/>
              <w:jc w:val="center"/>
              <w:rPr>
                <w:sz w:val="24"/>
                <w:szCs w:val="24"/>
              </w:rPr>
            </w:pPr>
            <w:r w:rsidRPr="006643E5">
              <w:rPr>
                <w:sz w:val="24"/>
                <w:szCs w:val="24"/>
              </w:rPr>
              <w:t>4 752,76</w:t>
            </w:r>
          </w:p>
        </w:tc>
        <w:tc>
          <w:tcPr>
            <w:tcW w:w="328" w:type="pct"/>
            <w:tcBorders>
              <w:top w:val="nil"/>
              <w:left w:val="nil"/>
              <w:bottom w:val="single" w:sz="4" w:space="0" w:color="auto"/>
              <w:right w:val="single" w:sz="4" w:space="0" w:color="auto"/>
            </w:tcBorders>
            <w:shd w:val="clear" w:color="auto" w:fill="auto"/>
            <w:vAlign w:val="center"/>
          </w:tcPr>
          <w:p w14:paraId="542B60D5" w14:textId="46BDCF49" w:rsidR="006643E5" w:rsidRPr="006643E5" w:rsidRDefault="006643E5" w:rsidP="00F13871">
            <w:pPr>
              <w:shd w:val="clear" w:color="auto" w:fill="FFFFFF" w:themeFill="background1"/>
              <w:jc w:val="center"/>
              <w:rPr>
                <w:sz w:val="24"/>
                <w:szCs w:val="24"/>
              </w:rPr>
            </w:pPr>
            <w:r w:rsidRPr="006643E5">
              <w:rPr>
                <w:sz w:val="24"/>
                <w:szCs w:val="24"/>
              </w:rPr>
              <w:t>4 895,34</w:t>
            </w:r>
          </w:p>
        </w:tc>
        <w:tc>
          <w:tcPr>
            <w:tcW w:w="328" w:type="pct"/>
            <w:tcBorders>
              <w:top w:val="nil"/>
              <w:left w:val="nil"/>
              <w:bottom w:val="single" w:sz="4" w:space="0" w:color="auto"/>
              <w:right w:val="single" w:sz="4" w:space="0" w:color="auto"/>
            </w:tcBorders>
            <w:shd w:val="clear" w:color="auto" w:fill="auto"/>
            <w:vAlign w:val="center"/>
          </w:tcPr>
          <w:p w14:paraId="1F2EBC00" w14:textId="1B24E69C" w:rsidR="006643E5" w:rsidRPr="006643E5" w:rsidRDefault="006643E5" w:rsidP="00F13871">
            <w:pPr>
              <w:shd w:val="clear" w:color="auto" w:fill="FFFFFF" w:themeFill="background1"/>
              <w:jc w:val="center"/>
              <w:rPr>
                <w:sz w:val="24"/>
                <w:szCs w:val="24"/>
              </w:rPr>
            </w:pPr>
            <w:r w:rsidRPr="006643E5">
              <w:rPr>
                <w:sz w:val="24"/>
                <w:szCs w:val="24"/>
              </w:rPr>
              <w:t>5 042,20</w:t>
            </w:r>
          </w:p>
        </w:tc>
        <w:tc>
          <w:tcPr>
            <w:tcW w:w="328" w:type="pct"/>
            <w:tcBorders>
              <w:top w:val="nil"/>
              <w:left w:val="nil"/>
              <w:bottom w:val="single" w:sz="4" w:space="0" w:color="auto"/>
              <w:right w:val="single" w:sz="4" w:space="0" w:color="auto"/>
            </w:tcBorders>
            <w:shd w:val="clear" w:color="auto" w:fill="auto"/>
            <w:vAlign w:val="center"/>
          </w:tcPr>
          <w:p w14:paraId="5EEEFFB3" w14:textId="7CCC3C5E" w:rsidR="006643E5" w:rsidRPr="006643E5" w:rsidRDefault="006643E5" w:rsidP="00F13871">
            <w:pPr>
              <w:shd w:val="clear" w:color="auto" w:fill="FFFFFF" w:themeFill="background1"/>
              <w:jc w:val="center"/>
              <w:rPr>
                <w:sz w:val="24"/>
                <w:szCs w:val="24"/>
              </w:rPr>
            </w:pPr>
            <w:r w:rsidRPr="006643E5">
              <w:rPr>
                <w:sz w:val="24"/>
                <w:szCs w:val="24"/>
              </w:rPr>
              <w:t>5 193,46</w:t>
            </w:r>
          </w:p>
        </w:tc>
        <w:tc>
          <w:tcPr>
            <w:tcW w:w="326" w:type="pct"/>
            <w:tcBorders>
              <w:top w:val="nil"/>
              <w:left w:val="nil"/>
              <w:bottom w:val="single" w:sz="4" w:space="0" w:color="auto"/>
              <w:right w:val="single" w:sz="4" w:space="0" w:color="auto"/>
            </w:tcBorders>
            <w:shd w:val="clear" w:color="auto" w:fill="auto"/>
            <w:vAlign w:val="center"/>
          </w:tcPr>
          <w:p w14:paraId="11D45C9B" w14:textId="7EF10A10" w:rsidR="006643E5" w:rsidRPr="006643E5" w:rsidRDefault="006643E5" w:rsidP="00F13871">
            <w:pPr>
              <w:shd w:val="clear" w:color="auto" w:fill="FFFFFF" w:themeFill="background1"/>
              <w:jc w:val="center"/>
              <w:rPr>
                <w:sz w:val="24"/>
                <w:szCs w:val="24"/>
              </w:rPr>
            </w:pPr>
            <w:r w:rsidRPr="006643E5">
              <w:rPr>
                <w:sz w:val="24"/>
                <w:szCs w:val="24"/>
              </w:rPr>
              <w:t>6 387,31</w:t>
            </w:r>
          </w:p>
        </w:tc>
        <w:tc>
          <w:tcPr>
            <w:tcW w:w="325" w:type="pct"/>
            <w:tcBorders>
              <w:top w:val="nil"/>
              <w:left w:val="nil"/>
              <w:bottom w:val="single" w:sz="4" w:space="0" w:color="auto"/>
              <w:right w:val="single" w:sz="4" w:space="0" w:color="auto"/>
            </w:tcBorders>
            <w:shd w:val="clear" w:color="auto" w:fill="auto"/>
            <w:vAlign w:val="center"/>
          </w:tcPr>
          <w:p w14:paraId="1AF17356" w14:textId="4EFEECAE" w:rsidR="006643E5" w:rsidRPr="006643E5" w:rsidRDefault="006643E5" w:rsidP="00F13871">
            <w:pPr>
              <w:shd w:val="clear" w:color="auto" w:fill="FFFFFF" w:themeFill="background1"/>
              <w:jc w:val="center"/>
              <w:rPr>
                <w:sz w:val="24"/>
                <w:szCs w:val="24"/>
              </w:rPr>
            </w:pPr>
            <w:r w:rsidRPr="006643E5">
              <w:rPr>
                <w:sz w:val="24"/>
                <w:szCs w:val="24"/>
              </w:rPr>
              <w:t>7 404,64</w:t>
            </w:r>
          </w:p>
        </w:tc>
      </w:tr>
      <w:tr w:rsidR="006643E5" w:rsidRPr="006643E5" w14:paraId="528F96C4"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A5F7D67"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3C5AD9AB"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МКД и жилые дома, оборудованные газовой плитой при централизованном теплоснабжении и горячем водоснабжении, для приготовления пищи</w:t>
            </w:r>
          </w:p>
        </w:tc>
        <w:tc>
          <w:tcPr>
            <w:tcW w:w="368" w:type="pct"/>
            <w:tcBorders>
              <w:top w:val="nil"/>
              <w:left w:val="nil"/>
              <w:bottom w:val="single" w:sz="4" w:space="0" w:color="auto"/>
              <w:right w:val="single" w:sz="4" w:space="0" w:color="auto"/>
            </w:tcBorders>
            <w:shd w:val="clear" w:color="auto" w:fill="auto"/>
            <w:vAlign w:val="center"/>
            <w:hideMark/>
          </w:tcPr>
          <w:p w14:paraId="045D5BB4" w14:textId="77777777" w:rsidR="006643E5" w:rsidRPr="006643E5" w:rsidRDefault="006643E5" w:rsidP="00F13871">
            <w:pPr>
              <w:shd w:val="clear" w:color="auto" w:fill="FFFFFF" w:themeFill="background1"/>
              <w:jc w:val="center"/>
              <w:rPr>
                <w:sz w:val="24"/>
                <w:szCs w:val="24"/>
              </w:rPr>
            </w:pPr>
            <w:r w:rsidRPr="006643E5">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0C93AF0F" w14:textId="0D096031" w:rsidR="006643E5" w:rsidRPr="006643E5" w:rsidRDefault="006643E5" w:rsidP="00F13871">
            <w:pPr>
              <w:shd w:val="clear" w:color="auto" w:fill="FFFFFF" w:themeFill="background1"/>
              <w:jc w:val="center"/>
              <w:rPr>
                <w:sz w:val="24"/>
                <w:szCs w:val="24"/>
              </w:rPr>
            </w:pPr>
            <w:r w:rsidRPr="006643E5">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18AF7B70" w14:textId="325ABEAF" w:rsidR="006643E5" w:rsidRPr="006643E5" w:rsidRDefault="006643E5" w:rsidP="00F13871">
            <w:pPr>
              <w:shd w:val="clear" w:color="auto" w:fill="FFFFFF" w:themeFill="background1"/>
              <w:jc w:val="center"/>
              <w:rPr>
                <w:sz w:val="24"/>
                <w:szCs w:val="24"/>
              </w:rPr>
            </w:pPr>
            <w:r w:rsidRPr="006643E5">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1F1F38E1" w14:textId="0BA08BF9" w:rsidR="006643E5" w:rsidRPr="006643E5" w:rsidRDefault="006643E5" w:rsidP="00F13871">
            <w:pPr>
              <w:shd w:val="clear" w:color="auto" w:fill="FFFFFF" w:themeFill="background1"/>
              <w:jc w:val="center"/>
              <w:rPr>
                <w:sz w:val="24"/>
                <w:szCs w:val="24"/>
              </w:rPr>
            </w:pPr>
            <w:r w:rsidRPr="006643E5">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0BD5C444" w14:textId="44D04420" w:rsidR="006643E5" w:rsidRPr="006643E5" w:rsidRDefault="006643E5" w:rsidP="00F13871">
            <w:pPr>
              <w:shd w:val="clear" w:color="auto" w:fill="FFFFFF" w:themeFill="background1"/>
              <w:jc w:val="center"/>
              <w:rPr>
                <w:sz w:val="24"/>
                <w:szCs w:val="24"/>
              </w:rPr>
            </w:pPr>
            <w:r w:rsidRPr="006643E5">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22D724D8" w14:textId="169F064F" w:rsidR="006643E5" w:rsidRPr="006643E5" w:rsidRDefault="006643E5" w:rsidP="00F13871">
            <w:pPr>
              <w:shd w:val="clear" w:color="auto" w:fill="FFFFFF" w:themeFill="background1"/>
              <w:jc w:val="center"/>
              <w:rPr>
                <w:sz w:val="24"/>
                <w:szCs w:val="24"/>
              </w:rPr>
            </w:pPr>
            <w:r w:rsidRPr="006643E5">
              <w:rPr>
                <w:sz w:val="24"/>
                <w:szCs w:val="24"/>
              </w:rPr>
              <w:t>10,1</w:t>
            </w:r>
          </w:p>
        </w:tc>
        <w:tc>
          <w:tcPr>
            <w:tcW w:w="326" w:type="pct"/>
            <w:tcBorders>
              <w:top w:val="nil"/>
              <w:left w:val="nil"/>
              <w:bottom w:val="single" w:sz="4" w:space="0" w:color="auto"/>
              <w:right w:val="single" w:sz="4" w:space="0" w:color="auto"/>
            </w:tcBorders>
            <w:shd w:val="clear" w:color="auto" w:fill="auto"/>
            <w:vAlign w:val="center"/>
          </w:tcPr>
          <w:p w14:paraId="32AD3887" w14:textId="3C0B44C9" w:rsidR="006643E5" w:rsidRPr="006643E5" w:rsidRDefault="006643E5" w:rsidP="00F13871">
            <w:pPr>
              <w:shd w:val="clear" w:color="auto" w:fill="FFFFFF" w:themeFill="background1"/>
              <w:jc w:val="center"/>
              <w:rPr>
                <w:sz w:val="24"/>
                <w:szCs w:val="24"/>
              </w:rPr>
            </w:pPr>
            <w:r w:rsidRPr="006643E5">
              <w:rPr>
                <w:sz w:val="24"/>
                <w:szCs w:val="24"/>
              </w:rPr>
              <w:t>10,1</w:t>
            </w:r>
          </w:p>
        </w:tc>
        <w:tc>
          <w:tcPr>
            <w:tcW w:w="325" w:type="pct"/>
            <w:tcBorders>
              <w:top w:val="nil"/>
              <w:left w:val="nil"/>
              <w:bottom w:val="single" w:sz="4" w:space="0" w:color="auto"/>
              <w:right w:val="single" w:sz="4" w:space="0" w:color="auto"/>
            </w:tcBorders>
            <w:shd w:val="clear" w:color="auto" w:fill="auto"/>
            <w:vAlign w:val="center"/>
          </w:tcPr>
          <w:p w14:paraId="3A5E6684" w14:textId="0E66B16C" w:rsidR="006643E5" w:rsidRPr="006643E5" w:rsidRDefault="006643E5" w:rsidP="00F13871">
            <w:pPr>
              <w:shd w:val="clear" w:color="auto" w:fill="FFFFFF" w:themeFill="background1"/>
              <w:jc w:val="center"/>
              <w:rPr>
                <w:sz w:val="24"/>
                <w:szCs w:val="24"/>
              </w:rPr>
            </w:pPr>
            <w:r w:rsidRPr="006643E5">
              <w:rPr>
                <w:sz w:val="24"/>
                <w:szCs w:val="24"/>
              </w:rPr>
              <w:t>10,1</w:t>
            </w:r>
          </w:p>
        </w:tc>
      </w:tr>
      <w:tr w:rsidR="006643E5" w:rsidRPr="006643E5" w14:paraId="15C6C876"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6997BB9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D054AC7"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газоснабжения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4F129ED7"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18648356" w14:textId="6DD35B87" w:rsidR="006643E5" w:rsidRPr="006643E5" w:rsidRDefault="006643E5" w:rsidP="00F13871">
            <w:pPr>
              <w:shd w:val="clear" w:color="auto" w:fill="FFFFFF" w:themeFill="background1"/>
              <w:jc w:val="center"/>
              <w:rPr>
                <w:b/>
                <w:bCs/>
                <w:sz w:val="24"/>
                <w:szCs w:val="24"/>
              </w:rPr>
            </w:pPr>
            <w:r w:rsidRPr="006643E5">
              <w:rPr>
                <w:b/>
                <w:bCs/>
                <w:sz w:val="24"/>
                <w:szCs w:val="24"/>
              </w:rPr>
              <w:t>46,60</w:t>
            </w:r>
          </w:p>
        </w:tc>
        <w:tc>
          <w:tcPr>
            <w:tcW w:w="328" w:type="pct"/>
            <w:tcBorders>
              <w:top w:val="nil"/>
              <w:left w:val="nil"/>
              <w:bottom w:val="single" w:sz="4" w:space="0" w:color="auto"/>
              <w:right w:val="single" w:sz="4" w:space="0" w:color="auto"/>
            </w:tcBorders>
            <w:shd w:val="clear" w:color="auto" w:fill="auto"/>
            <w:vAlign w:val="center"/>
          </w:tcPr>
          <w:p w14:paraId="630F3CED" w14:textId="0B185229" w:rsidR="006643E5" w:rsidRPr="006643E5" w:rsidRDefault="006643E5" w:rsidP="00F13871">
            <w:pPr>
              <w:shd w:val="clear" w:color="auto" w:fill="FFFFFF" w:themeFill="background1"/>
              <w:jc w:val="center"/>
              <w:rPr>
                <w:b/>
                <w:bCs/>
                <w:sz w:val="24"/>
                <w:szCs w:val="24"/>
              </w:rPr>
            </w:pPr>
            <w:r w:rsidRPr="006643E5">
              <w:rPr>
                <w:b/>
                <w:bCs/>
                <w:sz w:val="24"/>
                <w:szCs w:val="24"/>
              </w:rPr>
              <w:t>48,00</w:t>
            </w:r>
          </w:p>
        </w:tc>
        <w:tc>
          <w:tcPr>
            <w:tcW w:w="328" w:type="pct"/>
            <w:tcBorders>
              <w:top w:val="nil"/>
              <w:left w:val="nil"/>
              <w:bottom w:val="single" w:sz="4" w:space="0" w:color="auto"/>
              <w:right w:val="single" w:sz="4" w:space="0" w:color="auto"/>
            </w:tcBorders>
            <w:shd w:val="clear" w:color="auto" w:fill="auto"/>
            <w:vAlign w:val="center"/>
          </w:tcPr>
          <w:p w14:paraId="5AA14343" w14:textId="158C095A" w:rsidR="006643E5" w:rsidRPr="006643E5" w:rsidRDefault="006643E5" w:rsidP="00F13871">
            <w:pPr>
              <w:shd w:val="clear" w:color="auto" w:fill="FFFFFF" w:themeFill="background1"/>
              <w:jc w:val="center"/>
              <w:rPr>
                <w:b/>
                <w:bCs/>
                <w:sz w:val="24"/>
                <w:szCs w:val="24"/>
              </w:rPr>
            </w:pPr>
            <w:r w:rsidRPr="006643E5">
              <w:rPr>
                <w:b/>
                <w:bCs/>
                <w:sz w:val="24"/>
                <w:szCs w:val="24"/>
              </w:rPr>
              <w:t>49,44</w:t>
            </w:r>
          </w:p>
        </w:tc>
        <w:tc>
          <w:tcPr>
            <w:tcW w:w="328" w:type="pct"/>
            <w:tcBorders>
              <w:top w:val="nil"/>
              <w:left w:val="nil"/>
              <w:bottom w:val="single" w:sz="4" w:space="0" w:color="auto"/>
              <w:right w:val="single" w:sz="4" w:space="0" w:color="auto"/>
            </w:tcBorders>
            <w:shd w:val="clear" w:color="auto" w:fill="auto"/>
            <w:vAlign w:val="center"/>
          </w:tcPr>
          <w:p w14:paraId="779E4225" w14:textId="5B0CCDA1" w:rsidR="006643E5" w:rsidRPr="006643E5" w:rsidRDefault="006643E5" w:rsidP="00F13871">
            <w:pPr>
              <w:shd w:val="clear" w:color="auto" w:fill="FFFFFF" w:themeFill="background1"/>
              <w:jc w:val="center"/>
              <w:rPr>
                <w:b/>
                <w:bCs/>
                <w:sz w:val="24"/>
                <w:szCs w:val="24"/>
              </w:rPr>
            </w:pPr>
            <w:r w:rsidRPr="006643E5">
              <w:rPr>
                <w:b/>
                <w:bCs/>
                <w:sz w:val="24"/>
                <w:szCs w:val="24"/>
              </w:rPr>
              <w:t>50,93</w:t>
            </w:r>
          </w:p>
        </w:tc>
        <w:tc>
          <w:tcPr>
            <w:tcW w:w="328" w:type="pct"/>
            <w:tcBorders>
              <w:top w:val="nil"/>
              <w:left w:val="nil"/>
              <w:bottom w:val="single" w:sz="4" w:space="0" w:color="auto"/>
              <w:right w:val="single" w:sz="4" w:space="0" w:color="auto"/>
            </w:tcBorders>
            <w:shd w:val="clear" w:color="auto" w:fill="auto"/>
            <w:vAlign w:val="center"/>
          </w:tcPr>
          <w:p w14:paraId="0D5C795C" w14:textId="5AADB0CB" w:rsidR="006643E5" w:rsidRPr="006643E5" w:rsidRDefault="006643E5" w:rsidP="00F13871">
            <w:pPr>
              <w:shd w:val="clear" w:color="auto" w:fill="FFFFFF" w:themeFill="background1"/>
              <w:jc w:val="center"/>
              <w:rPr>
                <w:b/>
                <w:bCs/>
                <w:sz w:val="24"/>
                <w:szCs w:val="24"/>
              </w:rPr>
            </w:pPr>
            <w:r w:rsidRPr="006643E5">
              <w:rPr>
                <w:b/>
                <w:bCs/>
                <w:sz w:val="24"/>
                <w:szCs w:val="24"/>
              </w:rPr>
              <w:t>52,45</w:t>
            </w:r>
          </w:p>
        </w:tc>
        <w:tc>
          <w:tcPr>
            <w:tcW w:w="326" w:type="pct"/>
            <w:tcBorders>
              <w:top w:val="nil"/>
              <w:left w:val="nil"/>
              <w:bottom w:val="single" w:sz="4" w:space="0" w:color="auto"/>
              <w:right w:val="single" w:sz="4" w:space="0" w:color="auto"/>
            </w:tcBorders>
            <w:shd w:val="clear" w:color="auto" w:fill="auto"/>
            <w:vAlign w:val="center"/>
          </w:tcPr>
          <w:p w14:paraId="2FA871E6" w14:textId="27AFBBE5" w:rsidR="006643E5" w:rsidRPr="006643E5" w:rsidRDefault="006643E5" w:rsidP="00F13871">
            <w:pPr>
              <w:shd w:val="clear" w:color="auto" w:fill="FFFFFF" w:themeFill="background1"/>
              <w:jc w:val="center"/>
              <w:rPr>
                <w:b/>
                <w:bCs/>
                <w:sz w:val="24"/>
                <w:szCs w:val="24"/>
              </w:rPr>
            </w:pPr>
            <w:r w:rsidRPr="006643E5">
              <w:rPr>
                <w:b/>
                <w:bCs/>
                <w:sz w:val="24"/>
                <w:szCs w:val="24"/>
              </w:rPr>
              <w:t>64,51</w:t>
            </w:r>
          </w:p>
        </w:tc>
        <w:tc>
          <w:tcPr>
            <w:tcW w:w="325" w:type="pct"/>
            <w:tcBorders>
              <w:top w:val="nil"/>
              <w:left w:val="nil"/>
              <w:bottom w:val="single" w:sz="4" w:space="0" w:color="auto"/>
              <w:right w:val="single" w:sz="4" w:space="0" w:color="auto"/>
            </w:tcBorders>
            <w:shd w:val="clear" w:color="auto" w:fill="auto"/>
            <w:vAlign w:val="center"/>
          </w:tcPr>
          <w:p w14:paraId="6C265639" w14:textId="6134D4C8" w:rsidR="006643E5" w:rsidRPr="006643E5" w:rsidRDefault="006643E5" w:rsidP="00F13871">
            <w:pPr>
              <w:shd w:val="clear" w:color="auto" w:fill="FFFFFF" w:themeFill="background1"/>
              <w:jc w:val="center"/>
              <w:rPr>
                <w:b/>
                <w:bCs/>
                <w:sz w:val="24"/>
                <w:szCs w:val="24"/>
              </w:rPr>
            </w:pPr>
            <w:r w:rsidRPr="006643E5">
              <w:rPr>
                <w:b/>
                <w:bCs/>
                <w:sz w:val="24"/>
                <w:szCs w:val="24"/>
              </w:rPr>
              <w:t>74,79</w:t>
            </w:r>
          </w:p>
        </w:tc>
      </w:tr>
      <w:tr w:rsidR="006643E5" w:rsidRPr="006643E5" w14:paraId="71BE096F"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0605252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3</w:t>
            </w:r>
          </w:p>
        </w:tc>
        <w:tc>
          <w:tcPr>
            <w:tcW w:w="2182" w:type="pct"/>
            <w:tcBorders>
              <w:top w:val="nil"/>
              <w:left w:val="nil"/>
              <w:bottom w:val="single" w:sz="4" w:space="0" w:color="auto"/>
              <w:right w:val="single" w:sz="4" w:space="0" w:color="auto"/>
            </w:tcBorders>
            <w:shd w:val="clear" w:color="auto" w:fill="auto"/>
            <w:vAlign w:val="center"/>
            <w:hideMark/>
          </w:tcPr>
          <w:p w14:paraId="0E6FB558" w14:textId="77777777" w:rsidR="006643E5" w:rsidRPr="006643E5" w:rsidRDefault="006643E5" w:rsidP="00F13871">
            <w:pPr>
              <w:shd w:val="clear" w:color="auto" w:fill="FFFFFF" w:themeFill="background1"/>
              <w:rPr>
                <w:b/>
                <w:bCs/>
                <w:sz w:val="24"/>
                <w:szCs w:val="24"/>
              </w:rPr>
            </w:pPr>
            <w:r w:rsidRPr="006643E5">
              <w:rPr>
                <w:b/>
                <w:bCs/>
                <w:sz w:val="24"/>
                <w:szCs w:val="24"/>
              </w:rPr>
              <w:t>Теплоснабжение (отопление)</w:t>
            </w:r>
          </w:p>
        </w:tc>
        <w:tc>
          <w:tcPr>
            <w:tcW w:w="368" w:type="pct"/>
            <w:tcBorders>
              <w:top w:val="nil"/>
              <w:left w:val="nil"/>
              <w:bottom w:val="single" w:sz="4" w:space="0" w:color="auto"/>
              <w:right w:val="single" w:sz="4" w:space="0" w:color="auto"/>
            </w:tcBorders>
            <w:shd w:val="clear" w:color="auto" w:fill="auto"/>
            <w:vAlign w:val="center"/>
            <w:hideMark/>
          </w:tcPr>
          <w:p w14:paraId="6E8CB8D3"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279B57E9" w14:textId="57A14C3A"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0D8856CC" w14:textId="3A06386A"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27678B8" w14:textId="24EEE00D"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60215EA" w14:textId="1AA499EA"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290FA181" w14:textId="28F984C6"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57B39021" w14:textId="24E2ECD5"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1EAD19A8" w14:textId="2C94915A" w:rsidR="006643E5" w:rsidRPr="006643E5" w:rsidRDefault="006643E5" w:rsidP="00F13871">
            <w:pPr>
              <w:shd w:val="clear" w:color="auto" w:fill="FFFFFF" w:themeFill="background1"/>
              <w:jc w:val="center"/>
              <w:rPr>
                <w:b/>
                <w:bCs/>
                <w:sz w:val="24"/>
                <w:szCs w:val="24"/>
              </w:rPr>
            </w:pPr>
            <w:r w:rsidRPr="006643E5">
              <w:rPr>
                <w:b/>
                <w:bCs/>
                <w:sz w:val="24"/>
                <w:szCs w:val="24"/>
              </w:rPr>
              <w:t> </w:t>
            </w:r>
          </w:p>
        </w:tc>
      </w:tr>
      <w:tr w:rsidR="006643E5" w:rsidRPr="006643E5" w14:paraId="286CD389"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227CEB80"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2D6350DD" w14:textId="77777777" w:rsidR="006643E5" w:rsidRPr="006643E5" w:rsidRDefault="006643E5" w:rsidP="00F13871">
            <w:pPr>
              <w:shd w:val="clear" w:color="auto" w:fill="FFFFFF" w:themeFill="background1"/>
              <w:rPr>
                <w:sz w:val="24"/>
                <w:szCs w:val="24"/>
              </w:rPr>
            </w:pPr>
            <w:r w:rsidRPr="006643E5">
              <w:rPr>
                <w:sz w:val="24"/>
                <w:szCs w:val="24"/>
              </w:rPr>
              <w:t>Тариф на тепловую энергию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5621ED13" w14:textId="77777777" w:rsidR="006643E5" w:rsidRPr="006643E5" w:rsidRDefault="006643E5" w:rsidP="00F13871">
            <w:pPr>
              <w:shd w:val="clear" w:color="auto" w:fill="FFFFFF" w:themeFill="background1"/>
              <w:jc w:val="center"/>
              <w:rPr>
                <w:sz w:val="24"/>
                <w:szCs w:val="24"/>
              </w:rPr>
            </w:pPr>
            <w:r w:rsidRPr="006643E5">
              <w:rPr>
                <w:sz w:val="24"/>
                <w:szCs w:val="24"/>
              </w:rPr>
              <w:t>руб./Гкал</w:t>
            </w:r>
          </w:p>
        </w:tc>
        <w:tc>
          <w:tcPr>
            <w:tcW w:w="328" w:type="pct"/>
            <w:tcBorders>
              <w:top w:val="nil"/>
              <w:left w:val="single" w:sz="4" w:space="0" w:color="auto"/>
              <w:bottom w:val="single" w:sz="4" w:space="0" w:color="auto"/>
              <w:right w:val="single" w:sz="4" w:space="0" w:color="auto"/>
            </w:tcBorders>
            <w:shd w:val="clear" w:color="auto" w:fill="auto"/>
            <w:vAlign w:val="center"/>
          </w:tcPr>
          <w:p w14:paraId="6E90D3FB" w14:textId="39D07FF6" w:rsidR="006643E5" w:rsidRPr="006643E5" w:rsidRDefault="006643E5" w:rsidP="00F13871">
            <w:pPr>
              <w:shd w:val="clear" w:color="auto" w:fill="FFFFFF" w:themeFill="background1"/>
              <w:jc w:val="center"/>
              <w:rPr>
                <w:sz w:val="24"/>
                <w:szCs w:val="24"/>
              </w:rPr>
            </w:pPr>
            <w:r w:rsidRPr="006643E5">
              <w:rPr>
                <w:sz w:val="24"/>
                <w:szCs w:val="24"/>
              </w:rPr>
              <w:t>1 791,57</w:t>
            </w:r>
          </w:p>
        </w:tc>
        <w:tc>
          <w:tcPr>
            <w:tcW w:w="328" w:type="pct"/>
            <w:tcBorders>
              <w:top w:val="nil"/>
              <w:left w:val="nil"/>
              <w:bottom w:val="single" w:sz="4" w:space="0" w:color="auto"/>
              <w:right w:val="single" w:sz="4" w:space="0" w:color="auto"/>
            </w:tcBorders>
            <w:shd w:val="clear" w:color="auto" w:fill="auto"/>
            <w:vAlign w:val="center"/>
          </w:tcPr>
          <w:p w14:paraId="45213B78" w14:textId="7012BCF1" w:rsidR="006643E5" w:rsidRPr="006643E5" w:rsidRDefault="006643E5" w:rsidP="00F13871">
            <w:pPr>
              <w:shd w:val="clear" w:color="auto" w:fill="FFFFFF" w:themeFill="background1"/>
              <w:jc w:val="center"/>
              <w:rPr>
                <w:sz w:val="24"/>
                <w:szCs w:val="24"/>
              </w:rPr>
            </w:pPr>
            <w:r w:rsidRPr="006643E5">
              <w:rPr>
                <w:sz w:val="24"/>
                <w:szCs w:val="24"/>
              </w:rPr>
              <w:t>1 638,18</w:t>
            </w:r>
          </w:p>
        </w:tc>
        <w:tc>
          <w:tcPr>
            <w:tcW w:w="328" w:type="pct"/>
            <w:tcBorders>
              <w:top w:val="nil"/>
              <w:left w:val="nil"/>
              <w:bottom w:val="single" w:sz="4" w:space="0" w:color="auto"/>
              <w:right w:val="single" w:sz="4" w:space="0" w:color="auto"/>
            </w:tcBorders>
            <w:shd w:val="clear" w:color="auto" w:fill="auto"/>
            <w:vAlign w:val="center"/>
          </w:tcPr>
          <w:p w14:paraId="26F34B07" w14:textId="5BCB7A23" w:rsidR="006643E5" w:rsidRPr="006643E5" w:rsidRDefault="006643E5" w:rsidP="00F13871">
            <w:pPr>
              <w:shd w:val="clear" w:color="auto" w:fill="FFFFFF" w:themeFill="background1"/>
              <w:jc w:val="center"/>
              <w:rPr>
                <w:sz w:val="24"/>
                <w:szCs w:val="24"/>
              </w:rPr>
            </w:pPr>
            <w:r w:rsidRPr="006643E5">
              <w:rPr>
                <w:sz w:val="24"/>
                <w:szCs w:val="24"/>
              </w:rPr>
              <w:t>1 694,69</w:t>
            </w:r>
          </w:p>
        </w:tc>
        <w:tc>
          <w:tcPr>
            <w:tcW w:w="328" w:type="pct"/>
            <w:tcBorders>
              <w:top w:val="nil"/>
              <w:left w:val="nil"/>
              <w:bottom w:val="single" w:sz="4" w:space="0" w:color="auto"/>
              <w:right w:val="single" w:sz="4" w:space="0" w:color="auto"/>
            </w:tcBorders>
            <w:shd w:val="clear" w:color="auto" w:fill="auto"/>
            <w:vAlign w:val="center"/>
          </w:tcPr>
          <w:p w14:paraId="5E921C9D" w14:textId="750219C2" w:rsidR="006643E5" w:rsidRPr="006643E5" w:rsidRDefault="006643E5" w:rsidP="00F13871">
            <w:pPr>
              <w:shd w:val="clear" w:color="auto" w:fill="FFFFFF" w:themeFill="background1"/>
              <w:jc w:val="center"/>
              <w:rPr>
                <w:sz w:val="24"/>
                <w:szCs w:val="24"/>
              </w:rPr>
            </w:pPr>
            <w:r w:rsidRPr="006643E5">
              <w:rPr>
                <w:sz w:val="24"/>
                <w:szCs w:val="24"/>
              </w:rPr>
              <w:t>1 755,68</w:t>
            </w:r>
          </w:p>
        </w:tc>
        <w:tc>
          <w:tcPr>
            <w:tcW w:w="328" w:type="pct"/>
            <w:tcBorders>
              <w:top w:val="nil"/>
              <w:left w:val="nil"/>
              <w:bottom w:val="single" w:sz="4" w:space="0" w:color="auto"/>
              <w:right w:val="single" w:sz="4" w:space="0" w:color="auto"/>
            </w:tcBorders>
            <w:shd w:val="clear" w:color="auto" w:fill="auto"/>
            <w:vAlign w:val="center"/>
          </w:tcPr>
          <w:p w14:paraId="2660A168" w14:textId="4B2A64E4" w:rsidR="006643E5" w:rsidRPr="006643E5" w:rsidRDefault="006643E5" w:rsidP="00F13871">
            <w:pPr>
              <w:shd w:val="clear" w:color="auto" w:fill="FFFFFF" w:themeFill="background1"/>
              <w:jc w:val="center"/>
              <w:rPr>
                <w:sz w:val="24"/>
                <w:szCs w:val="24"/>
              </w:rPr>
            </w:pPr>
            <w:r w:rsidRPr="006643E5">
              <w:rPr>
                <w:sz w:val="24"/>
                <w:szCs w:val="24"/>
              </w:rPr>
              <w:t>1 825,31</w:t>
            </w:r>
          </w:p>
        </w:tc>
        <w:tc>
          <w:tcPr>
            <w:tcW w:w="326" w:type="pct"/>
            <w:tcBorders>
              <w:top w:val="nil"/>
              <w:left w:val="nil"/>
              <w:bottom w:val="single" w:sz="4" w:space="0" w:color="auto"/>
              <w:right w:val="single" w:sz="4" w:space="0" w:color="auto"/>
            </w:tcBorders>
            <w:shd w:val="clear" w:color="auto" w:fill="auto"/>
            <w:vAlign w:val="center"/>
          </w:tcPr>
          <w:p w14:paraId="641CDB9C" w14:textId="6120731A" w:rsidR="006643E5" w:rsidRPr="006643E5" w:rsidRDefault="006643E5" w:rsidP="00F13871">
            <w:pPr>
              <w:shd w:val="clear" w:color="auto" w:fill="FFFFFF" w:themeFill="background1"/>
              <w:jc w:val="center"/>
              <w:rPr>
                <w:sz w:val="24"/>
                <w:szCs w:val="24"/>
              </w:rPr>
            </w:pPr>
            <w:r w:rsidRPr="006643E5">
              <w:rPr>
                <w:sz w:val="24"/>
                <w:szCs w:val="24"/>
              </w:rPr>
              <w:t>2 383,76</w:t>
            </w:r>
          </w:p>
        </w:tc>
        <w:tc>
          <w:tcPr>
            <w:tcW w:w="325" w:type="pct"/>
            <w:tcBorders>
              <w:top w:val="nil"/>
              <w:left w:val="nil"/>
              <w:bottom w:val="single" w:sz="4" w:space="0" w:color="auto"/>
              <w:right w:val="single" w:sz="4" w:space="0" w:color="auto"/>
            </w:tcBorders>
            <w:shd w:val="clear" w:color="auto" w:fill="auto"/>
            <w:vAlign w:val="center"/>
          </w:tcPr>
          <w:p w14:paraId="4221DECA" w14:textId="75100056" w:rsidR="006643E5" w:rsidRPr="006643E5" w:rsidRDefault="006643E5" w:rsidP="00F13871">
            <w:pPr>
              <w:shd w:val="clear" w:color="auto" w:fill="FFFFFF" w:themeFill="background1"/>
              <w:jc w:val="center"/>
              <w:rPr>
                <w:sz w:val="24"/>
                <w:szCs w:val="24"/>
              </w:rPr>
            </w:pPr>
            <w:r w:rsidRPr="006643E5">
              <w:rPr>
                <w:sz w:val="24"/>
                <w:szCs w:val="24"/>
              </w:rPr>
              <w:t>2 766,46</w:t>
            </w:r>
          </w:p>
        </w:tc>
      </w:tr>
      <w:tr w:rsidR="006643E5" w:rsidRPr="006643E5" w14:paraId="752117FB"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1FBF4AD"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9E67CBE"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МКД и жилые дома со стенами из панелей, блоков; после 1999 года постройки; 9 этажей</w:t>
            </w:r>
          </w:p>
        </w:tc>
        <w:tc>
          <w:tcPr>
            <w:tcW w:w="368" w:type="pct"/>
            <w:tcBorders>
              <w:top w:val="nil"/>
              <w:left w:val="nil"/>
              <w:bottom w:val="single" w:sz="4" w:space="0" w:color="auto"/>
              <w:right w:val="single" w:sz="4" w:space="0" w:color="auto"/>
            </w:tcBorders>
            <w:shd w:val="clear" w:color="auto" w:fill="auto"/>
            <w:vAlign w:val="center"/>
            <w:hideMark/>
          </w:tcPr>
          <w:p w14:paraId="4A4C7471" w14:textId="77777777" w:rsidR="006643E5" w:rsidRPr="006643E5" w:rsidRDefault="006643E5" w:rsidP="00F13871">
            <w:pPr>
              <w:shd w:val="clear" w:color="auto" w:fill="FFFFFF" w:themeFill="background1"/>
              <w:jc w:val="center"/>
              <w:rPr>
                <w:sz w:val="24"/>
                <w:szCs w:val="24"/>
              </w:rPr>
            </w:pPr>
            <w:r w:rsidRPr="006643E5">
              <w:rPr>
                <w:sz w:val="24"/>
                <w:szCs w:val="24"/>
              </w:rPr>
              <w:t>Гкал/м²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721BF0B5" w14:textId="062BCE21" w:rsidR="006643E5" w:rsidRPr="006643E5" w:rsidRDefault="006643E5" w:rsidP="00F13871">
            <w:pPr>
              <w:shd w:val="clear" w:color="auto" w:fill="FFFFFF" w:themeFill="background1"/>
              <w:jc w:val="center"/>
              <w:rPr>
                <w:sz w:val="24"/>
                <w:szCs w:val="24"/>
              </w:rPr>
            </w:pPr>
            <w:r w:rsidRPr="006643E5">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34EE51E8" w14:textId="6FA316DA" w:rsidR="006643E5" w:rsidRPr="006643E5" w:rsidRDefault="006643E5" w:rsidP="00F13871">
            <w:pPr>
              <w:shd w:val="clear" w:color="auto" w:fill="FFFFFF" w:themeFill="background1"/>
              <w:jc w:val="center"/>
              <w:rPr>
                <w:sz w:val="24"/>
                <w:szCs w:val="24"/>
              </w:rPr>
            </w:pPr>
            <w:r w:rsidRPr="006643E5">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35C8F864" w14:textId="383798A2" w:rsidR="006643E5" w:rsidRPr="006643E5" w:rsidRDefault="006643E5" w:rsidP="00F13871">
            <w:pPr>
              <w:shd w:val="clear" w:color="auto" w:fill="FFFFFF" w:themeFill="background1"/>
              <w:jc w:val="center"/>
              <w:rPr>
                <w:sz w:val="24"/>
                <w:szCs w:val="24"/>
              </w:rPr>
            </w:pPr>
            <w:r w:rsidRPr="006643E5">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79EDD643" w14:textId="10147D8E" w:rsidR="006643E5" w:rsidRPr="006643E5" w:rsidRDefault="006643E5" w:rsidP="00F13871">
            <w:pPr>
              <w:shd w:val="clear" w:color="auto" w:fill="FFFFFF" w:themeFill="background1"/>
              <w:jc w:val="center"/>
              <w:rPr>
                <w:sz w:val="24"/>
                <w:szCs w:val="24"/>
              </w:rPr>
            </w:pPr>
            <w:r w:rsidRPr="006643E5">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3441C28D" w14:textId="069259C5" w:rsidR="006643E5" w:rsidRPr="006643E5" w:rsidRDefault="006643E5" w:rsidP="00F13871">
            <w:pPr>
              <w:shd w:val="clear" w:color="auto" w:fill="FFFFFF" w:themeFill="background1"/>
              <w:jc w:val="center"/>
              <w:rPr>
                <w:sz w:val="24"/>
                <w:szCs w:val="24"/>
              </w:rPr>
            </w:pPr>
            <w:r w:rsidRPr="006643E5">
              <w:rPr>
                <w:sz w:val="24"/>
                <w:szCs w:val="24"/>
              </w:rPr>
              <w:t>0,0199</w:t>
            </w:r>
          </w:p>
        </w:tc>
        <w:tc>
          <w:tcPr>
            <w:tcW w:w="326" w:type="pct"/>
            <w:tcBorders>
              <w:top w:val="nil"/>
              <w:left w:val="nil"/>
              <w:bottom w:val="single" w:sz="4" w:space="0" w:color="auto"/>
              <w:right w:val="single" w:sz="4" w:space="0" w:color="auto"/>
            </w:tcBorders>
            <w:shd w:val="clear" w:color="auto" w:fill="auto"/>
            <w:vAlign w:val="center"/>
          </w:tcPr>
          <w:p w14:paraId="59D15896" w14:textId="5B0A7B90" w:rsidR="006643E5" w:rsidRPr="006643E5" w:rsidRDefault="006643E5" w:rsidP="00F13871">
            <w:pPr>
              <w:shd w:val="clear" w:color="auto" w:fill="FFFFFF" w:themeFill="background1"/>
              <w:jc w:val="center"/>
              <w:rPr>
                <w:sz w:val="24"/>
                <w:szCs w:val="24"/>
              </w:rPr>
            </w:pPr>
            <w:r w:rsidRPr="006643E5">
              <w:rPr>
                <w:sz w:val="24"/>
                <w:szCs w:val="24"/>
              </w:rPr>
              <w:t>0,0199</w:t>
            </w:r>
          </w:p>
        </w:tc>
        <w:tc>
          <w:tcPr>
            <w:tcW w:w="325" w:type="pct"/>
            <w:tcBorders>
              <w:top w:val="nil"/>
              <w:left w:val="nil"/>
              <w:bottom w:val="single" w:sz="4" w:space="0" w:color="auto"/>
              <w:right w:val="single" w:sz="4" w:space="0" w:color="auto"/>
            </w:tcBorders>
            <w:shd w:val="clear" w:color="auto" w:fill="auto"/>
            <w:vAlign w:val="center"/>
          </w:tcPr>
          <w:p w14:paraId="4F4069A1" w14:textId="0FA77635" w:rsidR="006643E5" w:rsidRPr="006643E5" w:rsidRDefault="006643E5" w:rsidP="00F13871">
            <w:pPr>
              <w:shd w:val="clear" w:color="auto" w:fill="FFFFFF" w:themeFill="background1"/>
              <w:jc w:val="center"/>
              <w:rPr>
                <w:sz w:val="24"/>
                <w:szCs w:val="24"/>
              </w:rPr>
            </w:pPr>
            <w:r w:rsidRPr="006643E5">
              <w:rPr>
                <w:sz w:val="24"/>
                <w:szCs w:val="24"/>
              </w:rPr>
              <w:t>0,0199</w:t>
            </w:r>
          </w:p>
        </w:tc>
      </w:tr>
      <w:tr w:rsidR="006643E5" w:rsidRPr="006643E5" w14:paraId="35FA225A"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11A1F7DD"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DAEA08C" w14:textId="77777777" w:rsidR="006643E5" w:rsidRPr="006643E5" w:rsidRDefault="006643E5" w:rsidP="00F13871">
            <w:pPr>
              <w:shd w:val="clear" w:color="auto" w:fill="FFFFFF" w:themeFill="background1"/>
              <w:rPr>
                <w:sz w:val="24"/>
                <w:szCs w:val="24"/>
              </w:rPr>
            </w:pPr>
            <w:r w:rsidRPr="006643E5">
              <w:rPr>
                <w:sz w:val="24"/>
                <w:szCs w:val="24"/>
              </w:rPr>
              <w:t>Общая площадь жилых помещений, приходящаяся в среднем на одного жителя, - всего (норматив - 18 м²/чел.)</w:t>
            </w:r>
          </w:p>
        </w:tc>
        <w:tc>
          <w:tcPr>
            <w:tcW w:w="368" w:type="pct"/>
            <w:tcBorders>
              <w:top w:val="nil"/>
              <w:left w:val="nil"/>
              <w:bottom w:val="single" w:sz="4" w:space="0" w:color="auto"/>
              <w:right w:val="single" w:sz="4" w:space="0" w:color="auto"/>
            </w:tcBorders>
            <w:shd w:val="clear" w:color="auto" w:fill="auto"/>
            <w:vAlign w:val="center"/>
            <w:hideMark/>
          </w:tcPr>
          <w:p w14:paraId="7F51C45E" w14:textId="77777777" w:rsidR="006643E5" w:rsidRPr="006643E5" w:rsidRDefault="006643E5" w:rsidP="00F13871">
            <w:pPr>
              <w:shd w:val="clear" w:color="auto" w:fill="FFFFFF" w:themeFill="background1"/>
              <w:jc w:val="center"/>
              <w:rPr>
                <w:sz w:val="24"/>
                <w:szCs w:val="24"/>
              </w:rPr>
            </w:pPr>
            <w:r w:rsidRPr="006643E5">
              <w:rPr>
                <w:sz w:val="24"/>
                <w:szCs w:val="24"/>
              </w:rPr>
              <w:t>м²/чел.</w:t>
            </w:r>
          </w:p>
        </w:tc>
        <w:tc>
          <w:tcPr>
            <w:tcW w:w="328" w:type="pct"/>
            <w:tcBorders>
              <w:top w:val="nil"/>
              <w:left w:val="single" w:sz="4" w:space="0" w:color="auto"/>
              <w:bottom w:val="single" w:sz="4" w:space="0" w:color="auto"/>
              <w:right w:val="single" w:sz="4" w:space="0" w:color="auto"/>
            </w:tcBorders>
            <w:shd w:val="clear" w:color="auto" w:fill="auto"/>
            <w:vAlign w:val="center"/>
          </w:tcPr>
          <w:p w14:paraId="7EE73C1C" w14:textId="77582016" w:rsidR="006643E5" w:rsidRPr="006643E5" w:rsidRDefault="006643E5" w:rsidP="00F13871">
            <w:pPr>
              <w:shd w:val="clear" w:color="auto" w:fill="FFFFFF" w:themeFill="background1"/>
              <w:jc w:val="center"/>
              <w:rPr>
                <w:sz w:val="24"/>
                <w:szCs w:val="24"/>
              </w:rPr>
            </w:pPr>
            <w:r w:rsidRPr="006643E5">
              <w:rPr>
                <w:sz w:val="24"/>
                <w:szCs w:val="24"/>
              </w:rPr>
              <w:t>22,6</w:t>
            </w:r>
          </w:p>
        </w:tc>
        <w:tc>
          <w:tcPr>
            <w:tcW w:w="328" w:type="pct"/>
            <w:tcBorders>
              <w:top w:val="nil"/>
              <w:left w:val="nil"/>
              <w:bottom w:val="single" w:sz="4" w:space="0" w:color="auto"/>
              <w:right w:val="single" w:sz="4" w:space="0" w:color="auto"/>
            </w:tcBorders>
            <w:shd w:val="clear" w:color="auto" w:fill="auto"/>
            <w:vAlign w:val="center"/>
          </w:tcPr>
          <w:p w14:paraId="07FA0905" w14:textId="7F35CA9D" w:rsidR="006643E5" w:rsidRPr="006643E5" w:rsidRDefault="006643E5" w:rsidP="00F13871">
            <w:pPr>
              <w:shd w:val="clear" w:color="auto" w:fill="FFFFFF" w:themeFill="background1"/>
              <w:jc w:val="center"/>
              <w:rPr>
                <w:sz w:val="24"/>
                <w:szCs w:val="24"/>
              </w:rPr>
            </w:pPr>
            <w:r w:rsidRPr="006643E5">
              <w:rPr>
                <w:sz w:val="24"/>
                <w:szCs w:val="24"/>
              </w:rPr>
              <w:t>22,8</w:t>
            </w:r>
          </w:p>
        </w:tc>
        <w:tc>
          <w:tcPr>
            <w:tcW w:w="328" w:type="pct"/>
            <w:tcBorders>
              <w:top w:val="nil"/>
              <w:left w:val="nil"/>
              <w:bottom w:val="single" w:sz="4" w:space="0" w:color="auto"/>
              <w:right w:val="single" w:sz="4" w:space="0" w:color="auto"/>
            </w:tcBorders>
            <w:shd w:val="clear" w:color="auto" w:fill="auto"/>
            <w:vAlign w:val="center"/>
          </w:tcPr>
          <w:p w14:paraId="1E38A843" w14:textId="314F747F" w:rsidR="006643E5" w:rsidRPr="006643E5" w:rsidRDefault="006643E5" w:rsidP="00F13871">
            <w:pPr>
              <w:shd w:val="clear" w:color="auto" w:fill="FFFFFF" w:themeFill="background1"/>
              <w:jc w:val="center"/>
              <w:rPr>
                <w:sz w:val="24"/>
                <w:szCs w:val="24"/>
              </w:rPr>
            </w:pPr>
            <w:r w:rsidRPr="006643E5">
              <w:rPr>
                <w:sz w:val="24"/>
                <w:szCs w:val="24"/>
              </w:rPr>
              <w:t>23,0</w:t>
            </w:r>
          </w:p>
        </w:tc>
        <w:tc>
          <w:tcPr>
            <w:tcW w:w="328" w:type="pct"/>
            <w:tcBorders>
              <w:top w:val="nil"/>
              <w:left w:val="nil"/>
              <w:bottom w:val="single" w:sz="4" w:space="0" w:color="auto"/>
              <w:right w:val="single" w:sz="4" w:space="0" w:color="auto"/>
            </w:tcBorders>
            <w:shd w:val="clear" w:color="auto" w:fill="auto"/>
            <w:vAlign w:val="center"/>
          </w:tcPr>
          <w:p w14:paraId="7E9BC297" w14:textId="1B9DCBBB" w:rsidR="006643E5" w:rsidRPr="006643E5" w:rsidRDefault="006643E5" w:rsidP="00F13871">
            <w:pPr>
              <w:shd w:val="clear" w:color="auto" w:fill="FFFFFF" w:themeFill="background1"/>
              <w:jc w:val="center"/>
              <w:rPr>
                <w:sz w:val="24"/>
                <w:szCs w:val="24"/>
              </w:rPr>
            </w:pPr>
            <w:r w:rsidRPr="006643E5">
              <w:rPr>
                <w:sz w:val="24"/>
                <w:szCs w:val="24"/>
              </w:rPr>
              <w:t>23,2</w:t>
            </w:r>
          </w:p>
        </w:tc>
        <w:tc>
          <w:tcPr>
            <w:tcW w:w="328" w:type="pct"/>
            <w:tcBorders>
              <w:top w:val="nil"/>
              <w:left w:val="nil"/>
              <w:bottom w:val="single" w:sz="4" w:space="0" w:color="auto"/>
              <w:right w:val="single" w:sz="4" w:space="0" w:color="auto"/>
            </w:tcBorders>
            <w:shd w:val="clear" w:color="auto" w:fill="auto"/>
            <w:vAlign w:val="center"/>
          </w:tcPr>
          <w:p w14:paraId="38851A29" w14:textId="27E77CE5" w:rsidR="006643E5" w:rsidRPr="006643E5" w:rsidRDefault="006643E5" w:rsidP="00F13871">
            <w:pPr>
              <w:shd w:val="clear" w:color="auto" w:fill="FFFFFF" w:themeFill="background1"/>
              <w:jc w:val="center"/>
              <w:rPr>
                <w:sz w:val="24"/>
                <w:szCs w:val="24"/>
              </w:rPr>
            </w:pPr>
            <w:r w:rsidRPr="006643E5">
              <w:rPr>
                <w:sz w:val="24"/>
                <w:szCs w:val="24"/>
              </w:rPr>
              <w:t>23,4</w:t>
            </w:r>
          </w:p>
        </w:tc>
        <w:tc>
          <w:tcPr>
            <w:tcW w:w="326" w:type="pct"/>
            <w:tcBorders>
              <w:top w:val="nil"/>
              <w:left w:val="nil"/>
              <w:bottom w:val="single" w:sz="4" w:space="0" w:color="auto"/>
              <w:right w:val="single" w:sz="4" w:space="0" w:color="auto"/>
            </w:tcBorders>
            <w:shd w:val="clear" w:color="auto" w:fill="auto"/>
            <w:vAlign w:val="center"/>
          </w:tcPr>
          <w:p w14:paraId="654961BF" w14:textId="386F3BA5" w:rsidR="006643E5" w:rsidRPr="006643E5" w:rsidRDefault="006643E5" w:rsidP="00F13871">
            <w:pPr>
              <w:shd w:val="clear" w:color="auto" w:fill="FFFFFF" w:themeFill="background1"/>
              <w:jc w:val="center"/>
              <w:rPr>
                <w:sz w:val="24"/>
                <w:szCs w:val="24"/>
              </w:rPr>
            </w:pPr>
            <w:r w:rsidRPr="006643E5">
              <w:rPr>
                <w:sz w:val="24"/>
                <w:szCs w:val="24"/>
              </w:rPr>
              <w:t>25,2</w:t>
            </w:r>
          </w:p>
        </w:tc>
        <w:tc>
          <w:tcPr>
            <w:tcW w:w="325" w:type="pct"/>
            <w:tcBorders>
              <w:top w:val="nil"/>
              <w:left w:val="nil"/>
              <w:bottom w:val="single" w:sz="4" w:space="0" w:color="auto"/>
              <w:right w:val="single" w:sz="4" w:space="0" w:color="auto"/>
            </w:tcBorders>
            <w:shd w:val="clear" w:color="auto" w:fill="auto"/>
            <w:vAlign w:val="center"/>
          </w:tcPr>
          <w:p w14:paraId="4B37C7D5" w14:textId="7A8272A0" w:rsidR="006643E5" w:rsidRPr="006643E5" w:rsidRDefault="006643E5" w:rsidP="00F13871">
            <w:pPr>
              <w:shd w:val="clear" w:color="auto" w:fill="FFFFFF" w:themeFill="background1"/>
              <w:jc w:val="center"/>
              <w:rPr>
                <w:sz w:val="24"/>
                <w:szCs w:val="24"/>
              </w:rPr>
            </w:pPr>
            <w:r w:rsidRPr="006643E5">
              <w:rPr>
                <w:sz w:val="24"/>
                <w:szCs w:val="24"/>
              </w:rPr>
              <w:t>26,3</w:t>
            </w:r>
          </w:p>
        </w:tc>
      </w:tr>
      <w:tr w:rsidR="006643E5" w:rsidRPr="006643E5" w14:paraId="09799C1E"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5804A6B8"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57CBA62"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отопления в месяц на человека (по средней жилищной обеспеченности в целом по МО)</w:t>
            </w:r>
          </w:p>
        </w:tc>
        <w:tc>
          <w:tcPr>
            <w:tcW w:w="368" w:type="pct"/>
            <w:tcBorders>
              <w:top w:val="nil"/>
              <w:left w:val="nil"/>
              <w:bottom w:val="single" w:sz="4" w:space="0" w:color="auto"/>
              <w:right w:val="single" w:sz="4" w:space="0" w:color="auto"/>
            </w:tcBorders>
            <w:shd w:val="clear" w:color="auto" w:fill="auto"/>
            <w:vAlign w:val="center"/>
            <w:hideMark/>
          </w:tcPr>
          <w:p w14:paraId="5D071DC3"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750DABB6" w14:textId="7E0960FD" w:rsidR="006643E5" w:rsidRPr="006643E5" w:rsidRDefault="006643E5" w:rsidP="00F13871">
            <w:pPr>
              <w:shd w:val="clear" w:color="auto" w:fill="FFFFFF" w:themeFill="background1"/>
              <w:jc w:val="center"/>
              <w:rPr>
                <w:b/>
                <w:bCs/>
                <w:sz w:val="24"/>
                <w:szCs w:val="24"/>
              </w:rPr>
            </w:pPr>
            <w:r w:rsidRPr="006643E5">
              <w:rPr>
                <w:b/>
                <w:bCs/>
                <w:sz w:val="24"/>
                <w:szCs w:val="24"/>
              </w:rPr>
              <w:t>805,74</w:t>
            </w:r>
          </w:p>
        </w:tc>
        <w:tc>
          <w:tcPr>
            <w:tcW w:w="328" w:type="pct"/>
            <w:tcBorders>
              <w:top w:val="nil"/>
              <w:left w:val="nil"/>
              <w:bottom w:val="single" w:sz="4" w:space="0" w:color="auto"/>
              <w:right w:val="single" w:sz="4" w:space="0" w:color="auto"/>
            </w:tcBorders>
            <w:shd w:val="clear" w:color="auto" w:fill="auto"/>
            <w:vAlign w:val="center"/>
          </w:tcPr>
          <w:p w14:paraId="28815835" w14:textId="0AB1217F" w:rsidR="006643E5" w:rsidRPr="006643E5" w:rsidRDefault="006643E5" w:rsidP="00F13871">
            <w:pPr>
              <w:shd w:val="clear" w:color="auto" w:fill="FFFFFF" w:themeFill="background1"/>
              <w:jc w:val="center"/>
              <w:rPr>
                <w:b/>
                <w:bCs/>
                <w:sz w:val="24"/>
                <w:szCs w:val="24"/>
              </w:rPr>
            </w:pPr>
            <w:r w:rsidRPr="006643E5">
              <w:rPr>
                <w:b/>
                <w:bCs/>
                <w:sz w:val="24"/>
                <w:szCs w:val="24"/>
              </w:rPr>
              <w:t>743,28</w:t>
            </w:r>
          </w:p>
        </w:tc>
        <w:tc>
          <w:tcPr>
            <w:tcW w:w="328" w:type="pct"/>
            <w:tcBorders>
              <w:top w:val="nil"/>
              <w:left w:val="nil"/>
              <w:bottom w:val="single" w:sz="4" w:space="0" w:color="auto"/>
              <w:right w:val="single" w:sz="4" w:space="0" w:color="auto"/>
            </w:tcBorders>
            <w:shd w:val="clear" w:color="auto" w:fill="auto"/>
            <w:vAlign w:val="center"/>
          </w:tcPr>
          <w:p w14:paraId="0521C319" w14:textId="73A3DECD" w:rsidR="006643E5" w:rsidRPr="006643E5" w:rsidRDefault="006643E5" w:rsidP="00F13871">
            <w:pPr>
              <w:shd w:val="clear" w:color="auto" w:fill="FFFFFF" w:themeFill="background1"/>
              <w:jc w:val="center"/>
              <w:rPr>
                <w:b/>
                <w:bCs/>
                <w:sz w:val="24"/>
                <w:szCs w:val="24"/>
              </w:rPr>
            </w:pPr>
            <w:r w:rsidRPr="006643E5">
              <w:rPr>
                <w:b/>
                <w:bCs/>
                <w:sz w:val="24"/>
                <w:szCs w:val="24"/>
              </w:rPr>
              <w:t>775,66</w:t>
            </w:r>
          </w:p>
        </w:tc>
        <w:tc>
          <w:tcPr>
            <w:tcW w:w="328" w:type="pct"/>
            <w:tcBorders>
              <w:top w:val="nil"/>
              <w:left w:val="nil"/>
              <w:bottom w:val="single" w:sz="4" w:space="0" w:color="auto"/>
              <w:right w:val="single" w:sz="4" w:space="0" w:color="auto"/>
            </w:tcBorders>
            <w:shd w:val="clear" w:color="auto" w:fill="auto"/>
            <w:vAlign w:val="center"/>
          </w:tcPr>
          <w:p w14:paraId="7B464163" w14:textId="5E2A5890" w:rsidR="006643E5" w:rsidRPr="006643E5" w:rsidRDefault="006643E5" w:rsidP="00F13871">
            <w:pPr>
              <w:shd w:val="clear" w:color="auto" w:fill="FFFFFF" w:themeFill="background1"/>
              <w:jc w:val="center"/>
              <w:rPr>
                <w:b/>
                <w:bCs/>
                <w:sz w:val="24"/>
                <w:szCs w:val="24"/>
              </w:rPr>
            </w:pPr>
            <w:r w:rsidRPr="006643E5">
              <w:rPr>
                <w:b/>
                <w:bCs/>
                <w:sz w:val="24"/>
                <w:szCs w:val="24"/>
              </w:rPr>
              <w:t>810,56</w:t>
            </w:r>
          </w:p>
        </w:tc>
        <w:tc>
          <w:tcPr>
            <w:tcW w:w="328" w:type="pct"/>
            <w:tcBorders>
              <w:top w:val="nil"/>
              <w:left w:val="nil"/>
              <w:bottom w:val="single" w:sz="4" w:space="0" w:color="auto"/>
              <w:right w:val="single" w:sz="4" w:space="0" w:color="auto"/>
            </w:tcBorders>
            <w:shd w:val="clear" w:color="auto" w:fill="auto"/>
            <w:vAlign w:val="center"/>
          </w:tcPr>
          <w:p w14:paraId="514772B8" w14:textId="70CE8D6B" w:rsidR="006643E5" w:rsidRPr="006643E5" w:rsidRDefault="006643E5" w:rsidP="00F13871">
            <w:pPr>
              <w:shd w:val="clear" w:color="auto" w:fill="FFFFFF" w:themeFill="background1"/>
              <w:jc w:val="center"/>
              <w:rPr>
                <w:b/>
                <w:bCs/>
                <w:sz w:val="24"/>
                <w:szCs w:val="24"/>
              </w:rPr>
            </w:pPr>
            <w:r w:rsidRPr="006643E5">
              <w:rPr>
                <w:b/>
                <w:bCs/>
                <w:sz w:val="24"/>
                <w:szCs w:val="24"/>
              </w:rPr>
              <w:t>849,97</w:t>
            </w:r>
          </w:p>
        </w:tc>
        <w:tc>
          <w:tcPr>
            <w:tcW w:w="326" w:type="pct"/>
            <w:tcBorders>
              <w:top w:val="nil"/>
              <w:left w:val="nil"/>
              <w:bottom w:val="single" w:sz="4" w:space="0" w:color="auto"/>
              <w:right w:val="single" w:sz="4" w:space="0" w:color="auto"/>
            </w:tcBorders>
            <w:shd w:val="clear" w:color="auto" w:fill="auto"/>
            <w:vAlign w:val="center"/>
          </w:tcPr>
          <w:p w14:paraId="3D08CB25" w14:textId="05CD74F3" w:rsidR="006643E5" w:rsidRPr="006643E5" w:rsidRDefault="006643E5" w:rsidP="00F13871">
            <w:pPr>
              <w:shd w:val="clear" w:color="auto" w:fill="FFFFFF" w:themeFill="background1"/>
              <w:jc w:val="center"/>
              <w:rPr>
                <w:b/>
                <w:bCs/>
                <w:sz w:val="24"/>
                <w:szCs w:val="24"/>
              </w:rPr>
            </w:pPr>
            <w:r w:rsidRPr="006643E5">
              <w:rPr>
                <w:b/>
                <w:bCs/>
                <w:sz w:val="24"/>
                <w:szCs w:val="24"/>
              </w:rPr>
              <w:t>1 195,41</w:t>
            </w:r>
          </w:p>
        </w:tc>
        <w:tc>
          <w:tcPr>
            <w:tcW w:w="325" w:type="pct"/>
            <w:tcBorders>
              <w:top w:val="nil"/>
              <w:left w:val="nil"/>
              <w:bottom w:val="single" w:sz="4" w:space="0" w:color="auto"/>
              <w:right w:val="single" w:sz="4" w:space="0" w:color="auto"/>
            </w:tcBorders>
            <w:shd w:val="clear" w:color="auto" w:fill="auto"/>
            <w:vAlign w:val="center"/>
          </w:tcPr>
          <w:p w14:paraId="15661D2A" w14:textId="0D914E51" w:rsidR="006643E5" w:rsidRPr="006643E5" w:rsidRDefault="006643E5" w:rsidP="00F13871">
            <w:pPr>
              <w:shd w:val="clear" w:color="auto" w:fill="FFFFFF" w:themeFill="background1"/>
              <w:jc w:val="center"/>
              <w:rPr>
                <w:b/>
                <w:bCs/>
                <w:sz w:val="24"/>
                <w:szCs w:val="24"/>
              </w:rPr>
            </w:pPr>
            <w:r w:rsidRPr="006643E5">
              <w:rPr>
                <w:b/>
                <w:bCs/>
                <w:sz w:val="24"/>
                <w:szCs w:val="24"/>
              </w:rPr>
              <w:t>1 449,00</w:t>
            </w:r>
          </w:p>
        </w:tc>
      </w:tr>
      <w:tr w:rsidR="006643E5" w:rsidRPr="006643E5" w14:paraId="3EC50BD2"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1966E5C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4</w:t>
            </w:r>
          </w:p>
        </w:tc>
        <w:tc>
          <w:tcPr>
            <w:tcW w:w="2182" w:type="pct"/>
            <w:tcBorders>
              <w:top w:val="nil"/>
              <w:left w:val="nil"/>
              <w:bottom w:val="single" w:sz="4" w:space="0" w:color="auto"/>
              <w:right w:val="single" w:sz="4" w:space="0" w:color="auto"/>
            </w:tcBorders>
            <w:shd w:val="clear" w:color="auto" w:fill="auto"/>
            <w:vAlign w:val="center"/>
            <w:hideMark/>
          </w:tcPr>
          <w:p w14:paraId="1B8A6DBF" w14:textId="77777777" w:rsidR="006643E5" w:rsidRPr="006643E5" w:rsidRDefault="006643E5" w:rsidP="00F13871">
            <w:pPr>
              <w:shd w:val="clear" w:color="auto" w:fill="FFFFFF" w:themeFill="background1"/>
              <w:rPr>
                <w:b/>
                <w:bCs/>
                <w:sz w:val="24"/>
                <w:szCs w:val="24"/>
              </w:rPr>
            </w:pPr>
            <w:r w:rsidRPr="006643E5">
              <w:rPr>
                <w:b/>
                <w:bCs/>
                <w:sz w:val="24"/>
                <w:szCs w:val="24"/>
              </w:rPr>
              <w:t>Холодное водоснабжение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28A0F96D"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428D978D" w14:textId="43D8FDC1"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CFBC49A" w14:textId="64DB19CE"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1B2339D" w14:textId="148001B9"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C730EE9" w14:textId="52D6BC54"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50FEAAB" w14:textId="13ED233F"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0EAA7CCA" w14:textId="135F6F9C"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3D81FC9E" w14:textId="5211BFEB" w:rsidR="006643E5" w:rsidRPr="006643E5" w:rsidRDefault="006643E5" w:rsidP="00F13871">
            <w:pPr>
              <w:shd w:val="clear" w:color="auto" w:fill="FFFFFF" w:themeFill="background1"/>
              <w:jc w:val="center"/>
              <w:rPr>
                <w:b/>
                <w:bCs/>
                <w:sz w:val="24"/>
                <w:szCs w:val="24"/>
              </w:rPr>
            </w:pPr>
            <w:r w:rsidRPr="006643E5">
              <w:rPr>
                <w:b/>
                <w:bCs/>
                <w:sz w:val="24"/>
                <w:szCs w:val="24"/>
              </w:rPr>
              <w:t> </w:t>
            </w:r>
          </w:p>
        </w:tc>
      </w:tr>
      <w:tr w:rsidR="006643E5" w:rsidRPr="006643E5" w14:paraId="29376FF6"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286349A3"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40CBD99" w14:textId="77777777" w:rsidR="006643E5" w:rsidRPr="006643E5" w:rsidRDefault="006643E5" w:rsidP="00F13871">
            <w:pPr>
              <w:shd w:val="clear" w:color="auto" w:fill="FFFFFF" w:themeFill="background1"/>
              <w:rPr>
                <w:sz w:val="24"/>
                <w:szCs w:val="24"/>
              </w:rPr>
            </w:pPr>
            <w:r w:rsidRPr="006643E5">
              <w:rPr>
                <w:sz w:val="24"/>
                <w:szCs w:val="24"/>
              </w:rPr>
              <w:t>Тариф на питьевую воду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77D23FB7" w14:textId="77777777" w:rsidR="006643E5" w:rsidRPr="006643E5" w:rsidRDefault="006643E5" w:rsidP="00F13871">
            <w:pPr>
              <w:shd w:val="clear" w:color="auto" w:fill="FFFFFF" w:themeFill="background1"/>
              <w:jc w:val="center"/>
              <w:rPr>
                <w:sz w:val="24"/>
                <w:szCs w:val="24"/>
              </w:rPr>
            </w:pPr>
            <w:r w:rsidRPr="006643E5">
              <w:rPr>
                <w:sz w:val="24"/>
                <w:szCs w:val="24"/>
              </w:rPr>
              <w:t>руб./м</w:t>
            </w:r>
            <w:r w:rsidRPr="006643E5">
              <w:rPr>
                <w:rFonts w:ascii="Calibri" w:hAnsi="Calibri" w:cs="Calibri"/>
                <w:sz w:val="24"/>
                <w:szCs w:val="24"/>
              </w:rPr>
              <w:t>³</w:t>
            </w:r>
          </w:p>
        </w:tc>
        <w:tc>
          <w:tcPr>
            <w:tcW w:w="328" w:type="pct"/>
            <w:tcBorders>
              <w:top w:val="nil"/>
              <w:left w:val="single" w:sz="4" w:space="0" w:color="auto"/>
              <w:bottom w:val="single" w:sz="4" w:space="0" w:color="auto"/>
              <w:right w:val="single" w:sz="4" w:space="0" w:color="auto"/>
            </w:tcBorders>
            <w:shd w:val="clear" w:color="auto" w:fill="auto"/>
            <w:vAlign w:val="center"/>
          </w:tcPr>
          <w:p w14:paraId="57E344F8" w14:textId="2AD4B857" w:rsidR="006643E5" w:rsidRPr="006643E5" w:rsidRDefault="006643E5" w:rsidP="00F13871">
            <w:pPr>
              <w:shd w:val="clear" w:color="auto" w:fill="FFFFFF" w:themeFill="background1"/>
              <w:jc w:val="center"/>
              <w:rPr>
                <w:sz w:val="24"/>
                <w:szCs w:val="24"/>
              </w:rPr>
            </w:pPr>
            <w:r w:rsidRPr="006643E5">
              <w:rPr>
                <w:sz w:val="24"/>
                <w:szCs w:val="24"/>
              </w:rPr>
              <w:t>45,88</w:t>
            </w:r>
          </w:p>
        </w:tc>
        <w:tc>
          <w:tcPr>
            <w:tcW w:w="328" w:type="pct"/>
            <w:tcBorders>
              <w:top w:val="nil"/>
              <w:left w:val="nil"/>
              <w:bottom w:val="single" w:sz="4" w:space="0" w:color="auto"/>
              <w:right w:val="single" w:sz="4" w:space="0" w:color="auto"/>
            </w:tcBorders>
            <w:shd w:val="clear" w:color="auto" w:fill="auto"/>
            <w:vAlign w:val="center"/>
          </w:tcPr>
          <w:p w14:paraId="44D9B0BD" w14:textId="3DB27181" w:rsidR="006643E5" w:rsidRPr="006643E5" w:rsidRDefault="006643E5" w:rsidP="00F13871">
            <w:pPr>
              <w:shd w:val="clear" w:color="auto" w:fill="FFFFFF" w:themeFill="background1"/>
              <w:jc w:val="center"/>
              <w:rPr>
                <w:sz w:val="24"/>
                <w:szCs w:val="24"/>
              </w:rPr>
            </w:pPr>
            <w:r w:rsidRPr="006643E5">
              <w:rPr>
                <w:sz w:val="24"/>
                <w:szCs w:val="24"/>
              </w:rPr>
              <w:t>46,63</w:t>
            </w:r>
          </w:p>
        </w:tc>
        <w:tc>
          <w:tcPr>
            <w:tcW w:w="328" w:type="pct"/>
            <w:tcBorders>
              <w:top w:val="nil"/>
              <w:left w:val="nil"/>
              <w:bottom w:val="single" w:sz="4" w:space="0" w:color="auto"/>
              <w:right w:val="single" w:sz="4" w:space="0" w:color="auto"/>
            </w:tcBorders>
            <w:shd w:val="clear" w:color="auto" w:fill="auto"/>
            <w:vAlign w:val="center"/>
          </w:tcPr>
          <w:p w14:paraId="6E5E29E9" w14:textId="38D589D7" w:rsidR="006643E5" w:rsidRPr="006643E5" w:rsidRDefault="006643E5" w:rsidP="00F13871">
            <w:pPr>
              <w:shd w:val="clear" w:color="auto" w:fill="FFFFFF" w:themeFill="background1"/>
              <w:jc w:val="center"/>
              <w:rPr>
                <w:sz w:val="24"/>
                <w:szCs w:val="24"/>
              </w:rPr>
            </w:pPr>
            <w:r w:rsidRPr="006643E5">
              <w:rPr>
                <w:sz w:val="24"/>
                <w:szCs w:val="24"/>
              </w:rPr>
              <w:t>47,91</w:t>
            </w:r>
          </w:p>
        </w:tc>
        <w:tc>
          <w:tcPr>
            <w:tcW w:w="328" w:type="pct"/>
            <w:tcBorders>
              <w:top w:val="nil"/>
              <w:left w:val="nil"/>
              <w:bottom w:val="single" w:sz="4" w:space="0" w:color="auto"/>
              <w:right w:val="single" w:sz="4" w:space="0" w:color="auto"/>
            </w:tcBorders>
            <w:shd w:val="clear" w:color="auto" w:fill="auto"/>
            <w:vAlign w:val="center"/>
          </w:tcPr>
          <w:p w14:paraId="2D7AB506" w14:textId="286DE462" w:rsidR="006643E5" w:rsidRPr="006643E5" w:rsidRDefault="006643E5" w:rsidP="00F13871">
            <w:pPr>
              <w:shd w:val="clear" w:color="auto" w:fill="FFFFFF" w:themeFill="background1"/>
              <w:jc w:val="center"/>
              <w:rPr>
                <w:sz w:val="24"/>
                <w:szCs w:val="24"/>
              </w:rPr>
            </w:pPr>
            <w:r w:rsidRPr="006643E5">
              <w:rPr>
                <w:sz w:val="24"/>
                <w:szCs w:val="24"/>
              </w:rPr>
              <w:t>49,03</w:t>
            </w:r>
          </w:p>
        </w:tc>
        <w:tc>
          <w:tcPr>
            <w:tcW w:w="328" w:type="pct"/>
            <w:tcBorders>
              <w:top w:val="nil"/>
              <w:left w:val="nil"/>
              <w:bottom w:val="single" w:sz="4" w:space="0" w:color="auto"/>
              <w:right w:val="single" w:sz="4" w:space="0" w:color="auto"/>
            </w:tcBorders>
            <w:shd w:val="clear" w:color="auto" w:fill="auto"/>
            <w:vAlign w:val="center"/>
          </w:tcPr>
          <w:p w14:paraId="577F77E0" w14:textId="03C0645E" w:rsidR="006643E5" w:rsidRPr="006643E5" w:rsidRDefault="006643E5" w:rsidP="00F13871">
            <w:pPr>
              <w:shd w:val="clear" w:color="auto" w:fill="FFFFFF" w:themeFill="background1"/>
              <w:jc w:val="center"/>
              <w:rPr>
                <w:sz w:val="24"/>
                <w:szCs w:val="24"/>
              </w:rPr>
            </w:pPr>
            <w:r w:rsidRPr="006643E5">
              <w:rPr>
                <w:sz w:val="24"/>
                <w:szCs w:val="24"/>
              </w:rPr>
              <w:t>50,22</w:t>
            </w:r>
          </w:p>
        </w:tc>
        <w:tc>
          <w:tcPr>
            <w:tcW w:w="326" w:type="pct"/>
            <w:tcBorders>
              <w:top w:val="nil"/>
              <w:left w:val="nil"/>
              <w:bottom w:val="single" w:sz="4" w:space="0" w:color="auto"/>
              <w:right w:val="single" w:sz="4" w:space="0" w:color="auto"/>
            </w:tcBorders>
            <w:shd w:val="clear" w:color="auto" w:fill="auto"/>
            <w:vAlign w:val="center"/>
          </w:tcPr>
          <w:p w14:paraId="5026BE44" w14:textId="0644CD0B" w:rsidR="006643E5" w:rsidRPr="006643E5" w:rsidRDefault="006643E5" w:rsidP="00F13871">
            <w:pPr>
              <w:shd w:val="clear" w:color="auto" w:fill="FFFFFF" w:themeFill="background1"/>
              <w:jc w:val="center"/>
              <w:rPr>
                <w:sz w:val="24"/>
                <w:szCs w:val="24"/>
              </w:rPr>
            </w:pPr>
            <w:r w:rsidRPr="006643E5">
              <w:rPr>
                <w:sz w:val="24"/>
                <w:szCs w:val="24"/>
              </w:rPr>
              <w:t>62,18</w:t>
            </w:r>
          </w:p>
        </w:tc>
        <w:tc>
          <w:tcPr>
            <w:tcW w:w="325" w:type="pct"/>
            <w:tcBorders>
              <w:top w:val="nil"/>
              <w:left w:val="nil"/>
              <w:bottom w:val="single" w:sz="4" w:space="0" w:color="auto"/>
              <w:right w:val="single" w:sz="4" w:space="0" w:color="auto"/>
            </w:tcBorders>
            <w:shd w:val="clear" w:color="auto" w:fill="auto"/>
            <w:vAlign w:val="center"/>
          </w:tcPr>
          <w:p w14:paraId="795E1423" w14:textId="38489BE4" w:rsidR="006643E5" w:rsidRPr="006643E5" w:rsidRDefault="006643E5" w:rsidP="00F13871">
            <w:pPr>
              <w:shd w:val="clear" w:color="auto" w:fill="FFFFFF" w:themeFill="background1"/>
              <w:jc w:val="center"/>
              <w:rPr>
                <w:sz w:val="24"/>
                <w:szCs w:val="24"/>
              </w:rPr>
            </w:pPr>
            <w:r w:rsidRPr="006643E5">
              <w:rPr>
                <w:sz w:val="24"/>
                <w:szCs w:val="24"/>
              </w:rPr>
              <w:t>68,01</w:t>
            </w:r>
          </w:p>
        </w:tc>
      </w:tr>
      <w:tr w:rsidR="006643E5" w:rsidRPr="006643E5" w14:paraId="20DA698E"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4ECF03E9"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6D5EFC9"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Жилые дома с централизованным горячим водоснабжением при закрытых системах отопления; МКД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368" w:type="pct"/>
            <w:tcBorders>
              <w:top w:val="nil"/>
              <w:left w:val="nil"/>
              <w:bottom w:val="single" w:sz="4" w:space="0" w:color="auto"/>
              <w:right w:val="single" w:sz="4" w:space="0" w:color="auto"/>
            </w:tcBorders>
            <w:shd w:val="clear" w:color="auto" w:fill="auto"/>
            <w:vAlign w:val="center"/>
            <w:hideMark/>
          </w:tcPr>
          <w:p w14:paraId="085CF2AD" w14:textId="77777777" w:rsidR="006643E5" w:rsidRPr="006643E5" w:rsidRDefault="006643E5" w:rsidP="00F13871">
            <w:pPr>
              <w:shd w:val="clear" w:color="auto" w:fill="FFFFFF" w:themeFill="background1"/>
              <w:jc w:val="center"/>
              <w:rPr>
                <w:sz w:val="24"/>
                <w:szCs w:val="24"/>
              </w:rPr>
            </w:pPr>
            <w:r w:rsidRPr="006643E5">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70D685AD" w14:textId="66FB9084" w:rsidR="006643E5" w:rsidRPr="006643E5" w:rsidRDefault="006643E5" w:rsidP="00F13871">
            <w:pPr>
              <w:shd w:val="clear" w:color="auto" w:fill="FFFFFF" w:themeFill="background1"/>
              <w:jc w:val="center"/>
              <w:rPr>
                <w:sz w:val="24"/>
                <w:szCs w:val="24"/>
              </w:rPr>
            </w:pPr>
            <w:r w:rsidRPr="006643E5">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70D32BD7" w14:textId="536682EB" w:rsidR="006643E5" w:rsidRPr="006643E5" w:rsidRDefault="006643E5" w:rsidP="00F13871">
            <w:pPr>
              <w:shd w:val="clear" w:color="auto" w:fill="FFFFFF" w:themeFill="background1"/>
              <w:jc w:val="center"/>
              <w:rPr>
                <w:sz w:val="24"/>
                <w:szCs w:val="24"/>
              </w:rPr>
            </w:pPr>
            <w:r w:rsidRPr="006643E5">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7045C9D1" w14:textId="4422B853" w:rsidR="006643E5" w:rsidRPr="006643E5" w:rsidRDefault="006643E5" w:rsidP="00F13871">
            <w:pPr>
              <w:shd w:val="clear" w:color="auto" w:fill="FFFFFF" w:themeFill="background1"/>
              <w:jc w:val="center"/>
              <w:rPr>
                <w:sz w:val="24"/>
                <w:szCs w:val="24"/>
              </w:rPr>
            </w:pPr>
            <w:r w:rsidRPr="006643E5">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405C5ABA" w14:textId="1F190A84" w:rsidR="006643E5" w:rsidRPr="006643E5" w:rsidRDefault="006643E5" w:rsidP="00F13871">
            <w:pPr>
              <w:shd w:val="clear" w:color="auto" w:fill="FFFFFF" w:themeFill="background1"/>
              <w:jc w:val="center"/>
              <w:rPr>
                <w:sz w:val="24"/>
                <w:szCs w:val="24"/>
              </w:rPr>
            </w:pPr>
            <w:r w:rsidRPr="006643E5">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32115887" w14:textId="254DEC9A" w:rsidR="006643E5" w:rsidRPr="006643E5" w:rsidRDefault="006643E5" w:rsidP="00F13871">
            <w:pPr>
              <w:shd w:val="clear" w:color="auto" w:fill="FFFFFF" w:themeFill="background1"/>
              <w:jc w:val="center"/>
              <w:rPr>
                <w:sz w:val="24"/>
                <w:szCs w:val="24"/>
              </w:rPr>
            </w:pPr>
            <w:r w:rsidRPr="006643E5">
              <w:rPr>
                <w:sz w:val="24"/>
                <w:szCs w:val="24"/>
              </w:rPr>
              <w:t>3,930</w:t>
            </w:r>
          </w:p>
        </w:tc>
        <w:tc>
          <w:tcPr>
            <w:tcW w:w="326" w:type="pct"/>
            <w:tcBorders>
              <w:top w:val="nil"/>
              <w:left w:val="nil"/>
              <w:bottom w:val="single" w:sz="4" w:space="0" w:color="auto"/>
              <w:right w:val="single" w:sz="4" w:space="0" w:color="auto"/>
            </w:tcBorders>
            <w:shd w:val="clear" w:color="auto" w:fill="auto"/>
            <w:vAlign w:val="center"/>
          </w:tcPr>
          <w:p w14:paraId="5E7E0D68" w14:textId="31323CCE" w:rsidR="006643E5" w:rsidRPr="006643E5" w:rsidRDefault="006643E5" w:rsidP="00F13871">
            <w:pPr>
              <w:shd w:val="clear" w:color="auto" w:fill="FFFFFF" w:themeFill="background1"/>
              <w:jc w:val="center"/>
              <w:rPr>
                <w:sz w:val="24"/>
                <w:szCs w:val="24"/>
              </w:rPr>
            </w:pPr>
            <w:r w:rsidRPr="006643E5">
              <w:rPr>
                <w:sz w:val="24"/>
                <w:szCs w:val="24"/>
              </w:rPr>
              <w:t>3,930</w:t>
            </w:r>
          </w:p>
        </w:tc>
        <w:tc>
          <w:tcPr>
            <w:tcW w:w="325" w:type="pct"/>
            <w:tcBorders>
              <w:top w:val="nil"/>
              <w:left w:val="nil"/>
              <w:bottom w:val="single" w:sz="4" w:space="0" w:color="auto"/>
              <w:right w:val="single" w:sz="4" w:space="0" w:color="auto"/>
            </w:tcBorders>
            <w:shd w:val="clear" w:color="auto" w:fill="auto"/>
            <w:vAlign w:val="center"/>
          </w:tcPr>
          <w:p w14:paraId="24D52ADF" w14:textId="717D595F" w:rsidR="006643E5" w:rsidRPr="006643E5" w:rsidRDefault="006643E5" w:rsidP="00F13871">
            <w:pPr>
              <w:shd w:val="clear" w:color="auto" w:fill="FFFFFF" w:themeFill="background1"/>
              <w:jc w:val="center"/>
              <w:rPr>
                <w:sz w:val="24"/>
                <w:szCs w:val="24"/>
              </w:rPr>
            </w:pPr>
            <w:r w:rsidRPr="006643E5">
              <w:rPr>
                <w:sz w:val="24"/>
                <w:szCs w:val="24"/>
              </w:rPr>
              <w:t>3,930</w:t>
            </w:r>
          </w:p>
        </w:tc>
      </w:tr>
      <w:tr w:rsidR="006643E5" w:rsidRPr="006643E5" w14:paraId="10EFFA50"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6103D6E"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811A4C9"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холодного водоснабжения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07EBAEB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779AEB23" w14:textId="0A43402E" w:rsidR="006643E5" w:rsidRPr="006643E5" w:rsidRDefault="006643E5" w:rsidP="00F13871">
            <w:pPr>
              <w:shd w:val="clear" w:color="auto" w:fill="FFFFFF" w:themeFill="background1"/>
              <w:jc w:val="center"/>
              <w:rPr>
                <w:b/>
                <w:bCs/>
                <w:sz w:val="24"/>
                <w:szCs w:val="24"/>
              </w:rPr>
            </w:pPr>
            <w:r w:rsidRPr="006643E5">
              <w:rPr>
                <w:b/>
                <w:bCs/>
                <w:sz w:val="24"/>
                <w:szCs w:val="24"/>
              </w:rPr>
              <w:t>180,33</w:t>
            </w:r>
          </w:p>
        </w:tc>
        <w:tc>
          <w:tcPr>
            <w:tcW w:w="328" w:type="pct"/>
            <w:tcBorders>
              <w:top w:val="nil"/>
              <w:left w:val="nil"/>
              <w:bottom w:val="single" w:sz="4" w:space="0" w:color="auto"/>
              <w:right w:val="single" w:sz="4" w:space="0" w:color="auto"/>
            </w:tcBorders>
            <w:shd w:val="clear" w:color="auto" w:fill="auto"/>
            <w:vAlign w:val="center"/>
          </w:tcPr>
          <w:p w14:paraId="0D3B8831" w14:textId="521C9516" w:rsidR="006643E5" w:rsidRPr="006643E5" w:rsidRDefault="006643E5" w:rsidP="00F13871">
            <w:pPr>
              <w:shd w:val="clear" w:color="auto" w:fill="FFFFFF" w:themeFill="background1"/>
              <w:jc w:val="center"/>
              <w:rPr>
                <w:b/>
                <w:bCs/>
                <w:sz w:val="24"/>
                <w:szCs w:val="24"/>
              </w:rPr>
            </w:pPr>
            <w:r w:rsidRPr="006643E5">
              <w:rPr>
                <w:b/>
                <w:bCs/>
                <w:sz w:val="24"/>
                <w:szCs w:val="24"/>
              </w:rPr>
              <w:t>183,27</w:t>
            </w:r>
          </w:p>
        </w:tc>
        <w:tc>
          <w:tcPr>
            <w:tcW w:w="328" w:type="pct"/>
            <w:tcBorders>
              <w:top w:val="nil"/>
              <w:left w:val="nil"/>
              <w:bottom w:val="single" w:sz="4" w:space="0" w:color="auto"/>
              <w:right w:val="single" w:sz="4" w:space="0" w:color="auto"/>
            </w:tcBorders>
            <w:shd w:val="clear" w:color="auto" w:fill="auto"/>
            <w:vAlign w:val="center"/>
          </w:tcPr>
          <w:p w14:paraId="3FE4779F" w14:textId="15501027" w:rsidR="006643E5" w:rsidRPr="006643E5" w:rsidRDefault="006643E5" w:rsidP="00F13871">
            <w:pPr>
              <w:shd w:val="clear" w:color="auto" w:fill="FFFFFF" w:themeFill="background1"/>
              <w:jc w:val="center"/>
              <w:rPr>
                <w:b/>
                <w:bCs/>
                <w:sz w:val="24"/>
                <w:szCs w:val="24"/>
              </w:rPr>
            </w:pPr>
            <w:r w:rsidRPr="006643E5">
              <w:rPr>
                <w:b/>
                <w:bCs/>
                <w:sz w:val="24"/>
                <w:szCs w:val="24"/>
              </w:rPr>
              <w:t>188,28</w:t>
            </w:r>
          </w:p>
        </w:tc>
        <w:tc>
          <w:tcPr>
            <w:tcW w:w="328" w:type="pct"/>
            <w:tcBorders>
              <w:top w:val="nil"/>
              <w:left w:val="nil"/>
              <w:bottom w:val="single" w:sz="4" w:space="0" w:color="auto"/>
              <w:right w:val="single" w:sz="4" w:space="0" w:color="auto"/>
            </w:tcBorders>
            <w:shd w:val="clear" w:color="auto" w:fill="auto"/>
            <w:vAlign w:val="center"/>
          </w:tcPr>
          <w:p w14:paraId="3ACDF4F7" w14:textId="7CE52FEF" w:rsidR="006643E5" w:rsidRPr="006643E5" w:rsidRDefault="006643E5" w:rsidP="00F13871">
            <w:pPr>
              <w:shd w:val="clear" w:color="auto" w:fill="FFFFFF" w:themeFill="background1"/>
              <w:jc w:val="center"/>
              <w:rPr>
                <w:b/>
                <w:bCs/>
                <w:sz w:val="24"/>
                <w:szCs w:val="24"/>
              </w:rPr>
            </w:pPr>
            <w:r w:rsidRPr="006643E5">
              <w:rPr>
                <w:b/>
                <w:bCs/>
                <w:sz w:val="24"/>
                <w:szCs w:val="24"/>
              </w:rPr>
              <w:t>192,71</w:t>
            </w:r>
          </w:p>
        </w:tc>
        <w:tc>
          <w:tcPr>
            <w:tcW w:w="328" w:type="pct"/>
            <w:tcBorders>
              <w:top w:val="nil"/>
              <w:left w:val="nil"/>
              <w:bottom w:val="single" w:sz="4" w:space="0" w:color="auto"/>
              <w:right w:val="single" w:sz="4" w:space="0" w:color="auto"/>
            </w:tcBorders>
            <w:shd w:val="clear" w:color="auto" w:fill="auto"/>
            <w:vAlign w:val="center"/>
          </w:tcPr>
          <w:p w14:paraId="0A3B7848" w14:textId="0CCE50D0" w:rsidR="006643E5" w:rsidRPr="006643E5" w:rsidRDefault="006643E5" w:rsidP="00F13871">
            <w:pPr>
              <w:shd w:val="clear" w:color="auto" w:fill="FFFFFF" w:themeFill="background1"/>
              <w:jc w:val="center"/>
              <w:rPr>
                <w:b/>
                <w:bCs/>
                <w:sz w:val="24"/>
                <w:szCs w:val="24"/>
              </w:rPr>
            </w:pPr>
            <w:r w:rsidRPr="006643E5">
              <w:rPr>
                <w:b/>
                <w:bCs/>
                <w:sz w:val="24"/>
                <w:szCs w:val="24"/>
              </w:rPr>
              <w:t>197,35</w:t>
            </w:r>
          </w:p>
        </w:tc>
        <w:tc>
          <w:tcPr>
            <w:tcW w:w="326" w:type="pct"/>
            <w:tcBorders>
              <w:top w:val="nil"/>
              <w:left w:val="nil"/>
              <w:bottom w:val="single" w:sz="4" w:space="0" w:color="auto"/>
              <w:right w:val="single" w:sz="4" w:space="0" w:color="auto"/>
            </w:tcBorders>
            <w:shd w:val="clear" w:color="auto" w:fill="auto"/>
            <w:vAlign w:val="center"/>
          </w:tcPr>
          <w:p w14:paraId="26821FC0" w14:textId="0F2781A6" w:rsidR="006643E5" w:rsidRPr="006643E5" w:rsidRDefault="006643E5" w:rsidP="00F13871">
            <w:pPr>
              <w:shd w:val="clear" w:color="auto" w:fill="FFFFFF" w:themeFill="background1"/>
              <w:jc w:val="center"/>
              <w:rPr>
                <w:b/>
                <w:bCs/>
                <w:sz w:val="24"/>
                <w:szCs w:val="24"/>
              </w:rPr>
            </w:pPr>
            <w:r w:rsidRPr="006643E5">
              <w:rPr>
                <w:b/>
                <w:bCs/>
                <w:sz w:val="24"/>
                <w:szCs w:val="24"/>
              </w:rPr>
              <w:t>244,36</w:t>
            </w:r>
          </w:p>
        </w:tc>
        <w:tc>
          <w:tcPr>
            <w:tcW w:w="325" w:type="pct"/>
            <w:tcBorders>
              <w:top w:val="nil"/>
              <w:left w:val="nil"/>
              <w:bottom w:val="single" w:sz="4" w:space="0" w:color="auto"/>
              <w:right w:val="single" w:sz="4" w:space="0" w:color="auto"/>
            </w:tcBorders>
            <w:shd w:val="clear" w:color="auto" w:fill="auto"/>
            <w:vAlign w:val="center"/>
          </w:tcPr>
          <w:p w14:paraId="6908C810" w14:textId="5C09AD23" w:rsidR="006643E5" w:rsidRPr="006643E5" w:rsidRDefault="006643E5" w:rsidP="00F13871">
            <w:pPr>
              <w:shd w:val="clear" w:color="auto" w:fill="FFFFFF" w:themeFill="background1"/>
              <w:jc w:val="center"/>
              <w:rPr>
                <w:b/>
                <w:bCs/>
                <w:sz w:val="24"/>
                <w:szCs w:val="24"/>
              </w:rPr>
            </w:pPr>
            <w:r w:rsidRPr="006643E5">
              <w:rPr>
                <w:b/>
                <w:bCs/>
                <w:sz w:val="24"/>
                <w:szCs w:val="24"/>
              </w:rPr>
              <w:t>267,26</w:t>
            </w:r>
          </w:p>
        </w:tc>
      </w:tr>
      <w:tr w:rsidR="006643E5" w:rsidRPr="006643E5" w14:paraId="3EC32A19"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61628323" w14:textId="77777777" w:rsidR="006643E5" w:rsidRPr="006643E5" w:rsidRDefault="006643E5" w:rsidP="00F13871">
            <w:pPr>
              <w:shd w:val="clear" w:color="auto" w:fill="FFFFFF" w:themeFill="background1"/>
              <w:jc w:val="center"/>
              <w:rPr>
                <w:b/>
                <w:bCs/>
                <w:sz w:val="24"/>
                <w:szCs w:val="24"/>
              </w:rPr>
            </w:pPr>
            <w:r w:rsidRPr="006643E5">
              <w:rPr>
                <w:b/>
                <w:bCs/>
                <w:sz w:val="24"/>
                <w:szCs w:val="24"/>
              </w:rPr>
              <w:t>5</w:t>
            </w:r>
          </w:p>
        </w:tc>
        <w:tc>
          <w:tcPr>
            <w:tcW w:w="2182" w:type="pct"/>
            <w:tcBorders>
              <w:top w:val="nil"/>
              <w:left w:val="nil"/>
              <w:bottom w:val="single" w:sz="4" w:space="0" w:color="auto"/>
              <w:right w:val="single" w:sz="4" w:space="0" w:color="auto"/>
            </w:tcBorders>
            <w:shd w:val="clear" w:color="auto" w:fill="auto"/>
            <w:vAlign w:val="center"/>
            <w:hideMark/>
          </w:tcPr>
          <w:p w14:paraId="1B4DB8C6" w14:textId="77777777" w:rsidR="006643E5" w:rsidRPr="006643E5" w:rsidRDefault="006643E5" w:rsidP="00F13871">
            <w:pPr>
              <w:shd w:val="clear" w:color="auto" w:fill="FFFFFF" w:themeFill="background1"/>
              <w:rPr>
                <w:b/>
                <w:bCs/>
                <w:sz w:val="24"/>
                <w:szCs w:val="24"/>
              </w:rPr>
            </w:pPr>
            <w:r w:rsidRPr="006643E5">
              <w:rPr>
                <w:b/>
                <w:bCs/>
                <w:sz w:val="24"/>
                <w:szCs w:val="24"/>
              </w:rPr>
              <w:t>Горячее водоснабжение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0FB63C5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5D3619EB" w14:textId="1BC4A431"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F8D224F" w14:textId="430CA65C"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46A3E03" w14:textId="3D27AC60"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AD9E91B" w14:textId="1FD524A4"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4D09FD9" w14:textId="362DB8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02914F62" w14:textId="156E14E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1B9F0658" w14:textId="09A02609" w:rsidR="006643E5" w:rsidRPr="006643E5" w:rsidRDefault="006643E5" w:rsidP="00F13871">
            <w:pPr>
              <w:shd w:val="clear" w:color="auto" w:fill="FFFFFF" w:themeFill="background1"/>
              <w:jc w:val="center"/>
              <w:rPr>
                <w:b/>
                <w:bCs/>
                <w:sz w:val="24"/>
                <w:szCs w:val="24"/>
              </w:rPr>
            </w:pPr>
            <w:r w:rsidRPr="006643E5">
              <w:rPr>
                <w:b/>
                <w:bCs/>
                <w:sz w:val="24"/>
                <w:szCs w:val="24"/>
              </w:rPr>
              <w:t> </w:t>
            </w:r>
          </w:p>
        </w:tc>
      </w:tr>
      <w:tr w:rsidR="006643E5" w:rsidRPr="006643E5" w14:paraId="43782D18"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6032E08A"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ADCF7B6" w14:textId="77777777" w:rsidR="006643E5" w:rsidRPr="006643E5" w:rsidRDefault="006643E5" w:rsidP="00F13871">
            <w:pPr>
              <w:shd w:val="clear" w:color="auto" w:fill="FFFFFF" w:themeFill="background1"/>
              <w:rPr>
                <w:sz w:val="24"/>
                <w:szCs w:val="24"/>
              </w:rPr>
            </w:pPr>
            <w:r w:rsidRPr="006643E5">
              <w:rPr>
                <w:sz w:val="24"/>
                <w:szCs w:val="24"/>
              </w:rPr>
              <w:t>Тариф на горячую воду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2A17B1F9" w14:textId="77777777" w:rsidR="006643E5" w:rsidRPr="006643E5" w:rsidRDefault="006643E5" w:rsidP="00F13871">
            <w:pPr>
              <w:shd w:val="clear" w:color="auto" w:fill="FFFFFF" w:themeFill="background1"/>
              <w:jc w:val="center"/>
              <w:rPr>
                <w:sz w:val="24"/>
                <w:szCs w:val="24"/>
              </w:rPr>
            </w:pPr>
            <w:r w:rsidRPr="006643E5">
              <w:rPr>
                <w:sz w:val="24"/>
                <w:szCs w:val="24"/>
              </w:rPr>
              <w:t>руб./м</w:t>
            </w:r>
            <w:r w:rsidRPr="006643E5">
              <w:rPr>
                <w:rFonts w:ascii="Calibri" w:hAnsi="Calibri" w:cs="Calibri"/>
                <w:sz w:val="24"/>
                <w:szCs w:val="24"/>
              </w:rPr>
              <w:t>³</w:t>
            </w:r>
          </w:p>
        </w:tc>
        <w:tc>
          <w:tcPr>
            <w:tcW w:w="328" w:type="pct"/>
            <w:tcBorders>
              <w:top w:val="nil"/>
              <w:left w:val="single" w:sz="4" w:space="0" w:color="auto"/>
              <w:bottom w:val="single" w:sz="4" w:space="0" w:color="auto"/>
              <w:right w:val="single" w:sz="4" w:space="0" w:color="auto"/>
            </w:tcBorders>
            <w:shd w:val="clear" w:color="auto" w:fill="auto"/>
            <w:vAlign w:val="center"/>
          </w:tcPr>
          <w:p w14:paraId="6A13616A" w14:textId="27F4B8C9" w:rsidR="006643E5" w:rsidRPr="006643E5" w:rsidRDefault="006643E5" w:rsidP="00F13871">
            <w:pPr>
              <w:shd w:val="clear" w:color="auto" w:fill="FFFFFF" w:themeFill="background1"/>
              <w:jc w:val="center"/>
              <w:rPr>
                <w:sz w:val="24"/>
                <w:szCs w:val="24"/>
              </w:rPr>
            </w:pPr>
            <w:r w:rsidRPr="006643E5">
              <w:rPr>
                <w:sz w:val="24"/>
                <w:szCs w:val="24"/>
              </w:rPr>
              <w:t>189,75</w:t>
            </w:r>
          </w:p>
        </w:tc>
        <w:tc>
          <w:tcPr>
            <w:tcW w:w="328" w:type="pct"/>
            <w:tcBorders>
              <w:top w:val="nil"/>
              <w:left w:val="nil"/>
              <w:bottom w:val="single" w:sz="4" w:space="0" w:color="auto"/>
              <w:right w:val="single" w:sz="4" w:space="0" w:color="auto"/>
            </w:tcBorders>
            <w:shd w:val="clear" w:color="auto" w:fill="auto"/>
            <w:vAlign w:val="center"/>
          </w:tcPr>
          <w:p w14:paraId="048D160C" w14:textId="2DCA1744" w:rsidR="006643E5" w:rsidRPr="006643E5" w:rsidRDefault="006643E5" w:rsidP="00F13871">
            <w:pPr>
              <w:shd w:val="clear" w:color="auto" w:fill="FFFFFF" w:themeFill="background1"/>
              <w:jc w:val="center"/>
              <w:rPr>
                <w:sz w:val="24"/>
                <w:szCs w:val="24"/>
              </w:rPr>
            </w:pPr>
            <w:r w:rsidRPr="006643E5">
              <w:rPr>
                <w:sz w:val="24"/>
                <w:szCs w:val="24"/>
              </w:rPr>
              <w:t>178,18</w:t>
            </w:r>
          </w:p>
        </w:tc>
        <w:tc>
          <w:tcPr>
            <w:tcW w:w="328" w:type="pct"/>
            <w:tcBorders>
              <w:top w:val="nil"/>
              <w:left w:val="nil"/>
              <w:bottom w:val="single" w:sz="4" w:space="0" w:color="auto"/>
              <w:right w:val="single" w:sz="4" w:space="0" w:color="auto"/>
            </w:tcBorders>
            <w:shd w:val="clear" w:color="auto" w:fill="auto"/>
            <w:vAlign w:val="center"/>
          </w:tcPr>
          <w:p w14:paraId="33938B79" w14:textId="2DF3D38C" w:rsidR="006643E5" w:rsidRPr="006643E5" w:rsidRDefault="006643E5" w:rsidP="00F13871">
            <w:pPr>
              <w:shd w:val="clear" w:color="auto" w:fill="FFFFFF" w:themeFill="background1"/>
              <w:jc w:val="center"/>
              <w:rPr>
                <w:sz w:val="24"/>
                <w:szCs w:val="24"/>
              </w:rPr>
            </w:pPr>
            <w:r w:rsidRPr="006643E5">
              <w:rPr>
                <w:sz w:val="24"/>
                <w:szCs w:val="24"/>
              </w:rPr>
              <w:t>183,99</w:t>
            </w:r>
          </w:p>
        </w:tc>
        <w:tc>
          <w:tcPr>
            <w:tcW w:w="328" w:type="pct"/>
            <w:tcBorders>
              <w:top w:val="nil"/>
              <w:left w:val="nil"/>
              <w:bottom w:val="single" w:sz="4" w:space="0" w:color="auto"/>
              <w:right w:val="single" w:sz="4" w:space="0" w:color="auto"/>
            </w:tcBorders>
            <w:shd w:val="clear" w:color="auto" w:fill="auto"/>
            <w:vAlign w:val="center"/>
          </w:tcPr>
          <w:p w14:paraId="3E5A74E1" w14:textId="000494FF" w:rsidR="006643E5" w:rsidRPr="006643E5" w:rsidRDefault="006643E5" w:rsidP="00F13871">
            <w:pPr>
              <w:shd w:val="clear" w:color="auto" w:fill="FFFFFF" w:themeFill="background1"/>
              <w:jc w:val="center"/>
              <w:rPr>
                <w:sz w:val="24"/>
                <w:szCs w:val="24"/>
              </w:rPr>
            </w:pPr>
            <w:r w:rsidRPr="006643E5">
              <w:rPr>
                <w:sz w:val="24"/>
                <w:szCs w:val="24"/>
              </w:rPr>
              <w:t>190,02</w:t>
            </w:r>
          </w:p>
        </w:tc>
        <w:tc>
          <w:tcPr>
            <w:tcW w:w="328" w:type="pct"/>
            <w:tcBorders>
              <w:top w:val="nil"/>
              <w:left w:val="nil"/>
              <w:bottom w:val="single" w:sz="4" w:space="0" w:color="auto"/>
              <w:right w:val="single" w:sz="4" w:space="0" w:color="auto"/>
            </w:tcBorders>
            <w:shd w:val="clear" w:color="auto" w:fill="auto"/>
            <w:vAlign w:val="center"/>
          </w:tcPr>
          <w:p w14:paraId="2F42A000" w14:textId="5C845C12" w:rsidR="006643E5" w:rsidRPr="006643E5" w:rsidRDefault="006643E5" w:rsidP="00F13871">
            <w:pPr>
              <w:shd w:val="clear" w:color="auto" w:fill="FFFFFF" w:themeFill="background1"/>
              <w:jc w:val="center"/>
              <w:rPr>
                <w:sz w:val="24"/>
                <w:szCs w:val="24"/>
              </w:rPr>
            </w:pPr>
            <w:r w:rsidRPr="006643E5">
              <w:rPr>
                <w:sz w:val="24"/>
                <w:szCs w:val="24"/>
              </w:rPr>
              <w:t>196,79</w:t>
            </w:r>
          </w:p>
        </w:tc>
        <w:tc>
          <w:tcPr>
            <w:tcW w:w="326" w:type="pct"/>
            <w:tcBorders>
              <w:top w:val="nil"/>
              <w:left w:val="nil"/>
              <w:bottom w:val="single" w:sz="4" w:space="0" w:color="auto"/>
              <w:right w:val="single" w:sz="4" w:space="0" w:color="auto"/>
            </w:tcBorders>
            <w:shd w:val="clear" w:color="auto" w:fill="auto"/>
            <w:vAlign w:val="center"/>
          </w:tcPr>
          <w:p w14:paraId="2A00E5AF" w14:textId="3DE018BB" w:rsidR="006643E5" w:rsidRPr="006643E5" w:rsidRDefault="006643E5" w:rsidP="00F13871">
            <w:pPr>
              <w:shd w:val="clear" w:color="auto" w:fill="FFFFFF" w:themeFill="background1"/>
              <w:jc w:val="center"/>
              <w:rPr>
                <w:sz w:val="24"/>
                <w:szCs w:val="24"/>
              </w:rPr>
            </w:pPr>
            <w:r w:rsidRPr="006643E5">
              <w:rPr>
                <w:sz w:val="24"/>
                <w:szCs w:val="24"/>
              </w:rPr>
              <w:t>253,59</w:t>
            </w:r>
          </w:p>
        </w:tc>
        <w:tc>
          <w:tcPr>
            <w:tcW w:w="325" w:type="pct"/>
            <w:tcBorders>
              <w:top w:val="nil"/>
              <w:left w:val="nil"/>
              <w:bottom w:val="single" w:sz="4" w:space="0" w:color="auto"/>
              <w:right w:val="single" w:sz="4" w:space="0" w:color="auto"/>
            </w:tcBorders>
            <w:shd w:val="clear" w:color="auto" w:fill="auto"/>
            <w:vAlign w:val="center"/>
          </w:tcPr>
          <w:p w14:paraId="7F784190" w14:textId="77C2C45E" w:rsidR="006643E5" w:rsidRPr="006643E5" w:rsidRDefault="006643E5" w:rsidP="00F13871">
            <w:pPr>
              <w:shd w:val="clear" w:color="auto" w:fill="FFFFFF" w:themeFill="background1"/>
              <w:jc w:val="center"/>
              <w:rPr>
                <w:sz w:val="24"/>
                <w:szCs w:val="24"/>
              </w:rPr>
            </w:pPr>
            <w:r w:rsidRPr="006643E5">
              <w:rPr>
                <w:sz w:val="24"/>
                <w:szCs w:val="24"/>
              </w:rPr>
              <w:t>290,15</w:t>
            </w:r>
          </w:p>
        </w:tc>
      </w:tr>
      <w:tr w:rsidR="006643E5" w:rsidRPr="006643E5" w14:paraId="7B31E53F"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466CE41"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270379F8"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Жилые дома с централизованным горячим водоснабжением при закрытых системах отопления; МКД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368" w:type="pct"/>
            <w:tcBorders>
              <w:top w:val="nil"/>
              <w:left w:val="nil"/>
              <w:bottom w:val="single" w:sz="4" w:space="0" w:color="auto"/>
              <w:right w:val="single" w:sz="4" w:space="0" w:color="auto"/>
            </w:tcBorders>
            <w:shd w:val="clear" w:color="auto" w:fill="auto"/>
            <w:vAlign w:val="center"/>
            <w:hideMark/>
          </w:tcPr>
          <w:p w14:paraId="4B6AD75D" w14:textId="77777777" w:rsidR="006643E5" w:rsidRPr="006643E5" w:rsidRDefault="006643E5" w:rsidP="00F13871">
            <w:pPr>
              <w:shd w:val="clear" w:color="auto" w:fill="FFFFFF" w:themeFill="background1"/>
              <w:jc w:val="center"/>
              <w:rPr>
                <w:sz w:val="24"/>
                <w:szCs w:val="24"/>
              </w:rPr>
            </w:pPr>
            <w:r w:rsidRPr="006643E5">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5CD4F46F" w14:textId="0679602B" w:rsidR="006643E5" w:rsidRPr="006643E5" w:rsidRDefault="006643E5" w:rsidP="00F13871">
            <w:pPr>
              <w:shd w:val="clear" w:color="auto" w:fill="FFFFFF" w:themeFill="background1"/>
              <w:jc w:val="center"/>
              <w:rPr>
                <w:sz w:val="24"/>
                <w:szCs w:val="24"/>
              </w:rPr>
            </w:pPr>
            <w:r w:rsidRPr="006643E5">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70B22482" w14:textId="1BB1EA9B" w:rsidR="006643E5" w:rsidRPr="006643E5" w:rsidRDefault="006643E5" w:rsidP="00F13871">
            <w:pPr>
              <w:shd w:val="clear" w:color="auto" w:fill="FFFFFF" w:themeFill="background1"/>
              <w:jc w:val="center"/>
              <w:rPr>
                <w:sz w:val="24"/>
                <w:szCs w:val="24"/>
              </w:rPr>
            </w:pPr>
            <w:r w:rsidRPr="006643E5">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7D2F756D" w14:textId="7F39D140" w:rsidR="006643E5" w:rsidRPr="006643E5" w:rsidRDefault="006643E5" w:rsidP="00F13871">
            <w:pPr>
              <w:shd w:val="clear" w:color="auto" w:fill="FFFFFF" w:themeFill="background1"/>
              <w:jc w:val="center"/>
              <w:rPr>
                <w:sz w:val="24"/>
                <w:szCs w:val="24"/>
              </w:rPr>
            </w:pPr>
            <w:r w:rsidRPr="006643E5">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20B8CD83" w14:textId="4FF921AE" w:rsidR="006643E5" w:rsidRPr="006643E5" w:rsidRDefault="006643E5" w:rsidP="00F13871">
            <w:pPr>
              <w:shd w:val="clear" w:color="auto" w:fill="FFFFFF" w:themeFill="background1"/>
              <w:jc w:val="center"/>
              <w:rPr>
                <w:sz w:val="24"/>
                <w:szCs w:val="24"/>
              </w:rPr>
            </w:pPr>
            <w:r w:rsidRPr="006643E5">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6CB0D841" w14:textId="166CE57E" w:rsidR="006643E5" w:rsidRPr="006643E5" w:rsidRDefault="006643E5" w:rsidP="00F13871">
            <w:pPr>
              <w:shd w:val="clear" w:color="auto" w:fill="FFFFFF" w:themeFill="background1"/>
              <w:jc w:val="center"/>
              <w:rPr>
                <w:sz w:val="24"/>
                <w:szCs w:val="24"/>
              </w:rPr>
            </w:pPr>
            <w:r w:rsidRPr="006643E5">
              <w:rPr>
                <w:sz w:val="24"/>
                <w:szCs w:val="24"/>
              </w:rPr>
              <w:t>3,461</w:t>
            </w:r>
          </w:p>
        </w:tc>
        <w:tc>
          <w:tcPr>
            <w:tcW w:w="326" w:type="pct"/>
            <w:tcBorders>
              <w:top w:val="nil"/>
              <w:left w:val="nil"/>
              <w:bottom w:val="single" w:sz="4" w:space="0" w:color="auto"/>
              <w:right w:val="single" w:sz="4" w:space="0" w:color="auto"/>
            </w:tcBorders>
            <w:shd w:val="clear" w:color="auto" w:fill="auto"/>
            <w:vAlign w:val="center"/>
          </w:tcPr>
          <w:p w14:paraId="57652242" w14:textId="029A2747" w:rsidR="006643E5" w:rsidRPr="006643E5" w:rsidRDefault="006643E5" w:rsidP="00F13871">
            <w:pPr>
              <w:shd w:val="clear" w:color="auto" w:fill="FFFFFF" w:themeFill="background1"/>
              <w:jc w:val="center"/>
              <w:rPr>
                <w:sz w:val="24"/>
                <w:szCs w:val="24"/>
              </w:rPr>
            </w:pPr>
            <w:r w:rsidRPr="006643E5">
              <w:rPr>
                <w:sz w:val="24"/>
                <w:szCs w:val="24"/>
              </w:rPr>
              <w:t>3,461</w:t>
            </w:r>
          </w:p>
        </w:tc>
        <w:tc>
          <w:tcPr>
            <w:tcW w:w="325" w:type="pct"/>
            <w:tcBorders>
              <w:top w:val="nil"/>
              <w:left w:val="nil"/>
              <w:bottom w:val="single" w:sz="4" w:space="0" w:color="auto"/>
              <w:right w:val="single" w:sz="4" w:space="0" w:color="auto"/>
            </w:tcBorders>
            <w:shd w:val="clear" w:color="auto" w:fill="auto"/>
            <w:vAlign w:val="center"/>
          </w:tcPr>
          <w:p w14:paraId="5DE02680" w14:textId="5C410363" w:rsidR="006643E5" w:rsidRPr="006643E5" w:rsidRDefault="006643E5" w:rsidP="00F13871">
            <w:pPr>
              <w:shd w:val="clear" w:color="auto" w:fill="FFFFFF" w:themeFill="background1"/>
              <w:jc w:val="center"/>
              <w:rPr>
                <w:sz w:val="24"/>
                <w:szCs w:val="24"/>
              </w:rPr>
            </w:pPr>
            <w:r w:rsidRPr="006643E5">
              <w:rPr>
                <w:sz w:val="24"/>
                <w:szCs w:val="24"/>
              </w:rPr>
              <w:t>3,461</w:t>
            </w:r>
          </w:p>
        </w:tc>
      </w:tr>
      <w:tr w:rsidR="006643E5" w:rsidRPr="006643E5" w14:paraId="2EFA64D0"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44349F8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31D96280"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горячего водоснабжения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7BA49B84"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74EF210B" w14:textId="3C2E963B" w:rsidR="006643E5" w:rsidRPr="006643E5" w:rsidRDefault="006643E5" w:rsidP="00F13871">
            <w:pPr>
              <w:shd w:val="clear" w:color="auto" w:fill="FFFFFF" w:themeFill="background1"/>
              <w:jc w:val="center"/>
              <w:rPr>
                <w:b/>
                <w:bCs/>
                <w:sz w:val="24"/>
                <w:szCs w:val="24"/>
              </w:rPr>
            </w:pPr>
            <w:r w:rsidRPr="006643E5">
              <w:rPr>
                <w:b/>
                <w:bCs/>
                <w:sz w:val="24"/>
                <w:szCs w:val="24"/>
              </w:rPr>
              <w:t>656,72</w:t>
            </w:r>
          </w:p>
        </w:tc>
        <w:tc>
          <w:tcPr>
            <w:tcW w:w="328" w:type="pct"/>
            <w:tcBorders>
              <w:top w:val="nil"/>
              <w:left w:val="nil"/>
              <w:bottom w:val="single" w:sz="4" w:space="0" w:color="auto"/>
              <w:right w:val="single" w:sz="4" w:space="0" w:color="auto"/>
            </w:tcBorders>
            <w:shd w:val="clear" w:color="auto" w:fill="auto"/>
            <w:vAlign w:val="center"/>
          </w:tcPr>
          <w:p w14:paraId="14D39A36" w14:textId="3A371A9A" w:rsidR="006643E5" w:rsidRPr="006643E5" w:rsidRDefault="006643E5" w:rsidP="00F13871">
            <w:pPr>
              <w:shd w:val="clear" w:color="auto" w:fill="FFFFFF" w:themeFill="background1"/>
              <w:jc w:val="center"/>
              <w:rPr>
                <w:b/>
                <w:bCs/>
                <w:sz w:val="24"/>
                <w:szCs w:val="24"/>
              </w:rPr>
            </w:pPr>
            <w:r w:rsidRPr="006643E5">
              <w:rPr>
                <w:b/>
                <w:bCs/>
                <w:sz w:val="24"/>
                <w:szCs w:val="24"/>
              </w:rPr>
              <w:t>616,68</w:t>
            </w:r>
          </w:p>
        </w:tc>
        <w:tc>
          <w:tcPr>
            <w:tcW w:w="328" w:type="pct"/>
            <w:tcBorders>
              <w:top w:val="nil"/>
              <w:left w:val="nil"/>
              <w:bottom w:val="single" w:sz="4" w:space="0" w:color="auto"/>
              <w:right w:val="single" w:sz="4" w:space="0" w:color="auto"/>
            </w:tcBorders>
            <w:shd w:val="clear" w:color="auto" w:fill="auto"/>
            <w:vAlign w:val="center"/>
          </w:tcPr>
          <w:p w14:paraId="14CFBCCC" w14:textId="147703BB" w:rsidR="006643E5" w:rsidRPr="006643E5" w:rsidRDefault="006643E5" w:rsidP="00F13871">
            <w:pPr>
              <w:shd w:val="clear" w:color="auto" w:fill="FFFFFF" w:themeFill="background1"/>
              <w:jc w:val="center"/>
              <w:rPr>
                <w:b/>
                <w:bCs/>
                <w:sz w:val="24"/>
                <w:szCs w:val="24"/>
              </w:rPr>
            </w:pPr>
            <w:r w:rsidRPr="006643E5">
              <w:rPr>
                <w:b/>
                <w:bCs/>
                <w:sz w:val="24"/>
                <w:szCs w:val="24"/>
              </w:rPr>
              <w:t>636,80</w:t>
            </w:r>
          </w:p>
        </w:tc>
        <w:tc>
          <w:tcPr>
            <w:tcW w:w="328" w:type="pct"/>
            <w:tcBorders>
              <w:top w:val="nil"/>
              <w:left w:val="nil"/>
              <w:bottom w:val="single" w:sz="4" w:space="0" w:color="auto"/>
              <w:right w:val="single" w:sz="4" w:space="0" w:color="auto"/>
            </w:tcBorders>
            <w:shd w:val="clear" w:color="auto" w:fill="auto"/>
            <w:vAlign w:val="center"/>
          </w:tcPr>
          <w:p w14:paraId="008A93E9" w14:textId="31D20920" w:rsidR="006643E5" w:rsidRPr="006643E5" w:rsidRDefault="006643E5" w:rsidP="00F13871">
            <w:pPr>
              <w:shd w:val="clear" w:color="auto" w:fill="FFFFFF" w:themeFill="background1"/>
              <w:jc w:val="center"/>
              <w:rPr>
                <w:b/>
                <w:bCs/>
                <w:sz w:val="24"/>
                <w:szCs w:val="24"/>
              </w:rPr>
            </w:pPr>
            <w:r w:rsidRPr="006643E5">
              <w:rPr>
                <w:b/>
                <w:bCs/>
                <w:sz w:val="24"/>
                <w:szCs w:val="24"/>
              </w:rPr>
              <w:t>657,65</w:t>
            </w:r>
          </w:p>
        </w:tc>
        <w:tc>
          <w:tcPr>
            <w:tcW w:w="328" w:type="pct"/>
            <w:tcBorders>
              <w:top w:val="nil"/>
              <w:left w:val="nil"/>
              <w:bottom w:val="single" w:sz="4" w:space="0" w:color="auto"/>
              <w:right w:val="single" w:sz="4" w:space="0" w:color="auto"/>
            </w:tcBorders>
            <w:shd w:val="clear" w:color="auto" w:fill="auto"/>
            <w:vAlign w:val="center"/>
          </w:tcPr>
          <w:p w14:paraId="5F591527" w14:textId="736E7617" w:rsidR="006643E5" w:rsidRPr="006643E5" w:rsidRDefault="006643E5" w:rsidP="00F13871">
            <w:pPr>
              <w:shd w:val="clear" w:color="auto" w:fill="FFFFFF" w:themeFill="background1"/>
              <w:jc w:val="center"/>
              <w:rPr>
                <w:b/>
                <w:bCs/>
                <w:sz w:val="24"/>
                <w:szCs w:val="24"/>
              </w:rPr>
            </w:pPr>
            <w:r w:rsidRPr="006643E5">
              <w:rPr>
                <w:b/>
                <w:bCs/>
                <w:sz w:val="24"/>
                <w:szCs w:val="24"/>
              </w:rPr>
              <w:t>681,08</w:t>
            </w:r>
          </w:p>
        </w:tc>
        <w:tc>
          <w:tcPr>
            <w:tcW w:w="326" w:type="pct"/>
            <w:tcBorders>
              <w:top w:val="nil"/>
              <w:left w:val="nil"/>
              <w:bottom w:val="single" w:sz="4" w:space="0" w:color="auto"/>
              <w:right w:val="single" w:sz="4" w:space="0" w:color="auto"/>
            </w:tcBorders>
            <w:shd w:val="clear" w:color="auto" w:fill="auto"/>
            <w:vAlign w:val="center"/>
          </w:tcPr>
          <w:p w14:paraId="778D6C42" w14:textId="198FD352" w:rsidR="006643E5" w:rsidRPr="006643E5" w:rsidRDefault="006643E5" w:rsidP="00F13871">
            <w:pPr>
              <w:shd w:val="clear" w:color="auto" w:fill="FFFFFF" w:themeFill="background1"/>
              <w:jc w:val="center"/>
              <w:rPr>
                <w:b/>
                <w:bCs/>
                <w:sz w:val="24"/>
                <w:szCs w:val="24"/>
              </w:rPr>
            </w:pPr>
            <w:r w:rsidRPr="006643E5">
              <w:rPr>
                <w:b/>
                <w:bCs/>
                <w:sz w:val="24"/>
                <w:szCs w:val="24"/>
              </w:rPr>
              <w:t>877,69</w:t>
            </w:r>
          </w:p>
        </w:tc>
        <w:tc>
          <w:tcPr>
            <w:tcW w:w="325" w:type="pct"/>
            <w:tcBorders>
              <w:top w:val="nil"/>
              <w:left w:val="nil"/>
              <w:bottom w:val="single" w:sz="4" w:space="0" w:color="auto"/>
              <w:right w:val="single" w:sz="4" w:space="0" w:color="auto"/>
            </w:tcBorders>
            <w:shd w:val="clear" w:color="auto" w:fill="auto"/>
            <w:vAlign w:val="center"/>
          </w:tcPr>
          <w:p w14:paraId="077F0549" w14:textId="57750A7A" w:rsidR="006643E5" w:rsidRPr="006643E5" w:rsidRDefault="006643E5" w:rsidP="00F13871">
            <w:pPr>
              <w:shd w:val="clear" w:color="auto" w:fill="FFFFFF" w:themeFill="background1"/>
              <w:jc w:val="center"/>
              <w:rPr>
                <w:b/>
                <w:bCs/>
                <w:sz w:val="24"/>
                <w:szCs w:val="24"/>
              </w:rPr>
            </w:pPr>
            <w:r w:rsidRPr="006643E5">
              <w:rPr>
                <w:b/>
                <w:bCs/>
                <w:sz w:val="24"/>
                <w:szCs w:val="24"/>
              </w:rPr>
              <w:t>1 004,22</w:t>
            </w:r>
          </w:p>
        </w:tc>
      </w:tr>
      <w:tr w:rsidR="006643E5" w:rsidRPr="006643E5" w14:paraId="5808F40B"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56FA483E" w14:textId="77777777" w:rsidR="006643E5" w:rsidRPr="006643E5" w:rsidRDefault="006643E5" w:rsidP="00F13871">
            <w:pPr>
              <w:shd w:val="clear" w:color="auto" w:fill="FFFFFF" w:themeFill="background1"/>
              <w:jc w:val="center"/>
              <w:rPr>
                <w:b/>
                <w:bCs/>
                <w:sz w:val="24"/>
                <w:szCs w:val="24"/>
              </w:rPr>
            </w:pPr>
            <w:r w:rsidRPr="006643E5">
              <w:rPr>
                <w:b/>
                <w:bCs/>
                <w:sz w:val="24"/>
                <w:szCs w:val="24"/>
              </w:rPr>
              <w:t>6</w:t>
            </w:r>
          </w:p>
        </w:tc>
        <w:tc>
          <w:tcPr>
            <w:tcW w:w="2182" w:type="pct"/>
            <w:tcBorders>
              <w:top w:val="nil"/>
              <w:left w:val="nil"/>
              <w:bottom w:val="single" w:sz="4" w:space="0" w:color="auto"/>
              <w:right w:val="single" w:sz="4" w:space="0" w:color="auto"/>
            </w:tcBorders>
            <w:shd w:val="clear" w:color="auto" w:fill="auto"/>
            <w:vAlign w:val="center"/>
            <w:hideMark/>
          </w:tcPr>
          <w:p w14:paraId="5AB253B4" w14:textId="77777777" w:rsidR="006643E5" w:rsidRPr="006643E5" w:rsidRDefault="006643E5" w:rsidP="00F13871">
            <w:pPr>
              <w:shd w:val="clear" w:color="auto" w:fill="FFFFFF" w:themeFill="background1"/>
              <w:rPr>
                <w:b/>
                <w:bCs/>
                <w:sz w:val="24"/>
                <w:szCs w:val="24"/>
              </w:rPr>
            </w:pPr>
            <w:r w:rsidRPr="006643E5">
              <w:rPr>
                <w:b/>
                <w:bCs/>
                <w:sz w:val="24"/>
                <w:szCs w:val="24"/>
              </w:rPr>
              <w:t>Водоотведение</w:t>
            </w:r>
          </w:p>
        </w:tc>
        <w:tc>
          <w:tcPr>
            <w:tcW w:w="368" w:type="pct"/>
            <w:tcBorders>
              <w:top w:val="nil"/>
              <w:left w:val="nil"/>
              <w:bottom w:val="single" w:sz="4" w:space="0" w:color="auto"/>
              <w:right w:val="single" w:sz="4" w:space="0" w:color="auto"/>
            </w:tcBorders>
            <w:shd w:val="clear" w:color="auto" w:fill="auto"/>
            <w:vAlign w:val="center"/>
            <w:hideMark/>
          </w:tcPr>
          <w:p w14:paraId="064210C9"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2F8AB42E" w14:textId="1E506396"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72F1549" w14:textId="33F0035A"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45083C9" w14:textId="1142C7EA"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FDC9001" w14:textId="64E2659D"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B8D7C56" w14:textId="17F9965F"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0DE7C065" w14:textId="749D4F68"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0ECC8B4E" w14:textId="54C291BA" w:rsidR="006643E5" w:rsidRPr="006643E5" w:rsidRDefault="006643E5" w:rsidP="00F13871">
            <w:pPr>
              <w:shd w:val="clear" w:color="auto" w:fill="FFFFFF" w:themeFill="background1"/>
              <w:jc w:val="center"/>
              <w:rPr>
                <w:b/>
                <w:bCs/>
                <w:sz w:val="24"/>
                <w:szCs w:val="24"/>
              </w:rPr>
            </w:pPr>
            <w:r w:rsidRPr="006643E5">
              <w:rPr>
                <w:b/>
                <w:bCs/>
                <w:sz w:val="24"/>
                <w:szCs w:val="24"/>
              </w:rPr>
              <w:t> </w:t>
            </w:r>
          </w:p>
        </w:tc>
      </w:tr>
      <w:tr w:rsidR="006643E5" w:rsidRPr="006643E5" w14:paraId="45630447"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6A87397D"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0B5550A" w14:textId="77777777" w:rsidR="006643E5" w:rsidRPr="006643E5" w:rsidRDefault="006643E5" w:rsidP="00F13871">
            <w:pPr>
              <w:shd w:val="clear" w:color="auto" w:fill="FFFFFF" w:themeFill="background1"/>
              <w:rPr>
                <w:sz w:val="24"/>
                <w:szCs w:val="24"/>
              </w:rPr>
            </w:pPr>
            <w:r w:rsidRPr="006643E5">
              <w:rPr>
                <w:sz w:val="24"/>
                <w:szCs w:val="24"/>
              </w:rPr>
              <w:t>Тариф на водоотведение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278C384D" w14:textId="77777777" w:rsidR="006643E5" w:rsidRPr="006643E5" w:rsidRDefault="006643E5" w:rsidP="00F13871">
            <w:pPr>
              <w:shd w:val="clear" w:color="auto" w:fill="FFFFFF" w:themeFill="background1"/>
              <w:jc w:val="center"/>
              <w:rPr>
                <w:sz w:val="24"/>
                <w:szCs w:val="24"/>
              </w:rPr>
            </w:pPr>
            <w:r w:rsidRPr="006643E5">
              <w:rPr>
                <w:sz w:val="24"/>
                <w:szCs w:val="24"/>
              </w:rPr>
              <w:t>руб./м</w:t>
            </w:r>
            <w:r w:rsidRPr="006643E5">
              <w:rPr>
                <w:rFonts w:ascii="Calibri" w:hAnsi="Calibri" w:cs="Calibri"/>
                <w:sz w:val="24"/>
                <w:szCs w:val="24"/>
              </w:rPr>
              <w:t>³</w:t>
            </w:r>
          </w:p>
        </w:tc>
        <w:tc>
          <w:tcPr>
            <w:tcW w:w="328" w:type="pct"/>
            <w:tcBorders>
              <w:top w:val="nil"/>
              <w:left w:val="single" w:sz="4" w:space="0" w:color="auto"/>
              <w:bottom w:val="single" w:sz="4" w:space="0" w:color="auto"/>
              <w:right w:val="single" w:sz="4" w:space="0" w:color="auto"/>
            </w:tcBorders>
            <w:shd w:val="clear" w:color="auto" w:fill="auto"/>
            <w:vAlign w:val="center"/>
          </w:tcPr>
          <w:p w14:paraId="4958A961" w14:textId="66007260" w:rsidR="006643E5" w:rsidRPr="006643E5" w:rsidRDefault="006643E5" w:rsidP="00F13871">
            <w:pPr>
              <w:shd w:val="clear" w:color="auto" w:fill="FFFFFF" w:themeFill="background1"/>
              <w:jc w:val="center"/>
              <w:rPr>
                <w:sz w:val="24"/>
                <w:szCs w:val="24"/>
              </w:rPr>
            </w:pPr>
            <w:r w:rsidRPr="006643E5">
              <w:rPr>
                <w:sz w:val="24"/>
                <w:szCs w:val="24"/>
              </w:rPr>
              <w:t>49,78</w:t>
            </w:r>
          </w:p>
        </w:tc>
        <w:tc>
          <w:tcPr>
            <w:tcW w:w="328" w:type="pct"/>
            <w:tcBorders>
              <w:top w:val="nil"/>
              <w:left w:val="nil"/>
              <w:bottom w:val="single" w:sz="4" w:space="0" w:color="auto"/>
              <w:right w:val="single" w:sz="4" w:space="0" w:color="auto"/>
            </w:tcBorders>
            <w:shd w:val="clear" w:color="auto" w:fill="auto"/>
            <w:vAlign w:val="center"/>
          </w:tcPr>
          <w:p w14:paraId="6966CC0C" w14:textId="78502273" w:rsidR="006643E5" w:rsidRPr="006643E5" w:rsidRDefault="006643E5" w:rsidP="00F13871">
            <w:pPr>
              <w:shd w:val="clear" w:color="auto" w:fill="FFFFFF" w:themeFill="background1"/>
              <w:jc w:val="center"/>
              <w:rPr>
                <w:sz w:val="24"/>
                <w:szCs w:val="24"/>
              </w:rPr>
            </w:pPr>
            <w:r w:rsidRPr="006643E5">
              <w:rPr>
                <w:sz w:val="24"/>
                <w:szCs w:val="24"/>
              </w:rPr>
              <w:t>50,98</w:t>
            </w:r>
          </w:p>
        </w:tc>
        <w:tc>
          <w:tcPr>
            <w:tcW w:w="328" w:type="pct"/>
            <w:tcBorders>
              <w:top w:val="nil"/>
              <w:left w:val="nil"/>
              <w:bottom w:val="single" w:sz="4" w:space="0" w:color="auto"/>
              <w:right w:val="single" w:sz="4" w:space="0" w:color="auto"/>
            </w:tcBorders>
            <w:shd w:val="clear" w:color="auto" w:fill="auto"/>
            <w:vAlign w:val="center"/>
          </w:tcPr>
          <w:p w14:paraId="27AED216" w14:textId="6F8FF461" w:rsidR="006643E5" w:rsidRPr="006643E5" w:rsidRDefault="006643E5" w:rsidP="00F13871">
            <w:pPr>
              <w:shd w:val="clear" w:color="auto" w:fill="FFFFFF" w:themeFill="background1"/>
              <w:jc w:val="center"/>
              <w:rPr>
                <w:sz w:val="24"/>
                <w:szCs w:val="24"/>
              </w:rPr>
            </w:pPr>
            <w:r w:rsidRPr="006643E5">
              <w:rPr>
                <w:sz w:val="24"/>
                <w:szCs w:val="24"/>
              </w:rPr>
              <w:t>51,31</w:t>
            </w:r>
          </w:p>
        </w:tc>
        <w:tc>
          <w:tcPr>
            <w:tcW w:w="328" w:type="pct"/>
            <w:tcBorders>
              <w:top w:val="nil"/>
              <w:left w:val="nil"/>
              <w:bottom w:val="single" w:sz="4" w:space="0" w:color="auto"/>
              <w:right w:val="single" w:sz="4" w:space="0" w:color="auto"/>
            </w:tcBorders>
            <w:shd w:val="clear" w:color="auto" w:fill="auto"/>
            <w:vAlign w:val="center"/>
          </w:tcPr>
          <w:p w14:paraId="78BE54C7" w14:textId="742C4A8D" w:rsidR="006643E5" w:rsidRPr="006643E5" w:rsidRDefault="006643E5" w:rsidP="00F13871">
            <w:pPr>
              <w:shd w:val="clear" w:color="auto" w:fill="FFFFFF" w:themeFill="background1"/>
              <w:jc w:val="center"/>
              <w:rPr>
                <w:sz w:val="24"/>
                <w:szCs w:val="24"/>
              </w:rPr>
            </w:pPr>
            <w:r w:rsidRPr="006643E5">
              <w:rPr>
                <w:sz w:val="24"/>
                <w:szCs w:val="24"/>
              </w:rPr>
              <w:t>51,99</w:t>
            </w:r>
          </w:p>
        </w:tc>
        <w:tc>
          <w:tcPr>
            <w:tcW w:w="328" w:type="pct"/>
            <w:tcBorders>
              <w:top w:val="nil"/>
              <w:left w:val="nil"/>
              <w:bottom w:val="single" w:sz="4" w:space="0" w:color="auto"/>
              <w:right w:val="single" w:sz="4" w:space="0" w:color="auto"/>
            </w:tcBorders>
            <w:shd w:val="clear" w:color="auto" w:fill="auto"/>
            <w:vAlign w:val="center"/>
          </w:tcPr>
          <w:p w14:paraId="38C75EBD" w14:textId="2804DBF9" w:rsidR="006643E5" w:rsidRPr="006643E5" w:rsidRDefault="006643E5" w:rsidP="00F13871">
            <w:pPr>
              <w:shd w:val="clear" w:color="auto" w:fill="FFFFFF" w:themeFill="background1"/>
              <w:jc w:val="center"/>
              <w:rPr>
                <w:sz w:val="24"/>
                <w:szCs w:val="24"/>
              </w:rPr>
            </w:pPr>
            <w:r w:rsidRPr="006643E5">
              <w:rPr>
                <w:sz w:val="24"/>
                <w:szCs w:val="24"/>
              </w:rPr>
              <w:t>53,02</w:t>
            </w:r>
          </w:p>
        </w:tc>
        <w:tc>
          <w:tcPr>
            <w:tcW w:w="326" w:type="pct"/>
            <w:tcBorders>
              <w:top w:val="nil"/>
              <w:left w:val="nil"/>
              <w:bottom w:val="single" w:sz="4" w:space="0" w:color="auto"/>
              <w:right w:val="single" w:sz="4" w:space="0" w:color="auto"/>
            </w:tcBorders>
            <w:shd w:val="clear" w:color="auto" w:fill="auto"/>
            <w:vAlign w:val="center"/>
          </w:tcPr>
          <w:p w14:paraId="538A49A8" w14:textId="51FBAD96" w:rsidR="006643E5" w:rsidRPr="006643E5" w:rsidRDefault="006643E5" w:rsidP="00F13871">
            <w:pPr>
              <w:shd w:val="clear" w:color="auto" w:fill="FFFFFF" w:themeFill="background1"/>
              <w:jc w:val="center"/>
              <w:rPr>
                <w:sz w:val="24"/>
                <w:szCs w:val="24"/>
              </w:rPr>
            </w:pPr>
            <w:r w:rsidRPr="006643E5">
              <w:rPr>
                <w:sz w:val="24"/>
                <w:szCs w:val="24"/>
              </w:rPr>
              <w:t>67,25</w:t>
            </w:r>
          </w:p>
        </w:tc>
        <w:tc>
          <w:tcPr>
            <w:tcW w:w="325" w:type="pct"/>
            <w:tcBorders>
              <w:top w:val="nil"/>
              <w:left w:val="nil"/>
              <w:bottom w:val="single" w:sz="4" w:space="0" w:color="auto"/>
              <w:right w:val="single" w:sz="4" w:space="0" w:color="auto"/>
            </w:tcBorders>
            <w:shd w:val="clear" w:color="auto" w:fill="auto"/>
            <w:vAlign w:val="center"/>
          </w:tcPr>
          <w:p w14:paraId="7B38996E" w14:textId="7789B2BA" w:rsidR="006643E5" w:rsidRPr="006643E5" w:rsidRDefault="006643E5" w:rsidP="00F13871">
            <w:pPr>
              <w:shd w:val="clear" w:color="auto" w:fill="FFFFFF" w:themeFill="background1"/>
              <w:jc w:val="center"/>
              <w:rPr>
                <w:sz w:val="24"/>
                <w:szCs w:val="24"/>
              </w:rPr>
            </w:pPr>
            <w:r w:rsidRPr="006643E5">
              <w:rPr>
                <w:sz w:val="24"/>
                <w:szCs w:val="24"/>
              </w:rPr>
              <w:t>71,59</w:t>
            </w:r>
          </w:p>
        </w:tc>
      </w:tr>
      <w:tr w:rsidR="006643E5" w:rsidRPr="006643E5" w14:paraId="1C6AA268"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02A7E041"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D52C386" w14:textId="77777777" w:rsidR="006643E5" w:rsidRPr="006643E5" w:rsidRDefault="006643E5" w:rsidP="00F13871">
            <w:pPr>
              <w:shd w:val="clear" w:color="auto" w:fill="FFFFFF" w:themeFill="background1"/>
              <w:rPr>
                <w:sz w:val="24"/>
                <w:szCs w:val="24"/>
              </w:rPr>
            </w:pPr>
            <w:r w:rsidRPr="006643E5">
              <w:rPr>
                <w:sz w:val="24"/>
                <w:szCs w:val="24"/>
              </w:rPr>
              <w:t>Норматив потребления: Жилые дома с централизованным горячим водоснабжением при закрытых системах отопления; МКД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368" w:type="pct"/>
            <w:tcBorders>
              <w:top w:val="nil"/>
              <w:left w:val="nil"/>
              <w:bottom w:val="single" w:sz="4" w:space="0" w:color="auto"/>
              <w:right w:val="single" w:sz="4" w:space="0" w:color="auto"/>
            </w:tcBorders>
            <w:shd w:val="clear" w:color="auto" w:fill="auto"/>
            <w:vAlign w:val="center"/>
            <w:hideMark/>
          </w:tcPr>
          <w:p w14:paraId="6B23E86F" w14:textId="77777777" w:rsidR="006643E5" w:rsidRPr="006643E5" w:rsidRDefault="006643E5" w:rsidP="00F13871">
            <w:pPr>
              <w:shd w:val="clear" w:color="auto" w:fill="FFFFFF" w:themeFill="background1"/>
              <w:jc w:val="center"/>
              <w:rPr>
                <w:sz w:val="24"/>
                <w:szCs w:val="24"/>
              </w:rPr>
            </w:pPr>
            <w:r w:rsidRPr="006643E5">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5B98EBB9" w14:textId="59E0F70E" w:rsidR="006643E5" w:rsidRPr="006643E5" w:rsidRDefault="006643E5" w:rsidP="00F13871">
            <w:pPr>
              <w:shd w:val="clear" w:color="auto" w:fill="FFFFFF" w:themeFill="background1"/>
              <w:jc w:val="center"/>
              <w:rPr>
                <w:sz w:val="24"/>
                <w:szCs w:val="24"/>
              </w:rPr>
            </w:pPr>
            <w:r w:rsidRPr="006643E5">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14980CB9" w14:textId="19C9204A" w:rsidR="006643E5" w:rsidRPr="006643E5" w:rsidRDefault="006643E5" w:rsidP="00F13871">
            <w:pPr>
              <w:shd w:val="clear" w:color="auto" w:fill="FFFFFF" w:themeFill="background1"/>
              <w:jc w:val="center"/>
              <w:rPr>
                <w:sz w:val="24"/>
                <w:szCs w:val="24"/>
              </w:rPr>
            </w:pPr>
            <w:r w:rsidRPr="006643E5">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282CD9FE" w14:textId="1605DFF1" w:rsidR="006643E5" w:rsidRPr="006643E5" w:rsidRDefault="006643E5" w:rsidP="00F13871">
            <w:pPr>
              <w:shd w:val="clear" w:color="auto" w:fill="FFFFFF" w:themeFill="background1"/>
              <w:jc w:val="center"/>
              <w:rPr>
                <w:sz w:val="24"/>
                <w:szCs w:val="24"/>
              </w:rPr>
            </w:pPr>
            <w:r w:rsidRPr="006643E5">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5BB3B55F" w14:textId="3E144AF0" w:rsidR="006643E5" w:rsidRPr="006643E5" w:rsidRDefault="006643E5" w:rsidP="00F13871">
            <w:pPr>
              <w:shd w:val="clear" w:color="auto" w:fill="FFFFFF" w:themeFill="background1"/>
              <w:jc w:val="center"/>
              <w:rPr>
                <w:sz w:val="24"/>
                <w:szCs w:val="24"/>
              </w:rPr>
            </w:pPr>
            <w:r w:rsidRPr="006643E5">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1841DE06" w14:textId="2765FBFA" w:rsidR="006643E5" w:rsidRPr="006643E5" w:rsidRDefault="006643E5" w:rsidP="00F13871">
            <w:pPr>
              <w:shd w:val="clear" w:color="auto" w:fill="FFFFFF" w:themeFill="background1"/>
              <w:jc w:val="center"/>
              <w:rPr>
                <w:sz w:val="24"/>
                <w:szCs w:val="24"/>
              </w:rPr>
            </w:pPr>
            <w:r w:rsidRPr="006643E5">
              <w:rPr>
                <w:sz w:val="24"/>
                <w:szCs w:val="24"/>
              </w:rPr>
              <w:t>7,391</w:t>
            </w:r>
          </w:p>
        </w:tc>
        <w:tc>
          <w:tcPr>
            <w:tcW w:w="326" w:type="pct"/>
            <w:tcBorders>
              <w:top w:val="nil"/>
              <w:left w:val="nil"/>
              <w:bottom w:val="single" w:sz="4" w:space="0" w:color="auto"/>
              <w:right w:val="single" w:sz="4" w:space="0" w:color="auto"/>
            </w:tcBorders>
            <w:shd w:val="clear" w:color="auto" w:fill="auto"/>
            <w:vAlign w:val="center"/>
          </w:tcPr>
          <w:p w14:paraId="31EF3DDC" w14:textId="72130F0C" w:rsidR="006643E5" w:rsidRPr="006643E5" w:rsidRDefault="006643E5" w:rsidP="00F13871">
            <w:pPr>
              <w:shd w:val="clear" w:color="auto" w:fill="FFFFFF" w:themeFill="background1"/>
              <w:jc w:val="center"/>
              <w:rPr>
                <w:sz w:val="24"/>
                <w:szCs w:val="24"/>
              </w:rPr>
            </w:pPr>
            <w:r w:rsidRPr="006643E5">
              <w:rPr>
                <w:sz w:val="24"/>
                <w:szCs w:val="24"/>
              </w:rPr>
              <w:t>7,391</w:t>
            </w:r>
          </w:p>
        </w:tc>
        <w:tc>
          <w:tcPr>
            <w:tcW w:w="325" w:type="pct"/>
            <w:tcBorders>
              <w:top w:val="nil"/>
              <w:left w:val="nil"/>
              <w:bottom w:val="single" w:sz="4" w:space="0" w:color="auto"/>
              <w:right w:val="single" w:sz="4" w:space="0" w:color="auto"/>
            </w:tcBorders>
            <w:shd w:val="clear" w:color="auto" w:fill="auto"/>
            <w:vAlign w:val="center"/>
          </w:tcPr>
          <w:p w14:paraId="4224E4CF" w14:textId="749DD706" w:rsidR="006643E5" w:rsidRPr="006643E5" w:rsidRDefault="006643E5" w:rsidP="00F13871">
            <w:pPr>
              <w:shd w:val="clear" w:color="auto" w:fill="FFFFFF" w:themeFill="background1"/>
              <w:jc w:val="center"/>
              <w:rPr>
                <w:sz w:val="24"/>
                <w:szCs w:val="24"/>
              </w:rPr>
            </w:pPr>
            <w:r w:rsidRPr="006643E5">
              <w:rPr>
                <w:sz w:val="24"/>
                <w:szCs w:val="24"/>
              </w:rPr>
              <w:t>7,391</w:t>
            </w:r>
          </w:p>
        </w:tc>
      </w:tr>
      <w:tr w:rsidR="006643E5" w:rsidRPr="006643E5" w14:paraId="46E48D84"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41E53504"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12FAE00"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водоотведения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6D32FDC7"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583EBBF2" w14:textId="7EA48D8D" w:rsidR="006643E5" w:rsidRPr="006643E5" w:rsidRDefault="006643E5" w:rsidP="00F13871">
            <w:pPr>
              <w:shd w:val="clear" w:color="auto" w:fill="FFFFFF" w:themeFill="background1"/>
              <w:jc w:val="center"/>
              <w:rPr>
                <w:b/>
                <w:bCs/>
                <w:sz w:val="24"/>
                <w:szCs w:val="24"/>
              </w:rPr>
            </w:pPr>
            <w:r w:rsidRPr="006643E5">
              <w:rPr>
                <w:b/>
                <w:bCs/>
                <w:sz w:val="24"/>
                <w:szCs w:val="24"/>
              </w:rPr>
              <w:t>367,90</w:t>
            </w:r>
          </w:p>
        </w:tc>
        <w:tc>
          <w:tcPr>
            <w:tcW w:w="328" w:type="pct"/>
            <w:tcBorders>
              <w:top w:val="nil"/>
              <w:left w:val="nil"/>
              <w:bottom w:val="single" w:sz="4" w:space="0" w:color="auto"/>
              <w:right w:val="single" w:sz="4" w:space="0" w:color="auto"/>
            </w:tcBorders>
            <w:shd w:val="clear" w:color="auto" w:fill="auto"/>
            <w:noWrap/>
            <w:vAlign w:val="center"/>
          </w:tcPr>
          <w:p w14:paraId="79BD081B" w14:textId="253EFEB9" w:rsidR="006643E5" w:rsidRPr="006643E5" w:rsidRDefault="006643E5" w:rsidP="00F13871">
            <w:pPr>
              <w:shd w:val="clear" w:color="auto" w:fill="FFFFFF" w:themeFill="background1"/>
              <w:jc w:val="center"/>
              <w:rPr>
                <w:b/>
                <w:bCs/>
                <w:sz w:val="24"/>
                <w:szCs w:val="24"/>
              </w:rPr>
            </w:pPr>
            <w:r w:rsidRPr="006643E5">
              <w:rPr>
                <w:b/>
                <w:bCs/>
                <w:sz w:val="24"/>
                <w:szCs w:val="24"/>
              </w:rPr>
              <w:t>376,76</w:t>
            </w:r>
          </w:p>
        </w:tc>
        <w:tc>
          <w:tcPr>
            <w:tcW w:w="328" w:type="pct"/>
            <w:tcBorders>
              <w:top w:val="nil"/>
              <w:left w:val="nil"/>
              <w:bottom w:val="single" w:sz="4" w:space="0" w:color="auto"/>
              <w:right w:val="single" w:sz="4" w:space="0" w:color="auto"/>
            </w:tcBorders>
            <w:shd w:val="clear" w:color="auto" w:fill="auto"/>
            <w:noWrap/>
            <w:vAlign w:val="center"/>
          </w:tcPr>
          <w:p w14:paraId="63ECE1CD" w14:textId="3F322333" w:rsidR="006643E5" w:rsidRPr="006643E5" w:rsidRDefault="006643E5" w:rsidP="00F13871">
            <w:pPr>
              <w:shd w:val="clear" w:color="auto" w:fill="FFFFFF" w:themeFill="background1"/>
              <w:jc w:val="center"/>
              <w:rPr>
                <w:b/>
                <w:bCs/>
                <w:sz w:val="24"/>
                <w:szCs w:val="24"/>
              </w:rPr>
            </w:pPr>
            <w:r w:rsidRPr="006643E5">
              <w:rPr>
                <w:b/>
                <w:bCs/>
                <w:sz w:val="24"/>
                <w:szCs w:val="24"/>
              </w:rPr>
              <w:t>379,27</w:t>
            </w:r>
          </w:p>
        </w:tc>
        <w:tc>
          <w:tcPr>
            <w:tcW w:w="328" w:type="pct"/>
            <w:tcBorders>
              <w:top w:val="nil"/>
              <w:left w:val="nil"/>
              <w:bottom w:val="single" w:sz="4" w:space="0" w:color="auto"/>
              <w:right w:val="single" w:sz="4" w:space="0" w:color="auto"/>
            </w:tcBorders>
            <w:shd w:val="clear" w:color="auto" w:fill="auto"/>
            <w:noWrap/>
            <w:vAlign w:val="center"/>
          </w:tcPr>
          <w:p w14:paraId="119F6831" w14:textId="381C8F5C" w:rsidR="006643E5" w:rsidRPr="006643E5" w:rsidRDefault="006643E5" w:rsidP="00F13871">
            <w:pPr>
              <w:shd w:val="clear" w:color="auto" w:fill="FFFFFF" w:themeFill="background1"/>
              <w:jc w:val="center"/>
              <w:rPr>
                <w:b/>
                <w:bCs/>
                <w:sz w:val="24"/>
                <w:szCs w:val="24"/>
              </w:rPr>
            </w:pPr>
            <w:r w:rsidRPr="006643E5">
              <w:rPr>
                <w:b/>
                <w:bCs/>
                <w:sz w:val="24"/>
                <w:szCs w:val="24"/>
              </w:rPr>
              <w:t>384,29</w:t>
            </w:r>
          </w:p>
        </w:tc>
        <w:tc>
          <w:tcPr>
            <w:tcW w:w="328" w:type="pct"/>
            <w:tcBorders>
              <w:top w:val="nil"/>
              <w:left w:val="nil"/>
              <w:bottom w:val="single" w:sz="4" w:space="0" w:color="auto"/>
              <w:right w:val="single" w:sz="4" w:space="0" w:color="auto"/>
            </w:tcBorders>
            <w:shd w:val="clear" w:color="auto" w:fill="auto"/>
            <w:noWrap/>
            <w:vAlign w:val="center"/>
          </w:tcPr>
          <w:p w14:paraId="2B6CD6CD" w14:textId="3CF5657A" w:rsidR="006643E5" w:rsidRPr="006643E5" w:rsidRDefault="006643E5" w:rsidP="00F13871">
            <w:pPr>
              <w:shd w:val="clear" w:color="auto" w:fill="FFFFFF" w:themeFill="background1"/>
              <w:jc w:val="center"/>
              <w:rPr>
                <w:b/>
                <w:bCs/>
                <w:sz w:val="24"/>
                <w:szCs w:val="24"/>
              </w:rPr>
            </w:pPr>
            <w:r w:rsidRPr="006643E5">
              <w:rPr>
                <w:b/>
                <w:bCs/>
                <w:sz w:val="24"/>
                <w:szCs w:val="24"/>
              </w:rPr>
              <w:t>391,89</w:t>
            </w:r>
          </w:p>
        </w:tc>
        <w:tc>
          <w:tcPr>
            <w:tcW w:w="326" w:type="pct"/>
            <w:tcBorders>
              <w:top w:val="nil"/>
              <w:left w:val="nil"/>
              <w:bottom w:val="single" w:sz="4" w:space="0" w:color="auto"/>
              <w:right w:val="single" w:sz="4" w:space="0" w:color="auto"/>
            </w:tcBorders>
            <w:shd w:val="clear" w:color="auto" w:fill="auto"/>
            <w:noWrap/>
            <w:vAlign w:val="center"/>
          </w:tcPr>
          <w:p w14:paraId="09793664" w14:textId="7666CC2D" w:rsidR="006643E5" w:rsidRPr="006643E5" w:rsidRDefault="006643E5" w:rsidP="00F13871">
            <w:pPr>
              <w:shd w:val="clear" w:color="auto" w:fill="FFFFFF" w:themeFill="background1"/>
              <w:jc w:val="center"/>
              <w:rPr>
                <w:b/>
                <w:bCs/>
                <w:sz w:val="24"/>
                <w:szCs w:val="24"/>
              </w:rPr>
            </w:pPr>
            <w:r w:rsidRPr="006643E5">
              <w:rPr>
                <w:b/>
                <w:bCs/>
                <w:sz w:val="24"/>
                <w:szCs w:val="24"/>
              </w:rPr>
              <w:t>497,02</w:t>
            </w:r>
          </w:p>
        </w:tc>
        <w:tc>
          <w:tcPr>
            <w:tcW w:w="325" w:type="pct"/>
            <w:tcBorders>
              <w:top w:val="nil"/>
              <w:left w:val="nil"/>
              <w:bottom w:val="single" w:sz="4" w:space="0" w:color="auto"/>
              <w:right w:val="single" w:sz="4" w:space="0" w:color="auto"/>
            </w:tcBorders>
            <w:shd w:val="clear" w:color="auto" w:fill="auto"/>
            <w:noWrap/>
            <w:vAlign w:val="center"/>
          </w:tcPr>
          <w:p w14:paraId="0A284B7C" w14:textId="6F8EFC7C" w:rsidR="006643E5" w:rsidRPr="006643E5" w:rsidRDefault="006643E5" w:rsidP="00F13871">
            <w:pPr>
              <w:shd w:val="clear" w:color="auto" w:fill="FFFFFF" w:themeFill="background1"/>
              <w:jc w:val="center"/>
              <w:rPr>
                <w:b/>
                <w:bCs/>
                <w:sz w:val="24"/>
                <w:szCs w:val="24"/>
              </w:rPr>
            </w:pPr>
            <w:r w:rsidRPr="006643E5">
              <w:rPr>
                <w:b/>
                <w:bCs/>
                <w:sz w:val="24"/>
                <w:szCs w:val="24"/>
              </w:rPr>
              <w:t>529,15</w:t>
            </w:r>
          </w:p>
        </w:tc>
      </w:tr>
      <w:tr w:rsidR="006643E5" w:rsidRPr="006643E5" w14:paraId="1082652D"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4915E70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7</w:t>
            </w:r>
          </w:p>
        </w:tc>
        <w:tc>
          <w:tcPr>
            <w:tcW w:w="2182" w:type="pct"/>
            <w:tcBorders>
              <w:top w:val="nil"/>
              <w:left w:val="nil"/>
              <w:bottom w:val="single" w:sz="4" w:space="0" w:color="auto"/>
              <w:right w:val="single" w:sz="4" w:space="0" w:color="auto"/>
            </w:tcBorders>
            <w:shd w:val="clear" w:color="auto" w:fill="auto"/>
            <w:vAlign w:val="center"/>
            <w:hideMark/>
          </w:tcPr>
          <w:p w14:paraId="684BFA56" w14:textId="77777777" w:rsidR="006643E5" w:rsidRPr="006643E5" w:rsidRDefault="006643E5" w:rsidP="00F13871">
            <w:pPr>
              <w:shd w:val="clear" w:color="auto" w:fill="FFFFFF" w:themeFill="background1"/>
              <w:rPr>
                <w:b/>
                <w:bCs/>
                <w:sz w:val="24"/>
                <w:szCs w:val="24"/>
              </w:rPr>
            </w:pPr>
            <w:r w:rsidRPr="006643E5">
              <w:rPr>
                <w:b/>
                <w:bCs/>
                <w:sz w:val="24"/>
                <w:szCs w:val="24"/>
              </w:rPr>
              <w:t>Вывоз ТКО</w:t>
            </w:r>
          </w:p>
        </w:tc>
        <w:tc>
          <w:tcPr>
            <w:tcW w:w="368" w:type="pct"/>
            <w:tcBorders>
              <w:top w:val="nil"/>
              <w:left w:val="nil"/>
              <w:bottom w:val="single" w:sz="4" w:space="0" w:color="auto"/>
              <w:right w:val="single" w:sz="4" w:space="0" w:color="auto"/>
            </w:tcBorders>
            <w:shd w:val="clear" w:color="auto" w:fill="auto"/>
            <w:vAlign w:val="center"/>
            <w:hideMark/>
          </w:tcPr>
          <w:p w14:paraId="45CFA170"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49712A9E" w14:textId="510605AF"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157CBC94" w14:textId="0FB6A63E"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D5B30B0" w14:textId="40E21495"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E67AF3F" w14:textId="76C77EEF"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ABADF86" w14:textId="467504EE"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7E1DF723" w14:textId="6035DE60"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5E9EE34A" w14:textId="75593C46" w:rsidR="006643E5" w:rsidRPr="006643E5" w:rsidRDefault="006643E5" w:rsidP="00F13871">
            <w:pPr>
              <w:shd w:val="clear" w:color="auto" w:fill="FFFFFF" w:themeFill="background1"/>
              <w:jc w:val="center"/>
              <w:rPr>
                <w:b/>
                <w:bCs/>
                <w:sz w:val="24"/>
                <w:szCs w:val="24"/>
              </w:rPr>
            </w:pPr>
            <w:r w:rsidRPr="006643E5">
              <w:rPr>
                <w:b/>
                <w:bCs/>
                <w:sz w:val="24"/>
                <w:szCs w:val="24"/>
              </w:rPr>
              <w:t> </w:t>
            </w:r>
          </w:p>
        </w:tc>
      </w:tr>
      <w:tr w:rsidR="006643E5" w:rsidRPr="006643E5" w14:paraId="4F9EBA52"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75703A46"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D7881D8" w14:textId="77777777" w:rsidR="006643E5" w:rsidRPr="006643E5" w:rsidRDefault="006643E5" w:rsidP="00F13871">
            <w:pPr>
              <w:shd w:val="clear" w:color="auto" w:fill="FFFFFF" w:themeFill="background1"/>
              <w:rPr>
                <w:sz w:val="24"/>
                <w:szCs w:val="24"/>
              </w:rPr>
            </w:pPr>
            <w:r w:rsidRPr="006643E5">
              <w:rPr>
                <w:sz w:val="24"/>
                <w:szCs w:val="24"/>
              </w:rPr>
              <w:t>Тариф на утилизацию (захоронение) ТКО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431A2365" w14:textId="77777777" w:rsidR="006643E5" w:rsidRPr="006643E5" w:rsidRDefault="006643E5" w:rsidP="00F13871">
            <w:pPr>
              <w:shd w:val="clear" w:color="auto" w:fill="FFFFFF" w:themeFill="background1"/>
              <w:jc w:val="center"/>
              <w:rPr>
                <w:sz w:val="24"/>
                <w:szCs w:val="24"/>
              </w:rPr>
            </w:pPr>
            <w:r w:rsidRPr="006643E5">
              <w:rPr>
                <w:sz w:val="24"/>
                <w:szCs w:val="24"/>
              </w:rPr>
              <w:t>руб./м</w:t>
            </w:r>
            <w:r w:rsidRPr="006643E5">
              <w:rPr>
                <w:rFonts w:ascii="Calibri" w:hAnsi="Calibri" w:cs="Calibri"/>
                <w:sz w:val="24"/>
                <w:szCs w:val="24"/>
              </w:rPr>
              <w:t>³</w:t>
            </w:r>
          </w:p>
        </w:tc>
        <w:tc>
          <w:tcPr>
            <w:tcW w:w="328" w:type="pct"/>
            <w:tcBorders>
              <w:top w:val="nil"/>
              <w:left w:val="single" w:sz="4" w:space="0" w:color="auto"/>
              <w:bottom w:val="single" w:sz="4" w:space="0" w:color="auto"/>
              <w:right w:val="single" w:sz="4" w:space="0" w:color="auto"/>
            </w:tcBorders>
            <w:shd w:val="clear" w:color="auto" w:fill="auto"/>
            <w:vAlign w:val="center"/>
          </w:tcPr>
          <w:p w14:paraId="5CCCB122" w14:textId="334AAF0E" w:rsidR="006643E5" w:rsidRPr="006643E5" w:rsidRDefault="006643E5" w:rsidP="00F13871">
            <w:pPr>
              <w:shd w:val="clear" w:color="auto" w:fill="FFFFFF" w:themeFill="background1"/>
              <w:jc w:val="center"/>
              <w:rPr>
                <w:sz w:val="24"/>
                <w:szCs w:val="24"/>
              </w:rPr>
            </w:pPr>
            <w:r w:rsidRPr="006643E5">
              <w:rPr>
                <w:sz w:val="24"/>
                <w:szCs w:val="24"/>
              </w:rPr>
              <w:t>125,42</w:t>
            </w:r>
          </w:p>
        </w:tc>
        <w:tc>
          <w:tcPr>
            <w:tcW w:w="328" w:type="pct"/>
            <w:tcBorders>
              <w:top w:val="nil"/>
              <w:left w:val="nil"/>
              <w:bottom w:val="single" w:sz="4" w:space="0" w:color="auto"/>
              <w:right w:val="single" w:sz="4" w:space="0" w:color="auto"/>
            </w:tcBorders>
            <w:shd w:val="clear" w:color="auto" w:fill="auto"/>
            <w:vAlign w:val="center"/>
          </w:tcPr>
          <w:p w14:paraId="33B43E38" w14:textId="22241DFA" w:rsidR="006643E5" w:rsidRPr="006643E5" w:rsidRDefault="006643E5" w:rsidP="00F13871">
            <w:pPr>
              <w:shd w:val="clear" w:color="auto" w:fill="FFFFFF" w:themeFill="background1"/>
              <w:jc w:val="center"/>
              <w:rPr>
                <w:sz w:val="24"/>
                <w:szCs w:val="24"/>
              </w:rPr>
            </w:pPr>
            <w:r w:rsidRPr="006643E5">
              <w:rPr>
                <w:sz w:val="24"/>
                <w:szCs w:val="24"/>
              </w:rPr>
              <w:t>128,06</w:t>
            </w:r>
          </w:p>
        </w:tc>
        <w:tc>
          <w:tcPr>
            <w:tcW w:w="328" w:type="pct"/>
            <w:tcBorders>
              <w:top w:val="nil"/>
              <w:left w:val="nil"/>
              <w:bottom w:val="single" w:sz="4" w:space="0" w:color="auto"/>
              <w:right w:val="single" w:sz="4" w:space="0" w:color="auto"/>
            </w:tcBorders>
            <w:shd w:val="clear" w:color="auto" w:fill="auto"/>
            <w:vAlign w:val="center"/>
          </w:tcPr>
          <w:p w14:paraId="24C3AE28" w14:textId="0D3F4F05" w:rsidR="006643E5" w:rsidRPr="006643E5" w:rsidRDefault="006643E5" w:rsidP="00F13871">
            <w:pPr>
              <w:shd w:val="clear" w:color="auto" w:fill="FFFFFF" w:themeFill="background1"/>
              <w:jc w:val="center"/>
              <w:rPr>
                <w:sz w:val="24"/>
                <w:szCs w:val="24"/>
              </w:rPr>
            </w:pPr>
            <w:r w:rsidRPr="006643E5">
              <w:rPr>
                <w:sz w:val="24"/>
                <w:szCs w:val="24"/>
              </w:rPr>
              <w:t>133,19</w:t>
            </w:r>
          </w:p>
        </w:tc>
        <w:tc>
          <w:tcPr>
            <w:tcW w:w="328" w:type="pct"/>
            <w:tcBorders>
              <w:top w:val="nil"/>
              <w:left w:val="nil"/>
              <w:bottom w:val="single" w:sz="4" w:space="0" w:color="auto"/>
              <w:right w:val="single" w:sz="4" w:space="0" w:color="auto"/>
            </w:tcBorders>
            <w:shd w:val="clear" w:color="auto" w:fill="auto"/>
            <w:vAlign w:val="center"/>
          </w:tcPr>
          <w:p w14:paraId="01FCF6C6" w14:textId="0553C30F" w:rsidR="006643E5" w:rsidRPr="006643E5" w:rsidRDefault="006643E5" w:rsidP="00F13871">
            <w:pPr>
              <w:shd w:val="clear" w:color="auto" w:fill="FFFFFF" w:themeFill="background1"/>
              <w:jc w:val="center"/>
              <w:rPr>
                <w:sz w:val="24"/>
                <w:szCs w:val="24"/>
              </w:rPr>
            </w:pPr>
            <w:r w:rsidRPr="006643E5">
              <w:rPr>
                <w:sz w:val="24"/>
                <w:szCs w:val="24"/>
              </w:rPr>
              <w:t>138,51</w:t>
            </w:r>
          </w:p>
        </w:tc>
        <w:tc>
          <w:tcPr>
            <w:tcW w:w="328" w:type="pct"/>
            <w:tcBorders>
              <w:top w:val="nil"/>
              <w:left w:val="nil"/>
              <w:bottom w:val="single" w:sz="4" w:space="0" w:color="auto"/>
              <w:right w:val="single" w:sz="4" w:space="0" w:color="auto"/>
            </w:tcBorders>
            <w:shd w:val="clear" w:color="auto" w:fill="auto"/>
            <w:vAlign w:val="center"/>
          </w:tcPr>
          <w:p w14:paraId="6093ACEB" w14:textId="276B3B9F" w:rsidR="006643E5" w:rsidRPr="006643E5" w:rsidRDefault="006643E5" w:rsidP="00F13871">
            <w:pPr>
              <w:shd w:val="clear" w:color="auto" w:fill="FFFFFF" w:themeFill="background1"/>
              <w:jc w:val="center"/>
              <w:rPr>
                <w:sz w:val="24"/>
                <w:szCs w:val="24"/>
              </w:rPr>
            </w:pPr>
            <w:r w:rsidRPr="006643E5">
              <w:rPr>
                <w:sz w:val="24"/>
                <w:szCs w:val="24"/>
              </w:rPr>
              <w:t>144,05</w:t>
            </w:r>
          </w:p>
        </w:tc>
        <w:tc>
          <w:tcPr>
            <w:tcW w:w="326" w:type="pct"/>
            <w:tcBorders>
              <w:top w:val="nil"/>
              <w:left w:val="nil"/>
              <w:bottom w:val="single" w:sz="4" w:space="0" w:color="auto"/>
              <w:right w:val="single" w:sz="4" w:space="0" w:color="auto"/>
            </w:tcBorders>
            <w:shd w:val="clear" w:color="auto" w:fill="auto"/>
            <w:vAlign w:val="center"/>
          </w:tcPr>
          <w:p w14:paraId="1C5DACE9" w14:textId="07B7C1BB" w:rsidR="006643E5" w:rsidRPr="006643E5" w:rsidRDefault="006643E5" w:rsidP="00F13871">
            <w:pPr>
              <w:shd w:val="clear" w:color="auto" w:fill="FFFFFF" w:themeFill="background1"/>
              <w:jc w:val="center"/>
              <w:rPr>
                <w:sz w:val="24"/>
                <w:szCs w:val="24"/>
              </w:rPr>
            </w:pPr>
            <w:r w:rsidRPr="006643E5">
              <w:rPr>
                <w:sz w:val="24"/>
                <w:szCs w:val="24"/>
              </w:rPr>
              <w:t>189,57</w:t>
            </w:r>
          </w:p>
        </w:tc>
        <w:tc>
          <w:tcPr>
            <w:tcW w:w="325" w:type="pct"/>
            <w:tcBorders>
              <w:top w:val="nil"/>
              <w:left w:val="nil"/>
              <w:bottom w:val="single" w:sz="4" w:space="0" w:color="auto"/>
              <w:right w:val="single" w:sz="4" w:space="0" w:color="auto"/>
            </w:tcBorders>
            <w:shd w:val="clear" w:color="auto" w:fill="auto"/>
            <w:vAlign w:val="center"/>
          </w:tcPr>
          <w:p w14:paraId="50BF2296" w14:textId="3BD68F2E" w:rsidR="006643E5" w:rsidRPr="006643E5" w:rsidRDefault="006643E5" w:rsidP="00F13871">
            <w:pPr>
              <w:shd w:val="clear" w:color="auto" w:fill="FFFFFF" w:themeFill="background1"/>
              <w:jc w:val="center"/>
              <w:rPr>
                <w:sz w:val="24"/>
                <w:szCs w:val="24"/>
              </w:rPr>
            </w:pPr>
            <w:r w:rsidRPr="006643E5">
              <w:rPr>
                <w:sz w:val="24"/>
                <w:szCs w:val="24"/>
              </w:rPr>
              <w:t>230,64</w:t>
            </w:r>
          </w:p>
        </w:tc>
      </w:tr>
      <w:tr w:rsidR="006643E5" w:rsidRPr="006643E5" w14:paraId="03AAAEC6"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175EAFDD"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268D5D1F" w14:textId="52EA7A8A" w:rsidR="006643E5" w:rsidRPr="006643E5" w:rsidRDefault="006643E5" w:rsidP="00F13871">
            <w:pPr>
              <w:shd w:val="clear" w:color="auto" w:fill="FFFFFF" w:themeFill="background1"/>
              <w:rPr>
                <w:sz w:val="24"/>
                <w:szCs w:val="24"/>
              </w:rPr>
            </w:pPr>
            <w:r w:rsidRPr="006643E5">
              <w:rPr>
                <w:sz w:val="24"/>
                <w:szCs w:val="24"/>
              </w:rPr>
              <w:t>Норматив накопления ТКО на территории города Сургута</w:t>
            </w:r>
          </w:p>
        </w:tc>
        <w:tc>
          <w:tcPr>
            <w:tcW w:w="368" w:type="pct"/>
            <w:tcBorders>
              <w:top w:val="nil"/>
              <w:left w:val="nil"/>
              <w:bottom w:val="single" w:sz="4" w:space="0" w:color="auto"/>
              <w:right w:val="single" w:sz="4" w:space="0" w:color="auto"/>
            </w:tcBorders>
            <w:shd w:val="clear" w:color="auto" w:fill="auto"/>
            <w:vAlign w:val="center"/>
            <w:hideMark/>
          </w:tcPr>
          <w:p w14:paraId="183A2BB5" w14:textId="77777777" w:rsidR="006643E5" w:rsidRPr="006643E5" w:rsidRDefault="006643E5" w:rsidP="00F13871">
            <w:pPr>
              <w:shd w:val="clear" w:color="auto" w:fill="FFFFFF" w:themeFill="background1"/>
              <w:jc w:val="center"/>
              <w:rPr>
                <w:sz w:val="24"/>
                <w:szCs w:val="24"/>
              </w:rPr>
            </w:pPr>
            <w:r w:rsidRPr="006643E5">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0AAB7023" w14:textId="72494E60" w:rsidR="006643E5" w:rsidRPr="006643E5" w:rsidRDefault="006643E5" w:rsidP="00F13871">
            <w:pPr>
              <w:shd w:val="clear" w:color="auto" w:fill="FFFFFF" w:themeFill="background1"/>
              <w:jc w:val="center"/>
              <w:rPr>
                <w:sz w:val="24"/>
                <w:szCs w:val="24"/>
              </w:rPr>
            </w:pPr>
            <w:r w:rsidRPr="006643E5">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6DF996B9" w14:textId="10F5C4B9" w:rsidR="006643E5" w:rsidRPr="006643E5" w:rsidRDefault="006643E5" w:rsidP="00F13871">
            <w:pPr>
              <w:shd w:val="clear" w:color="auto" w:fill="FFFFFF" w:themeFill="background1"/>
              <w:jc w:val="center"/>
              <w:rPr>
                <w:sz w:val="24"/>
                <w:szCs w:val="24"/>
              </w:rPr>
            </w:pPr>
            <w:r w:rsidRPr="006643E5">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1B183743" w14:textId="78161068" w:rsidR="006643E5" w:rsidRPr="006643E5" w:rsidRDefault="006643E5" w:rsidP="00F13871">
            <w:pPr>
              <w:shd w:val="clear" w:color="auto" w:fill="FFFFFF" w:themeFill="background1"/>
              <w:jc w:val="center"/>
              <w:rPr>
                <w:sz w:val="24"/>
                <w:szCs w:val="24"/>
              </w:rPr>
            </w:pPr>
            <w:r w:rsidRPr="006643E5">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0B0CC927" w14:textId="36735F42" w:rsidR="006643E5" w:rsidRPr="006643E5" w:rsidRDefault="006643E5" w:rsidP="00F13871">
            <w:pPr>
              <w:shd w:val="clear" w:color="auto" w:fill="FFFFFF" w:themeFill="background1"/>
              <w:jc w:val="center"/>
              <w:rPr>
                <w:sz w:val="24"/>
                <w:szCs w:val="24"/>
              </w:rPr>
            </w:pPr>
            <w:r w:rsidRPr="006643E5">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048D9F69" w14:textId="1E0233EC" w:rsidR="006643E5" w:rsidRPr="006643E5" w:rsidRDefault="006643E5" w:rsidP="00F13871">
            <w:pPr>
              <w:shd w:val="clear" w:color="auto" w:fill="FFFFFF" w:themeFill="background1"/>
              <w:jc w:val="center"/>
              <w:rPr>
                <w:sz w:val="24"/>
                <w:szCs w:val="24"/>
              </w:rPr>
            </w:pPr>
            <w:r w:rsidRPr="006643E5">
              <w:rPr>
                <w:sz w:val="24"/>
                <w:szCs w:val="24"/>
              </w:rPr>
              <w:t>0,16</w:t>
            </w:r>
          </w:p>
        </w:tc>
        <w:tc>
          <w:tcPr>
            <w:tcW w:w="326" w:type="pct"/>
            <w:tcBorders>
              <w:top w:val="nil"/>
              <w:left w:val="nil"/>
              <w:bottom w:val="single" w:sz="4" w:space="0" w:color="auto"/>
              <w:right w:val="single" w:sz="4" w:space="0" w:color="auto"/>
            </w:tcBorders>
            <w:shd w:val="clear" w:color="auto" w:fill="auto"/>
            <w:noWrap/>
            <w:vAlign w:val="center"/>
          </w:tcPr>
          <w:p w14:paraId="48292223" w14:textId="5CB6DE2B" w:rsidR="006643E5" w:rsidRPr="006643E5" w:rsidRDefault="006643E5" w:rsidP="00F13871">
            <w:pPr>
              <w:shd w:val="clear" w:color="auto" w:fill="FFFFFF" w:themeFill="background1"/>
              <w:jc w:val="center"/>
              <w:rPr>
                <w:sz w:val="24"/>
                <w:szCs w:val="24"/>
              </w:rPr>
            </w:pPr>
            <w:r w:rsidRPr="006643E5">
              <w:rPr>
                <w:sz w:val="24"/>
                <w:szCs w:val="24"/>
              </w:rPr>
              <w:t>0,16</w:t>
            </w:r>
          </w:p>
        </w:tc>
        <w:tc>
          <w:tcPr>
            <w:tcW w:w="325" w:type="pct"/>
            <w:tcBorders>
              <w:top w:val="nil"/>
              <w:left w:val="nil"/>
              <w:bottom w:val="single" w:sz="4" w:space="0" w:color="auto"/>
              <w:right w:val="single" w:sz="4" w:space="0" w:color="auto"/>
            </w:tcBorders>
            <w:shd w:val="clear" w:color="auto" w:fill="auto"/>
            <w:noWrap/>
            <w:vAlign w:val="center"/>
          </w:tcPr>
          <w:p w14:paraId="6D0F6BE2" w14:textId="3E0AAA0C" w:rsidR="006643E5" w:rsidRPr="006643E5" w:rsidRDefault="006643E5" w:rsidP="00F13871">
            <w:pPr>
              <w:shd w:val="clear" w:color="auto" w:fill="FFFFFF" w:themeFill="background1"/>
              <w:jc w:val="center"/>
              <w:rPr>
                <w:sz w:val="24"/>
                <w:szCs w:val="24"/>
              </w:rPr>
            </w:pPr>
            <w:r w:rsidRPr="006643E5">
              <w:rPr>
                <w:sz w:val="24"/>
                <w:szCs w:val="24"/>
              </w:rPr>
              <w:t>0,16</w:t>
            </w:r>
          </w:p>
        </w:tc>
      </w:tr>
      <w:tr w:rsidR="006643E5" w:rsidRPr="006643E5" w14:paraId="5EC385D1"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45FF842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67E6632"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платы за коммунальную услугу вывоз ТКО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6A2380AD"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6F0C5811" w14:textId="08707841" w:rsidR="006643E5" w:rsidRPr="006643E5" w:rsidRDefault="006643E5" w:rsidP="00F13871">
            <w:pPr>
              <w:shd w:val="clear" w:color="auto" w:fill="FFFFFF" w:themeFill="background1"/>
              <w:jc w:val="center"/>
              <w:rPr>
                <w:b/>
                <w:bCs/>
                <w:sz w:val="24"/>
                <w:szCs w:val="24"/>
              </w:rPr>
            </w:pPr>
            <w:r w:rsidRPr="006643E5">
              <w:rPr>
                <w:b/>
                <w:bCs/>
                <w:sz w:val="24"/>
                <w:szCs w:val="24"/>
              </w:rPr>
              <w:t>19,86</w:t>
            </w:r>
          </w:p>
        </w:tc>
        <w:tc>
          <w:tcPr>
            <w:tcW w:w="328" w:type="pct"/>
            <w:tcBorders>
              <w:top w:val="nil"/>
              <w:left w:val="nil"/>
              <w:bottom w:val="single" w:sz="4" w:space="0" w:color="auto"/>
              <w:right w:val="single" w:sz="4" w:space="0" w:color="auto"/>
            </w:tcBorders>
            <w:shd w:val="clear" w:color="auto" w:fill="auto"/>
            <w:noWrap/>
            <w:vAlign w:val="center"/>
          </w:tcPr>
          <w:p w14:paraId="479B819B" w14:textId="782885EC" w:rsidR="006643E5" w:rsidRPr="006643E5" w:rsidRDefault="006643E5" w:rsidP="00F13871">
            <w:pPr>
              <w:shd w:val="clear" w:color="auto" w:fill="FFFFFF" w:themeFill="background1"/>
              <w:jc w:val="center"/>
              <w:rPr>
                <w:b/>
                <w:bCs/>
                <w:sz w:val="24"/>
                <w:szCs w:val="24"/>
              </w:rPr>
            </w:pPr>
            <w:r w:rsidRPr="006643E5">
              <w:rPr>
                <w:b/>
                <w:bCs/>
                <w:sz w:val="24"/>
                <w:szCs w:val="24"/>
              </w:rPr>
              <w:t>20,28</w:t>
            </w:r>
          </w:p>
        </w:tc>
        <w:tc>
          <w:tcPr>
            <w:tcW w:w="328" w:type="pct"/>
            <w:tcBorders>
              <w:top w:val="nil"/>
              <w:left w:val="nil"/>
              <w:bottom w:val="single" w:sz="4" w:space="0" w:color="auto"/>
              <w:right w:val="single" w:sz="4" w:space="0" w:color="auto"/>
            </w:tcBorders>
            <w:shd w:val="clear" w:color="auto" w:fill="auto"/>
            <w:noWrap/>
            <w:vAlign w:val="center"/>
          </w:tcPr>
          <w:p w14:paraId="33C7F3D9" w14:textId="232DE5FE" w:rsidR="006643E5" w:rsidRPr="006643E5" w:rsidRDefault="006643E5" w:rsidP="00F13871">
            <w:pPr>
              <w:shd w:val="clear" w:color="auto" w:fill="FFFFFF" w:themeFill="background1"/>
              <w:jc w:val="center"/>
              <w:rPr>
                <w:b/>
                <w:bCs/>
                <w:sz w:val="24"/>
                <w:szCs w:val="24"/>
              </w:rPr>
            </w:pPr>
            <w:r w:rsidRPr="006643E5">
              <w:rPr>
                <w:b/>
                <w:bCs/>
                <w:sz w:val="24"/>
                <w:szCs w:val="24"/>
              </w:rPr>
              <w:t>21,09</w:t>
            </w:r>
          </w:p>
        </w:tc>
        <w:tc>
          <w:tcPr>
            <w:tcW w:w="328" w:type="pct"/>
            <w:tcBorders>
              <w:top w:val="nil"/>
              <w:left w:val="nil"/>
              <w:bottom w:val="single" w:sz="4" w:space="0" w:color="auto"/>
              <w:right w:val="single" w:sz="4" w:space="0" w:color="auto"/>
            </w:tcBorders>
            <w:shd w:val="clear" w:color="auto" w:fill="auto"/>
            <w:noWrap/>
            <w:vAlign w:val="center"/>
          </w:tcPr>
          <w:p w14:paraId="18E28BD3" w14:textId="6529F2F1" w:rsidR="006643E5" w:rsidRPr="006643E5" w:rsidRDefault="006643E5" w:rsidP="00F13871">
            <w:pPr>
              <w:shd w:val="clear" w:color="auto" w:fill="FFFFFF" w:themeFill="background1"/>
              <w:jc w:val="center"/>
              <w:rPr>
                <w:b/>
                <w:bCs/>
                <w:sz w:val="24"/>
                <w:szCs w:val="24"/>
              </w:rPr>
            </w:pPr>
            <w:r w:rsidRPr="006643E5">
              <w:rPr>
                <w:b/>
                <w:bCs/>
                <w:sz w:val="24"/>
                <w:szCs w:val="24"/>
              </w:rPr>
              <w:t>21,93</w:t>
            </w:r>
          </w:p>
        </w:tc>
        <w:tc>
          <w:tcPr>
            <w:tcW w:w="328" w:type="pct"/>
            <w:tcBorders>
              <w:top w:val="nil"/>
              <w:left w:val="nil"/>
              <w:bottom w:val="single" w:sz="4" w:space="0" w:color="auto"/>
              <w:right w:val="single" w:sz="4" w:space="0" w:color="auto"/>
            </w:tcBorders>
            <w:shd w:val="clear" w:color="auto" w:fill="auto"/>
            <w:noWrap/>
            <w:vAlign w:val="center"/>
          </w:tcPr>
          <w:p w14:paraId="461AD5C6" w14:textId="364212D1" w:rsidR="006643E5" w:rsidRPr="006643E5" w:rsidRDefault="006643E5" w:rsidP="00F13871">
            <w:pPr>
              <w:shd w:val="clear" w:color="auto" w:fill="FFFFFF" w:themeFill="background1"/>
              <w:jc w:val="center"/>
              <w:rPr>
                <w:b/>
                <w:bCs/>
                <w:sz w:val="24"/>
                <w:szCs w:val="24"/>
              </w:rPr>
            </w:pPr>
            <w:r w:rsidRPr="006643E5">
              <w:rPr>
                <w:b/>
                <w:bCs/>
                <w:sz w:val="24"/>
                <w:szCs w:val="24"/>
              </w:rPr>
              <w:t>22,81</w:t>
            </w:r>
          </w:p>
        </w:tc>
        <w:tc>
          <w:tcPr>
            <w:tcW w:w="326" w:type="pct"/>
            <w:tcBorders>
              <w:top w:val="nil"/>
              <w:left w:val="nil"/>
              <w:bottom w:val="single" w:sz="4" w:space="0" w:color="auto"/>
              <w:right w:val="single" w:sz="4" w:space="0" w:color="auto"/>
            </w:tcBorders>
            <w:shd w:val="clear" w:color="auto" w:fill="auto"/>
            <w:noWrap/>
            <w:vAlign w:val="center"/>
          </w:tcPr>
          <w:p w14:paraId="0E87E8A5" w14:textId="572F5878" w:rsidR="006643E5" w:rsidRPr="006643E5" w:rsidRDefault="006643E5" w:rsidP="00F13871">
            <w:pPr>
              <w:shd w:val="clear" w:color="auto" w:fill="FFFFFF" w:themeFill="background1"/>
              <w:jc w:val="center"/>
              <w:rPr>
                <w:b/>
                <w:bCs/>
                <w:sz w:val="24"/>
                <w:szCs w:val="24"/>
              </w:rPr>
            </w:pPr>
            <w:r w:rsidRPr="006643E5">
              <w:rPr>
                <w:b/>
                <w:bCs/>
                <w:sz w:val="24"/>
                <w:szCs w:val="24"/>
              </w:rPr>
              <w:t>30,01</w:t>
            </w:r>
          </w:p>
        </w:tc>
        <w:tc>
          <w:tcPr>
            <w:tcW w:w="325" w:type="pct"/>
            <w:tcBorders>
              <w:top w:val="nil"/>
              <w:left w:val="nil"/>
              <w:bottom w:val="single" w:sz="4" w:space="0" w:color="auto"/>
              <w:right w:val="single" w:sz="4" w:space="0" w:color="auto"/>
            </w:tcBorders>
            <w:shd w:val="clear" w:color="auto" w:fill="auto"/>
            <w:noWrap/>
            <w:vAlign w:val="center"/>
          </w:tcPr>
          <w:p w14:paraId="0EF4C202" w14:textId="1BC1EE17" w:rsidR="006643E5" w:rsidRPr="006643E5" w:rsidRDefault="006643E5" w:rsidP="00F13871">
            <w:pPr>
              <w:shd w:val="clear" w:color="auto" w:fill="FFFFFF" w:themeFill="background1"/>
              <w:jc w:val="center"/>
              <w:rPr>
                <w:b/>
                <w:bCs/>
                <w:sz w:val="24"/>
                <w:szCs w:val="24"/>
              </w:rPr>
            </w:pPr>
            <w:r w:rsidRPr="006643E5">
              <w:rPr>
                <w:b/>
                <w:bCs/>
                <w:sz w:val="24"/>
                <w:szCs w:val="24"/>
              </w:rPr>
              <w:t>36,52</w:t>
            </w:r>
          </w:p>
        </w:tc>
      </w:tr>
      <w:tr w:rsidR="006643E5" w:rsidRPr="006643E5" w14:paraId="667BF4E9"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0DF17A85" w14:textId="77777777" w:rsidR="006643E5" w:rsidRPr="006643E5" w:rsidRDefault="006643E5" w:rsidP="00F13871">
            <w:pPr>
              <w:shd w:val="clear" w:color="auto" w:fill="FFFFFF" w:themeFill="background1"/>
              <w:jc w:val="center"/>
              <w:rPr>
                <w:b/>
                <w:bCs/>
                <w:sz w:val="24"/>
                <w:szCs w:val="24"/>
              </w:rPr>
            </w:pPr>
            <w:r w:rsidRPr="006643E5">
              <w:rPr>
                <w:b/>
                <w:bCs/>
                <w:sz w:val="24"/>
                <w:szCs w:val="24"/>
              </w:rPr>
              <w:t>8</w:t>
            </w:r>
          </w:p>
        </w:tc>
        <w:tc>
          <w:tcPr>
            <w:tcW w:w="2182" w:type="pct"/>
            <w:tcBorders>
              <w:top w:val="nil"/>
              <w:left w:val="nil"/>
              <w:bottom w:val="single" w:sz="4" w:space="0" w:color="auto"/>
              <w:right w:val="single" w:sz="4" w:space="0" w:color="auto"/>
            </w:tcBorders>
            <w:shd w:val="clear" w:color="auto" w:fill="auto"/>
            <w:vAlign w:val="center"/>
            <w:hideMark/>
          </w:tcPr>
          <w:p w14:paraId="03F600C2" w14:textId="637FA0A2" w:rsidR="006643E5" w:rsidRPr="006643E5" w:rsidRDefault="006643E5" w:rsidP="00F13871">
            <w:pPr>
              <w:shd w:val="clear" w:color="auto" w:fill="FFFFFF" w:themeFill="background1"/>
              <w:rPr>
                <w:b/>
                <w:bCs/>
                <w:sz w:val="24"/>
                <w:szCs w:val="24"/>
              </w:rPr>
            </w:pPr>
            <w:r w:rsidRPr="006643E5">
              <w:rPr>
                <w:b/>
                <w:bCs/>
                <w:sz w:val="24"/>
                <w:szCs w:val="24"/>
              </w:rPr>
              <w:t>Итого среднегодовая совокупная плата за коммунальные услуги на 1 человека в месяц</w:t>
            </w:r>
          </w:p>
        </w:tc>
        <w:tc>
          <w:tcPr>
            <w:tcW w:w="368" w:type="pct"/>
            <w:tcBorders>
              <w:top w:val="nil"/>
              <w:left w:val="nil"/>
              <w:bottom w:val="single" w:sz="4" w:space="0" w:color="auto"/>
              <w:right w:val="single" w:sz="4" w:space="0" w:color="auto"/>
            </w:tcBorders>
            <w:shd w:val="clear" w:color="auto" w:fill="auto"/>
            <w:vAlign w:val="center"/>
            <w:hideMark/>
          </w:tcPr>
          <w:p w14:paraId="0F87CE0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vAlign w:val="center"/>
          </w:tcPr>
          <w:p w14:paraId="67F86558" w14:textId="6150D73A" w:rsidR="006643E5" w:rsidRPr="006643E5" w:rsidRDefault="006643E5" w:rsidP="00F13871">
            <w:pPr>
              <w:shd w:val="clear" w:color="auto" w:fill="FFFFFF" w:themeFill="background1"/>
              <w:jc w:val="center"/>
              <w:rPr>
                <w:b/>
                <w:bCs/>
                <w:sz w:val="24"/>
                <w:szCs w:val="24"/>
              </w:rPr>
            </w:pPr>
            <w:r w:rsidRPr="006643E5">
              <w:rPr>
                <w:b/>
                <w:bCs/>
                <w:sz w:val="24"/>
                <w:szCs w:val="24"/>
              </w:rPr>
              <w:t>2 266</w:t>
            </w:r>
          </w:p>
        </w:tc>
        <w:tc>
          <w:tcPr>
            <w:tcW w:w="328" w:type="pct"/>
            <w:tcBorders>
              <w:top w:val="nil"/>
              <w:left w:val="nil"/>
              <w:bottom w:val="single" w:sz="4" w:space="0" w:color="auto"/>
              <w:right w:val="single" w:sz="4" w:space="0" w:color="auto"/>
            </w:tcBorders>
            <w:shd w:val="clear" w:color="auto" w:fill="auto"/>
            <w:vAlign w:val="center"/>
          </w:tcPr>
          <w:p w14:paraId="3F54C9A5" w14:textId="28B1FF47" w:rsidR="006643E5" w:rsidRPr="006643E5" w:rsidRDefault="006643E5" w:rsidP="00F13871">
            <w:pPr>
              <w:shd w:val="clear" w:color="auto" w:fill="FFFFFF" w:themeFill="background1"/>
              <w:jc w:val="center"/>
              <w:rPr>
                <w:b/>
                <w:bCs/>
                <w:sz w:val="24"/>
                <w:szCs w:val="24"/>
              </w:rPr>
            </w:pPr>
            <w:r w:rsidRPr="006643E5">
              <w:rPr>
                <w:b/>
                <w:bCs/>
                <w:sz w:val="24"/>
                <w:szCs w:val="24"/>
              </w:rPr>
              <w:t>2 186</w:t>
            </w:r>
          </w:p>
        </w:tc>
        <w:tc>
          <w:tcPr>
            <w:tcW w:w="328" w:type="pct"/>
            <w:tcBorders>
              <w:top w:val="nil"/>
              <w:left w:val="nil"/>
              <w:bottom w:val="single" w:sz="4" w:space="0" w:color="auto"/>
              <w:right w:val="single" w:sz="4" w:space="0" w:color="auto"/>
            </w:tcBorders>
            <w:shd w:val="clear" w:color="auto" w:fill="auto"/>
            <w:vAlign w:val="center"/>
          </w:tcPr>
          <w:p w14:paraId="32C88F44" w14:textId="0BCFC915" w:rsidR="006643E5" w:rsidRPr="006643E5" w:rsidRDefault="006643E5" w:rsidP="00F13871">
            <w:pPr>
              <w:shd w:val="clear" w:color="auto" w:fill="FFFFFF" w:themeFill="background1"/>
              <w:jc w:val="center"/>
              <w:rPr>
                <w:b/>
                <w:bCs/>
                <w:sz w:val="24"/>
                <w:szCs w:val="24"/>
              </w:rPr>
            </w:pPr>
            <w:r w:rsidRPr="006643E5">
              <w:rPr>
                <w:b/>
                <w:bCs/>
                <w:sz w:val="24"/>
                <w:szCs w:val="24"/>
              </w:rPr>
              <w:t>2 256</w:t>
            </w:r>
          </w:p>
        </w:tc>
        <w:tc>
          <w:tcPr>
            <w:tcW w:w="328" w:type="pct"/>
            <w:tcBorders>
              <w:top w:val="nil"/>
              <w:left w:val="nil"/>
              <w:bottom w:val="single" w:sz="4" w:space="0" w:color="auto"/>
              <w:right w:val="single" w:sz="4" w:space="0" w:color="auto"/>
            </w:tcBorders>
            <w:shd w:val="clear" w:color="auto" w:fill="auto"/>
            <w:vAlign w:val="center"/>
          </w:tcPr>
          <w:p w14:paraId="532CF2C0" w14:textId="6D1154CF" w:rsidR="006643E5" w:rsidRPr="006643E5" w:rsidRDefault="006643E5" w:rsidP="00F13871">
            <w:pPr>
              <w:shd w:val="clear" w:color="auto" w:fill="FFFFFF" w:themeFill="background1"/>
              <w:jc w:val="center"/>
              <w:rPr>
                <w:b/>
                <w:bCs/>
                <w:sz w:val="24"/>
                <w:szCs w:val="24"/>
              </w:rPr>
            </w:pPr>
            <w:r w:rsidRPr="006643E5">
              <w:rPr>
                <w:b/>
                <w:bCs/>
                <w:sz w:val="24"/>
                <w:szCs w:val="24"/>
              </w:rPr>
              <w:t>2 332</w:t>
            </w:r>
          </w:p>
        </w:tc>
        <w:tc>
          <w:tcPr>
            <w:tcW w:w="328" w:type="pct"/>
            <w:tcBorders>
              <w:top w:val="nil"/>
              <w:left w:val="nil"/>
              <w:bottom w:val="single" w:sz="4" w:space="0" w:color="auto"/>
              <w:right w:val="single" w:sz="4" w:space="0" w:color="auto"/>
            </w:tcBorders>
            <w:shd w:val="clear" w:color="auto" w:fill="auto"/>
            <w:vAlign w:val="center"/>
          </w:tcPr>
          <w:p w14:paraId="7E69A1CA" w14:textId="18EAAF09" w:rsidR="006643E5" w:rsidRPr="006643E5" w:rsidRDefault="006643E5" w:rsidP="00F13871">
            <w:pPr>
              <w:shd w:val="clear" w:color="auto" w:fill="FFFFFF" w:themeFill="background1"/>
              <w:jc w:val="center"/>
              <w:rPr>
                <w:b/>
                <w:bCs/>
                <w:sz w:val="24"/>
                <w:szCs w:val="24"/>
              </w:rPr>
            </w:pPr>
            <w:r w:rsidRPr="006643E5">
              <w:rPr>
                <w:b/>
                <w:bCs/>
                <w:sz w:val="24"/>
                <w:szCs w:val="24"/>
              </w:rPr>
              <w:t>2 418</w:t>
            </w:r>
          </w:p>
        </w:tc>
        <w:tc>
          <w:tcPr>
            <w:tcW w:w="326" w:type="pct"/>
            <w:tcBorders>
              <w:top w:val="nil"/>
              <w:left w:val="nil"/>
              <w:bottom w:val="single" w:sz="4" w:space="0" w:color="auto"/>
              <w:right w:val="single" w:sz="4" w:space="0" w:color="auto"/>
            </w:tcBorders>
            <w:shd w:val="clear" w:color="auto" w:fill="auto"/>
            <w:vAlign w:val="center"/>
          </w:tcPr>
          <w:p w14:paraId="3570ADC2" w14:textId="6A2BCC6D" w:rsidR="006643E5" w:rsidRPr="006643E5" w:rsidRDefault="006643E5" w:rsidP="00F13871">
            <w:pPr>
              <w:shd w:val="clear" w:color="auto" w:fill="FFFFFF" w:themeFill="background1"/>
              <w:jc w:val="center"/>
              <w:rPr>
                <w:b/>
                <w:bCs/>
                <w:sz w:val="24"/>
                <w:szCs w:val="24"/>
              </w:rPr>
            </w:pPr>
            <w:r w:rsidRPr="006643E5">
              <w:rPr>
                <w:b/>
                <w:bCs/>
                <w:sz w:val="24"/>
                <w:szCs w:val="24"/>
              </w:rPr>
              <w:t>3 202</w:t>
            </w:r>
          </w:p>
        </w:tc>
        <w:tc>
          <w:tcPr>
            <w:tcW w:w="325" w:type="pct"/>
            <w:tcBorders>
              <w:top w:val="nil"/>
              <w:left w:val="nil"/>
              <w:bottom w:val="single" w:sz="4" w:space="0" w:color="auto"/>
              <w:right w:val="single" w:sz="4" w:space="0" w:color="auto"/>
            </w:tcBorders>
            <w:shd w:val="clear" w:color="auto" w:fill="auto"/>
            <w:vAlign w:val="center"/>
          </w:tcPr>
          <w:p w14:paraId="3EC6AA31" w14:textId="3370EE2A" w:rsidR="006643E5" w:rsidRPr="006643E5" w:rsidRDefault="006643E5" w:rsidP="00F13871">
            <w:pPr>
              <w:shd w:val="clear" w:color="auto" w:fill="FFFFFF" w:themeFill="background1"/>
              <w:jc w:val="center"/>
              <w:rPr>
                <w:b/>
                <w:bCs/>
                <w:sz w:val="24"/>
                <w:szCs w:val="24"/>
              </w:rPr>
            </w:pPr>
            <w:r w:rsidRPr="006643E5">
              <w:rPr>
                <w:b/>
                <w:bCs/>
                <w:sz w:val="24"/>
                <w:szCs w:val="24"/>
              </w:rPr>
              <w:t>3 717</w:t>
            </w:r>
          </w:p>
        </w:tc>
      </w:tr>
      <w:tr w:rsidR="006643E5" w:rsidRPr="006643E5" w14:paraId="2DFE9C73"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3C6F8A0D"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E0FF4C8" w14:textId="77777777" w:rsidR="006643E5" w:rsidRPr="006643E5" w:rsidRDefault="006643E5" w:rsidP="00F13871">
            <w:pPr>
              <w:shd w:val="clear" w:color="auto" w:fill="FFFFFF" w:themeFill="background1"/>
              <w:rPr>
                <w:sz w:val="24"/>
                <w:szCs w:val="24"/>
              </w:rPr>
            </w:pPr>
            <w:r w:rsidRPr="006643E5">
              <w:rPr>
                <w:sz w:val="24"/>
                <w:szCs w:val="24"/>
              </w:rPr>
              <w:t>При наличии стационарной электроплиты</w:t>
            </w:r>
          </w:p>
        </w:tc>
        <w:tc>
          <w:tcPr>
            <w:tcW w:w="368" w:type="pct"/>
            <w:tcBorders>
              <w:top w:val="nil"/>
              <w:left w:val="nil"/>
              <w:bottom w:val="single" w:sz="4" w:space="0" w:color="auto"/>
              <w:right w:val="single" w:sz="4" w:space="0" w:color="auto"/>
            </w:tcBorders>
            <w:shd w:val="clear" w:color="auto" w:fill="auto"/>
            <w:hideMark/>
          </w:tcPr>
          <w:p w14:paraId="652E7140" w14:textId="244C943B" w:rsidR="006643E5" w:rsidRPr="006643E5" w:rsidRDefault="006643E5" w:rsidP="00F13871">
            <w:pPr>
              <w:shd w:val="clear" w:color="auto" w:fill="FFFFFF" w:themeFill="background1"/>
              <w:jc w:val="center"/>
              <w:rPr>
                <w:sz w:val="24"/>
                <w:szCs w:val="24"/>
              </w:rPr>
            </w:pPr>
            <w:r w:rsidRPr="006643E5">
              <w:rPr>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41BB80DD" w14:textId="1E84D884" w:rsidR="006643E5" w:rsidRPr="006643E5" w:rsidRDefault="006643E5" w:rsidP="00F13871">
            <w:pPr>
              <w:shd w:val="clear" w:color="auto" w:fill="FFFFFF" w:themeFill="background1"/>
              <w:jc w:val="center"/>
              <w:rPr>
                <w:sz w:val="24"/>
                <w:szCs w:val="24"/>
              </w:rPr>
            </w:pPr>
            <w:r w:rsidRPr="006643E5">
              <w:rPr>
                <w:sz w:val="24"/>
                <w:szCs w:val="24"/>
              </w:rPr>
              <w:t>2 233,95</w:t>
            </w:r>
          </w:p>
        </w:tc>
        <w:tc>
          <w:tcPr>
            <w:tcW w:w="328" w:type="pct"/>
            <w:tcBorders>
              <w:top w:val="nil"/>
              <w:left w:val="nil"/>
              <w:bottom w:val="single" w:sz="4" w:space="0" w:color="auto"/>
              <w:right w:val="single" w:sz="4" w:space="0" w:color="auto"/>
            </w:tcBorders>
            <w:shd w:val="clear" w:color="auto" w:fill="auto"/>
            <w:noWrap/>
            <w:vAlign w:val="center"/>
          </w:tcPr>
          <w:p w14:paraId="514B653E" w14:textId="79C95671" w:rsidR="006643E5" w:rsidRPr="006643E5" w:rsidRDefault="006643E5" w:rsidP="00F13871">
            <w:pPr>
              <w:shd w:val="clear" w:color="auto" w:fill="FFFFFF" w:themeFill="background1"/>
              <w:jc w:val="center"/>
              <w:rPr>
                <w:sz w:val="24"/>
                <w:szCs w:val="24"/>
              </w:rPr>
            </w:pPr>
            <w:r w:rsidRPr="006643E5">
              <w:rPr>
                <w:sz w:val="24"/>
                <w:szCs w:val="24"/>
              </w:rPr>
              <w:t>2 152,20</w:t>
            </w:r>
          </w:p>
        </w:tc>
        <w:tc>
          <w:tcPr>
            <w:tcW w:w="328" w:type="pct"/>
            <w:tcBorders>
              <w:top w:val="nil"/>
              <w:left w:val="nil"/>
              <w:bottom w:val="single" w:sz="4" w:space="0" w:color="auto"/>
              <w:right w:val="single" w:sz="4" w:space="0" w:color="auto"/>
            </w:tcBorders>
            <w:shd w:val="clear" w:color="auto" w:fill="auto"/>
            <w:noWrap/>
            <w:vAlign w:val="center"/>
          </w:tcPr>
          <w:p w14:paraId="5477D5E3" w14:textId="511789FC" w:rsidR="006643E5" w:rsidRPr="006643E5" w:rsidRDefault="006643E5" w:rsidP="00F13871">
            <w:pPr>
              <w:shd w:val="clear" w:color="auto" w:fill="FFFFFF" w:themeFill="background1"/>
              <w:jc w:val="center"/>
              <w:rPr>
                <w:sz w:val="24"/>
                <w:szCs w:val="24"/>
              </w:rPr>
            </w:pPr>
            <w:r w:rsidRPr="006643E5">
              <w:rPr>
                <w:sz w:val="24"/>
                <w:szCs w:val="24"/>
              </w:rPr>
              <w:t>2 221,51</w:t>
            </w:r>
          </w:p>
        </w:tc>
        <w:tc>
          <w:tcPr>
            <w:tcW w:w="328" w:type="pct"/>
            <w:tcBorders>
              <w:top w:val="nil"/>
              <w:left w:val="nil"/>
              <w:bottom w:val="single" w:sz="4" w:space="0" w:color="auto"/>
              <w:right w:val="single" w:sz="4" w:space="0" w:color="auto"/>
            </w:tcBorders>
            <w:shd w:val="clear" w:color="auto" w:fill="auto"/>
            <w:noWrap/>
            <w:vAlign w:val="center"/>
          </w:tcPr>
          <w:p w14:paraId="1455418E" w14:textId="42FEDB0B" w:rsidR="006643E5" w:rsidRPr="006643E5" w:rsidRDefault="006643E5" w:rsidP="00F13871">
            <w:pPr>
              <w:shd w:val="clear" w:color="auto" w:fill="FFFFFF" w:themeFill="background1"/>
              <w:jc w:val="center"/>
              <w:rPr>
                <w:sz w:val="24"/>
                <w:szCs w:val="24"/>
              </w:rPr>
            </w:pPr>
            <w:r w:rsidRPr="006643E5">
              <w:rPr>
                <w:sz w:val="24"/>
                <w:szCs w:val="24"/>
              </w:rPr>
              <w:t>2 296,38</w:t>
            </w:r>
          </w:p>
        </w:tc>
        <w:tc>
          <w:tcPr>
            <w:tcW w:w="328" w:type="pct"/>
            <w:tcBorders>
              <w:top w:val="nil"/>
              <w:left w:val="nil"/>
              <w:bottom w:val="single" w:sz="4" w:space="0" w:color="auto"/>
              <w:right w:val="single" w:sz="4" w:space="0" w:color="auto"/>
            </w:tcBorders>
            <w:shd w:val="clear" w:color="auto" w:fill="auto"/>
            <w:noWrap/>
            <w:vAlign w:val="center"/>
          </w:tcPr>
          <w:p w14:paraId="25C0A121" w14:textId="3A4279E0" w:rsidR="006643E5" w:rsidRPr="006643E5" w:rsidRDefault="006643E5" w:rsidP="00F13871">
            <w:pPr>
              <w:shd w:val="clear" w:color="auto" w:fill="FFFFFF" w:themeFill="background1"/>
              <w:jc w:val="center"/>
              <w:rPr>
                <w:sz w:val="24"/>
                <w:szCs w:val="24"/>
              </w:rPr>
            </w:pPr>
            <w:r w:rsidRPr="006643E5">
              <w:rPr>
                <w:sz w:val="24"/>
                <w:szCs w:val="24"/>
              </w:rPr>
              <w:t>2 381,28</w:t>
            </w:r>
          </w:p>
        </w:tc>
        <w:tc>
          <w:tcPr>
            <w:tcW w:w="326" w:type="pct"/>
            <w:tcBorders>
              <w:top w:val="nil"/>
              <w:left w:val="nil"/>
              <w:bottom w:val="single" w:sz="4" w:space="0" w:color="auto"/>
              <w:right w:val="single" w:sz="4" w:space="0" w:color="auto"/>
            </w:tcBorders>
            <w:shd w:val="clear" w:color="auto" w:fill="auto"/>
            <w:noWrap/>
            <w:vAlign w:val="center"/>
          </w:tcPr>
          <w:p w14:paraId="69F23FD5" w14:textId="771212E2" w:rsidR="006643E5" w:rsidRPr="006643E5" w:rsidRDefault="006643E5" w:rsidP="00F13871">
            <w:pPr>
              <w:shd w:val="clear" w:color="auto" w:fill="FFFFFF" w:themeFill="background1"/>
              <w:jc w:val="center"/>
              <w:rPr>
                <w:sz w:val="24"/>
                <w:szCs w:val="24"/>
              </w:rPr>
            </w:pPr>
            <w:r w:rsidRPr="006643E5">
              <w:rPr>
                <w:sz w:val="24"/>
                <w:szCs w:val="24"/>
              </w:rPr>
              <w:t>3 155,81</w:t>
            </w:r>
          </w:p>
        </w:tc>
        <w:tc>
          <w:tcPr>
            <w:tcW w:w="325" w:type="pct"/>
            <w:tcBorders>
              <w:top w:val="nil"/>
              <w:left w:val="nil"/>
              <w:bottom w:val="single" w:sz="4" w:space="0" w:color="auto"/>
              <w:right w:val="single" w:sz="4" w:space="0" w:color="auto"/>
            </w:tcBorders>
            <w:shd w:val="clear" w:color="auto" w:fill="auto"/>
            <w:noWrap/>
            <w:vAlign w:val="center"/>
          </w:tcPr>
          <w:p w14:paraId="0D87CE36" w14:textId="30AD3F9B" w:rsidR="006643E5" w:rsidRPr="006643E5" w:rsidRDefault="006643E5" w:rsidP="00F13871">
            <w:pPr>
              <w:shd w:val="clear" w:color="auto" w:fill="FFFFFF" w:themeFill="background1"/>
              <w:jc w:val="center"/>
              <w:rPr>
                <w:sz w:val="24"/>
                <w:szCs w:val="24"/>
              </w:rPr>
            </w:pPr>
            <w:r w:rsidRPr="006643E5">
              <w:rPr>
                <w:sz w:val="24"/>
                <w:szCs w:val="24"/>
              </w:rPr>
              <w:t>3 663,10</w:t>
            </w:r>
          </w:p>
        </w:tc>
      </w:tr>
      <w:tr w:rsidR="006643E5" w:rsidRPr="006643E5" w14:paraId="3CD30985"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1BC4AF69"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38A1B7F" w14:textId="77777777" w:rsidR="006643E5" w:rsidRPr="006643E5" w:rsidRDefault="006643E5" w:rsidP="00F13871">
            <w:pPr>
              <w:shd w:val="clear" w:color="auto" w:fill="FFFFFF" w:themeFill="background1"/>
              <w:rPr>
                <w:sz w:val="24"/>
                <w:szCs w:val="24"/>
              </w:rPr>
            </w:pPr>
            <w:r w:rsidRPr="006643E5">
              <w:rPr>
                <w:sz w:val="24"/>
                <w:szCs w:val="24"/>
              </w:rPr>
              <w:t>При отсутствии стационарной электроплиты (газовая плита)</w:t>
            </w:r>
          </w:p>
        </w:tc>
        <w:tc>
          <w:tcPr>
            <w:tcW w:w="368" w:type="pct"/>
            <w:tcBorders>
              <w:top w:val="nil"/>
              <w:left w:val="nil"/>
              <w:bottom w:val="single" w:sz="4" w:space="0" w:color="auto"/>
              <w:right w:val="single" w:sz="4" w:space="0" w:color="auto"/>
            </w:tcBorders>
            <w:shd w:val="clear" w:color="auto" w:fill="auto"/>
            <w:hideMark/>
          </w:tcPr>
          <w:p w14:paraId="444DB47F" w14:textId="1AEE664B" w:rsidR="006643E5" w:rsidRPr="006643E5" w:rsidRDefault="006643E5" w:rsidP="00F13871">
            <w:pPr>
              <w:shd w:val="clear" w:color="auto" w:fill="FFFFFF" w:themeFill="background1"/>
              <w:jc w:val="center"/>
              <w:rPr>
                <w:sz w:val="24"/>
                <w:szCs w:val="24"/>
              </w:rPr>
            </w:pPr>
            <w:r w:rsidRPr="006643E5">
              <w:rPr>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74125269" w14:textId="7244E342" w:rsidR="006643E5" w:rsidRPr="006643E5" w:rsidRDefault="006643E5" w:rsidP="00F13871">
            <w:pPr>
              <w:shd w:val="clear" w:color="auto" w:fill="FFFFFF" w:themeFill="background1"/>
              <w:jc w:val="center"/>
              <w:rPr>
                <w:sz w:val="24"/>
                <w:szCs w:val="24"/>
              </w:rPr>
            </w:pPr>
            <w:r w:rsidRPr="006643E5">
              <w:rPr>
                <w:sz w:val="24"/>
                <w:szCs w:val="24"/>
              </w:rPr>
              <w:t>2 298,49</w:t>
            </w:r>
          </w:p>
        </w:tc>
        <w:tc>
          <w:tcPr>
            <w:tcW w:w="328" w:type="pct"/>
            <w:tcBorders>
              <w:top w:val="nil"/>
              <w:left w:val="nil"/>
              <w:bottom w:val="single" w:sz="4" w:space="0" w:color="auto"/>
              <w:right w:val="single" w:sz="4" w:space="0" w:color="auto"/>
            </w:tcBorders>
            <w:shd w:val="clear" w:color="auto" w:fill="auto"/>
            <w:noWrap/>
            <w:vAlign w:val="center"/>
          </w:tcPr>
          <w:p w14:paraId="7DF08405" w14:textId="48B33361" w:rsidR="006643E5" w:rsidRPr="006643E5" w:rsidRDefault="006643E5" w:rsidP="00F13871">
            <w:pPr>
              <w:shd w:val="clear" w:color="auto" w:fill="FFFFFF" w:themeFill="background1"/>
              <w:jc w:val="center"/>
              <w:rPr>
                <w:sz w:val="24"/>
                <w:szCs w:val="24"/>
              </w:rPr>
            </w:pPr>
            <w:r w:rsidRPr="006643E5">
              <w:rPr>
                <w:sz w:val="24"/>
                <w:szCs w:val="24"/>
              </w:rPr>
              <w:t>2 218,90</w:t>
            </w:r>
          </w:p>
        </w:tc>
        <w:tc>
          <w:tcPr>
            <w:tcW w:w="328" w:type="pct"/>
            <w:tcBorders>
              <w:top w:val="nil"/>
              <w:left w:val="nil"/>
              <w:bottom w:val="single" w:sz="4" w:space="0" w:color="auto"/>
              <w:right w:val="single" w:sz="4" w:space="0" w:color="auto"/>
            </w:tcBorders>
            <w:shd w:val="clear" w:color="auto" w:fill="auto"/>
            <w:noWrap/>
            <w:vAlign w:val="center"/>
          </w:tcPr>
          <w:p w14:paraId="0F05BA04" w14:textId="7311B2CE" w:rsidR="006643E5" w:rsidRPr="006643E5" w:rsidRDefault="006643E5" w:rsidP="00F13871">
            <w:pPr>
              <w:shd w:val="clear" w:color="auto" w:fill="FFFFFF" w:themeFill="background1"/>
              <w:jc w:val="center"/>
              <w:rPr>
                <w:sz w:val="24"/>
                <w:szCs w:val="24"/>
              </w:rPr>
            </w:pPr>
            <w:r w:rsidRPr="006643E5">
              <w:rPr>
                <w:sz w:val="24"/>
                <w:szCs w:val="24"/>
              </w:rPr>
              <w:t>2 290,40</w:t>
            </w:r>
          </w:p>
        </w:tc>
        <w:tc>
          <w:tcPr>
            <w:tcW w:w="328" w:type="pct"/>
            <w:tcBorders>
              <w:top w:val="nil"/>
              <w:left w:val="nil"/>
              <w:bottom w:val="single" w:sz="4" w:space="0" w:color="auto"/>
              <w:right w:val="single" w:sz="4" w:space="0" w:color="auto"/>
            </w:tcBorders>
            <w:shd w:val="clear" w:color="auto" w:fill="auto"/>
            <w:noWrap/>
            <w:vAlign w:val="center"/>
          </w:tcPr>
          <w:p w14:paraId="69BDEB37" w14:textId="33B7BE58" w:rsidR="006643E5" w:rsidRPr="006643E5" w:rsidRDefault="006643E5" w:rsidP="00F13871">
            <w:pPr>
              <w:shd w:val="clear" w:color="auto" w:fill="FFFFFF" w:themeFill="background1"/>
              <w:jc w:val="center"/>
              <w:rPr>
                <w:sz w:val="24"/>
                <w:szCs w:val="24"/>
              </w:rPr>
            </w:pPr>
            <w:r w:rsidRPr="006643E5">
              <w:rPr>
                <w:sz w:val="24"/>
                <w:szCs w:val="24"/>
              </w:rPr>
              <w:t>2 367,52</w:t>
            </w:r>
          </w:p>
        </w:tc>
        <w:tc>
          <w:tcPr>
            <w:tcW w:w="328" w:type="pct"/>
            <w:tcBorders>
              <w:top w:val="nil"/>
              <w:left w:val="nil"/>
              <w:bottom w:val="single" w:sz="4" w:space="0" w:color="auto"/>
              <w:right w:val="single" w:sz="4" w:space="0" w:color="auto"/>
            </w:tcBorders>
            <w:shd w:val="clear" w:color="auto" w:fill="auto"/>
            <w:noWrap/>
            <w:vAlign w:val="center"/>
          </w:tcPr>
          <w:p w14:paraId="35F58CED" w14:textId="54F47035" w:rsidR="006643E5" w:rsidRPr="006643E5" w:rsidRDefault="006643E5" w:rsidP="00F13871">
            <w:pPr>
              <w:shd w:val="clear" w:color="auto" w:fill="FFFFFF" w:themeFill="background1"/>
              <w:jc w:val="center"/>
              <w:rPr>
                <w:sz w:val="24"/>
                <w:szCs w:val="24"/>
              </w:rPr>
            </w:pPr>
            <w:r w:rsidRPr="006643E5">
              <w:rPr>
                <w:sz w:val="24"/>
                <w:szCs w:val="24"/>
              </w:rPr>
              <w:t>2 454,75</w:t>
            </w:r>
          </w:p>
        </w:tc>
        <w:tc>
          <w:tcPr>
            <w:tcW w:w="326" w:type="pct"/>
            <w:tcBorders>
              <w:top w:val="nil"/>
              <w:left w:val="nil"/>
              <w:bottom w:val="single" w:sz="4" w:space="0" w:color="auto"/>
              <w:right w:val="single" w:sz="4" w:space="0" w:color="auto"/>
            </w:tcBorders>
            <w:shd w:val="clear" w:color="auto" w:fill="auto"/>
            <w:noWrap/>
            <w:vAlign w:val="center"/>
          </w:tcPr>
          <w:p w14:paraId="282C21D0" w14:textId="43CEE8B5" w:rsidR="006643E5" w:rsidRPr="006643E5" w:rsidRDefault="006643E5" w:rsidP="00F13871">
            <w:pPr>
              <w:shd w:val="clear" w:color="auto" w:fill="FFFFFF" w:themeFill="background1"/>
              <w:jc w:val="center"/>
              <w:rPr>
                <w:sz w:val="24"/>
                <w:szCs w:val="24"/>
              </w:rPr>
            </w:pPr>
            <w:r w:rsidRPr="006643E5">
              <w:rPr>
                <w:sz w:val="24"/>
                <w:szCs w:val="24"/>
              </w:rPr>
              <w:t>3 247,78</w:t>
            </w:r>
          </w:p>
        </w:tc>
        <w:tc>
          <w:tcPr>
            <w:tcW w:w="325" w:type="pct"/>
            <w:tcBorders>
              <w:top w:val="nil"/>
              <w:left w:val="nil"/>
              <w:bottom w:val="single" w:sz="4" w:space="0" w:color="auto"/>
              <w:right w:val="single" w:sz="4" w:space="0" w:color="auto"/>
            </w:tcBorders>
            <w:shd w:val="clear" w:color="auto" w:fill="auto"/>
            <w:noWrap/>
            <w:vAlign w:val="center"/>
          </w:tcPr>
          <w:p w14:paraId="4019E781" w14:textId="7F1BCD39" w:rsidR="006643E5" w:rsidRPr="006643E5" w:rsidRDefault="006643E5" w:rsidP="00F13871">
            <w:pPr>
              <w:shd w:val="clear" w:color="auto" w:fill="FFFFFF" w:themeFill="background1"/>
              <w:jc w:val="center"/>
              <w:rPr>
                <w:sz w:val="24"/>
                <w:szCs w:val="24"/>
              </w:rPr>
            </w:pPr>
            <w:r w:rsidRPr="006643E5">
              <w:rPr>
                <w:sz w:val="24"/>
                <w:szCs w:val="24"/>
              </w:rPr>
              <w:t>3 771,13</w:t>
            </w:r>
          </w:p>
        </w:tc>
      </w:tr>
      <w:tr w:rsidR="006643E5" w:rsidRPr="006643E5" w14:paraId="7F85C9A6"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0720FC00" w14:textId="77777777" w:rsidR="006643E5" w:rsidRPr="006643E5" w:rsidRDefault="006643E5" w:rsidP="00F13871">
            <w:pPr>
              <w:shd w:val="clear" w:color="auto" w:fill="FFFFFF" w:themeFill="background1"/>
              <w:jc w:val="center"/>
              <w:rPr>
                <w:b/>
                <w:bCs/>
                <w:sz w:val="24"/>
                <w:szCs w:val="24"/>
              </w:rPr>
            </w:pPr>
            <w:r w:rsidRPr="006643E5">
              <w:rPr>
                <w:b/>
                <w:bCs/>
                <w:sz w:val="24"/>
                <w:szCs w:val="24"/>
              </w:rPr>
              <w:t>9</w:t>
            </w:r>
          </w:p>
        </w:tc>
        <w:tc>
          <w:tcPr>
            <w:tcW w:w="2182" w:type="pct"/>
            <w:tcBorders>
              <w:top w:val="nil"/>
              <w:left w:val="nil"/>
              <w:bottom w:val="single" w:sz="4" w:space="0" w:color="auto"/>
              <w:right w:val="single" w:sz="4" w:space="0" w:color="auto"/>
            </w:tcBorders>
            <w:shd w:val="clear" w:color="auto" w:fill="auto"/>
            <w:vAlign w:val="center"/>
            <w:hideMark/>
          </w:tcPr>
          <w:p w14:paraId="177046D2" w14:textId="77777777" w:rsidR="006643E5" w:rsidRPr="006643E5" w:rsidRDefault="006643E5" w:rsidP="00F13871">
            <w:pPr>
              <w:shd w:val="clear" w:color="auto" w:fill="FFFFFF" w:themeFill="background1"/>
              <w:rPr>
                <w:b/>
                <w:bCs/>
                <w:sz w:val="24"/>
                <w:szCs w:val="24"/>
              </w:rPr>
            </w:pPr>
            <w:r w:rsidRPr="006643E5">
              <w:rPr>
                <w:b/>
                <w:bCs/>
                <w:sz w:val="24"/>
                <w:szCs w:val="24"/>
              </w:rPr>
              <w:t>Прогнозный индекс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4959B05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10CDFEF3" w14:textId="697B2119"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9BA7CDB" w14:textId="42048B8C" w:rsidR="006643E5" w:rsidRPr="006643E5" w:rsidRDefault="006643E5" w:rsidP="00F13871">
            <w:pPr>
              <w:shd w:val="clear" w:color="auto" w:fill="FFFFFF" w:themeFill="background1"/>
              <w:jc w:val="center"/>
              <w:rPr>
                <w:b/>
                <w:bCs/>
                <w:sz w:val="24"/>
                <w:szCs w:val="24"/>
              </w:rPr>
            </w:pPr>
            <w:r w:rsidRPr="006643E5">
              <w:rPr>
                <w:b/>
                <w:bCs/>
                <w:sz w:val="24"/>
                <w:szCs w:val="24"/>
              </w:rPr>
              <w:t>0,964</w:t>
            </w:r>
          </w:p>
        </w:tc>
        <w:tc>
          <w:tcPr>
            <w:tcW w:w="328" w:type="pct"/>
            <w:tcBorders>
              <w:top w:val="nil"/>
              <w:left w:val="nil"/>
              <w:bottom w:val="single" w:sz="4" w:space="0" w:color="auto"/>
              <w:right w:val="single" w:sz="4" w:space="0" w:color="auto"/>
            </w:tcBorders>
            <w:shd w:val="clear" w:color="auto" w:fill="auto"/>
            <w:vAlign w:val="center"/>
          </w:tcPr>
          <w:p w14:paraId="1254A977" w14:textId="633ED2FF" w:rsidR="006643E5" w:rsidRPr="006643E5" w:rsidRDefault="006643E5" w:rsidP="00F13871">
            <w:pPr>
              <w:shd w:val="clear" w:color="auto" w:fill="FFFFFF" w:themeFill="background1"/>
              <w:jc w:val="center"/>
              <w:rPr>
                <w:b/>
                <w:bCs/>
                <w:sz w:val="24"/>
                <w:szCs w:val="24"/>
              </w:rPr>
            </w:pPr>
            <w:r w:rsidRPr="006643E5">
              <w:rPr>
                <w:b/>
                <w:bCs/>
                <w:sz w:val="24"/>
                <w:szCs w:val="24"/>
              </w:rPr>
              <w:t>1,032</w:t>
            </w:r>
          </w:p>
        </w:tc>
        <w:tc>
          <w:tcPr>
            <w:tcW w:w="328" w:type="pct"/>
            <w:tcBorders>
              <w:top w:val="nil"/>
              <w:left w:val="nil"/>
              <w:bottom w:val="single" w:sz="4" w:space="0" w:color="auto"/>
              <w:right w:val="single" w:sz="4" w:space="0" w:color="auto"/>
            </w:tcBorders>
            <w:shd w:val="clear" w:color="auto" w:fill="auto"/>
            <w:vAlign w:val="center"/>
          </w:tcPr>
          <w:p w14:paraId="54F5EDC8" w14:textId="0F1D8CD4" w:rsidR="006643E5" w:rsidRPr="006643E5" w:rsidRDefault="006643E5" w:rsidP="00F13871">
            <w:pPr>
              <w:shd w:val="clear" w:color="auto" w:fill="FFFFFF" w:themeFill="background1"/>
              <w:jc w:val="center"/>
              <w:rPr>
                <w:b/>
                <w:bCs/>
                <w:sz w:val="24"/>
                <w:szCs w:val="24"/>
              </w:rPr>
            </w:pPr>
            <w:r w:rsidRPr="006643E5">
              <w:rPr>
                <w:b/>
                <w:bCs/>
                <w:sz w:val="24"/>
                <w:szCs w:val="24"/>
              </w:rPr>
              <w:t>1,034</w:t>
            </w:r>
          </w:p>
        </w:tc>
        <w:tc>
          <w:tcPr>
            <w:tcW w:w="328" w:type="pct"/>
            <w:tcBorders>
              <w:top w:val="nil"/>
              <w:left w:val="nil"/>
              <w:bottom w:val="single" w:sz="4" w:space="0" w:color="auto"/>
              <w:right w:val="single" w:sz="4" w:space="0" w:color="auto"/>
            </w:tcBorders>
            <w:shd w:val="clear" w:color="auto" w:fill="auto"/>
            <w:vAlign w:val="center"/>
          </w:tcPr>
          <w:p w14:paraId="79AFEA4B" w14:textId="373BB0B9" w:rsidR="006643E5" w:rsidRPr="006643E5" w:rsidRDefault="006643E5" w:rsidP="00F13871">
            <w:pPr>
              <w:shd w:val="clear" w:color="auto" w:fill="FFFFFF" w:themeFill="background1"/>
              <w:jc w:val="center"/>
              <w:rPr>
                <w:b/>
                <w:bCs/>
                <w:sz w:val="24"/>
                <w:szCs w:val="24"/>
              </w:rPr>
            </w:pPr>
            <w:r w:rsidRPr="006643E5">
              <w:rPr>
                <w:b/>
                <w:bCs/>
                <w:sz w:val="24"/>
                <w:szCs w:val="24"/>
              </w:rPr>
              <w:t>1,037</w:t>
            </w:r>
          </w:p>
        </w:tc>
        <w:tc>
          <w:tcPr>
            <w:tcW w:w="326" w:type="pct"/>
            <w:tcBorders>
              <w:top w:val="nil"/>
              <w:left w:val="nil"/>
              <w:bottom w:val="single" w:sz="4" w:space="0" w:color="auto"/>
              <w:right w:val="single" w:sz="4" w:space="0" w:color="auto"/>
            </w:tcBorders>
            <w:shd w:val="clear" w:color="auto" w:fill="auto"/>
            <w:vAlign w:val="center"/>
          </w:tcPr>
          <w:p w14:paraId="6CBC3AE0" w14:textId="3A015C59" w:rsidR="006643E5" w:rsidRPr="006643E5" w:rsidRDefault="006643E5" w:rsidP="00F13871">
            <w:pPr>
              <w:shd w:val="clear" w:color="auto" w:fill="FFFFFF" w:themeFill="background1"/>
              <w:jc w:val="center"/>
              <w:rPr>
                <w:b/>
                <w:bCs/>
                <w:sz w:val="24"/>
                <w:szCs w:val="24"/>
              </w:rPr>
            </w:pPr>
            <w:r w:rsidRPr="006643E5">
              <w:rPr>
                <w:b/>
                <w:bCs/>
                <w:sz w:val="24"/>
                <w:szCs w:val="24"/>
              </w:rPr>
              <w:t>1,038</w:t>
            </w:r>
          </w:p>
        </w:tc>
        <w:tc>
          <w:tcPr>
            <w:tcW w:w="325" w:type="pct"/>
            <w:tcBorders>
              <w:top w:val="nil"/>
              <w:left w:val="nil"/>
              <w:bottom w:val="single" w:sz="4" w:space="0" w:color="auto"/>
              <w:right w:val="single" w:sz="4" w:space="0" w:color="auto"/>
            </w:tcBorders>
            <w:shd w:val="clear" w:color="auto" w:fill="auto"/>
            <w:vAlign w:val="center"/>
          </w:tcPr>
          <w:p w14:paraId="0C2B987E" w14:textId="04A8ED33" w:rsidR="006643E5" w:rsidRPr="006643E5" w:rsidRDefault="006643E5" w:rsidP="00F13871">
            <w:pPr>
              <w:shd w:val="clear" w:color="auto" w:fill="FFFFFF" w:themeFill="background1"/>
              <w:jc w:val="center"/>
              <w:rPr>
                <w:b/>
                <w:bCs/>
                <w:sz w:val="24"/>
                <w:szCs w:val="24"/>
              </w:rPr>
            </w:pPr>
            <w:r w:rsidRPr="006643E5">
              <w:rPr>
                <w:b/>
                <w:bCs/>
                <w:sz w:val="24"/>
                <w:szCs w:val="24"/>
              </w:rPr>
              <w:t>1,034</w:t>
            </w:r>
          </w:p>
        </w:tc>
      </w:tr>
      <w:tr w:rsidR="006643E5" w:rsidRPr="006643E5" w14:paraId="291AC0BF"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4A95E82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10</w:t>
            </w:r>
          </w:p>
        </w:tc>
        <w:tc>
          <w:tcPr>
            <w:tcW w:w="2182" w:type="pct"/>
            <w:tcBorders>
              <w:top w:val="nil"/>
              <w:left w:val="nil"/>
              <w:bottom w:val="single" w:sz="4" w:space="0" w:color="auto"/>
              <w:right w:val="single" w:sz="4" w:space="0" w:color="auto"/>
            </w:tcBorders>
            <w:shd w:val="clear" w:color="auto" w:fill="auto"/>
            <w:vAlign w:val="center"/>
            <w:hideMark/>
          </w:tcPr>
          <w:p w14:paraId="73F71985" w14:textId="77777777" w:rsidR="006643E5" w:rsidRPr="006643E5" w:rsidRDefault="006643E5" w:rsidP="00F13871">
            <w:pPr>
              <w:shd w:val="clear" w:color="auto" w:fill="FFFFFF" w:themeFill="background1"/>
              <w:rPr>
                <w:b/>
                <w:bCs/>
                <w:sz w:val="24"/>
                <w:szCs w:val="24"/>
              </w:rPr>
            </w:pPr>
            <w:r w:rsidRPr="006643E5">
              <w:rPr>
                <w:b/>
                <w:bCs/>
                <w:sz w:val="24"/>
                <w:szCs w:val="24"/>
              </w:rPr>
              <w:t>Предельный индекс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699AF3D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788A122A" w14:textId="2675A38F" w:rsidR="006643E5" w:rsidRPr="006643E5" w:rsidRDefault="006643E5" w:rsidP="00F13871">
            <w:pPr>
              <w:shd w:val="clear" w:color="auto" w:fill="FFFFFF" w:themeFill="background1"/>
              <w:jc w:val="center"/>
              <w:rPr>
                <w:b/>
                <w:bCs/>
                <w:sz w:val="24"/>
                <w:szCs w:val="24"/>
              </w:rPr>
            </w:pPr>
            <w:r w:rsidRPr="006643E5">
              <w:rPr>
                <w:b/>
                <w:bCs/>
                <w:sz w:val="24"/>
                <w:szCs w:val="24"/>
              </w:rPr>
              <w:t>1,037</w:t>
            </w:r>
          </w:p>
        </w:tc>
        <w:tc>
          <w:tcPr>
            <w:tcW w:w="328" w:type="pct"/>
            <w:tcBorders>
              <w:top w:val="nil"/>
              <w:left w:val="nil"/>
              <w:bottom w:val="single" w:sz="4" w:space="0" w:color="auto"/>
              <w:right w:val="single" w:sz="4" w:space="0" w:color="auto"/>
            </w:tcBorders>
            <w:shd w:val="clear" w:color="auto" w:fill="auto"/>
            <w:vAlign w:val="center"/>
          </w:tcPr>
          <w:p w14:paraId="63E7CDE4" w14:textId="321148C5" w:rsidR="006643E5" w:rsidRPr="006643E5" w:rsidRDefault="006643E5" w:rsidP="00F13871">
            <w:pPr>
              <w:shd w:val="clear" w:color="auto" w:fill="FFFFFF" w:themeFill="background1"/>
              <w:jc w:val="center"/>
              <w:rPr>
                <w:b/>
                <w:bCs/>
                <w:sz w:val="24"/>
                <w:szCs w:val="24"/>
              </w:rPr>
            </w:pPr>
            <w:r w:rsidRPr="006643E5">
              <w:rPr>
                <w:b/>
                <w:bCs/>
                <w:sz w:val="24"/>
                <w:szCs w:val="24"/>
              </w:rPr>
              <w:t>1,040</w:t>
            </w:r>
          </w:p>
        </w:tc>
        <w:tc>
          <w:tcPr>
            <w:tcW w:w="328" w:type="pct"/>
            <w:tcBorders>
              <w:top w:val="nil"/>
              <w:left w:val="nil"/>
              <w:bottom w:val="single" w:sz="4" w:space="0" w:color="auto"/>
              <w:right w:val="single" w:sz="4" w:space="0" w:color="auto"/>
            </w:tcBorders>
            <w:shd w:val="clear" w:color="auto" w:fill="auto"/>
            <w:vAlign w:val="center"/>
          </w:tcPr>
          <w:p w14:paraId="4ED28EC0" w14:textId="0949A104" w:rsidR="006643E5" w:rsidRPr="006643E5" w:rsidRDefault="006643E5" w:rsidP="00F13871">
            <w:pPr>
              <w:shd w:val="clear" w:color="auto" w:fill="FFFFFF" w:themeFill="background1"/>
              <w:jc w:val="center"/>
              <w:rPr>
                <w:b/>
                <w:bCs/>
                <w:sz w:val="24"/>
                <w:szCs w:val="24"/>
              </w:rPr>
            </w:pPr>
            <w:r w:rsidRPr="006643E5">
              <w:rPr>
                <w:b/>
                <w:bCs/>
                <w:sz w:val="24"/>
                <w:szCs w:val="24"/>
              </w:rPr>
              <w:t>1,040</w:t>
            </w:r>
          </w:p>
        </w:tc>
        <w:tc>
          <w:tcPr>
            <w:tcW w:w="328" w:type="pct"/>
            <w:tcBorders>
              <w:top w:val="nil"/>
              <w:left w:val="nil"/>
              <w:bottom w:val="single" w:sz="4" w:space="0" w:color="auto"/>
              <w:right w:val="single" w:sz="4" w:space="0" w:color="auto"/>
            </w:tcBorders>
            <w:shd w:val="clear" w:color="auto" w:fill="auto"/>
            <w:vAlign w:val="center"/>
          </w:tcPr>
          <w:p w14:paraId="7EBB3D4E" w14:textId="2C0557A3" w:rsidR="006643E5" w:rsidRPr="006643E5" w:rsidRDefault="006643E5" w:rsidP="00F13871">
            <w:pPr>
              <w:shd w:val="clear" w:color="auto" w:fill="FFFFFF" w:themeFill="background1"/>
              <w:jc w:val="center"/>
              <w:rPr>
                <w:b/>
                <w:bCs/>
                <w:sz w:val="24"/>
                <w:szCs w:val="24"/>
              </w:rPr>
            </w:pPr>
            <w:r w:rsidRPr="006643E5">
              <w:rPr>
                <w:b/>
                <w:bCs/>
                <w:sz w:val="24"/>
                <w:szCs w:val="24"/>
              </w:rPr>
              <w:t>1,040</w:t>
            </w:r>
          </w:p>
        </w:tc>
        <w:tc>
          <w:tcPr>
            <w:tcW w:w="328" w:type="pct"/>
            <w:tcBorders>
              <w:top w:val="nil"/>
              <w:left w:val="nil"/>
              <w:bottom w:val="single" w:sz="4" w:space="0" w:color="auto"/>
              <w:right w:val="single" w:sz="4" w:space="0" w:color="auto"/>
            </w:tcBorders>
            <w:shd w:val="clear" w:color="auto" w:fill="auto"/>
            <w:vAlign w:val="center"/>
          </w:tcPr>
          <w:p w14:paraId="702BC634" w14:textId="68B899F7" w:rsidR="006643E5" w:rsidRPr="006643E5" w:rsidRDefault="006643E5" w:rsidP="00F13871">
            <w:pPr>
              <w:shd w:val="clear" w:color="auto" w:fill="FFFFFF" w:themeFill="background1"/>
              <w:jc w:val="center"/>
              <w:rPr>
                <w:b/>
                <w:bCs/>
                <w:sz w:val="24"/>
                <w:szCs w:val="24"/>
              </w:rPr>
            </w:pPr>
            <w:r w:rsidRPr="006643E5">
              <w:rPr>
                <w:b/>
                <w:bCs/>
                <w:sz w:val="24"/>
                <w:szCs w:val="24"/>
              </w:rPr>
              <w:t>1,040</w:t>
            </w:r>
          </w:p>
        </w:tc>
        <w:tc>
          <w:tcPr>
            <w:tcW w:w="326" w:type="pct"/>
            <w:tcBorders>
              <w:top w:val="nil"/>
              <w:left w:val="nil"/>
              <w:bottom w:val="single" w:sz="4" w:space="0" w:color="auto"/>
              <w:right w:val="single" w:sz="4" w:space="0" w:color="auto"/>
            </w:tcBorders>
            <w:shd w:val="clear" w:color="auto" w:fill="auto"/>
            <w:vAlign w:val="center"/>
          </w:tcPr>
          <w:p w14:paraId="5A5FB63F" w14:textId="0F6E34A0" w:rsidR="006643E5" w:rsidRPr="006643E5" w:rsidRDefault="006643E5" w:rsidP="00F13871">
            <w:pPr>
              <w:shd w:val="clear" w:color="auto" w:fill="FFFFFF" w:themeFill="background1"/>
              <w:jc w:val="center"/>
              <w:rPr>
                <w:b/>
                <w:bCs/>
                <w:sz w:val="24"/>
                <w:szCs w:val="24"/>
              </w:rPr>
            </w:pPr>
            <w:r w:rsidRPr="006643E5">
              <w:rPr>
                <w:b/>
                <w:bCs/>
                <w:sz w:val="24"/>
                <w:szCs w:val="24"/>
              </w:rPr>
              <w:t>1,040</w:t>
            </w:r>
          </w:p>
        </w:tc>
        <w:tc>
          <w:tcPr>
            <w:tcW w:w="325" w:type="pct"/>
            <w:tcBorders>
              <w:top w:val="nil"/>
              <w:left w:val="nil"/>
              <w:bottom w:val="single" w:sz="4" w:space="0" w:color="auto"/>
              <w:right w:val="single" w:sz="4" w:space="0" w:color="auto"/>
            </w:tcBorders>
            <w:shd w:val="clear" w:color="auto" w:fill="auto"/>
            <w:vAlign w:val="center"/>
          </w:tcPr>
          <w:p w14:paraId="24DF6462" w14:textId="2D43A750" w:rsidR="006643E5" w:rsidRPr="006643E5" w:rsidRDefault="006643E5" w:rsidP="00F13871">
            <w:pPr>
              <w:shd w:val="clear" w:color="auto" w:fill="FFFFFF" w:themeFill="background1"/>
              <w:jc w:val="center"/>
              <w:rPr>
                <w:b/>
                <w:bCs/>
                <w:sz w:val="24"/>
                <w:szCs w:val="24"/>
              </w:rPr>
            </w:pPr>
            <w:r w:rsidRPr="006643E5">
              <w:rPr>
                <w:b/>
                <w:bCs/>
                <w:sz w:val="24"/>
                <w:szCs w:val="24"/>
              </w:rPr>
              <w:t>1,040</w:t>
            </w:r>
          </w:p>
        </w:tc>
      </w:tr>
      <w:tr w:rsidR="006643E5" w:rsidRPr="006643E5" w14:paraId="2831270E"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02611B42"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11</w:t>
            </w:r>
          </w:p>
        </w:tc>
        <w:tc>
          <w:tcPr>
            <w:tcW w:w="2182" w:type="pct"/>
            <w:tcBorders>
              <w:top w:val="nil"/>
              <w:left w:val="nil"/>
              <w:bottom w:val="single" w:sz="4" w:space="0" w:color="auto"/>
              <w:right w:val="single" w:sz="4" w:space="0" w:color="auto"/>
            </w:tcBorders>
            <w:shd w:val="clear" w:color="auto" w:fill="auto"/>
            <w:vAlign w:val="center"/>
            <w:hideMark/>
          </w:tcPr>
          <w:p w14:paraId="625F6B79" w14:textId="77777777" w:rsidR="006643E5" w:rsidRPr="006643E5" w:rsidRDefault="006643E5" w:rsidP="00F13871">
            <w:pPr>
              <w:shd w:val="clear" w:color="auto" w:fill="FFFFFF" w:themeFill="background1"/>
              <w:rPr>
                <w:b/>
                <w:bCs/>
                <w:sz w:val="24"/>
                <w:szCs w:val="24"/>
              </w:rPr>
            </w:pPr>
            <w:r w:rsidRPr="006643E5">
              <w:rPr>
                <w:b/>
                <w:bCs/>
                <w:sz w:val="24"/>
                <w:szCs w:val="24"/>
              </w:rPr>
              <w:t>Плата за коммунальные услуги на 1 человека в месяц в пределах индекса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01AAD927"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12596FA2" w14:textId="33A5432B" w:rsidR="006643E5" w:rsidRPr="006643E5" w:rsidRDefault="006643E5" w:rsidP="00F13871">
            <w:pPr>
              <w:shd w:val="clear" w:color="auto" w:fill="FFFFFF" w:themeFill="background1"/>
              <w:jc w:val="center"/>
              <w:rPr>
                <w:b/>
                <w:bCs/>
                <w:sz w:val="24"/>
                <w:szCs w:val="24"/>
              </w:rPr>
            </w:pPr>
            <w:r w:rsidRPr="006643E5">
              <w:rPr>
                <w:b/>
                <w:bCs/>
                <w:sz w:val="24"/>
                <w:szCs w:val="24"/>
              </w:rPr>
              <w:t>2 266</w:t>
            </w:r>
          </w:p>
        </w:tc>
        <w:tc>
          <w:tcPr>
            <w:tcW w:w="328" w:type="pct"/>
            <w:tcBorders>
              <w:top w:val="nil"/>
              <w:left w:val="nil"/>
              <w:bottom w:val="single" w:sz="4" w:space="0" w:color="auto"/>
              <w:right w:val="single" w:sz="4" w:space="0" w:color="auto"/>
            </w:tcBorders>
            <w:shd w:val="clear" w:color="auto" w:fill="auto"/>
            <w:vAlign w:val="center"/>
          </w:tcPr>
          <w:p w14:paraId="0C1C51C1" w14:textId="5693078B" w:rsidR="006643E5" w:rsidRPr="006643E5" w:rsidRDefault="006643E5" w:rsidP="00F13871">
            <w:pPr>
              <w:shd w:val="clear" w:color="auto" w:fill="FFFFFF" w:themeFill="background1"/>
              <w:jc w:val="center"/>
              <w:rPr>
                <w:b/>
                <w:bCs/>
                <w:sz w:val="24"/>
                <w:szCs w:val="24"/>
              </w:rPr>
            </w:pPr>
            <w:r w:rsidRPr="006643E5">
              <w:rPr>
                <w:b/>
                <w:bCs/>
                <w:sz w:val="24"/>
                <w:szCs w:val="24"/>
              </w:rPr>
              <w:t>2 357</w:t>
            </w:r>
          </w:p>
        </w:tc>
        <w:tc>
          <w:tcPr>
            <w:tcW w:w="328" w:type="pct"/>
            <w:tcBorders>
              <w:top w:val="nil"/>
              <w:left w:val="nil"/>
              <w:bottom w:val="single" w:sz="4" w:space="0" w:color="auto"/>
              <w:right w:val="single" w:sz="4" w:space="0" w:color="auto"/>
            </w:tcBorders>
            <w:shd w:val="clear" w:color="auto" w:fill="auto"/>
            <w:vAlign w:val="center"/>
          </w:tcPr>
          <w:p w14:paraId="35791090" w14:textId="36E79158" w:rsidR="006643E5" w:rsidRPr="006643E5" w:rsidRDefault="006643E5" w:rsidP="00F13871">
            <w:pPr>
              <w:shd w:val="clear" w:color="auto" w:fill="FFFFFF" w:themeFill="background1"/>
              <w:jc w:val="center"/>
              <w:rPr>
                <w:b/>
                <w:bCs/>
                <w:sz w:val="24"/>
                <w:szCs w:val="24"/>
              </w:rPr>
            </w:pPr>
            <w:r w:rsidRPr="006643E5">
              <w:rPr>
                <w:b/>
                <w:bCs/>
                <w:sz w:val="24"/>
                <w:szCs w:val="24"/>
              </w:rPr>
              <w:t>2 451</w:t>
            </w:r>
          </w:p>
        </w:tc>
        <w:tc>
          <w:tcPr>
            <w:tcW w:w="328" w:type="pct"/>
            <w:tcBorders>
              <w:top w:val="nil"/>
              <w:left w:val="nil"/>
              <w:bottom w:val="single" w:sz="4" w:space="0" w:color="auto"/>
              <w:right w:val="single" w:sz="4" w:space="0" w:color="auto"/>
            </w:tcBorders>
            <w:shd w:val="clear" w:color="auto" w:fill="auto"/>
            <w:vAlign w:val="center"/>
          </w:tcPr>
          <w:p w14:paraId="007D27AD" w14:textId="0F6810CF" w:rsidR="006643E5" w:rsidRPr="006643E5" w:rsidRDefault="006643E5" w:rsidP="00F13871">
            <w:pPr>
              <w:shd w:val="clear" w:color="auto" w:fill="FFFFFF" w:themeFill="background1"/>
              <w:jc w:val="center"/>
              <w:rPr>
                <w:b/>
                <w:bCs/>
                <w:sz w:val="24"/>
                <w:szCs w:val="24"/>
              </w:rPr>
            </w:pPr>
            <w:r w:rsidRPr="006643E5">
              <w:rPr>
                <w:b/>
                <w:bCs/>
                <w:sz w:val="24"/>
                <w:szCs w:val="24"/>
              </w:rPr>
              <w:t>2 549</w:t>
            </w:r>
          </w:p>
        </w:tc>
        <w:tc>
          <w:tcPr>
            <w:tcW w:w="328" w:type="pct"/>
            <w:tcBorders>
              <w:top w:val="nil"/>
              <w:left w:val="nil"/>
              <w:bottom w:val="single" w:sz="4" w:space="0" w:color="auto"/>
              <w:right w:val="single" w:sz="4" w:space="0" w:color="auto"/>
            </w:tcBorders>
            <w:shd w:val="clear" w:color="auto" w:fill="auto"/>
            <w:vAlign w:val="center"/>
          </w:tcPr>
          <w:p w14:paraId="5C67D6A3" w14:textId="54FC9996" w:rsidR="006643E5" w:rsidRPr="006643E5" w:rsidRDefault="006643E5" w:rsidP="00F13871">
            <w:pPr>
              <w:shd w:val="clear" w:color="auto" w:fill="FFFFFF" w:themeFill="background1"/>
              <w:jc w:val="center"/>
              <w:rPr>
                <w:b/>
                <w:bCs/>
                <w:sz w:val="24"/>
                <w:szCs w:val="24"/>
              </w:rPr>
            </w:pPr>
            <w:r w:rsidRPr="006643E5">
              <w:rPr>
                <w:b/>
                <w:bCs/>
                <w:sz w:val="24"/>
                <w:szCs w:val="24"/>
              </w:rPr>
              <w:t>2 651</w:t>
            </w:r>
          </w:p>
        </w:tc>
        <w:tc>
          <w:tcPr>
            <w:tcW w:w="326" w:type="pct"/>
            <w:tcBorders>
              <w:top w:val="nil"/>
              <w:left w:val="nil"/>
              <w:bottom w:val="single" w:sz="4" w:space="0" w:color="auto"/>
              <w:right w:val="single" w:sz="4" w:space="0" w:color="auto"/>
            </w:tcBorders>
            <w:shd w:val="clear" w:color="auto" w:fill="auto"/>
            <w:vAlign w:val="center"/>
          </w:tcPr>
          <w:p w14:paraId="16A20D4D" w14:textId="151A6342" w:rsidR="006643E5" w:rsidRPr="006643E5" w:rsidRDefault="006643E5" w:rsidP="00F13871">
            <w:pPr>
              <w:shd w:val="clear" w:color="auto" w:fill="FFFFFF" w:themeFill="background1"/>
              <w:jc w:val="center"/>
              <w:rPr>
                <w:b/>
                <w:bCs/>
                <w:sz w:val="24"/>
                <w:szCs w:val="24"/>
              </w:rPr>
            </w:pPr>
            <w:r w:rsidRPr="006643E5">
              <w:rPr>
                <w:b/>
                <w:bCs/>
                <w:sz w:val="24"/>
                <w:szCs w:val="24"/>
              </w:rPr>
              <w:t>3 489</w:t>
            </w:r>
          </w:p>
        </w:tc>
        <w:tc>
          <w:tcPr>
            <w:tcW w:w="325" w:type="pct"/>
            <w:tcBorders>
              <w:top w:val="nil"/>
              <w:left w:val="nil"/>
              <w:bottom w:val="single" w:sz="4" w:space="0" w:color="auto"/>
              <w:right w:val="single" w:sz="4" w:space="0" w:color="auto"/>
            </w:tcBorders>
            <w:shd w:val="clear" w:color="auto" w:fill="auto"/>
            <w:vAlign w:val="center"/>
          </w:tcPr>
          <w:p w14:paraId="61E4F8FF" w14:textId="3926ABCF" w:rsidR="006643E5" w:rsidRPr="006643E5" w:rsidRDefault="006643E5" w:rsidP="00F13871">
            <w:pPr>
              <w:shd w:val="clear" w:color="auto" w:fill="FFFFFF" w:themeFill="background1"/>
              <w:jc w:val="center"/>
              <w:rPr>
                <w:b/>
                <w:bCs/>
                <w:sz w:val="24"/>
                <w:szCs w:val="24"/>
              </w:rPr>
            </w:pPr>
            <w:r w:rsidRPr="006643E5">
              <w:rPr>
                <w:b/>
                <w:bCs/>
                <w:sz w:val="24"/>
                <w:szCs w:val="24"/>
              </w:rPr>
              <w:t>4 245</w:t>
            </w:r>
          </w:p>
        </w:tc>
      </w:tr>
      <w:tr w:rsidR="006643E5" w:rsidRPr="006643E5" w14:paraId="5399A763"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00B40474"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11.1</w:t>
            </w:r>
          </w:p>
        </w:tc>
        <w:tc>
          <w:tcPr>
            <w:tcW w:w="2182" w:type="pct"/>
            <w:tcBorders>
              <w:top w:val="nil"/>
              <w:left w:val="nil"/>
              <w:bottom w:val="single" w:sz="4" w:space="0" w:color="auto"/>
              <w:right w:val="single" w:sz="4" w:space="0" w:color="auto"/>
            </w:tcBorders>
            <w:shd w:val="clear" w:color="auto" w:fill="auto"/>
            <w:vAlign w:val="center"/>
            <w:hideMark/>
          </w:tcPr>
          <w:p w14:paraId="151B8ABE"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превышения прогнозной платы за коммунальные ресурсы и платы за коммунальные на 1 человека в месяц в пределах индекса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5CA6622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760F7FC9" w14:textId="7E1552E7"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4BA64AD7" w14:textId="7907A8C3"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4591E7A8" w14:textId="4222C91F"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0970F1CD" w14:textId="1D39BCC4"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4CF8E9D0" w14:textId="0E9AE69E"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6" w:type="pct"/>
            <w:tcBorders>
              <w:top w:val="nil"/>
              <w:left w:val="nil"/>
              <w:bottom w:val="single" w:sz="4" w:space="0" w:color="auto"/>
              <w:right w:val="single" w:sz="4" w:space="0" w:color="auto"/>
            </w:tcBorders>
            <w:shd w:val="clear" w:color="auto" w:fill="auto"/>
            <w:noWrap/>
            <w:vAlign w:val="center"/>
          </w:tcPr>
          <w:p w14:paraId="042EAE14" w14:textId="4D9E5BB0"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5" w:type="pct"/>
            <w:tcBorders>
              <w:top w:val="nil"/>
              <w:left w:val="nil"/>
              <w:bottom w:val="single" w:sz="4" w:space="0" w:color="auto"/>
              <w:right w:val="single" w:sz="4" w:space="0" w:color="auto"/>
            </w:tcBorders>
            <w:shd w:val="clear" w:color="auto" w:fill="auto"/>
            <w:noWrap/>
            <w:vAlign w:val="center"/>
          </w:tcPr>
          <w:p w14:paraId="0DD8DCC2" w14:textId="0DDD0402" w:rsidR="006643E5" w:rsidRPr="006643E5" w:rsidRDefault="006643E5" w:rsidP="00F13871">
            <w:pPr>
              <w:shd w:val="clear" w:color="auto" w:fill="FFFFFF" w:themeFill="background1"/>
              <w:jc w:val="center"/>
              <w:rPr>
                <w:b/>
                <w:bCs/>
                <w:sz w:val="24"/>
                <w:szCs w:val="24"/>
              </w:rPr>
            </w:pPr>
            <w:r w:rsidRPr="006643E5">
              <w:rPr>
                <w:b/>
                <w:bCs/>
                <w:sz w:val="24"/>
                <w:szCs w:val="24"/>
              </w:rPr>
              <w:t>0,00</w:t>
            </w:r>
          </w:p>
        </w:tc>
      </w:tr>
      <w:tr w:rsidR="006643E5" w:rsidRPr="006643E5" w14:paraId="2F665DE2"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48B7618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12</w:t>
            </w:r>
          </w:p>
        </w:tc>
        <w:tc>
          <w:tcPr>
            <w:tcW w:w="2182" w:type="pct"/>
            <w:tcBorders>
              <w:top w:val="nil"/>
              <w:left w:val="nil"/>
              <w:bottom w:val="single" w:sz="4" w:space="0" w:color="auto"/>
              <w:right w:val="single" w:sz="4" w:space="0" w:color="auto"/>
            </w:tcBorders>
            <w:shd w:val="clear" w:color="auto" w:fill="auto"/>
            <w:vAlign w:val="center"/>
            <w:hideMark/>
          </w:tcPr>
          <w:p w14:paraId="3E2616DE" w14:textId="77777777" w:rsidR="006643E5" w:rsidRPr="006643E5" w:rsidRDefault="006643E5" w:rsidP="00F13871">
            <w:pPr>
              <w:shd w:val="clear" w:color="auto" w:fill="FFFFFF" w:themeFill="background1"/>
              <w:rPr>
                <w:b/>
                <w:bCs/>
                <w:sz w:val="24"/>
                <w:szCs w:val="24"/>
              </w:rPr>
            </w:pPr>
            <w:r w:rsidRPr="006643E5">
              <w:rPr>
                <w:b/>
                <w:bCs/>
                <w:sz w:val="24"/>
                <w:szCs w:val="24"/>
              </w:rPr>
              <w:t>Справочно: Региональный стандарт стоимости жилищно-коммунальных услуг по средним условиям в городе Сургуте (многоквартирные жилые дома; на одного члена семьи, состоящей из трех и более человек)</w:t>
            </w:r>
          </w:p>
        </w:tc>
        <w:tc>
          <w:tcPr>
            <w:tcW w:w="368" w:type="pct"/>
            <w:tcBorders>
              <w:top w:val="nil"/>
              <w:left w:val="nil"/>
              <w:bottom w:val="single" w:sz="4" w:space="0" w:color="auto"/>
              <w:right w:val="single" w:sz="4" w:space="0" w:color="auto"/>
            </w:tcBorders>
            <w:shd w:val="clear" w:color="auto" w:fill="auto"/>
            <w:vAlign w:val="center"/>
            <w:hideMark/>
          </w:tcPr>
          <w:p w14:paraId="564828C6"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295123E0" w14:textId="661BEE24" w:rsidR="006643E5" w:rsidRPr="006643E5" w:rsidRDefault="006643E5" w:rsidP="00F13871">
            <w:pPr>
              <w:shd w:val="clear" w:color="auto" w:fill="FFFFFF" w:themeFill="background1"/>
              <w:jc w:val="center"/>
              <w:rPr>
                <w:b/>
                <w:bCs/>
                <w:sz w:val="24"/>
                <w:szCs w:val="24"/>
              </w:rPr>
            </w:pPr>
            <w:r w:rsidRPr="006643E5">
              <w:rPr>
                <w:b/>
                <w:bCs/>
                <w:sz w:val="24"/>
                <w:szCs w:val="24"/>
              </w:rPr>
              <w:t>3 569</w:t>
            </w:r>
          </w:p>
        </w:tc>
        <w:tc>
          <w:tcPr>
            <w:tcW w:w="328" w:type="pct"/>
            <w:tcBorders>
              <w:top w:val="nil"/>
              <w:left w:val="nil"/>
              <w:bottom w:val="single" w:sz="4" w:space="0" w:color="auto"/>
              <w:right w:val="single" w:sz="4" w:space="0" w:color="auto"/>
            </w:tcBorders>
            <w:shd w:val="clear" w:color="auto" w:fill="auto"/>
            <w:vAlign w:val="center"/>
          </w:tcPr>
          <w:p w14:paraId="28DA0A17" w14:textId="04351B33" w:rsidR="006643E5" w:rsidRPr="006643E5" w:rsidRDefault="006643E5" w:rsidP="00F13871">
            <w:pPr>
              <w:shd w:val="clear" w:color="auto" w:fill="FFFFFF" w:themeFill="background1"/>
              <w:jc w:val="center"/>
              <w:rPr>
                <w:b/>
                <w:bCs/>
                <w:sz w:val="24"/>
                <w:szCs w:val="24"/>
              </w:rPr>
            </w:pPr>
            <w:r w:rsidRPr="006643E5">
              <w:rPr>
                <w:b/>
                <w:bCs/>
                <w:sz w:val="24"/>
                <w:szCs w:val="24"/>
              </w:rPr>
              <w:t>3 711</w:t>
            </w:r>
          </w:p>
        </w:tc>
        <w:tc>
          <w:tcPr>
            <w:tcW w:w="328" w:type="pct"/>
            <w:tcBorders>
              <w:top w:val="nil"/>
              <w:left w:val="nil"/>
              <w:bottom w:val="single" w:sz="4" w:space="0" w:color="auto"/>
              <w:right w:val="single" w:sz="4" w:space="0" w:color="auto"/>
            </w:tcBorders>
            <w:shd w:val="clear" w:color="auto" w:fill="auto"/>
            <w:vAlign w:val="center"/>
          </w:tcPr>
          <w:p w14:paraId="4FC1D34B" w14:textId="1F13982D" w:rsidR="006643E5" w:rsidRPr="006643E5" w:rsidRDefault="006643E5" w:rsidP="00F13871">
            <w:pPr>
              <w:shd w:val="clear" w:color="auto" w:fill="FFFFFF" w:themeFill="background1"/>
              <w:jc w:val="center"/>
              <w:rPr>
                <w:b/>
                <w:bCs/>
                <w:sz w:val="24"/>
                <w:szCs w:val="24"/>
              </w:rPr>
            </w:pPr>
            <w:r w:rsidRPr="006643E5">
              <w:rPr>
                <w:b/>
                <w:bCs/>
                <w:sz w:val="24"/>
                <w:szCs w:val="24"/>
              </w:rPr>
              <w:t>3 860</w:t>
            </w:r>
          </w:p>
        </w:tc>
        <w:tc>
          <w:tcPr>
            <w:tcW w:w="328" w:type="pct"/>
            <w:tcBorders>
              <w:top w:val="nil"/>
              <w:left w:val="nil"/>
              <w:bottom w:val="single" w:sz="4" w:space="0" w:color="auto"/>
              <w:right w:val="single" w:sz="4" w:space="0" w:color="auto"/>
            </w:tcBorders>
            <w:shd w:val="clear" w:color="auto" w:fill="auto"/>
            <w:vAlign w:val="center"/>
          </w:tcPr>
          <w:p w14:paraId="59D3D443" w14:textId="196917A8" w:rsidR="006643E5" w:rsidRPr="006643E5" w:rsidRDefault="006643E5" w:rsidP="00F13871">
            <w:pPr>
              <w:shd w:val="clear" w:color="auto" w:fill="FFFFFF" w:themeFill="background1"/>
              <w:jc w:val="center"/>
              <w:rPr>
                <w:b/>
                <w:bCs/>
                <w:sz w:val="24"/>
                <w:szCs w:val="24"/>
              </w:rPr>
            </w:pPr>
            <w:r w:rsidRPr="006643E5">
              <w:rPr>
                <w:b/>
                <w:bCs/>
                <w:sz w:val="24"/>
                <w:szCs w:val="24"/>
              </w:rPr>
              <w:t>4 014</w:t>
            </w:r>
          </w:p>
        </w:tc>
        <w:tc>
          <w:tcPr>
            <w:tcW w:w="328" w:type="pct"/>
            <w:tcBorders>
              <w:top w:val="nil"/>
              <w:left w:val="nil"/>
              <w:bottom w:val="single" w:sz="4" w:space="0" w:color="auto"/>
              <w:right w:val="single" w:sz="4" w:space="0" w:color="auto"/>
            </w:tcBorders>
            <w:shd w:val="clear" w:color="auto" w:fill="auto"/>
            <w:vAlign w:val="center"/>
          </w:tcPr>
          <w:p w14:paraId="2E82FD63" w14:textId="492DC112" w:rsidR="006643E5" w:rsidRPr="006643E5" w:rsidRDefault="006643E5" w:rsidP="00F13871">
            <w:pPr>
              <w:shd w:val="clear" w:color="auto" w:fill="FFFFFF" w:themeFill="background1"/>
              <w:jc w:val="center"/>
              <w:rPr>
                <w:b/>
                <w:bCs/>
                <w:sz w:val="24"/>
                <w:szCs w:val="24"/>
              </w:rPr>
            </w:pPr>
            <w:r w:rsidRPr="006643E5">
              <w:rPr>
                <w:b/>
                <w:bCs/>
                <w:sz w:val="24"/>
                <w:szCs w:val="24"/>
              </w:rPr>
              <w:t>4 175</w:t>
            </w:r>
          </w:p>
        </w:tc>
        <w:tc>
          <w:tcPr>
            <w:tcW w:w="326" w:type="pct"/>
            <w:tcBorders>
              <w:top w:val="nil"/>
              <w:left w:val="nil"/>
              <w:bottom w:val="single" w:sz="4" w:space="0" w:color="auto"/>
              <w:right w:val="single" w:sz="4" w:space="0" w:color="auto"/>
            </w:tcBorders>
            <w:shd w:val="clear" w:color="auto" w:fill="auto"/>
            <w:vAlign w:val="center"/>
          </w:tcPr>
          <w:p w14:paraId="723F79C8" w14:textId="7B9C2CC4" w:rsidR="006643E5" w:rsidRPr="006643E5" w:rsidRDefault="006643E5" w:rsidP="00F13871">
            <w:pPr>
              <w:shd w:val="clear" w:color="auto" w:fill="FFFFFF" w:themeFill="background1"/>
              <w:jc w:val="center"/>
              <w:rPr>
                <w:b/>
                <w:bCs/>
                <w:sz w:val="24"/>
                <w:szCs w:val="24"/>
              </w:rPr>
            </w:pPr>
            <w:r w:rsidRPr="006643E5">
              <w:rPr>
                <w:b/>
                <w:bCs/>
                <w:sz w:val="24"/>
                <w:szCs w:val="24"/>
              </w:rPr>
              <w:t>5 494</w:t>
            </w:r>
          </w:p>
        </w:tc>
        <w:tc>
          <w:tcPr>
            <w:tcW w:w="325" w:type="pct"/>
            <w:tcBorders>
              <w:top w:val="nil"/>
              <w:left w:val="nil"/>
              <w:bottom w:val="single" w:sz="4" w:space="0" w:color="auto"/>
              <w:right w:val="single" w:sz="4" w:space="0" w:color="auto"/>
            </w:tcBorders>
            <w:shd w:val="clear" w:color="auto" w:fill="auto"/>
            <w:vAlign w:val="center"/>
          </w:tcPr>
          <w:p w14:paraId="082FDE0D" w14:textId="723F7051" w:rsidR="006643E5" w:rsidRPr="006643E5" w:rsidRDefault="006643E5" w:rsidP="00F13871">
            <w:pPr>
              <w:shd w:val="clear" w:color="auto" w:fill="FFFFFF" w:themeFill="background1"/>
              <w:jc w:val="center"/>
              <w:rPr>
                <w:b/>
                <w:bCs/>
                <w:sz w:val="24"/>
                <w:szCs w:val="24"/>
              </w:rPr>
            </w:pPr>
            <w:r w:rsidRPr="006643E5">
              <w:rPr>
                <w:b/>
                <w:bCs/>
                <w:sz w:val="24"/>
                <w:szCs w:val="24"/>
              </w:rPr>
              <w:t>6 684</w:t>
            </w:r>
          </w:p>
        </w:tc>
      </w:tr>
      <w:tr w:rsidR="006643E5" w:rsidRPr="006643E5" w14:paraId="395B69BC"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052C73AF"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12.1</w:t>
            </w:r>
          </w:p>
        </w:tc>
        <w:tc>
          <w:tcPr>
            <w:tcW w:w="2182" w:type="pct"/>
            <w:tcBorders>
              <w:top w:val="nil"/>
              <w:left w:val="nil"/>
              <w:bottom w:val="single" w:sz="4" w:space="0" w:color="auto"/>
              <w:right w:val="single" w:sz="4" w:space="0" w:color="auto"/>
            </w:tcBorders>
            <w:shd w:val="clear" w:color="auto" w:fill="auto"/>
            <w:vAlign w:val="center"/>
            <w:hideMark/>
          </w:tcPr>
          <w:p w14:paraId="155EA61E" w14:textId="19E4A651" w:rsidR="006643E5" w:rsidRPr="006643E5" w:rsidRDefault="006643E5" w:rsidP="00F13871">
            <w:pPr>
              <w:shd w:val="clear" w:color="auto" w:fill="FFFFFF" w:themeFill="background1"/>
              <w:rPr>
                <w:b/>
                <w:bCs/>
                <w:sz w:val="24"/>
                <w:szCs w:val="24"/>
              </w:rPr>
            </w:pPr>
            <w:r w:rsidRPr="006643E5">
              <w:rPr>
                <w:b/>
                <w:bCs/>
                <w:sz w:val="24"/>
                <w:szCs w:val="24"/>
              </w:rPr>
              <w:t>Величина превышения прогнозной платы за коммунальные ресурсы и регионального стандарта стоимости жилищно-коммунальных услуг на одного человека в месяц в пределах индекса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6B178072"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7FA7946A" w14:textId="480BB868"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5AF5A237" w14:textId="2AB12AF2"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1C5CEDA0" w14:textId="6D79A023"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3414DE34" w14:textId="427B7389"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1F9D4AE2" w14:textId="0BD858DE"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6" w:type="pct"/>
            <w:tcBorders>
              <w:top w:val="nil"/>
              <w:left w:val="nil"/>
              <w:bottom w:val="single" w:sz="4" w:space="0" w:color="auto"/>
              <w:right w:val="single" w:sz="4" w:space="0" w:color="auto"/>
            </w:tcBorders>
            <w:shd w:val="clear" w:color="auto" w:fill="auto"/>
            <w:noWrap/>
            <w:vAlign w:val="center"/>
          </w:tcPr>
          <w:p w14:paraId="704E7958" w14:textId="7D5DF6CA"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25" w:type="pct"/>
            <w:tcBorders>
              <w:top w:val="nil"/>
              <w:left w:val="nil"/>
              <w:bottom w:val="single" w:sz="4" w:space="0" w:color="auto"/>
              <w:right w:val="single" w:sz="4" w:space="0" w:color="auto"/>
            </w:tcBorders>
            <w:shd w:val="clear" w:color="auto" w:fill="auto"/>
            <w:noWrap/>
            <w:vAlign w:val="center"/>
          </w:tcPr>
          <w:p w14:paraId="0D921C7C" w14:textId="3F326F95" w:rsidR="006643E5" w:rsidRPr="006643E5" w:rsidRDefault="006643E5" w:rsidP="00F13871">
            <w:pPr>
              <w:shd w:val="clear" w:color="auto" w:fill="FFFFFF" w:themeFill="background1"/>
              <w:jc w:val="center"/>
              <w:rPr>
                <w:b/>
                <w:bCs/>
                <w:sz w:val="24"/>
                <w:szCs w:val="24"/>
              </w:rPr>
            </w:pPr>
            <w:r w:rsidRPr="006643E5">
              <w:rPr>
                <w:b/>
                <w:bCs/>
                <w:sz w:val="24"/>
                <w:szCs w:val="24"/>
              </w:rPr>
              <w:t>0,00</w:t>
            </w:r>
          </w:p>
        </w:tc>
      </w:tr>
      <w:tr w:rsidR="006643E5" w:rsidRPr="006643E5" w14:paraId="0C66DE6D"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02F41CFA"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13</w:t>
            </w:r>
          </w:p>
        </w:tc>
        <w:tc>
          <w:tcPr>
            <w:tcW w:w="2182" w:type="pct"/>
            <w:tcBorders>
              <w:top w:val="nil"/>
              <w:left w:val="nil"/>
              <w:bottom w:val="single" w:sz="4" w:space="0" w:color="auto"/>
              <w:right w:val="single" w:sz="4" w:space="0" w:color="auto"/>
            </w:tcBorders>
            <w:shd w:val="clear" w:color="auto" w:fill="auto"/>
            <w:vAlign w:val="center"/>
            <w:hideMark/>
          </w:tcPr>
          <w:p w14:paraId="6A0867D4" w14:textId="77777777" w:rsidR="006643E5" w:rsidRPr="006643E5" w:rsidRDefault="006643E5" w:rsidP="00F13871">
            <w:pPr>
              <w:shd w:val="clear" w:color="auto" w:fill="FFFFFF" w:themeFill="background1"/>
              <w:rPr>
                <w:b/>
                <w:bCs/>
                <w:sz w:val="24"/>
                <w:szCs w:val="24"/>
              </w:rPr>
            </w:pPr>
            <w:r w:rsidRPr="006643E5">
              <w:rPr>
                <w:b/>
                <w:bCs/>
                <w:sz w:val="24"/>
                <w:szCs w:val="24"/>
              </w:rPr>
              <w:t xml:space="preserve">Среднедушевые денежные доходы (в месяц) </w:t>
            </w:r>
          </w:p>
        </w:tc>
        <w:tc>
          <w:tcPr>
            <w:tcW w:w="368" w:type="pct"/>
            <w:tcBorders>
              <w:top w:val="nil"/>
              <w:left w:val="nil"/>
              <w:bottom w:val="single" w:sz="4" w:space="0" w:color="auto"/>
              <w:right w:val="single" w:sz="4" w:space="0" w:color="auto"/>
            </w:tcBorders>
            <w:shd w:val="clear" w:color="auto" w:fill="auto"/>
            <w:vAlign w:val="center"/>
            <w:hideMark/>
          </w:tcPr>
          <w:p w14:paraId="5F841505"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69274BF6" w14:textId="5A4AA63D" w:rsidR="006643E5" w:rsidRPr="006643E5" w:rsidRDefault="006643E5" w:rsidP="00F13871">
            <w:pPr>
              <w:shd w:val="clear" w:color="auto" w:fill="FFFFFF" w:themeFill="background1"/>
              <w:jc w:val="center"/>
              <w:rPr>
                <w:b/>
                <w:bCs/>
                <w:sz w:val="24"/>
                <w:szCs w:val="24"/>
              </w:rPr>
            </w:pPr>
            <w:r w:rsidRPr="006643E5">
              <w:rPr>
                <w:b/>
                <w:bCs/>
                <w:sz w:val="24"/>
                <w:szCs w:val="24"/>
              </w:rPr>
              <w:t>56 019</w:t>
            </w:r>
          </w:p>
        </w:tc>
        <w:tc>
          <w:tcPr>
            <w:tcW w:w="328" w:type="pct"/>
            <w:tcBorders>
              <w:top w:val="nil"/>
              <w:left w:val="nil"/>
              <w:bottom w:val="single" w:sz="4" w:space="0" w:color="auto"/>
              <w:right w:val="single" w:sz="4" w:space="0" w:color="auto"/>
            </w:tcBorders>
            <w:shd w:val="clear" w:color="auto" w:fill="auto"/>
            <w:vAlign w:val="center"/>
          </w:tcPr>
          <w:p w14:paraId="239A12D5" w14:textId="14DF2006" w:rsidR="006643E5" w:rsidRPr="006643E5" w:rsidRDefault="006643E5" w:rsidP="00F13871">
            <w:pPr>
              <w:shd w:val="clear" w:color="auto" w:fill="FFFFFF" w:themeFill="background1"/>
              <w:jc w:val="center"/>
              <w:rPr>
                <w:b/>
                <w:bCs/>
                <w:sz w:val="24"/>
                <w:szCs w:val="24"/>
              </w:rPr>
            </w:pPr>
            <w:r w:rsidRPr="006643E5">
              <w:rPr>
                <w:b/>
                <w:bCs/>
                <w:sz w:val="24"/>
                <w:szCs w:val="24"/>
              </w:rPr>
              <w:t>58 893</w:t>
            </w:r>
          </w:p>
        </w:tc>
        <w:tc>
          <w:tcPr>
            <w:tcW w:w="328" w:type="pct"/>
            <w:tcBorders>
              <w:top w:val="nil"/>
              <w:left w:val="nil"/>
              <w:bottom w:val="single" w:sz="4" w:space="0" w:color="auto"/>
              <w:right w:val="single" w:sz="4" w:space="0" w:color="auto"/>
            </w:tcBorders>
            <w:shd w:val="clear" w:color="auto" w:fill="auto"/>
            <w:vAlign w:val="center"/>
          </w:tcPr>
          <w:p w14:paraId="68D12F85" w14:textId="72042F0B" w:rsidR="006643E5" w:rsidRPr="006643E5" w:rsidRDefault="006643E5" w:rsidP="00F13871">
            <w:pPr>
              <w:shd w:val="clear" w:color="auto" w:fill="FFFFFF" w:themeFill="background1"/>
              <w:jc w:val="center"/>
              <w:rPr>
                <w:b/>
                <w:bCs/>
                <w:sz w:val="24"/>
                <w:szCs w:val="24"/>
              </w:rPr>
            </w:pPr>
            <w:r w:rsidRPr="006643E5">
              <w:rPr>
                <w:b/>
                <w:bCs/>
                <w:sz w:val="24"/>
                <w:szCs w:val="24"/>
              </w:rPr>
              <w:t>61 894</w:t>
            </w:r>
          </w:p>
        </w:tc>
        <w:tc>
          <w:tcPr>
            <w:tcW w:w="328" w:type="pct"/>
            <w:tcBorders>
              <w:top w:val="nil"/>
              <w:left w:val="nil"/>
              <w:bottom w:val="single" w:sz="4" w:space="0" w:color="auto"/>
              <w:right w:val="single" w:sz="4" w:space="0" w:color="auto"/>
            </w:tcBorders>
            <w:shd w:val="clear" w:color="auto" w:fill="auto"/>
            <w:vAlign w:val="center"/>
          </w:tcPr>
          <w:p w14:paraId="3C18FFB9" w14:textId="49B8E341" w:rsidR="006643E5" w:rsidRPr="006643E5" w:rsidRDefault="006643E5" w:rsidP="00F13871">
            <w:pPr>
              <w:shd w:val="clear" w:color="auto" w:fill="FFFFFF" w:themeFill="background1"/>
              <w:jc w:val="center"/>
              <w:rPr>
                <w:b/>
                <w:bCs/>
                <w:sz w:val="24"/>
                <w:szCs w:val="24"/>
              </w:rPr>
            </w:pPr>
            <w:r w:rsidRPr="006643E5">
              <w:rPr>
                <w:b/>
                <w:bCs/>
                <w:sz w:val="24"/>
                <w:szCs w:val="24"/>
              </w:rPr>
              <w:t>65 163</w:t>
            </w:r>
          </w:p>
        </w:tc>
        <w:tc>
          <w:tcPr>
            <w:tcW w:w="328" w:type="pct"/>
            <w:tcBorders>
              <w:top w:val="nil"/>
              <w:left w:val="nil"/>
              <w:bottom w:val="single" w:sz="4" w:space="0" w:color="auto"/>
              <w:right w:val="single" w:sz="4" w:space="0" w:color="auto"/>
            </w:tcBorders>
            <w:shd w:val="clear" w:color="auto" w:fill="auto"/>
            <w:vAlign w:val="center"/>
          </w:tcPr>
          <w:p w14:paraId="26172018" w14:textId="0E6C8810" w:rsidR="006643E5" w:rsidRPr="006643E5" w:rsidRDefault="006643E5" w:rsidP="00F13871">
            <w:pPr>
              <w:shd w:val="clear" w:color="auto" w:fill="FFFFFF" w:themeFill="background1"/>
              <w:jc w:val="center"/>
              <w:rPr>
                <w:b/>
                <w:bCs/>
                <w:sz w:val="24"/>
                <w:szCs w:val="24"/>
              </w:rPr>
            </w:pPr>
            <w:r w:rsidRPr="006643E5">
              <w:rPr>
                <w:b/>
                <w:bCs/>
                <w:sz w:val="24"/>
                <w:szCs w:val="24"/>
              </w:rPr>
              <w:t>68 647</w:t>
            </w:r>
          </w:p>
        </w:tc>
        <w:tc>
          <w:tcPr>
            <w:tcW w:w="326" w:type="pct"/>
            <w:tcBorders>
              <w:top w:val="nil"/>
              <w:left w:val="nil"/>
              <w:bottom w:val="single" w:sz="4" w:space="0" w:color="auto"/>
              <w:right w:val="single" w:sz="4" w:space="0" w:color="auto"/>
            </w:tcBorders>
            <w:shd w:val="clear" w:color="auto" w:fill="auto"/>
            <w:vAlign w:val="center"/>
          </w:tcPr>
          <w:p w14:paraId="603701EC" w14:textId="18A0E8CA" w:rsidR="006643E5" w:rsidRPr="006643E5" w:rsidRDefault="006643E5" w:rsidP="00F13871">
            <w:pPr>
              <w:shd w:val="clear" w:color="auto" w:fill="FFFFFF" w:themeFill="background1"/>
              <w:jc w:val="center"/>
              <w:rPr>
                <w:b/>
                <w:bCs/>
                <w:sz w:val="24"/>
                <w:szCs w:val="24"/>
              </w:rPr>
            </w:pPr>
            <w:r w:rsidRPr="006643E5">
              <w:rPr>
                <w:b/>
                <w:bCs/>
                <w:sz w:val="24"/>
                <w:szCs w:val="24"/>
              </w:rPr>
              <w:t>99 154</w:t>
            </w:r>
          </w:p>
        </w:tc>
        <w:tc>
          <w:tcPr>
            <w:tcW w:w="325" w:type="pct"/>
            <w:tcBorders>
              <w:top w:val="nil"/>
              <w:left w:val="nil"/>
              <w:bottom w:val="single" w:sz="4" w:space="0" w:color="auto"/>
              <w:right w:val="single" w:sz="4" w:space="0" w:color="auto"/>
            </w:tcBorders>
            <w:shd w:val="clear" w:color="auto" w:fill="auto"/>
            <w:vAlign w:val="center"/>
          </w:tcPr>
          <w:p w14:paraId="3951A655" w14:textId="181A9CDA" w:rsidR="006643E5" w:rsidRPr="006643E5" w:rsidRDefault="006643E5" w:rsidP="00F13871">
            <w:pPr>
              <w:shd w:val="clear" w:color="auto" w:fill="FFFFFF" w:themeFill="background1"/>
              <w:jc w:val="center"/>
              <w:rPr>
                <w:b/>
                <w:bCs/>
                <w:sz w:val="24"/>
                <w:szCs w:val="24"/>
              </w:rPr>
            </w:pPr>
            <w:r w:rsidRPr="006643E5">
              <w:rPr>
                <w:b/>
                <w:bCs/>
                <w:sz w:val="24"/>
                <w:szCs w:val="24"/>
              </w:rPr>
              <w:t>120 636</w:t>
            </w:r>
          </w:p>
        </w:tc>
      </w:tr>
      <w:tr w:rsidR="006643E5" w:rsidRPr="006643E5" w14:paraId="5E445B4B"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616FC36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13.1</w:t>
            </w:r>
          </w:p>
        </w:tc>
        <w:tc>
          <w:tcPr>
            <w:tcW w:w="2182" w:type="pct"/>
            <w:tcBorders>
              <w:top w:val="nil"/>
              <w:left w:val="nil"/>
              <w:bottom w:val="single" w:sz="4" w:space="0" w:color="auto"/>
              <w:right w:val="single" w:sz="4" w:space="0" w:color="auto"/>
            </w:tcBorders>
            <w:shd w:val="clear" w:color="auto" w:fill="auto"/>
            <w:vAlign w:val="center"/>
            <w:hideMark/>
          </w:tcPr>
          <w:p w14:paraId="17A73A88" w14:textId="77777777" w:rsidR="006643E5" w:rsidRPr="006643E5" w:rsidRDefault="006643E5" w:rsidP="00F13871">
            <w:pPr>
              <w:shd w:val="clear" w:color="auto" w:fill="FFFFFF" w:themeFill="background1"/>
              <w:rPr>
                <w:b/>
                <w:bCs/>
                <w:sz w:val="24"/>
                <w:szCs w:val="24"/>
              </w:rPr>
            </w:pPr>
            <w:r w:rsidRPr="006643E5">
              <w:rPr>
                <w:b/>
                <w:bCs/>
                <w:sz w:val="24"/>
                <w:szCs w:val="24"/>
              </w:rPr>
              <w:t>Средний размер назначенных пенсий (в месяц)</w:t>
            </w:r>
          </w:p>
        </w:tc>
        <w:tc>
          <w:tcPr>
            <w:tcW w:w="368" w:type="pct"/>
            <w:tcBorders>
              <w:top w:val="nil"/>
              <w:left w:val="nil"/>
              <w:bottom w:val="single" w:sz="4" w:space="0" w:color="auto"/>
              <w:right w:val="single" w:sz="4" w:space="0" w:color="auto"/>
            </w:tcBorders>
            <w:shd w:val="clear" w:color="auto" w:fill="auto"/>
            <w:vAlign w:val="center"/>
            <w:hideMark/>
          </w:tcPr>
          <w:p w14:paraId="057D222A"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2C9465EC" w14:textId="2B9DC60E" w:rsidR="006643E5" w:rsidRPr="006643E5" w:rsidRDefault="006643E5" w:rsidP="00F13871">
            <w:pPr>
              <w:shd w:val="clear" w:color="auto" w:fill="FFFFFF" w:themeFill="background1"/>
              <w:jc w:val="center"/>
              <w:rPr>
                <w:b/>
                <w:bCs/>
                <w:sz w:val="24"/>
                <w:szCs w:val="24"/>
              </w:rPr>
            </w:pPr>
            <w:r w:rsidRPr="006643E5">
              <w:rPr>
                <w:b/>
                <w:bCs/>
                <w:sz w:val="24"/>
                <w:szCs w:val="24"/>
              </w:rPr>
              <w:t>21 660</w:t>
            </w:r>
          </w:p>
        </w:tc>
        <w:tc>
          <w:tcPr>
            <w:tcW w:w="328" w:type="pct"/>
            <w:tcBorders>
              <w:top w:val="nil"/>
              <w:left w:val="nil"/>
              <w:bottom w:val="single" w:sz="4" w:space="0" w:color="auto"/>
              <w:right w:val="single" w:sz="4" w:space="0" w:color="auto"/>
            </w:tcBorders>
            <w:shd w:val="clear" w:color="auto" w:fill="auto"/>
            <w:noWrap/>
            <w:vAlign w:val="center"/>
          </w:tcPr>
          <w:p w14:paraId="5416DF35" w14:textId="1ADAFE4F" w:rsidR="006643E5" w:rsidRPr="006643E5" w:rsidRDefault="006643E5" w:rsidP="00F13871">
            <w:pPr>
              <w:shd w:val="clear" w:color="auto" w:fill="FFFFFF" w:themeFill="background1"/>
              <w:jc w:val="center"/>
              <w:rPr>
                <w:b/>
                <w:bCs/>
                <w:sz w:val="24"/>
                <w:szCs w:val="24"/>
              </w:rPr>
            </w:pPr>
            <w:r w:rsidRPr="006643E5">
              <w:rPr>
                <w:b/>
                <w:bCs/>
                <w:sz w:val="24"/>
                <w:szCs w:val="24"/>
              </w:rPr>
              <w:t>22 765</w:t>
            </w:r>
          </w:p>
        </w:tc>
        <w:tc>
          <w:tcPr>
            <w:tcW w:w="328" w:type="pct"/>
            <w:tcBorders>
              <w:top w:val="nil"/>
              <w:left w:val="nil"/>
              <w:bottom w:val="single" w:sz="4" w:space="0" w:color="auto"/>
              <w:right w:val="single" w:sz="4" w:space="0" w:color="auto"/>
            </w:tcBorders>
            <w:shd w:val="clear" w:color="auto" w:fill="auto"/>
            <w:noWrap/>
            <w:vAlign w:val="center"/>
          </w:tcPr>
          <w:p w14:paraId="0C7DD13E" w14:textId="5D641AD8" w:rsidR="006643E5" w:rsidRPr="006643E5" w:rsidRDefault="006643E5" w:rsidP="00F13871">
            <w:pPr>
              <w:shd w:val="clear" w:color="auto" w:fill="FFFFFF" w:themeFill="background1"/>
              <w:jc w:val="center"/>
              <w:rPr>
                <w:b/>
                <w:bCs/>
                <w:sz w:val="24"/>
                <w:szCs w:val="24"/>
              </w:rPr>
            </w:pPr>
            <w:r w:rsidRPr="006643E5">
              <w:rPr>
                <w:b/>
                <w:bCs/>
                <w:sz w:val="24"/>
                <w:szCs w:val="24"/>
              </w:rPr>
              <w:t>23 971</w:t>
            </w:r>
          </w:p>
        </w:tc>
        <w:tc>
          <w:tcPr>
            <w:tcW w:w="328" w:type="pct"/>
            <w:tcBorders>
              <w:top w:val="nil"/>
              <w:left w:val="nil"/>
              <w:bottom w:val="single" w:sz="4" w:space="0" w:color="auto"/>
              <w:right w:val="single" w:sz="4" w:space="0" w:color="auto"/>
            </w:tcBorders>
            <w:shd w:val="clear" w:color="auto" w:fill="auto"/>
            <w:noWrap/>
            <w:vAlign w:val="center"/>
          </w:tcPr>
          <w:p w14:paraId="51D0FAF5" w14:textId="5599FC97" w:rsidR="006643E5" w:rsidRPr="006643E5" w:rsidRDefault="006643E5" w:rsidP="00F13871">
            <w:pPr>
              <w:shd w:val="clear" w:color="auto" w:fill="FFFFFF" w:themeFill="background1"/>
              <w:jc w:val="center"/>
              <w:rPr>
                <w:b/>
                <w:bCs/>
                <w:sz w:val="24"/>
                <w:szCs w:val="24"/>
              </w:rPr>
            </w:pPr>
            <w:r w:rsidRPr="006643E5">
              <w:rPr>
                <w:b/>
                <w:bCs/>
                <w:sz w:val="24"/>
                <w:szCs w:val="24"/>
              </w:rPr>
              <w:t>25 362</w:t>
            </w:r>
          </w:p>
        </w:tc>
        <w:tc>
          <w:tcPr>
            <w:tcW w:w="328" w:type="pct"/>
            <w:tcBorders>
              <w:top w:val="nil"/>
              <w:left w:val="nil"/>
              <w:bottom w:val="single" w:sz="4" w:space="0" w:color="auto"/>
              <w:right w:val="single" w:sz="4" w:space="0" w:color="auto"/>
            </w:tcBorders>
            <w:shd w:val="clear" w:color="auto" w:fill="auto"/>
            <w:noWrap/>
            <w:vAlign w:val="center"/>
          </w:tcPr>
          <w:p w14:paraId="59387520" w14:textId="23E02EED" w:rsidR="006643E5" w:rsidRPr="006643E5" w:rsidRDefault="006643E5" w:rsidP="00F13871">
            <w:pPr>
              <w:shd w:val="clear" w:color="auto" w:fill="FFFFFF" w:themeFill="background1"/>
              <w:jc w:val="center"/>
              <w:rPr>
                <w:b/>
                <w:bCs/>
                <w:sz w:val="24"/>
                <w:szCs w:val="24"/>
              </w:rPr>
            </w:pPr>
            <w:r w:rsidRPr="006643E5">
              <w:rPr>
                <w:b/>
                <w:bCs/>
                <w:sz w:val="24"/>
                <w:szCs w:val="24"/>
              </w:rPr>
              <w:t>26 833</w:t>
            </w:r>
          </w:p>
        </w:tc>
        <w:tc>
          <w:tcPr>
            <w:tcW w:w="326" w:type="pct"/>
            <w:tcBorders>
              <w:top w:val="nil"/>
              <w:left w:val="nil"/>
              <w:bottom w:val="single" w:sz="4" w:space="0" w:color="auto"/>
              <w:right w:val="single" w:sz="4" w:space="0" w:color="auto"/>
            </w:tcBorders>
            <w:shd w:val="clear" w:color="auto" w:fill="auto"/>
            <w:noWrap/>
            <w:vAlign w:val="center"/>
          </w:tcPr>
          <w:p w14:paraId="65F22A95" w14:textId="23942906" w:rsidR="006643E5" w:rsidRPr="006643E5" w:rsidRDefault="006643E5" w:rsidP="00F13871">
            <w:pPr>
              <w:shd w:val="clear" w:color="auto" w:fill="FFFFFF" w:themeFill="background1"/>
              <w:jc w:val="center"/>
              <w:rPr>
                <w:b/>
                <w:bCs/>
                <w:sz w:val="24"/>
                <w:szCs w:val="24"/>
              </w:rPr>
            </w:pPr>
            <w:r w:rsidRPr="006643E5">
              <w:rPr>
                <w:b/>
                <w:bCs/>
                <w:sz w:val="24"/>
                <w:szCs w:val="24"/>
              </w:rPr>
              <w:t>40 232</w:t>
            </w:r>
          </w:p>
        </w:tc>
        <w:tc>
          <w:tcPr>
            <w:tcW w:w="325" w:type="pct"/>
            <w:tcBorders>
              <w:top w:val="nil"/>
              <w:left w:val="nil"/>
              <w:bottom w:val="single" w:sz="4" w:space="0" w:color="auto"/>
              <w:right w:val="single" w:sz="4" w:space="0" w:color="auto"/>
            </w:tcBorders>
            <w:shd w:val="clear" w:color="auto" w:fill="auto"/>
            <w:noWrap/>
            <w:vAlign w:val="center"/>
          </w:tcPr>
          <w:p w14:paraId="16588DCB" w14:textId="5F17A5AA" w:rsidR="006643E5" w:rsidRPr="006643E5" w:rsidRDefault="006643E5" w:rsidP="00F13871">
            <w:pPr>
              <w:shd w:val="clear" w:color="auto" w:fill="FFFFFF" w:themeFill="background1"/>
              <w:jc w:val="center"/>
              <w:rPr>
                <w:b/>
                <w:bCs/>
                <w:sz w:val="24"/>
                <w:szCs w:val="24"/>
              </w:rPr>
            </w:pPr>
            <w:r w:rsidRPr="006643E5">
              <w:rPr>
                <w:b/>
                <w:bCs/>
                <w:sz w:val="24"/>
                <w:szCs w:val="24"/>
              </w:rPr>
              <w:t>48 948</w:t>
            </w:r>
          </w:p>
        </w:tc>
      </w:tr>
      <w:tr w:rsidR="006643E5" w:rsidRPr="006643E5" w14:paraId="0068B060" w14:textId="77777777" w:rsidTr="006643E5">
        <w:tc>
          <w:tcPr>
            <w:tcW w:w="159" w:type="pct"/>
            <w:tcBorders>
              <w:top w:val="nil"/>
              <w:left w:val="single" w:sz="4" w:space="0" w:color="auto"/>
              <w:bottom w:val="single" w:sz="4" w:space="0" w:color="auto"/>
              <w:right w:val="single" w:sz="4" w:space="0" w:color="auto"/>
            </w:tcBorders>
            <w:shd w:val="clear" w:color="auto" w:fill="auto"/>
            <w:vAlign w:val="center"/>
            <w:hideMark/>
          </w:tcPr>
          <w:p w14:paraId="7F6F2F13"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14</w:t>
            </w:r>
          </w:p>
        </w:tc>
        <w:tc>
          <w:tcPr>
            <w:tcW w:w="2182" w:type="pct"/>
            <w:tcBorders>
              <w:top w:val="nil"/>
              <w:left w:val="nil"/>
              <w:bottom w:val="single" w:sz="4" w:space="0" w:color="auto"/>
              <w:right w:val="single" w:sz="4" w:space="0" w:color="auto"/>
            </w:tcBorders>
            <w:shd w:val="clear" w:color="auto" w:fill="auto"/>
            <w:vAlign w:val="center"/>
            <w:hideMark/>
          </w:tcPr>
          <w:p w14:paraId="676DDC25" w14:textId="77777777" w:rsidR="006643E5" w:rsidRPr="006643E5" w:rsidRDefault="006643E5" w:rsidP="00F13871">
            <w:pPr>
              <w:shd w:val="clear" w:color="auto" w:fill="FFFFFF" w:themeFill="background1"/>
              <w:rPr>
                <w:b/>
                <w:bCs/>
                <w:sz w:val="24"/>
                <w:szCs w:val="24"/>
              </w:rPr>
            </w:pPr>
            <w:r w:rsidRPr="006643E5">
              <w:rPr>
                <w:b/>
                <w:bCs/>
                <w:sz w:val="24"/>
                <w:szCs w:val="24"/>
              </w:rPr>
              <w:t>Доля расходов на оплату коммунальных услуг в доходе населения</w:t>
            </w:r>
          </w:p>
        </w:tc>
        <w:tc>
          <w:tcPr>
            <w:tcW w:w="368" w:type="pct"/>
            <w:tcBorders>
              <w:top w:val="nil"/>
              <w:left w:val="nil"/>
              <w:bottom w:val="single" w:sz="4" w:space="0" w:color="auto"/>
              <w:right w:val="single" w:sz="4" w:space="0" w:color="auto"/>
            </w:tcBorders>
            <w:shd w:val="clear" w:color="auto" w:fill="auto"/>
            <w:vAlign w:val="center"/>
            <w:hideMark/>
          </w:tcPr>
          <w:p w14:paraId="7CA3552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2107821B" w14:textId="62F4258B" w:rsidR="006643E5" w:rsidRPr="006643E5" w:rsidRDefault="006643E5" w:rsidP="00F13871">
            <w:pPr>
              <w:shd w:val="clear" w:color="auto" w:fill="FFFFFF" w:themeFill="background1"/>
              <w:jc w:val="center"/>
              <w:rPr>
                <w:b/>
                <w:bCs/>
                <w:sz w:val="24"/>
                <w:szCs w:val="24"/>
              </w:rPr>
            </w:pPr>
            <w:r w:rsidRPr="006643E5">
              <w:rPr>
                <w:b/>
                <w:bCs/>
                <w:sz w:val="24"/>
                <w:szCs w:val="24"/>
              </w:rPr>
              <w:t>4,05</w:t>
            </w:r>
          </w:p>
        </w:tc>
        <w:tc>
          <w:tcPr>
            <w:tcW w:w="328" w:type="pct"/>
            <w:tcBorders>
              <w:top w:val="nil"/>
              <w:left w:val="nil"/>
              <w:bottom w:val="single" w:sz="4" w:space="0" w:color="auto"/>
              <w:right w:val="single" w:sz="4" w:space="0" w:color="auto"/>
            </w:tcBorders>
            <w:shd w:val="clear" w:color="auto" w:fill="auto"/>
            <w:noWrap/>
            <w:vAlign w:val="center"/>
          </w:tcPr>
          <w:p w14:paraId="381708DF" w14:textId="05A15016" w:rsidR="006643E5" w:rsidRPr="006643E5" w:rsidRDefault="006643E5" w:rsidP="00F13871">
            <w:pPr>
              <w:shd w:val="clear" w:color="auto" w:fill="FFFFFF" w:themeFill="background1"/>
              <w:jc w:val="center"/>
              <w:rPr>
                <w:b/>
                <w:bCs/>
                <w:sz w:val="24"/>
                <w:szCs w:val="24"/>
              </w:rPr>
            </w:pPr>
            <w:r w:rsidRPr="006643E5">
              <w:rPr>
                <w:b/>
                <w:bCs/>
                <w:sz w:val="24"/>
                <w:szCs w:val="24"/>
              </w:rPr>
              <w:t>3,71</w:t>
            </w:r>
          </w:p>
        </w:tc>
        <w:tc>
          <w:tcPr>
            <w:tcW w:w="328" w:type="pct"/>
            <w:tcBorders>
              <w:top w:val="nil"/>
              <w:left w:val="nil"/>
              <w:bottom w:val="single" w:sz="4" w:space="0" w:color="auto"/>
              <w:right w:val="single" w:sz="4" w:space="0" w:color="auto"/>
            </w:tcBorders>
            <w:shd w:val="clear" w:color="auto" w:fill="auto"/>
            <w:noWrap/>
            <w:vAlign w:val="center"/>
          </w:tcPr>
          <w:p w14:paraId="66BC1C4A" w14:textId="02F086BC" w:rsidR="006643E5" w:rsidRPr="006643E5" w:rsidRDefault="006643E5" w:rsidP="00F13871">
            <w:pPr>
              <w:shd w:val="clear" w:color="auto" w:fill="FFFFFF" w:themeFill="background1"/>
              <w:jc w:val="center"/>
              <w:rPr>
                <w:b/>
                <w:bCs/>
                <w:sz w:val="24"/>
                <w:szCs w:val="24"/>
              </w:rPr>
            </w:pPr>
            <w:r w:rsidRPr="006643E5">
              <w:rPr>
                <w:b/>
                <w:bCs/>
                <w:sz w:val="24"/>
                <w:szCs w:val="24"/>
              </w:rPr>
              <w:t>3,64</w:t>
            </w:r>
          </w:p>
        </w:tc>
        <w:tc>
          <w:tcPr>
            <w:tcW w:w="328" w:type="pct"/>
            <w:tcBorders>
              <w:top w:val="nil"/>
              <w:left w:val="nil"/>
              <w:bottom w:val="single" w:sz="4" w:space="0" w:color="auto"/>
              <w:right w:val="single" w:sz="4" w:space="0" w:color="auto"/>
            </w:tcBorders>
            <w:shd w:val="clear" w:color="auto" w:fill="auto"/>
            <w:noWrap/>
            <w:vAlign w:val="center"/>
          </w:tcPr>
          <w:p w14:paraId="59963572" w14:textId="67F59ECE" w:rsidR="006643E5" w:rsidRPr="006643E5" w:rsidRDefault="006643E5" w:rsidP="00F13871">
            <w:pPr>
              <w:shd w:val="clear" w:color="auto" w:fill="FFFFFF" w:themeFill="background1"/>
              <w:jc w:val="center"/>
              <w:rPr>
                <w:b/>
                <w:bCs/>
                <w:sz w:val="24"/>
                <w:szCs w:val="24"/>
              </w:rPr>
            </w:pPr>
            <w:r w:rsidRPr="006643E5">
              <w:rPr>
                <w:b/>
                <w:bCs/>
                <w:sz w:val="24"/>
                <w:szCs w:val="24"/>
              </w:rPr>
              <w:t>3,58</w:t>
            </w:r>
          </w:p>
        </w:tc>
        <w:tc>
          <w:tcPr>
            <w:tcW w:w="328" w:type="pct"/>
            <w:tcBorders>
              <w:top w:val="nil"/>
              <w:left w:val="nil"/>
              <w:bottom w:val="single" w:sz="4" w:space="0" w:color="auto"/>
              <w:right w:val="single" w:sz="4" w:space="0" w:color="auto"/>
            </w:tcBorders>
            <w:shd w:val="clear" w:color="auto" w:fill="auto"/>
            <w:noWrap/>
            <w:vAlign w:val="center"/>
          </w:tcPr>
          <w:p w14:paraId="728D4C33" w14:textId="5391CE13" w:rsidR="006643E5" w:rsidRPr="006643E5" w:rsidRDefault="006643E5" w:rsidP="00F13871">
            <w:pPr>
              <w:shd w:val="clear" w:color="auto" w:fill="FFFFFF" w:themeFill="background1"/>
              <w:jc w:val="center"/>
              <w:rPr>
                <w:b/>
                <w:bCs/>
                <w:sz w:val="24"/>
                <w:szCs w:val="24"/>
              </w:rPr>
            </w:pPr>
            <w:r w:rsidRPr="006643E5">
              <w:rPr>
                <w:b/>
                <w:bCs/>
                <w:sz w:val="24"/>
                <w:szCs w:val="24"/>
              </w:rPr>
              <w:t>3,52</w:t>
            </w:r>
          </w:p>
        </w:tc>
        <w:tc>
          <w:tcPr>
            <w:tcW w:w="326" w:type="pct"/>
            <w:tcBorders>
              <w:top w:val="nil"/>
              <w:left w:val="nil"/>
              <w:bottom w:val="single" w:sz="4" w:space="0" w:color="auto"/>
              <w:right w:val="single" w:sz="4" w:space="0" w:color="auto"/>
            </w:tcBorders>
            <w:shd w:val="clear" w:color="auto" w:fill="auto"/>
            <w:noWrap/>
            <w:vAlign w:val="center"/>
          </w:tcPr>
          <w:p w14:paraId="31B12F0C" w14:textId="377DE258" w:rsidR="006643E5" w:rsidRPr="006643E5" w:rsidRDefault="006643E5" w:rsidP="00F13871">
            <w:pPr>
              <w:shd w:val="clear" w:color="auto" w:fill="FFFFFF" w:themeFill="background1"/>
              <w:jc w:val="center"/>
              <w:rPr>
                <w:b/>
                <w:bCs/>
                <w:sz w:val="24"/>
                <w:szCs w:val="24"/>
              </w:rPr>
            </w:pPr>
            <w:r w:rsidRPr="006643E5">
              <w:rPr>
                <w:b/>
                <w:bCs/>
                <w:sz w:val="24"/>
                <w:szCs w:val="24"/>
              </w:rPr>
              <w:t>3,23</w:t>
            </w:r>
          </w:p>
        </w:tc>
        <w:tc>
          <w:tcPr>
            <w:tcW w:w="325" w:type="pct"/>
            <w:tcBorders>
              <w:top w:val="nil"/>
              <w:left w:val="nil"/>
              <w:bottom w:val="single" w:sz="4" w:space="0" w:color="auto"/>
              <w:right w:val="single" w:sz="4" w:space="0" w:color="auto"/>
            </w:tcBorders>
            <w:shd w:val="clear" w:color="auto" w:fill="auto"/>
            <w:noWrap/>
            <w:vAlign w:val="center"/>
          </w:tcPr>
          <w:p w14:paraId="7566B633" w14:textId="70936EC6" w:rsidR="006643E5" w:rsidRPr="006643E5" w:rsidRDefault="006643E5" w:rsidP="00F13871">
            <w:pPr>
              <w:shd w:val="clear" w:color="auto" w:fill="FFFFFF" w:themeFill="background1"/>
              <w:jc w:val="center"/>
              <w:rPr>
                <w:b/>
                <w:bCs/>
                <w:sz w:val="24"/>
                <w:szCs w:val="24"/>
              </w:rPr>
            </w:pPr>
            <w:r w:rsidRPr="006643E5">
              <w:rPr>
                <w:b/>
                <w:bCs/>
                <w:sz w:val="24"/>
                <w:szCs w:val="24"/>
              </w:rPr>
              <w:t>3,08</w:t>
            </w:r>
          </w:p>
        </w:tc>
      </w:tr>
      <w:tr w:rsidR="006643E5" w:rsidRPr="006643E5" w14:paraId="7238B073" w14:textId="77777777" w:rsidTr="006643E5">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4B431171" w14:textId="77777777" w:rsidR="006643E5" w:rsidRPr="006643E5" w:rsidRDefault="006643E5" w:rsidP="00F13871">
            <w:pPr>
              <w:shd w:val="clear" w:color="auto" w:fill="FFFFFF" w:themeFill="background1"/>
              <w:jc w:val="center"/>
              <w:rPr>
                <w:b/>
                <w:bCs/>
                <w:sz w:val="24"/>
                <w:szCs w:val="24"/>
              </w:rPr>
            </w:pPr>
            <w:r w:rsidRPr="006643E5">
              <w:rPr>
                <w:b/>
                <w:bCs/>
                <w:sz w:val="24"/>
                <w:szCs w:val="24"/>
              </w:rPr>
              <w:t>14.1</w:t>
            </w:r>
          </w:p>
        </w:tc>
        <w:tc>
          <w:tcPr>
            <w:tcW w:w="2182" w:type="pct"/>
            <w:tcBorders>
              <w:top w:val="nil"/>
              <w:left w:val="nil"/>
              <w:bottom w:val="single" w:sz="4" w:space="0" w:color="auto"/>
              <w:right w:val="single" w:sz="4" w:space="0" w:color="auto"/>
            </w:tcBorders>
            <w:shd w:val="clear" w:color="auto" w:fill="auto"/>
            <w:vAlign w:val="center"/>
            <w:hideMark/>
          </w:tcPr>
          <w:p w14:paraId="6700E93A" w14:textId="77777777" w:rsidR="006643E5" w:rsidRPr="006643E5" w:rsidRDefault="006643E5" w:rsidP="00F13871">
            <w:pPr>
              <w:shd w:val="clear" w:color="auto" w:fill="FFFFFF" w:themeFill="background1"/>
              <w:rPr>
                <w:b/>
                <w:bCs/>
                <w:sz w:val="24"/>
                <w:szCs w:val="24"/>
              </w:rPr>
            </w:pPr>
            <w:r w:rsidRPr="006643E5">
              <w:rPr>
                <w:b/>
                <w:bCs/>
                <w:sz w:val="24"/>
                <w:szCs w:val="24"/>
              </w:rPr>
              <w:t>Доля расходов на оплату коммунальных услуг в доходе пенсионеров</w:t>
            </w:r>
          </w:p>
        </w:tc>
        <w:tc>
          <w:tcPr>
            <w:tcW w:w="368" w:type="pct"/>
            <w:tcBorders>
              <w:top w:val="nil"/>
              <w:left w:val="nil"/>
              <w:bottom w:val="single" w:sz="4" w:space="0" w:color="auto"/>
              <w:right w:val="single" w:sz="4" w:space="0" w:color="auto"/>
            </w:tcBorders>
            <w:shd w:val="clear" w:color="auto" w:fill="auto"/>
            <w:vAlign w:val="center"/>
            <w:hideMark/>
          </w:tcPr>
          <w:p w14:paraId="290041BE" w14:textId="77777777" w:rsidR="006643E5" w:rsidRPr="006643E5" w:rsidRDefault="006643E5" w:rsidP="00F13871">
            <w:pPr>
              <w:shd w:val="clear" w:color="auto" w:fill="FFFFFF" w:themeFill="background1"/>
              <w:jc w:val="center"/>
              <w:rPr>
                <w:b/>
                <w:bCs/>
                <w:sz w:val="24"/>
                <w:szCs w:val="24"/>
              </w:rPr>
            </w:pPr>
            <w:r w:rsidRPr="006643E5">
              <w:rPr>
                <w:b/>
                <w:bCs/>
                <w:sz w:val="24"/>
                <w:szCs w:val="24"/>
              </w:rPr>
              <w:t>%</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09E6F08A" w14:textId="1B96552C" w:rsidR="006643E5" w:rsidRPr="006643E5" w:rsidRDefault="006643E5" w:rsidP="00F13871">
            <w:pPr>
              <w:shd w:val="clear" w:color="auto" w:fill="FFFFFF" w:themeFill="background1"/>
              <w:jc w:val="center"/>
              <w:rPr>
                <w:b/>
                <w:bCs/>
                <w:sz w:val="24"/>
                <w:szCs w:val="24"/>
              </w:rPr>
            </w:pPr>
            <w:r w:rsidRPr="006643E5">
              <w:rPr>
                <w:b/>
                <w:bCs/>
                <w:sz w:val="24"/>
                <w:szCs w:val="24"/>
              </w:rPr>
              <w:t>10,46</w:t>
            </w:r>
          </w:p>
        </w:tc>
        <w:tc>
          <w:tcPr>
            <w:tcW w:w="328" w:type="pct"/>
            <w:tcBorders>
              <w:top w:val="nil"/>
              <w:left w:val="nil"/>
              <w:bottom w:val="single" w:sz="4" w:space="0" w:color="auto"/>
              <w:right w:val="single" w:sz="4" w:space="0" w:color="auto"/>
            </w:tcBorders>
            <w:shd w:val="clear" w:color="auto" w:fill="auto"/>
            <w:noWrap/>
            <w:vAlign w:val="center"/>
          </w:tcPr>
          <w:p w14:paraId="7BA6A1CA" w14:textId="610F0563" w:rsidR="006643E5" w:rsidRPr="006643E5" w:rsidRDefault="006643E5" w:rsidP="00F13871">
            <w:pPr>
              <w:shd w:val="clear" w:color="auto" w:fill="FFFFFF" w:themeFill="background1"/>
              <w:jc w:val="center"/>
              <w:rPr>
                <w:b/>
                <w:bCs/>
                <w:sz w:val="24"/>
                <w:szCs w:val="24"/>
              </w:rPr>
            </w:pPr>
            <w:r w:rsidRPr="006643E5">
              <w:rPr>
                <w:b/>
                <w:bCs/>
                <w:sz w:val="24"/>
                <w:szCs w:val="24"/>
              </w:rPr>
              <w:t>9,60</w:t>
            </w:r>
          </w:p>
        </w:tc>
        <w:tc>
          <w:tcPr>
            <w:tcW w:w="328" w:type="pct"/>
            <w:tcBorders>
              <w:top w:val="nil"/>
              <w:left w:val="nil"/>
              <w:bottom w:val="single" w:sz="4" w:space="0" w:color="auto"/>
              <w:right w:val="single" w:sz="4" w:space="0" w:color="auto"/>
            </w:tcBorders>
            <w:shd w:val="clear" w:color="auto" w:fill="auto"/>
            <w:noWrap/>
            <w:vAlign w:val="center"/>
          </w:tcPr>
          <w:p w14:paraId="4299C369" w14:textId="1B113E13" w:rsidR="006643E5" w:rsidRPr="006643E5" w:rsidRDefault="006643E5" w:rsidP="00F13871">
            <w:pPr>
              <w:shd w:val="clear" w:color="auto" w:fill="FFFFFF" w:themeFill="background1"/>
              <w:jc w:val="center"/>
              <w:rPr>
                <w:b/>
                <w:bCs/>
                <w:sz w:val="24"/>
                <w:szCs w:val="24"/>
              </w:rPr>
            </w:pPr>
            <w:r w:rsidRPr="006643E5">
              <w:rPr>
                <w:b/>
                <w:bCs/>
                <w:sz w:val="24"/>
                <w:szCs w:val="24"/>
              </w:rPr>
              <w:t>9,41</w:t>
            </w:r>
          </w:p>
        </w:tc>
        <w:tc>
          <w:tcPr>
            <w:tcW w:w="328" w:type="pct"/>
            <w:tcBorders>
              <w:top w:val="nil"/>
              <w:left w:val="nil"/>
              <w:bottom w:val="single" w:sz="4" w:space="0" w:color="auto"/>
              <w:right w:val="single" w:sz="4" w:space="0" w:color="auto"/>
            </w:tcBorders>
            <w:shd w:val="clear" w:color="auto" w:fill="auto"/>
            <w:noWrap/>
            <w:vAlign w:val="center"/>
          </w:tcPr>
          <w:p w14:paraId="1FEA64E5" w14:textId="7C62DEB3" w:rsidR="006643E5" w:rsidRPr="006643E5" w:rsidRDefault="006643E5" w:rsidP="00F13871">
            <w:pPr>
              <w:shd w:val="clear" w:color="auto" w:fill="FFFFFF" w:themeFill="background1"/>
              <w:jc w:val="center"/>
              <w:rPr>
                <w:b/>
                <w:bCs/>
                <w:sz w:val="24"/>
                <w:szCs w:val="24"/>
              </w:rPr>
            </w:pPr>
            <w:r w:rsidRPr="006643E5">
              <w:rPr>
                <w:b/>
                <w:bCs/>
                <w:sz w:val="24"/>
                <w:szCs w:val="24"/>
              </w:rPr>
              <w:t>9,19</w:t>
            </w:r>
          </w:p>
        </w:tc>
        <w:tc>
          <w:tcPr>
            <w:tcW w:w="328" w:type="pct"/>
            <w:tcBorders>
              <w:top w:val="nil"/>
              <w:left w:val="nil"/>
              <w:bottom w:val="single" w:sz="4" w:space="0" w:color="auto"/>
              <w:right w:val="single" w:sz="4" w:space="0" w:color="auto"/>
            </w:tcBorders>
            <w:shd w:val="clear" w:color="auto" w:fill="auto"/>
            <w:noWrap/>
            <w:vAlign w:val="center"/>
          </w:tcPr>
          <w:p w14:paraId="7E2D5F2F" w14:textId="2A74290C" w:rsidR="006643E5" w:rsidRPr="006643E5" w:rsidRDefault="006643E5" w:rsidP="00F13871">
            <w:pPr>
              <w:shd w:val="clear" w:color="auto" w:fill="FFFFFF" w:themeFill="background1"/>
              <w:jc w:val="center"/>
              <w:rPr>
                <w:b/>
                <w:bCs/>
                <w:sz w:val="24"/>
                <w:szCs w:val="24"/>
              </w:rPr>
            </w:pPr>
            <w:r w:rsidRPr="006643E5">
              <w:rPr>
                <w:b/>
                <w:bCs/>
                <w:sz w:val="24"/>
                <w:szCs w:val="24"/>
              </w:rPr>
              <w:t>9,01</w:t>
            </w:r>
          </w:p>
        </w:tc>
        <w:tc>
          <w:tcPr>
            <w:tcW w:w="326" w:type="pct"/>
            <w:tcBorders>
              <w:top w:val="nil"/>
              <w:left w:val="nil"/>
              <w:bottom w:val="single" w:sz="4" w:space="0" w:color="auto"/>
              <w:right w:val="single" w:sz="4" w:space="0" w:color="auto"/>
            </w:tcBorders>
            <w:shd w:val="clear" w:color="auto" w:fill="auto"/>
            <w:noWrap/>
            <w:vAlign w:val="center"/>
          </w:tcPr>
          <w:p w14:paraId="2DA97E8B" w14:textId="45E3AA7B" w:rsidR="006643E5" w:rsidRPr="006643E5" w:rsidRDefault="006643E5" w:rsidP="00F13871">
            <w:pPr>
              <w:shd w:val="clear" w:color="auto" w:fill="FFFFFF" w:themeFill="background1"/>
              <w:jc w:val="center"/>
              <w:rPr>
                <w:b/>
                <w:bCs/>
                <w:sz w:val="24"/>
                <w:szCs w:val="24"/>
              </w:rPr>
            </w:pPr>
            <w:r w:rsidRPr="006643E5">
              <w:rPr>
                <w:b/>
                <w:bCs/>
                <w:sz w:val="24"/>
                <w:szCs w:val="24"/>
              </w:rPr>
              <w:t>7,96</w:t>
            </w:r>
          </w:p>
        </w:tc>
        <w:tc>
          <w:tcPr>
            <w:tcW w:w="325" w:type="pct"/>
            <w:tcBorders>
              <w:top w:val="nil"/>
              <w:left w:val="nil"/>
              <w:bottom w:val="single" w:sz="4" w:space="0" w:color="auto"/>
              <w:right w:val="single" w:sz="4" w:space="0" w:color="auto"/>
            </w:tcBorders>
            <w:shd w:val="clear" w:color="auto" w:fill="auto"/>
            <w:noWrap/>
            <w:vAlign w:val="center"/>
          </w:tcPr>
          <w:p w14:paraId="5A6866B2" w14:textId="65DAB80E" w:rsidR="006643E5" w:rsidRPr="006643E5" w:rsidRDefault="006643E5" w:rsidP="00F13871">
            <w:pPr>
              <w:shd w:val="clear" w:color="auto" w:fill="FFFFFF" w:themeFill="background1"/>
              <w:jc w:val="center"/>
              <w:rPr>
                <w:b/>
                <w:bCs/>
                <w:sz w:val="24"/>
                <w:szCs w:val="24"/>
              </w:rPr>
            </w:pPr>
            <w:r w:rsidRPr="006643E5">
              <w:rPr>
                <w:b/>
                <w:bCs/>
                <w:sz w:val="24"/>
                <w:szCs w:val="24"/>
              </w:rPr>
              <w:t>7,59</w:t>
            </w:r>
          </w:p>
        </w:tc>
      </w:tr>
      <w:bookmarkEnd w:id="255"/>
    </w:tbl>
    <w:p w14:paraId="1B87940A" w14:textId="77DB2991" w:rsidR="00F16A24" w:rsidRPr="0094555D" w:rsidRDefault="00F16A24" w:rsidP="00F13871">
      <w:pPr>
        <w:widowControl w:val="0"/>
        <w:shd w:val="clear" w:color="auto" w:fill="FFFFFF" w:themeFill="background1"/>
        <w:tabs>
          <w:tab w:val="left" w:pos="0"/>
        </w:tabs>
        <w:autoSpaceDE w:val="0"/>
        <w:autoSpaceDN w:val="0"/>
        <w:adjustRightInd w:val="0"/>
        <w:jc w:val="center"/>
        <w:rPr>
          <w:rFonts w:eastAsia="Calibri"/>
          <w:b/>
          <w:sz w:val="24"/>
          <w:szCs w:val="24"/>
        </w:rPr>
        <w:sectPr w:rsidR="00F16A24" w:rsidRPr="0094555D" w:rsidSect="00133BD0">
          <w:footerReference w:type="default" r:id="rId13"/>
          <w:pgSz w:w="23808" w:h="16840" w:orient="landscape" w:code="8"/>
          <w:pgMar w:top="1134" w:right="1134" w:bottom="567" w:left="1134" w:header="0" w:footer="669" w:gutter="0"/>
          <w:cols w:space="720"/>
          <w:docGrid w:linePitch="272"/>
        </w:sectPr>
      </w:pPr>
    </w:p>
    <w:p w14:paraId="3B46FADB" w14:textId="6FB57552" w:rsidR="00E536CD" w:rsidRPr="0094555D" w:rsidRDefault="00E536CD" w:rsidP="00F13871">
      <w:pPr>
        <w:widowControl w:val="0"/>
        <w:shd w:val="clear" w:color="auto" w:fill="FFFFFF" w:themeFill="background1"/>
        <w:tabs>
          <w:tab w:val="left" w:pos="0"/>
        </w:tabs>
        <w:autoSpaceDE w:val="0"/>
        <w:autoSpaceDN w:val="0"/>
        <w:adjustRightInd w:val="0"/>
        <w:spacing w:after="120"/>
        <w:jc w:val="both"/>
        <w:rPr>
          <w:rFonts w:eastAsia="Calibri"/>
          <w:b/>
          <w:sz w:val="24"/>
          <w:szCs w:val="24"/>
        </w:rPr>
      </w:pPr>
      <w:r w:rsidRPr="0094555D">
        <w:rPr>
          <w:b/>
          <w:sz w:val="24"/>
          <w:szCs w:val="24"/>
        </w:rPr>
        <w:t xml:space="preserve">Таблица </w:t>
      </w:r>
      <w:r w:rsidRPr="0094555D">
        <w:rPr>
          <w:b/>
          <w:sz w:val="24"/>
          <w:szCs w:val="24"/>
        </w:rPr>
        <w:fldChar w:fldCharType="begin"/>
      </w:r>
      <w:r w:rsidRPr="0094555D">
        <w:rPr>
          <w:b/>
          <w:sz w:val="24"/>
          <w:szCs w:val="24"/>
        </w:rPr>
        <w:instrText xml:space="preserve"> SEQ Таблица \* ARABIC </w:instrText>
      </w:r>
      <w:r w:rsidRPr="0094555D">
        <w:rPr>
          <w:b/>
          <w:sz w:val="24"/>
          <w:szCs w:val="24"/>
        </w:rPr>
        <w:fldChar w:fldCharType="separate"/>
      </w:r>
      <w:r w:rsidR="006D5667">
        <w:rPr>
          <w:b/>
          <w:noProof/>
          <w:sz w:val="24"/>
          <w:szCs w:val="24"/>
        </w:rPr>
        <w:t>16</w:t>
      </w:r>
      <w:r w:rsidRPr="0094555D">
        <w:rPr>
          <w:b/>
          <w:sz w:val="24"/>
          <w:szCs w:val="24"/>
        </w:rPr>
        <w:fldChar w:fldCharType="end"/>
      </w:r>
      <w:r w:rsidRPr="0094555D">
        <w:rPr>
          <w:b/>
          <w:sz w:val="24"/>
          <w:szCs w:val="24"/>
        </w:rPr>
        <w:t xml:space="preserve"> – </w:t>
      </w:r>
      <w:r w:rsidRPr="0094555D">
        <w:rPr>
          <w:rFonts w:eastAsia="Calibri"/>
          <w:b/>
          <w:sz w:val="24"/>
          <w:szCs w:val="24"/>
        </w:rPr>
        <w:t xml:space="preserve">Величина расходов бюджета на меры социальной поддержки в целях соблюдения предельных индексов изменения платы граждан за коммунальные ресурсы </w:t>
      </w:r>
    </w:p>
    <w:tbl>
      <w:tblPr>
        <w:tblW w:w="5000" w:type="pct"/>
        <w:tblLook w:val="04A0" w:firstRow="1" w:lastRow="0" w:firstColumn="1" w:lastColumn="0" w:noHBand="0" w:noVBand="1"/>
      </w:tblPr>
      <w:tblGrid>
        <w:gridCol w:w="1213"/>
        <w:gridCol w:w="8009"/>
        <w:gridCol w:w="1649"/>
        <w:gridCol w:w="1438"/>
        <w:gridCol w:w="1443"/>
        <w:gridCol w:w="1438"/>
        <w:gridCol w:w="1443"/>
        <w:gridCol w:w="1443"/>
        <w:gridCol w:w="1727"/>
        <w:gridCol w:w="1727"/>
      </w:tblGrid>
      <w:tr w:rsidR="004A01F0" w:rsidRPr="006643E5" w14:paraId="2F963CBF" w14:textId="77777777" w:rsidTr="006643E5">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AF9E8" w14:textId="77777777" w:rsidR="00F16A24" w:rsidRPr="006643E5" w:rsidRDefault="00F16A24" w:rsidP="00F13871">
            <w:pPr>
              <w:shd w:val="clear" w:color="auto" w:fill="FFFFFF" w:themeFill="background1"/>
              <w:jc w:val="center"/>
              <w:rPr>
                <w:b/>
                <w:bCs/>
                <w:sz w:val="24"/>
                <w:szCs w:val="24"/>
              </w:rPr>
            </w:pPr>
            <w:bookmarkStart w:id="256" w:name="_Hlk536436562"/>
            <w:r w:rsidRPr="006643E5">
              <w:rPr>
                <w:b/>
                <w:bCs/>
                <w:sz w:val="24"/>
                <w:szCs w:val="24"/>
              </w:rPr>
              <w:t>№ п/п</w:t>
            </w:r>
          </w:p>
        </w:tc>
        <w:tc>
          <w:tcPr>
            <w:tcW w:w="18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3DD5" w14:textId="77777777" w:rsidR="00F16A24" w:rsidRPr="006643E5" w:rsidRDefault="00F16A24" w:rsidP="00F13871">
            <w:pPr>
              <w:shd w:val="clear" w:color="auto" w:fill="FFFFFF" w:themeFill="background1"/>
              <w:jc w:val="center"/>
              <w:rPr>
                <w:b/>
                <w:bCs/>
                <w:sz w:val="24"/>
                <w:szCs w:val="24"/>
              </w:rPr>
            </w:pPr>
            <w:r w:rsidRPr="006643E5">
              <w:rPr>
                <w:b/>
                <w:bCs/>
                <w:sz w:val="24"/>
                <w:szCs w:val="24"/>
              </w:rPr>
              <w:t>Наименование</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AD44B" w14:textId="77777777" w:rsidR="00F16A24" w:rsidRPr="006643E5" w:rsidRDefault="00F16A24" w:rsidP="00F13871">
            <w:pPr>
              <w:shd w:val="clear" w:color="auto" w:fill="FFFFFF" w:themeFill="background1"/>
              <w:jc w:val="center"/>
              <w:rPr>
                <w:b/>
                <w:bCs/>
                <w:sz w:val="24"/>
                <w:szCs w:val="24"/>
              </w:rPr>
            </w:pPr>
            <w:r w:rsidRPr="006643E5">
              <w:rPr>
                <w:b/>
                <w:bCs/>
                <w:sz w:val="24"/>
                <w:szCs w:val="24"/>
              </w:rPr>
              <w:t>Ед. изм.</w:t>
            </w:r>
          </w:p>
        </w:tc>
        <w:tc>
          <w:tcPr>
            <w:tcW w:w="1673" w:type="pct"/>
            <w:gridSpan w:val="5"/>
            <w:tcBorders>
              <w:top w:val="single" w:sz="4" w:space="0" w:color="auto"/>
              <w:left w:val="nil"/>
              <w:bottom w:val="single" w:sz="4" w:space="0" w:color="auto"/>
              <w:right w:val="single" w:sz="4" w:space="0" w:color="auto"/>
            </w:tcBorders>
            <w:shd w:val="clear" w:color="auto" w:fill="auto"/>
            <w:vAlign w:val="center"/>
            <w:hideMark/>
          </w:tcPr>
          <w:p w14:paraId="37DF18C3" w14:textId="6EEF55ED" w:rsidR="00F16A24" w:rsidRPr="006643E5" w:rsidRDefault="00F16A24" w:rsidP="00F13871">
            <w:pPr>
              <w:shd w:val="clear" w:color="auto" w:fill="FFFFFF" w:themeFill="background1"/>
              <w:jc w:val="center"/>
              <w:rPr>
                <w:b/>
                <w:bCs/>
                <w:sz w:val="24"/>
                <w:szCs w:val="24"/>
              </w:rPr>
            </w:pPr>
            <w:r w:rsidRPr="006643E5">
              <w:rPr>
                <w:b/>
                <w:bCs/>
                <w:sz w:val="24"/>
                <w:szCs w:val="24"/>
              </w:rPr>
              <w:t xml:space="preserve">1 этап (2019 </w:t>
            </w:r>
            <w:r w:rsidR="006A5F4C" w:rsidRPr="006643E5">
              <w:rPr>
                <w:b/>
                <w:bCs/>
                <w:sz w:val="24"/>
                <w:szCs w:val="24"/>
              </w:rPr>
              <w:t>–</w:t>
            </w:r>
            <w:r w:rsidRPr="006643E5">
              <w:rPr>
                <w:b/>
                <w:bCs/>
                <w:sz w:val="24"/>
                <w:szCs w:val="24"/>
              </w:rPr>
              <w:t xml:space="preserve"> 2023 гг.)</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04C5D0AD" w14:textId="0CF38729" w:rsidR="00F16A24" w:rsidRPr="006643E5" w:rsidRDefault="00F16A24" w:rsidP="00F13871">
            <w:pPr>
              <w:shd w:val="clear" w:color="auto" w:fill="FFFFFF" w:themeFill="background1"/>
              <w:jc w:val="center"/>
              <w:rPr>
                <w:b/>
                <w:bCs/>
                <w:sz w:val="24"/>
                <w:szCs w:val="24"/>
              </w:rPr>
            </w:pPr>
            <w:r w:rsidRPr="006643E5">
              <w:rPr>
                <w:b/>
                <w:bCs/>
                <w:sz w:val="24"/>
                <w:szCs w:val="24"/>
              </w:rPr>
              <w:t xml:space="preserve">2 этап (2024 </w:t>
            </w:r>
            <w:r w:rsidR="006A5F4C" w:rsidRPr="006643E5">
              <w:rPr>
                <w:b/>
                <w:bCs/>
                <w:sz w:val="24"/>
                <w:szCs w:val="24"/>
              </w:rPr>
              <w:t>–</w:t>
            </w:r>
            <w:r w:rsidRPr="006643E5">
              <w:rPr>
                <w:b/>
                <w:bCs/>
                <w:sz w:val="24"/>
                <w:szCs w:val="24"/>
              </w:rPr>
              <w:t xml:space="preserve"> 2030 гг.)</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33E33C8A" w14:textId="52F72C62" w:rsidR="00F16A24" w:rsidRPr="006643E5" w:rsidRDefault="00F16A24" w:rsidP="00F13871">
            <w:pPr>
              <w:shd w:val="clear" w:color="auto" w:fill="FFFFFF" w:themeFill="background1"/>
              <w:jc w:val="center"/>
              <w:rPr>
                <w:b/>
                <w:bCs/>
                <w:sz w:val="24"/>
                <w:szCs w:val="24"/>
              </w:rPr>
            </w:pPr>
            <w:r w:rsidRPr="006643E5">
              <w:rPr>
                <w:b/>
                <w:bCs/>
                <w:sz w:val="24"/>
                <w:szCs w:val="24"/>
              </w:rPr>
              <w:t xml:space="preserve">3 этап (2031 </w:t>
            </w:r>
            <w:r w:rsidR="006A5F4C" w:rsidRPr="006643E5">
              <w:rPr>
                <w:b/>
                <w:bCs/>
                <w:sz w:val="24"/>
                <w:szCs w:val="24"/>
              </w:rPr>
              <w:t>–</w:t>
            </w:r>
            <w:r w:rsidRPr="006643E5">
              <w:rPr>
                <w:b/>
                <w:bCs/>
                <w:sz w:val="24"/>
                <w:szCs w:val="24"/>
              </w:rPr>
              <w:t xml:space="preserve"> 2035 гг.)</w:t>
            </w:r>
          </w:p>
        </w:tc>
      </w:tr>
      <w:tr w:rsidR="004A01F0" w:rsidRPr="006643E5" w14:paraId="51F2108F" w14:textId="77777777" w:rsidTr="006643E5">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A53139" w14:textId="77777777" w:rsidR="00F16A24" w:rsidRPr="006643E5" w:rsidRDefault="00F16A24" w:rsidP="00F13871">
            <w:pPr>
              <w:shd w:val="clear" w:color="auto" w:fill="FFFFFF" w:themeFill="background1"/>
              <w:rPr>
                <w:b/>
                <w:bCs/>
                <w:sz w:val="24"/>
                <w:szCs w:val="24"/>
              </w:rPr>
            </w:pPr>
          </w:p>
        </w:tc>
        <w:tc>
          <w:tcPr>
            <w:tcW w:w="18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5E1646" w14:textId="77777777" w:rsidR="00F16A24" w:rsidRPr="006643E5" w:rsidRDefault="00F16A24" w:rsidP="00F13871">
            <w:pPr>
              <w:shd w:val="clear" w:color="auto" w:fill="FFFFFF" w:themeFill="background1"/>
              <w:rPr>
                <w:b/>
                <w:bCs/>
                <w:sz w:val="24"/>
                <w:szCs w:val="24"/>
              </w:rPr>
            </w:pPr>
          </w:p>
        </w:tc>
        <w:tc>
          <w:tcPr>
            <w:tcW w:w="3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9489C" w14:textId="77777777" w:rsidR="00F16A24" w:rsidRPr="006643E5" w:rsidRDefault="00F16A24" w:rsidP="00F13871">
            <w:pPr>
              <w:shd w:val="clear" w:color="auto" w:fill="FFFFFF" w:themeFill="background1"/>
              <w:rPr>
                <w:b/>
                <w:bCs/>
                <w:sz w:val="24"/>
                <w:szCs w:val="24"/>
              </w:rPr>
            </w:pPr>
          </w:p>
        </w:tc>
        <w:tc>
          <w:tcPr>
            <w:tcW w:w="334" w:type="pct"/>
            <w:tcBorders>
              <w:top w:val="nil"/>
              <w:left w:val="nil"/>
              <w:bottom w:val="single" w:sz="4" w:space="0" w:color="auto"/>
              <w:right w:val="single" w:sz="4" w:space="0" w:color="auto"/>
            </w:tcBorders>
            <w:shd w:val="clear" w:color="auto" w:fill="auto"/>
            <w:vAlign w:val="center"/>
            <w:hideMark/>
          </w:tcPr>
          <w:p w14:paraId="42B33F98"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2019 г.</w:t>
            </w:r>
          </w:p>
        </w:tc>
        <w:tc>
          <w:tcPr>
            <w:tcW w:w="335" w:type="pct"/>
            <w:tcBorders>
              <w:top w:val="nil"/>
              <w:left w:val="nil"/>
              <w:bottom w:val="single" w:sz="4" w:space="0" w:color="auto"/>
              <w:right w:val="single" w:sz="4" w:space="0" w:color="auto"/>
            </w:tcBorders>
            <w:shd w:val="clear" w:color="auto" w:fill="auto"/>
            <w:vAlign w:val="center"/>
            <w:hideMark/>
          </w:tcPr>
          <w:p w14:paraId="719B8986"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2020 г.</w:t>
            </w:r>
          </w:p>
        </w:tc>
        <w:tc>
          <w:tcPr>
            <w:tcW w:w="334" w:type="pct"/>
            <w:tcBorders>
              <w:top w:val="nil"/>
              <w:left w:val="nil"/>
              <w:bottom w:val="single" w:sz="4" w:space="0" w:color="auto"/>
              <w:right w:val="single" w:sz="4" w:space="0" w:color="auto"/>
            </w:tcBorders>
            <w:shd w:val="clear" w:color="auto" w:fill="auto"/>
            <w:vAlign w:val="center"/>
            <w:hideMark/>
          </w:tcPr>
          <w:p w14:paraId="76F7DBAD"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2021 г.</w:t>
            </w:r>
          </w:p>
        </w:tc>
        <w:tc>
          <w:tcPr>
            <w:tcW w:w="335" w:type="pct"/>
            <w:tcBorders>
              <w:top w:val="nil"/>
              <w:left w:val="nil"/>
              <w:bottom w:val="single" w:sz="4" w:space="0" w:color="auto"/>
              <w:right w:val="single" w:sz="4" w:space="0" w:color="auto"/>
            </w:tcBorders>
            <w:shd w:val="clear" w:color="auto" w:fill="auto"/>
            <w:vAlign w:val="center"/>
            <w:hideMark/>
          </w:tcPr>
          <w:p w14:paraId="1DB381BF"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2022 г.</w:t>
            </w:r>
          </w:p>
        </w:tc>
        <w:tc>
          <w:tcPr>
            <w:tcW w:w="335" w:type="pct"/>
            <w:tcBorders>
              <w:top w:val="nil"/>
              <w:left w:val="nil"/>
              <w:bottom w:val="single" w:sz="4" w:space="0" w:color="auto"/>
              <w:right w:val="single" w:sz="4" w:space="0" w:color="auto"/>
            </w:tcBorders>
            <w:shd w:val="clear" w:color="auto" w:fill="auto"/>
            <w:vAlign w:val="center"/>
            <w:hideMark/>
          </w:tcPr>
          <w:p w14:paraId="0A8546A5"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2023 г.</w:t>
            </w:r>
          </w:p>
        </w:tc>
        <w:tc>
          <w:tcPr>
            <w:tcW w:w="401" w:type="pct"/>
            <w:tcBorders>
              <w:top w:val="nil"/>
              <w:left w:val="nil"/>
              <w:bottom w:val="single" w:sz="4" w:space="0" w:color="auto"/>
              <w:right w:val="single" w:sz="4" w:space="0" w:color="auto"/>
            </w:tcBorders>
            <w:shd w:val="clear" w:color="auto" w:fill="auto"/>
            <w:vAlign w:val="center"/>
            <w:hideMark/>
          </w:tcPr>
          <w:p w14:paraId="35F3DBA5"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2030 г.</w:t>
            </w:r>
          </w:p>
        </w:tc>
        <w:tc>
          <w:tcPr>
            <w:tcW w:w="401" w:type="pct"/>
            <w:tcBorders>
              <w:top w:val="nil"/>
              <w:left w:val="nil"/>
              <w:bottom w:val="single" w:sz="4" w:space="0" w:color="auto"/>
              <w:right w:val="single" w:sz="4" w:space="0" w:color="auto"/>
            </w:tcBorders>
            <w:shd w:val="clear" w:color="auto" w:fill="auto"/>
            <w:vAlign w:val="center"/>
            <w:hideMark/>
          </w:tcPr>
          <w:p w14:paraId="673E0927" w14:textId="77777777" w:rsidR="00F16A24" w:rsidRPr="006643E5" w:rsidRDefault="00F16A24" w:rsidP="00F13871">
            <w:pPr>
              <w:shd w:val="clear" w:color="auto" w:fill="FFFFFF" w:themeFill="background1"/>
              <w:jc w:val="center"/>
              <w:rPr>
                <w:b/>
                <w:bCs/>
                <w:sz w:val="24"/>
                <w:szCs w:val="24"/>
              </w:rPr>
            </w:pPr>
            <w:r w:rsidRPr="006643E5">
              <w:rPr>
                <w:b/>
                <w:bCs/>
                <w:sz w:val="24"/>
                <w:szCs w:val="24"/>
              </w:rPr>
              <w:t>2035 г.</w:t>
            </w:r>
          </w:p>
        </w:tc>
      </w:tr>
      <w:tr w:rsidR="00B73DEE" w:rsidRPr="006643E5" w14:paraId="6BDF1DFA"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4E720D4C" w14:textId="77777777" w:rsidR="00B73DEE" w:rsidRPr="006643E5" w:rsidRDefault="00B73DEE"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0875042A" w14:textId="77777777" w:rsidR="00B73DEE" w:rsidRPr="006643E5" w:rsidRDefault="00B73DEE" w:rsidP="00F13871">
            <w:pPr>
              <w:shd w:val="clear" w:color="auto" w:fill="FFFFFF" w:themeFill="background1"/>
              <w:rPr>
                <w:b/>
                <w:bCs/>
                <w:sz w:val="24"/>
                <w:szCs w:val="24"/>
              </w:rPr>
            </w:pPr>
            <w:r w:rsidRPr="006643E5">
              <w:rPr>
                <w:b/>
                <w:bCs/>
                <w:sz w:val="24"/>
                <w:szCs w:val="24"/>
              </w:rPr>
              <w:t xml:space="preserve">Предельные (максимальные) индексы изменения размера вносимой гражданами платы за коммунальные услуги </w:t>
            </w:r>
          </w:p>
        </w:tc>
        <w:tc>
          <w:tcPr>
            <w:tcW w:w="383" w:type="pct"/>
            <w:tcBorders>
              <w:top w:val="nil"/>
              <w:left w:val="nil"/>
              <w:bottom w:val="single" w:sz="4" w:space="0" w:color="auto"/>
              <w:right w:val="single" w:sz="4" w:space="0" w:color="auto"/>
            </w:tcBorders>
            <w:shd w:val="clear" w:color="auto" w:fill="auto"/>
            <w:vAlign w:val="center"/>
            <w:hideMark/>
          </w:tcPr>
          <w:p w14:paraId="0C2D73C9" w14:textId="77777777" w:rsidR="00B73DEE" w:rsidRPr="006643E5" w:rsidRDefault="00B73DEE" w:rsidP="00F13871">
            <w:pPr>
              <w:shd w:val="clear" w:color="auto" w:fill="FFFFFF" w:themeFill="background1"/>
              <w:jc w:val="center"/>
              <w:rPr>
                <w:b/>
                <w:bCs/>
                <w:sz w:val="24"/>
                <w:szCs w:val="24"/>
              </w:rPr>
            </w:pPr>
            <w:r w:rsidRPr="006643E5">
              <w:rPr>
                <w:b/>
                <w:bCs/>
                <w:sz w:val="24"/>
                <w:szCs w:val="24"/>
              </w:rPr>
              <w:t> </w:t>
            </w:r>
          </w:p>
        </w:tc>
        <w:tc>
          <w:tcPr>
            <w:tcW w:w="334" w:type="pct"/>
            <w:tcBorders>
              <w:top w:val="nil"/>
              <w:left w:val="nil"/>
              <w:bottom w:val="single" w:sz="4" w:space="0" w:color="auto"/>
              <w:right w:val="single" w:sz="4" w:space="0" w:color="auto"/>
            </w:tcBorders>
            <w:shd w:val="clear" w:color="auto" w:fill="auto"/>
            <w:vAlign w:val="center"/>
            <w:hideMark/>
          </w:tcPr>
          <w:p w14:paraId="46BFA628" w14:textId="1AB0BDD0"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103,73</w:t>
            </w:r>
          </w:p>
        </w:tc>
        <w:tc>
          <w:tcPr>
            <w:tcW w:w="335" w:type="pct"/>
            <w:tcBorders>
              <w:top w:val="nil"/>
              <w:left w:val="nil"/>
              <w:bottom w:val="single" w:sz="4" w:space="0" w:color="auto"/>
              <w:right w:val="single" w:sz="4" w:space="0" w:color="auto"/>
            </w:tcBorders>
            <w:shd w:val="clear" w:color="auto" w:fill="auto"/>
            <w:vAlign w:val="center"/>
            <w:hideMark/>
          </w:tcPr>
          <w:p w14:paraId="415638F4" w14:textId="72C71DE3"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104,00</w:t>
            </w:r>
          </w:p>
        </w:tc>
        <w:tc>
          <w:tcPr>
            <w:tcW w:w="334" w:type="pct"/>
            <w:tcBorders>
              <w:top w:val="nil"/>
              <w:left w:val="nil"/>
              <w:bottom w:val="single" w:sz="4" w:space="0" w:color="auto"/>
              <w:right w:val="single" w:sz="4" w:space="0" w:color="auto"/>
            </w:tcBorders>
            <w:shd w:val="clear" w:color="auto" w:fill="auto"/>
            <w:vAlign w:val="center"/>
            <w:hideMark/>
          </w:tcPr>
          <w:p w14:paraId="23D3BC1D" w14:textId="330E1EDC"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104,00</w:t>
            </w:r>
          </w:p>
        </w:tc>
        <w:tc>
          <w:tcPr>
            <w:tcW w:w="335" w:type="pct"/>
            <w:tcBorders>
              <w:top w:val="nil"/>
              <w:left w:val="nil"/>
              <w:bottom w:val="single" w:sz="4" w:space="0" w:color="auto"/>
              <w:right w:val="single" w:sz="4" w:space="0" w:color="auto"/>
            </w:tcBorders>
            <w:shd w:val="clear" w:color="auto" w:fill="auto"/>
            <w:vAlign w:val="center"/>
            <w:hideMark/>
          </w:tcPr>
          <w:p w14:paraId="0CE4655A" w14:textId="28591052"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104,00</w:t>
            </w:r>
          </w:p>
        </w:tc>
        <w:tc>
          <w:tcPr>
            <w:tcW w:w="335" w:type="pct"/>
            <w:tcBorders>
              <w:top w:val="nil"/>
              <w:left w:val="nil"/>
              <w:bottom w:val="single" w:sz="4" w:space="0" w:color="auto"/>
              <w:right w:val="single" w:sz="4" w:space="0" w:color="auto"/>
            </w:tcBorders>
            <w:shd w:val="clear" w:color="auto" w:fill="auto"/>
            <w:vAlign w:val="center"/>
            <w:hideMark/>
          </w:tcPr>
          <w:p w14:paraId="3110E5BE" w14:textId="0A98774C"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104,00</w:t>
            </w:r>
          </w:p>
        </w:tc>
        <w:tc>
          <w:tcPr>
            <w:tcW w:w="401" w:type="pct"/>
            <w:tcBorders>
              <w:top w:val="nil"/>
              <w:left w:val="nil"/>
              <w:bottom w:val="single" w:sz="4" w:space="0" w:color="auto"/>
              <w:right w:val="single" w:sz="4" w:space="0" w:color="auto"/>
            </w:tcBorders>
            <w:shd w:val="clear" w:color="auto" w:fill="auto"/>
            <w:vAlign w:val="center"/>
            <w:hideMark/>
          </w:tcPr>
          <w:p w14:paraId="704A7EC4" w14:textId="30E7A65F"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104,00</w:t>
            </w:r>
          </w:p>
        </w:tc>
        <w:tc>
          <w:tcPr>
            <w:tcW w:w="401" w:type="pct"/>
            <w:tcBorders>
              <w:top w:val="nil"/>
              <w:left w:val="nil"/>
              <w:bottom w:val="single" w:sz="4" w:space="0" w:color="auto"/>
              <w:right w:val="single" w:sz="4" w:space="0" w:color="auto"/>
            </w:tcBorders>
            <w:shd w:val="clear" w:color="auto" w:fill="auto"/>
            <w:vAlign w:val="center"/>
            <w:hideMark/>
          </w:tcPr>
          <w:p w14:paraId="74EE0FC0" w14:textId="3E26280F" w:rsidR="00B73DEE" w:rsidRPr="006643E5" w:rsidRDefault="00B73DEE" w:rsidP="00F13871">
            <w:pPr>
              <w:shd w:val="clear" w:color="auto" w:fill="FFFFFF" w:themeFill="background1"/>
              <w:jc w:val="center"/>
              <w:rPr>
                <w:b/>
                <w:bCs/>
                <w:sz w:val="24"/>
                <w:szCs w:val="24"/>
              </w:rPr>
            </w:pPr>
            <w:r w:rsidRPr="006643E5">
              <w:rPr>
                <w:b/>
                <w:bCs/>
                <w:color w:val="000000"/>
                <w:sz w:val="24"/>
                <w:szCs w:val="24"/>
              </w:rPr>
              <w:t>104,00</w:t>
            </w:r>
          </w:p>
        </w:tc>
      </w:tr>
      <w:tr w:rsidR="00B73DEE" w:rsidRPr="006643E5" w14:paraId="0C2DF229"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698DE8F1" w14:textId="77777777" w:rsidR="00B73DEE" w:rsidRPr="006643E5" w:rsidRDefault="00B73DEE" w:rsidP="00F13871">
            <w:pPr>
              <w:shd w:val="clear" w:color="auto" w:fill="FFFFFF" w:themeFill="background1"/>
              <w:jc w:val="center"/>
              <w:rPr>
                <w:b/>
                <w:bCs/>
                <w:sz w:val="24"/>
                <w:szCs w:val="24"/>
              </w:rPr>
            </w:pPr>
            <w:r w:rsidRPr="006643E5">
              <w:rPr>
                <w:b/>
                <w:bCs/>
                <w:sz w:val="24"/>
                <w:szCs w:val="24"/>
              </w:rPr>
              <w:t>1</w:t>
            </w:r>
          </w:p>
        </w:tc>
        <w:tc>
          <w:tcPr>
            <w:tcW w:w="1860" w:type="pct"/>
            <w:tcBorders>
              <w:top w:val="nil"/>
              <w:left w:val="nil"/>
              <w:bottom w:val="single" w:sz="4" w:space="0" w:color="auto"/>
              <w:right w:val="single" w:sz="4" w:space="0" w:color="auto"/>
            </w:tcBorders>
            <w:shd w:val="clear" w:color="auto" w:fill="auto"/>
            <w:vAlign w:val="center"/>
            <w:hideMark/>
          </w:tcPr>
          <w:p w14:paraId="042E5FC3" w14:textId="77777777" w:rsidR="00B73DEE" w:rsidRPr="006643E5" w:rsidRDefault="00B73DEE" w:rsidP="00F13871">
            <w:pPr>
              <w:shd w:val="clear" w:color="auto" w:fill="FFFFFF" w:themeFill="background1"/>
              <w:jc w:val="center"/>
              <w:rPr>
                <w:b/>
                <w:bCs/>
                <w:sz w:val="24"/>
                <w:szCs w:val="24"/>
              </w:rPr>
            </w:pPr>
            <w:r w:rsidRPr="006643E5">
              <w:rPr>
                <w:b/>
                <w:bCs/>
                <w:sz w:val="24"/>
                <w:szCs w:val="24"/>
              </w:rPr>
              <w:t>Расчет расходов бюджета на социальную поддержку гражданам в связи с превышением роста тарифа на тепловую энергию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021C7923" w14:textId="77777777" w:rsidR="00B73DEE" w:rsidRPr="006643E5" w:rsidRDefault="00B73DEE" w:rsidP="00F13871">
            <w:pPr>
              <w:shd w:val="clear" w:color="auto" w:fill="FFFFFF" w:themeFill="background1"/>
              <w:rPr>
                <w:b/>
                <w:bCs/>
                <w:sz w:val="24"/>
                <w:szCs w:val="24"/>
              </w:rPr>
            </w:pPr>
            <w:r w:rsidRPr="006643E5">
              <w:rPr>
                <w:b/>
                <w:bCs/>
                <w:sz w:val="24"/>
                <w:szCs w:val="24"/>
              </w:rPr>
              <w:t> </w:t>
            </w:r>
          </w:p>
        </w:tc>
        <w:tc>
          <w:tcPr>
            <w:tcW w:w="334" w:type="pct"/>
            <w:tcBorders>
              <w:top w:val="nil"/>
              <w:left w:val="nil"/>
              <w:bottom w:val="single" w:sz="4" w:space="0" w:color="auto"/>
              <w:right w:val="single" w:sz="4" w:space="0" w:color="auto"/>
            </w:tcBorders>
            <w:shd w:val="clear" w:color="auto" w:fill="auto"/>
            <w:vAlign w:val="center"/>
            <w:hideMark/>
          </w:tcPr>
          <w:p w14:paraId="195FD729" w14:textId="7B23B86F" w:rsidR="00B73DEE" w:rsidRPr="006643E5" w:rsidRDefault="00B73DEE"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hideMark/>
          </w:tcPr>
          <w:p w14:paraId="0CCDF027" w14:textId="2EF17485" w:rsidR="00B73DEE" w:rsidRPr="006643E5" w:rsidRDefault="00B73DEE" w:rsidP="00F13871">
            <w:pPr>
              <w:shd w:val="clear" w:color="auto" w:fill="FFFFFF" w:themeFill="background1"/>
              <w:rPr>
                <w:b/>
                <w:bCs/>
                <w:sz w:val="24"/>
                <w:szCs w:val="24"/>
              </w:rPr>
            </w:pPr>
            <w:r w:rsidRPr="006643E5">
              <w:rPr>
                <w:b/>
                <w:bCs/>
                <w:sz w:val="24"/>
                <w:szCs w:val="24"/>
              </w:rPr>
              <w:t> </w:t>
            </w:r>
          </w:p>
        </w:tc>
        <w:tc>
          <w:tcPr>
            <w:tcW w:w="334" w:type="pct"/>
            <w:tcBorders>
              <w:top w:val="nil"/>
              <w:left w:val="nil"/>
              <w:bottom w:val="single" w:sz="4" w:space="0" w:color="auto"/>
              <w:right w:val="single" w:sz="4" w:space="0" w:color="auto"/>
            </w:tcBorders>
            <w:shd w:val="clear" w:color="auto" w:fill="auto"/>
            <w:vAlign w:val="center"/>
            <w:hideMark/>
          </w:tcPr>
          <w:p w14:paraId="5382D1BF" w14:textId="7962E00F" w:rsidR="00B73DEE" w:rsidRPr="006643E5" w:rsidRDefault="00B73DEE"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hideMark/>
          </w:tcPr>
          <w:p w14:paraId="5CB57476" w14:textId="216A84DC" w:rsidR="00B73DEE" w:rsidRPr="006643E5" w:rsidRDefault="00B73DEE"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hideMark/>
          </w:tcPr>
          <w:p w14:paraId="3841B82C" w14:textId="23244470" w:rsidR="00B73DEE" w:rsidRPr="006643E5" w:rsidRDefault="00B73DEE" w:rsidP="00F13871">
            <w:pPr>
              <w:shd w:val="clear" w:color="auto" w:fill="FFFFFF" w:themeFill="background1"/>
              <w:rPr>
                <w:b/>
                <w:bCs/>
                <w:sz w:val="24"/>
                <w:szCs w:val="24"/>
              </w:rPr>
            </w:pPr>
            <w:r w:rsidRPr="006643E5">
              <w:rPr>
                <w:b/>
                <w:bCs/>
                <w:sz w:val="24"/>
                <w:szCs w:val="24"/>
              </w:rPr>
              <w:t> </w:t>
            </w:r>
          </w:p>
        </w:tc>
        <w:tc>
          <w:tcPr>
            <w:tcW w:w="401" w:type="pct"/>
            <w:tcBorders>
              <w:top w:val="nil"/>
              <w:left w:val="nil"/>
              <w:bottom w:val="single" w:sz="4" w:space="0" w:color="auto"/>
              <w:right w:val="single" w:sz="4" w:space="0" w:color="auto"/>
            </w:tcBorders>
            <w:shd w:val="clear" w:color="auto" w:fill="auto"/>
            <w:vAlign w:val="center"/>
            <w:hideMark/>
          </w:tcPr>
          <w:p w14:paraId="4C4339A3" w14:textId="712BD26A" w:rsidR="00B73DEE" w:rsidRPr="006643E5" w:rsidRDefault="00B73DEE" w:rsidP="00F13871">
            <w:pPr>
              <w:shd w:val="clear" w:color="auto" w:fill="FFFFFF" w:themeFill="background1"/>
              <w:rPr>
                <w:b/>
                <w:bCs/>
                <w:sz w:val="24"/>
                <w:szCs w:val="24"/>
              </w:rPr>
            </w:pPr>
            <w:r w:rsidRPr="006643E5">
              <w:rPr>
                <w:b/>
                <w:bCs/>
                <w:sz w:val="24"/>
                <w:szCs w:val="24"/>
              </w:rPr>
              <w:t> </w:t>
            </w:r>
          </w:p>
        </w:tc>
        <w:tc>
          <w:tcPr>
            <w:tcW w:w="401" w:type="pct"/>
            <w:tcBorders>
              <w:top w:val="nil"/>
              <w:left w:val="nil"/>
              <w:bottom w:val="single" w:sz="4" w:space="0" w:color="auto"/>
              <w:right w:val="single" w:sz="4" w:space="0" w:color="auto"/>
            </w:tcBorders>
            <w:shd w:val="clear" w:color="auto" w:fill="auto"/>
            <w:vAlign w:val="center"/>
            <w:hideMark/>
          </w:tcPr>
          <w:p w14:paraId="4A071142" w14:textId="21733624" w:rsidR="00B73DEE" w:rsidRPr="006643E5" w:rsidRDefault="00B73DEE" w:rsidP="00F13871">
            <w:pPr>
              <w:shd w:val="clear" w:color="auto" w:fill="FFFFFF" w:themeFill="background1"/>
              <w:rPr>
                <w:b/>
                <w:bCs/>
                <w:sz w:val="24"/>
                <w:szCs w:val="24"/>
              </w:rPr>
            </w:pPr>
            <w:r w:rsidRPr="006643E5">
              <w:rPr>
                <w:b/>
                <w:bCs/>
                <w:sz w:val="24"/>
                <w:szCs w:val="24"/>
              </w:rPr>
              <w:t> </w:t>
            </w:r>
          </w:p>
        </w:tc>
      </w:tr>
      <w:tr w:rsidR="006643E5" w:rsidRPr="006643E5" w14:paraId="6401D7A6"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59AFD8EC"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A21C142" w14:textId="77777777" w:rsidR="006643E5" w:rsidRPr="006643E5" w:rsidRDefault="006643E5" w:rsidP="00F13871">
            <w:pPr>
              <w:shd w:val="clear" w:color="auto" w:fill="FFFFFF" w:themeFill="background1"/>
              <w:rPr>
                <w:sz w:val="24"/>
                <w:szCs w:val="24"/>
              </w:rPr>
            </w:pPr>
            <w:r w:rsidRPr="006643E5">
              <w:rPr>
                <w:sz w:val="24"/>
                <w:szCs w:val="24"/>
              </w:rPr>
              <w:t>Прогнозный среднегодовой тариф на тепловую энергию для населения (без НДС)</w:t>
            </w:r>
          </w:p>
        </w:tc>
        <w:tc>
          <w:tcPr>
            <w:tcW w:w="383" w:type="pct"/>
            <w:tcBorders>
              <w:top w:val="nil"/>
              <w:left w:val="nil"/>
              <w:bottom w:val="single" w:sz="4" w:space="0" w:color="auto"/>
              <w:right w:val="single" w:sz="4" w:space="0" w:color="auto"/>
            </w:tcBorders>
            <w:shd w:val="clear" w:color="auto" w:fill="auto"/>
            <w:vAlign w:val="center"/>
            <w:hideMark/>
          </w:tcPr>
          <w:p w14:paraId="0BFFCD8F" w14:textId="77777777" w:rsidR="006643E5" w:rsidRPr="006643E5" w:rsidRDefault="006643E5" w:rsidP="00F13871">
            <w:pPr>
              <w:shd w:val="clear" w:color="auto" w:fill="FFFFFF" w:themeFill="background1"/>
              <w:jc w:val="center"/>
              <w:rPr>
                <w:sz w:val="24"/>
                <w:szCs w:val="24"/>
              </w:rPr>
            </w:pPr>
            <w:r w:rsidRPr="006643E5">
              <w:rPr>
                <w:sz w:val="24"/>
                <w:szCs w:val="24"/>
              </w:rPr>
              <w:t>руб./Гкал</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6F7D8C7C" w14:textId="4C28A318" w:rsidR="006643E5" w:rsidRPr="006643E5" w:rsidRDefault="006643E5" w:rsidP="00F13871">
            <w:pPr>
              <w:shd w:val="clear" w:color="auto" w:fill="FFFFFF" w:themeFill="background1"/>
              <w:jc w:val="center"/>
              <w:rPr>
                <w:sz w:val="24"/>
                <w:szCs w:val="24"/>
              </w:rPr>
            </w:pPr>
            <w:r w:rsidRPr="006643E5">
              <w:rPr>
                <w:color w:val="000000"/>
                <w:sz w:val="24"/>
                <w:szCs w:val="24"/>
              </w:rPr>
              <w:t>1 492,97</w:t>
            </w:r>
          </w:p>
        </w:tc>
        <w:tc>
          <w:tcPr>
            <w:tcW w:w="335" w:type="pct"/>
            <w:tcBorders>
              <w:top w:val="single" w:sz="4" w:space="0" w:color="auto"/>
              <w:left w:val="nil"/>
              <w:bottom w:val="single" w:sz="4" w:space="0" w:color="auto"/>
              <w:right w:val="single" w:sz="4" w:space="0" w:color="auto"/>
            </w:tcBorders>
            <w:shd w:val="clear" w:color="auto" w:fill="auto"/>
            <w:vAlign w:val="center"/>
          </w:tcPr>
          <w:p w14:paraId="3E837153" w14:textId="494F6FBE" w:rsidR="006643E5" w:rsidRPr="006643E5" w:rsidRDefault="006643E5" w:rsidP="00F13871">
            <w:pPr>
              <w:shd w:val="clear" w:color="auto" w:fill="FFFFFF" w:themeFill="background1"/>
              <w:jc w:val="center"/>
              <w:rPr>
                <w:sz w:val="24"/>
                <w:szCs w:val="24"/>
              </w:rPr>
            </w:pPr>
            <w:r w:rsidRPr="006643E5">
              <w:rPr>
                <w:color w:val="000000"/>
                <w:sz w:val="24"/>
                <w:szCs w:val="24"/>
              </w:rPr>
              <w:t>1 365,15</w:t>
            </w:r>
          </w:p>
        </w:tc>
        <w:tc>
          <w:tcPr>
            <w:tcW w:w="334" w:type="pct"/>
            <w:tcBorders>
              <w:top w:val="single" w:sz="4" w:space="0" w:color="auto"/>
              <w:left w:val="nil"/>
              <w:bottom w:val="single" w:sz="4" w:space="0" w:color="auto"/>
              <w:right w:val="single" w:sz="4" w:space="0" w:color="auto"/>
            </w:tcBorders>
            <w:shd w:val="clear" w:color="auto" w:fill="auto"/>
            <w:vAlign w:val="center"/>
          </w:tcPr>
          <w:p w14:paraId="539F55CB" w14:textId="21FB51F5" w:rsidR="006643E5" w:rsidRPr="006643E5" w:rsidRDefault="006643E5" w:rsidP="00F13871">
            <w:pPr>
              <w:shd w:val="clear" w:color="auto" w:fill="FFFFFF" w:themeFill="background1"/>
              <w:jc w:val="center"/>
              <w:rPr>
                <w:sz w:val="24"/>
                <w:szCs w:val="24"/>
              </w:rPr>
            </w:pPr>
            <w:r w:rsidRPr="006643E5">
              <w:rPr>
                <w:color w:val="000000"/>
                <w:sz w:val="24"/>
                <w:szCs w:val="24"/>
              </w:rPr>
              <w:t>1 412,24</w:t>
            </w:r>
          </w:p>
        </w:tc>
        <w:tc>
          <w:tcPr>
            <w:tcW w:w="335" w:type="pct"/>
            <w:tcBorders>
              <w:top w:val="single" w:sz="4" w:space="0" w:color="auto"/>
              <w:left w:val="nil"/>
              <w:bottom w:val="single" w:sz="4" w:space="0" w:color="auto"/>
              <w:right w:val="single" w:sz="4" w:space="0" w:color="auto"/>
            </w:tcBorders>
            <w:shd w:val="clear" w:color="auto" w:fill="auto"/>
            <w:vAlign w:val="center"/>
          </w:tcPr>
          <w:p w14:paraId="22AB2204" w14:textId="7CF6786F" w:rsidR="006643E5" w:rsidRPr="006643E5" w:rsidRDefault="006643E5" w:rsidP="00F13871">
            <w:pPr>
              <w:shd w:val="clear" w:color="auto" w:fill="FFFFFF" w:themeFill="background1"/>
              <w:jc w:val="center"/>
              <w:rPr>
                <w:sz w:val="24"/>
                <w:szCs w:val="24"/>
              </w:rPr>
            </w:pPr>
            <w:r w:rsidRPr="006643E5">
              <w:rPr>
                <w:color w:val="000000"/>
                <w:sz w:val="24"/>
                <w:szCs w:val="24"/>
              </w:rPr>
              <w:t>1 463,07</w:t>
            </w:r>
          </w:p>
        </w:tc>
        <w:tc>
          <w:tcPr>
            <w:tcW w:w="335" w:type="pct"/>
            <w:tcBorders>
              <w:top w:val="single" w:sz="4" w:space="0" w:color="auto"/>
              <w:left w:val="nil"/>
              <w:bottom w:val="single" w:sz="4" w:space="0" w:color="auto"/>
              <w:right w:val="single" w:sz="4" w:space="0" w:color="auto"/>
            </w:tcBorders>
            <w:shd w:val="clear" w:color="auto" w:fill="auto"/>
            <w:vAlign w:val="center"/>
          </w:tcPr>
          <w:p w14:paraId="1A44C20E" w14:textId="76F61FD2" w:rsidR="006643E5" w:rsidRPr="006643E5" w:rsidRDefault="006643E5" w:rsidP="00F13871">
            <w:pPr>
              <w:shd w:val="clear" w:color="auto" w:fill="FFFFFF" w:themeFill="background1"/>
              <w:jc w:val="center"/>
              <w:rPr>
                <w:sz w:val="24"/>
                <w:szCs w:val="24"/>
              </w:rPr>
            </w:pPr>
            <w:r w:rsidRPr="006643E5">
              <w:rPr>
                <w:color w:val="000000"/>
                <w:sz w:val="24"/>
                <w:szCs w:val="24"/>
              </w:rPr>
              <w:t>1 521,09</w:t>
            </w:r>
          </w:p>
        </w:tc>
        <w:tc>
          <w:tcPr>
            <w:tcW w:w="401" w:type="pct"/>
            <w:tcBorders>
              <w:top w:val="single" w:sz="4" w:space="0" w:color="auto"/>
              <w:left w:val="nil"/>
              <w:bottom w:val="single" w:sz="4" w:space="0" w:color="auto"/>
              <w:right w:val="single" w:sz="4" w:space="0" w:color="auto"/>
            </w:tcBorders>
            <w:shd w:val="clear" w:color="auto" w:fill="auto"/>
            <w:vAlign w:val="center"/>
          </w:tcPr>
          <w:p w14:paraId="5AD55B51" w14:textId="5163C0A8" w:rsidR="006643E5" w:rsidRPr="006643E5" w:rsidRDefault="006643E5" w:rsidP="00F13871">
            <w:pPr>
              <w:shd w:val="clear" w:color="auto" w:fill="FFFFFF" w:themeFill="background1"/>
              <w:jc w:val="center"/>
              <w:rPr>
                <w:sz w:val="24"/>
                <w:szCs w:val="24"/>
              </w:rPr>
            </w:pPr>
            <w:r w:rsidRPr="006643E5">
              <w:rPr>
                <w:color w:val="000000"/>
                <w:sz w:val="24"/>
                <w:szCs w:val="24"/>
              </w:rPr>
              <w:t>1 986,46</w:t>
            </w:r>
          </w:p>
        </w:tc>
        <w:tc>
          <w:tcPr>
            <w:tcW w:w="401" w:type="pct"/>
            <w:tcBorders>
              <w:top w:val="single" w:sz="4" w:space="0" w:color="auto"/>
              <w:left w:val="nil"/>
              <w:bottom w:val="single" w:sz="4" w:space="0" w:color="auto"/>
              <w:right w:val="single" w:sz="4" w:space="0" w:color="auto"/>
            </w:tcBorders>
            <w:shd w:val="clear" w:color="auto" w:fill="auto"/>
            <w:vAlign w:val="center"/>
          </w:tcPr>
          <w:p w14:paraId="461D1029" w14:textId="6775DBE2" w:rsidR="006643E5" w:rsidRPr="006643E5" w:rsidRDefault="006643E5" w:rsidP="00F13871">
            <w:pPr>
              <w:shd w:val="clear" w:color="auto" w:fill="FFFFFF" w:themeFill="background1"/>
              <w:jc w:val="center"/>
              <w:rPr>
                <w:sz w:val="24"/>
                <w:szCs w:val="24"/>
              </w:rPr>
            </w:pPr>
            <w:r w:rsidRPr="006643E5">
              <w:rPr>
                <w:color w:val="000000"/>
                <w:sz w:val="24"/>
                <w:szCs w:val="24"/>
              </w:rPr>
              <w:t>2 305,38</w:t>
            </w:r>
          </w:p>
        </w:tc>
      </w:tr>
      <w:tr w:rsidR="006643E5" w:rsidRPr="006643E5" w14:paraId="4109F596"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35BAE494"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5DDFE378" w14:textId="77777777" w:rsidR="006643E5" w:rsidRPr="006643E5" w:rsidRDefault="006643E5" w:rsidP="00F13871">
            <w:pPr>
              <w:shd w:val="clear" w:color="auto" w:fill="FFFFFF" w:themeFill="background1"/>
              <w:rPr>
                <w:sz w:val="24"/>
                <w:szCs w:val="24"/>
              </w:rPr>
            </w:pPr>
            <w:r w:rsidRPr="006643E5">
              <w:rPr>
                <w:sz w:val="24"/>
                <w:szCs w:val="24"/>
              </w:rPr>
              <w:t>Объем полезного отпуска населению</w:t>
            </w:r>
          </w:p>
        </w:tc>
        <w:tc>
          <w:tcPr>
            <w:tcW w:w="383" w:type="pct"/>
            <w:tcBorders>
              <w:top w:val="nil"/>
              <w:left w:val="nil"/>
              <w:bottom w:val="single" w:sz="4" w:space="0" w:color="auto"/>
              <w:right w:val="single" w:sz="4" w:space="0" w:color="auto"/>
            </w:tcBorders>
            <w:shd w:val="clear" w:color="auto" w:fill="auto"/>
            <w:vAlign w:val="center"/>
            <w:hideMark/>
          </w:tcPr>
          <w:p w14:paraId="71266D66" w14:textId="77777777" w:rsidR="006643E5" w:rsidRPr="006643E5" w:rsidRDefault="006643E5" w:rsidP="00F13871">
            <w:pPr>
              <w:shd w:val="clear" w:color="auto" w:fill="FFFFFF" w:themeFill="background1"/>
              <w:jc w:val="center"/>
              <w:rPr>
                <w:sz w:val="24"/>
                <w:szCs w:val="24"/>
              </w:rPr>
            </w:pPr>
            <w:r w:rsidRPr="006643E5">
              <w:rPr>
                <w:sz w:val="24"/>
                <w:szCs w:val="24"/>
              </w:rPr>
              <w:t>тыс. 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6A3FD717" w14:textId="0F238ADD" w:rsidR="006643E5" w:rsidRPr="006643E5" w:rsidRDefault="006643E5" w:rsidP="00F13871">
            <w:pPr>
              <w:shd w:val="clear" w:color="auto" w:fill="FFFFFF" w:themeFill="background1"/>
              <w:jc w:val="center"/>
              <w:rPr>
                <w:sz w:val="24"/>
                <w:szCs w:val="24"/>
              </w:rPr>
            </w:pPr>
            <w:r w:rsidRPr="006643E5">
              <w:rPr>
                <w:sz w:val="24"/>
                <w:szCs w:val="24"/>
              </w:rPr>
              <w:t>1 401,25</w:t>
            </w:r>
          </w:p>
        </w:tc>
        <w:tc>
          <w:tcPr>
            <w:tcW w:w="335" w:type="pct"/>
            <w:tcBorders>
              <w:top w:val="nil"/>
              <w:left w:val="nil"/>
              <w:bottom w:val="single" w:sz="4" w:space="0" w:color="auto"/>
              <w:right w:val="single" w:sz="4" w:space="0" w:color="auto"/>
            </w:tcBorders>
            <w:shd w:val="clear" w:color="auto" w:fill="auto"/>
            <w:vAlign w:val="center"/>
          </w:tcPr>
          <w:p w14:paraId="2E2B8312" w14:textId="5C176319" w:rsidR="006643E5" w:rsidRPr="006643E5" w:rsidRDefault="006643E5" w:rsidP="00F13871">
            <w:pPr>
              <w:shd w:val="clear" w:color="auto" w:fill="FFFFFF" w:themeFill="background1"/>
              <w:jc w:val="center"/>
              <w:rPr>
                <w:sz w:val="24"/>
                <w:szCs w:val="24"/>
              </w:rPr>
            </w:pPr>
            <w:r w:rsidRPr="006643E5">
              <w:rPr>
                <w:sz w:val="24"/>
                <w:szCs w:val="24"/>
              </w:rPr>
              <w:t>1 443,82</w:t>
            </w:r>
          </w:p>
        </w:tc>
        <w:tc>
          <w:tcPr>
            <w:tcW w:w="334" w:type="pct"/>
            <w:tcBorders>
              <w:top w:val="nil"/>
              <w:left w:val="nil"/>
              <w:bottom w:val="single" w:sz="4" w:space="0" w:color="auto"/>
              <w:right w:val="single" w:sz="4" w:space="0" w:color="auto"/>
            </w:tcBorders>
            <w:shd w:val="clear" w:color="auto" w:fill="auto"/>
            <w:vAlign w:val="center"/>
          </w:tcPr>
          <w:p w14:paraId="56500ABA" w14:textId="59AABAD5" w:rsidR="006643E5" w:rsidRPr="006643E5" w:rsidRDefault="006643E5" w:rsidP="00F13871">
            <w:pPr>
              <w:shd w:val="clear" w:color="auto" w:fill="FFFFFF" w:themeFill="background1"/>
              <w:jc w:val="center"/>
              <w:rPr>
                <w:sz w:val="24"/>
                <w:szCs w:val="24"/>
              </w:rPr>
            </w:pPr>
            <w:r w:rsidRPr="006643E5">
              <w:rPr>
                <w:sz w:val="24"/>
                <w:szCs w:val="24"/>
              </w:rPr>
              <w:t>1 485,70</w:t>
            </w:r>
          </w:p>
        </w:tc>
        <w:tc>
          <w:tcPr>
            <w:tcW w:w="335" w:type="pct"/>
            <w:tcBorders>
              <w:top w:val="nil"/>
              <w:left w:val="nil"/>
              <w:bottom w:val="single" w:sz="4" w:space="0" w:color="auto"/>
              <w:right w:val="single" w:sz="4" w:space="0" w:color="auto"/>
            </w:tcBorders>
            <w:shd w:val="clear" w:color="auto" w:fill="auto"/>
            <w:vAlign w:val="center"/>
          </w:tcPr>
          <w:p w14:paraId="57B85C75" w14:textId="58A14941" w:rsidR="006643E5" w:rsidRPr="006643E5" w:rsidRDefault="006643E5" w:rsidP="00F13871">
            <w:pPr>
              <w:shd w:val="clear" w:color="auto" w:fill="FFFFFF" w:themeFill="background1"/>
              <w:jc w:val="center"/>
              <w:rPr>
                <w:sz w:val="24"/>
                <w:szCs w:val="24"/>
              </w:rPr>
            </w:pPr>
            <w:r w:rsidRPr="006643E5">
              <w:rPr>
                <w:sz w:val="24"/>
                <w:szCs w:val="24"/>
              </w:rPr>
              <w:t>1 505,91</w:t>
            </w:r>
          </w:p>
        </w:tc>
        <w:tc>
          <w:tcPr>
            <w:tcW w:w="335" w:type="pct"/>
            <w:tcBorders>
              <w:top w:val="nil"/>
              <w:left w:val="nil"/>
              <w:bottom w:val="single" w:sz="4" w:space="0" w:color="auto"/>
              <w:right w:val="single" w:sz="4" w:space="0" w:color="auto"/>
            </w:tcBorders>
            <w:shd w:val="clear" w:color="auto" w:fill="auto"/>
            <w:vAlign w:val="center"/>
          </w:tcPr>
          <w:p w14:paraId="56BFDB01" w14:textId="70637BDB" w:rsidR="006643E5" w:rsidRPr="006643E5" w:rsidRDefault="006643E5" w:rsidP="00F13871">
            <w:pPr>
              <w:shd w:val="clear" w:color="auto" w:fill="FFFFFF" w:themeFill="background1"/>
              <w:jc w:val="center"/>
              <w:rPr>
                <w:sz w:val="24"/>
                <w:szCs w:val="24"/>
              </w:rPr>
            </w:pPr>
            <w:r w:rsidRPr="006643E5">
              <w:rPr>
                <w:sz w:val="24"/>
                <w:szCs w:val="24"/>
              </w:rPr>
              <w:t>1 525,92</w:t>
            </w:r>
          </w:p>
        </w:tc>
        <w:tc>
          <w:tcPr>
            <w:tcW w:w="401" w:type="pct"/>
            <w:tcBorders>
              <w:top w:val="nil"/>
              <w:left w:val="nil"/>
              <w:bottom w:val="single" w:sz="4" w:space="0" w:color="auto"/>
              <w:right w:val="single" w:sz="4" w:space="0" w:color="auto"/>
            </w:tcBorders>
            <w:shd w:val="clear" w:color="auto" w:fill="auto"/>
            <w:vAlign w:val="center"/>
          </w:tcPr>
          <w:p w14:paraId="1941A1CA" w14:textId="3D77824F" w:rsidR="006643E5" w:rsidRPr="006643E5" w:rsidRDefault="006643E5" w:rsidP="00F13871">
            <w:pPr>
              <w:shd w:val="clear" w:color="auto" w:fill="FFFFFF" w:themeFill="background1"/>
              <w:jc w:val="center"/>
              <w:rPr>
                <w:sz w:val="24"/>
                <w:szCs w:val="24"/>
              </w:rPr>
            </w:pPr>
            <w:r w:rsidRPr="006643E5">
              <w:rPr>
                <w:sz w:val="24"/>
                <w:szCs w:val="24"/>
              </w:rPr>
              <w:t>1 660,50</w:t>
            </w:r>
          </w:p>
        </w:tc>
        <w:tc>
          <w:tcPr>
            <w:tcW w:w="401" w:type="pct"/>
            <w:tcBorders>
              <w:top w:val="nil"/>
              <w:left w:val="nil"/>
              <w:bottom w:val="single" w:sz="4" w:space="0" w:color="auto"/>
              <w:right w:val="single" w:sz="4" w:space="0" w:color="auto"/>
            </w:tcBorders>
            <w:shd w:val="clear" w:color="auto" w:fill="auto"/>
            <w:vAlign w:val="center"/>
          </w:tcPr>
          <w:p w14:paraId="05E86F7E" w14:textId="1ABA8E47" w:rsidR="006643E5" w:rsidRPr="006643E5" w:rsidRDefault="006643E5" w:rsidP="00F13871">
            <w:pPr>
              <w:shd w:val="clear" w:color="auto" w:fill="FFFFFF" w:themeFill="background1"/>
              <w:jc w:val="center"/>
              <w:rPr>
                <w:sz w:val="24"/>
                <w:szCs w:val="24"/>
              </w:rPr>
            </w:pPr>
            <w:r w:rsidRPr="006643E5">
              <w:rPr>
                <w:sz w:val="24"/>
                <w:szCs w:val="24"/>
              </w:rPr>
              <w:t>1 751,00</w:t>
            </w:r>
          </w:p>
        </w:tc>
      </w:tr>
      <w:tr w:rsidR="006643E5" w:rsidRPr="006643E5" w14:paraId="391D0EBC"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361F59E7"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6BC8C7A9"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тарифа в пределах индекса роста платы граждан за коммунальные услуги (без НДС)</w:t>
            </w:r>
          </w:p>
        </w:tc>
        <w:tc>
          <w:tcPr>
            <w:tcW w:w="383" w:type="pct"/>
            <w:tcBorders>
              <w:top w:val="nil"/>
              <w:left w:val="nil"/>
              <w:bottom w:val="single" w:sz="4" w:space="0" w:color="auto"/>
              <w:right w:val="single" w:sz="4" w:space="0" w:color="auto"/>
            </w:tcBorders>
            <w:shd w:val="clear" w:color="auto" w:fill="auto"/>
            <w:vAlign w:val="center"/>
            <w:hideMark/>
          </w:tcPr>
          <w:p w14:paraId="10A088F2"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79B26AC7" w14:textId="1734EEEA" w:rsidR="006643E5" w:rsidRPr="006643E5" w:rsidRDefault="006643E5" w:rsidP="00F13871">
            <w:pPr>
              <w:shd w:val="clear" w:color="auto" w:fill="FFFFFF" w:themeFill="background1"/>
              <w:jc w:val="center"/>
              <w:rPr>
                <w:b/>
                <w:bCs/>
                <w:sz w:val="24"/>
                <w:szCs w:val="24"/>
              </w:rPr>
            </w:pPr>
            <w:r w:rsidRPr="006643E5">
              <w:rPr>
                <w:b/>
                <w:bCs/>
                <w:color w:val="000000"/>
                <w:sz w:val="24"/>
                <w:szCs w:val="24"/>
              </w:rPr>
              <w:t>1 492,97</w:t>
            </w:r>
          </w:p>
        </w:tc>
        <w:tc>
          <w:tcPr>
            <w:tcW w:w="335" w:type="pct"/>
            <w:tcBorders>
              <w:top w:val="nil"/>
              <w:left w:val="nil"/>
              <w:bottom w:val="single" w:sz="4" w:space="0" w:color="auto"/>
              <w:right w:val="single" w:sz="4" w:space="0" w:color="auto"/>
            </w:tcBorders>
            <w:shd w:val="clear" w:color="auto" w:fill="auto"/>
            <w:vAlign w:val="center"/>
          </w:tcPr>
          <w:p w14:paraId="4CB73D58" w14:textId="7545FCA3" w:rsidR="006643E5" w:rsidRPr="006643E5" w:rsidRDefault="006643E5" w:rsidP="00F13871">
            <w:pPr>
              <w:shd w:val="clear" w:color="auto" w:fill="FFFFFF" w:themeFill="background1"/>
              <w:jc w:val="center"/>
              <w:rPr>
                <w:b/>
                <w:bCs/>
                <w:sz w:val="24"/>
                <w:szCs w:val="24"/>
              </w:rPr>
            </w:pPr>
            <w:r w:rsidRPr="006643E5">
              <w:rPr>
                <w:b/>
                <w:bCs/>
                <w:color w:val="000000"/>
                <w:sz w:val="24"/>
                <w:szCs w:val="24"/>
              </w:rPr>
              <w:t>1 552,69</w:t>
            </w:r>
          </w:p>
        </w:tc>
        <w:tc>
          <w:tcPr>
            <w:tcW w:w="334" w:type="pct"/>
            <w:tcBorders>
              <w:top w:val="nil"/>
              <w:left w:val="nil"/>
              <w:bottom w:val="single" w:sz="4" w:space="0" w:color="auto"/>
              <w:right w:val="single" w:sz="4" w:space="0" w:color="auto"/>
            </w:tcBorders>
            <w:shd w:val="clear" w:color="auto" w:fill="auto"/>
            <w:vAlign w:val="center"/>
          </w:tcPr>
          <w:p w14:paraId="2CB925EC" w14:textId="44F9FCA0" w:rsidR="006643E5" w:rsidRPr="006643E5" w:rsidRDefault="006643E5" w:rsidP="00F13871">
            <w:pPr>
              <w:shd w:val="clear" w:color="auto" w:fill="FFFFFF" w:themeFill="background1"/>
              <w:jc w:val="center"/>
              <w:rPr>
                <w:b/>
                <w:bCs/>
                <w:sz w:val="24"/>
                <w:szCs w:val="24"/>
              </w:rPr>
            </w:pPr>
            <w:r w:rsidRPr="006643E5">
              <w:rPr>
                <w:b/>
                <w:bCs/>
                <w:color w:val="000000"/>
                <w:sz w:val="24"/>
                <w:szCs w:val="24"/>
              </w:rPr>
              <w:t>1 614,80</w:t>
            </w:r>
          </w:p>
        </w:tc>
        <w:tc>
          <w:tcPr>
            <w:tcW w:w="335" w:type="pct"/>
            <w:tcBorders>
              <w:top w:val="nil"/>
              <w:left w:val="nil"/>
              <w:bottom w:val="single" w:sz="4" w:space="0" w:color="auto"/>
              <w:right w:val="single" w:sz="4" w:space="0" w:color="auto"/>
            </w:tcBorders>
            <w:shd w:val="clear" w:color="auto" w:fill="auto"/>
            <w:vAlign w:val="center"/>
          </w:tcPr>
          <w:p w14:paraId="55F0971D" w14:textId="27A51605" w:rsidR="006643E5" w:rsidRPr="006643E5" w:rsidRDefault="006643E5" w:rsidP="00F13871">
            <w:pPr>
              <w:shd w:val="clear" w:color="auto" w:fill="FFFFFF" w:themeFill="background1"/>
              <w:jc w:val="center"/>
              <w:rPr>
                <w:b/>
                <w:bCs/>
                <w:sz w:val="24"/>
                <w:szCs w:val="24"/>
              </w:rPr>
            </w:pPr>
            <w:r w:rsidRPr="006643E5">
              <w:rPr>
                <w:b/>
                <w:bCs/>
                <w:color w:val="000000"/>
                <w:sz w:val="24"/>
                <w:szCs w:val="24"/>
              </w:rPr>
              <w:t>1 679,39</w:t>
            </w:r>
          </w:p>
        </w:tc>
        <w:tc>
          <w:tcPr>
            <w:tcW w:w="335" w:type="pct"/>
            <w:tcBorders>
              <w:top w:val="nil"/>
              <w:left w:val="nil"/>
              <w:bottom w:val="single" w:sz="4" w:space="0" w:color="auto"/>
              <w:right w:val="single" w:sz="4" w:space="0" w:color="auto"/>
            </w:tcBorders>
            <w:shd w:val="clear" w:color="auto" w:fill="auto"/>
            <w:vAlign w:val="center"/>
          </w:tcPr>
          <w:p w14:paraId="09E21F36" w14:textId="5D4A54FD" w:rsidR="006643E5" w:rsidRPr="006643E5" w:rsidRDefault="006643E5" w:rsidP="00F13871">
            <w:pPr>
              <w:shd w:val="clear" w:color="auto" w:fill="FFFFFF" w:themeFill="background1"/>
              <w:jc w:val="center"/>
              <w:rPr>
                <w:b/>
                <w:bCs/>
                <w:sz w:val="24"/>
                <w:szCs w:val="24"/>
              </w:rPr>
            </w:pPr>
            <w:r w:rsidRPr="006643E5">
              <w:rPr>
                <w:b/>
                <w:bCs/>
                <w:color w:val="000000"/>
                <w:sz w:val="24"/>
                <w:szCs w:val="24"/>
              </w:rPr>
              <w:t>1 746,57</w:t>
            </w:r>
          </w:p>
        </w:tc>
        <w:tc>
          <w:tcPr>
            <w:tcW w:w="401" w:type="pct"/>
            <w:tcBorders>
              <w:top w:val="nil"/>
              <w:left w:val="nil"/>
              <w:bottom w:val="single" w:sz="4" w:space="0" w:color="auto"/>
              <w:right w:val="single" w:sz="4" w:space="0" w:color="auto"/>
            </w:tcBorders>
            <w:shd w:val="clear" w:color="auto" w:fill="auto"/>
            <w:vAlign w:val="center"/>
          </w:tcPr>
          <w:p w14:paraId="42D40EC4" w14:textId="54AF6E1A" w:rsidR="006643E5" w:rsidRPr="006643E5" w:rsidRDefault="006643E5" w:rsidP="00F13871">
            <w:pPr>
              <w:shd w:val="clear" w:color="auto" w:fill="FFFFFF" w:themeFill="background1"/>
              <w:jc w:val="center"/>
              <w:rPr>
                <w:b/>
                <w:bCs/>
                <w:sz w:val="24"/>
                <w:szCs w:val="24"/>
              </w:rPr>
            </w:pPr>
            <w:r w:rsidRPr="006643E5">
              <w:rPr>
                <w:b/>
                <w:bCs/>
                <w:color w:val="000000"/>
                <w:sz w:val="24"/>
                <w:szCs w:val="24"/>
              </w:rPr>
              <w:t>2 298,36</w:t>
            </w:r>
          </w:p>
        </w:tc>
        <w:tc>
          <w:tcPr>
            <w:tcW w:w="401" w:type="pct"/>
            <w:tcBorders>
              <w:top w:val="nil"/>
              <w:left w:val="nil"/>
              <w:bottom w:val="single" w:sz="4" w:space="0" w:color="auto"/>
              <w:right w:val="single" w:sz="4" w:space="0" w:color="auto"/>
            </w:tcBorders>
            <w:shd w:val="clear" w:color="auto" w:fill="auto"/>
            <w:vAlign w:val="center"/>
          </w:tcPr>
          <w:p w14:paraId="5C475F3A" w14:textId="7F2192B5" w:rsidR="006643E5" w:rsidRPr="006643E5" w:rsidRDefault="006643E5" w:rsidP="00F13871">
            <w:pPr>
              <w:shd w:val="clear" w:color="auto" w:fill="FFFFFF" w:themeFill="background1"/>
              <w:jc w:val="center"/>
              <w:rPr>
                <w:b/>
                <w:bCs/>
                <w:sz w:val="24"/>
                <w:szCs w:val="24"/>
              </w:rPr>
            </w:pPr>
            <w:r w:rsidRPr="006643E5">
              <w:rPr>
                <w:b/>
                <w:bCs/>
                <w:color w:val="000000"/>
                <w:sz w:val="24"/>
                <w:szCs w:val="24"/>
              </w:rPr>
              <w:t>2 796,31</w:t>
            </w:r>
          </w:p>
        </w:tc>
      </w:tr>
      <w:tr w:rsidR="006643E5" w:rsidRPr="006643E5" w14:paraId="73EE832A"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2ACB13E5"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BC70A9D" w14:textId="77777777" w:rsidR="006643E5" w:rsidRPr="006643E5" w:rsidRDefault="006643E5" w:rsidP="00F13871">
            <w:pPr>
              <w:shd w:val="clear" w:color="auto" w:fill="FFFFFF" w:themeFill="background1"/>
              <w:rPr>
                <w:sz w:val="24"/>
                <w:szCs w:val="24"/>
              </w:rPr>
            </w:pPr>
            <w:r w:rsidRPr="006643E5">
              <w:rPr>
                <w:sz w:val="24"/>
                <w:szCs w:val="24"/>
              </w:rPr>
              <w:t>Превышение тарифа на тепловую энергию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2DEEFB62" w14:textId="77777777" w:rsidR="006643E5" w:rsidRPr="006643E5" w:rsidRDefault="006643E5" w:rsidP="00F13871">
            <w:pPr>
              <w:shd w:val="clear" w:color="auto" w:fill="FFFFFF" w:themeFill="background1"/>
              <w:jc w:val="center"/>
              <w:rPr>
                <w:sz w:val="24"/>
                <w:szCs w:val="24"/>
              </w:rPr>
            </w:pPr>
            <w:r w:rsidRPr="006643E5">
              <w:rPr>
                <w:sz w:val="24"/>
                <w:szCs w:val="24"/>
              </w:rPr>
              <w:t>руб./Гкал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442EA9FB" w14:textId="74D235C4"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D3BD1AF" w14:textId="37CD72B5"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0AE7F5B4" w14:textId="6F435BFD"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FC9A6AB" w14:textId="042D186E"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60BFBBC" w14:textId="4372A9A1"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44C540D3" w14:textId="24C0EA19"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E54BD49" w14:textId="430FD7C8"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r>
      <w:tr w:rsidR="006643E5" w:rsidRPr="006643E5" w14:paraId="612872F4"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202AE6CF"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28E5531D" w14:textId="77777777" w:rsidR="006643E5" w:rsidRPr="006643E5" w:rsidRDefault="006643E5" w:rsidP="00F13871">
            <w:pPr>
              <w:shd w:val="clear" w:color="auto" w:fill="FFFFFF" w:themeFill="background1"/>
              <w:rPr>
                <w:b/>
                <w:bCs/>
                <w:sz w:val="24"/>
                <w:szCs w:val="24"/>
              </w:rPr>
            </w:pPr>
            <w:r w:rsidRPr="006643E5">
              <w:rPr>
                <w:b/>
                <w:bCs/>
                <w:sz w:val="24"/>
                <w:szCs w:val="24"/>
              </w:rPr>
              <w:t xml:space="preserve">Величина расходов бюджета на меры социальной поддержки </w:t>
            </w:r>
          </w:p>
        </w:tc>
        <w:tc>
          <w:tcPr>
            <w:tcW w:w="383" w:type="pct"/>
            <w:tcBorders>
              <w:top w:val="nil"/>
              <w:left w:val="nil"/>
              <w:bottom w:val="single" w:sz="4" w:space="0" w:color="auto"/>
              <w:right w:val="single" w:sz="4" w:space="0" w:color="auto"/>
            </w:tcBorders>
            <w:shd w:val="clear" w:color="auto" w:fill="auto"/>
            <w:vAlign w:val="center"/>
            <w:hideMark/>
          </w:tcPr>
          <w:p w14:paraId="00B2570E"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54C26D8E" w14:textId="148F6F22"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1F1C6A4" w14:textId="724A7AAC"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735E4FA7" w14:textId="76A8DB11"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4229DDA" w14:textId="74DDEBD0"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F0E6220" w14:textId="72D09B80"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25D74CBA" w14:textId="09BFE149"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4FA75303" w14:textId="26CDF0A5"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r>
      <w:tr w:rsidR="006643E5" w:rsidRPr="006643E5" w14:paraId="3BEAFDA0"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67CEE4D0" w14:textId="77777777" w:rsidR="006643E5" w:rsidRPr="006643E5" w:rsidRDefault="006643E5" w:rsidP="00F13871">
            <w:pPr>
              <w:shd w:val="clear" w:color="auto" w:fill="FFFFFF" w:themeFill="background1"/>
              <w:jc w:val="center"/>
              <w:rPr>
                <w:b/>
                <w:bCs/>
                <w:sz w:val="24"/>
                <w:szCs w:val="24"/>
              </w:rPr>
            </w:pPr>
            <w:r w:rsidRPr="006643E5">
              <w:rPr>
                <w:b/>
                <w:bCs/>
                <w:sz w:val="24"/>
                <w:szCs w:val="24"/>
              </w:rPr>
              <w:t>2</w:t>
            </w:r>
          </w:p>
        </w:tc>
        <w:tc>
          <w:tcPr>
            <w:tcW w:w="1860" w:type="pct"/>
            <w:tcBorders>
              <w:top w:val="nil"/>
              <w:left w:val="nil"/>
              <w:bottom w:val="single" w:sz="4" w:space="0" w:color="auto"/>
              <w:right w:val="single" w:sz="4" w:space="0" w:color="auto"/>
            </w:tcBorders>
            <w:shd w:val="clear" w:color="auto" w:fill="auto"/>
            <w:vAlign w:val="center"/>
            <w:hideMark/>
          </w:tcPr>
          <w:p w14:paraId="072CE82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Расчет расходов бюджета на социальную поддержку гражданам в связи с превышением роста тарифа на холодную воду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60D35C9C" w14:textId="77777777" w:rsidR="006643E5" w:rsidRPr="006643E5" w:rsidRDefault="006643E5" w:rsidP="00F13871">
            <w:pPr>
              <w:shd w:val="clear" w:color="auto" w:fill="FFFFFF" w:themeFill="background1"/>
              <w:rPr>
                <w:b/>
                <w:bCs/>
                <w:sz w:val="24"/>
                <w:szCs w:val="24"/>
              </w:rPr>
            </w:pPr>
            <w:r w:rsidRPr="006643E5">
              <w:rPr>
                <w:b/>
                <w:bCs/>
                <w:sz w:val="24"/>
                <w:szCs w:val="24"/>
              </w:rPr>
              <w:t> </w:t>
            </w:r>
          </w:p>
        </w:tc>
        <w:tc>
          <w:tcPr>
            <w:tcW w:w="334" w:type="pct"/>
            <w:tcBorders>
              <w:top w:val="nil"/>
              <w:left w:val="single" w:sz="4" w:space="0" w:color="auto"/>
              <w:bottom w:val="single" w:sz="4" w:space="0" w:color="auto"/>
              <w:right w:val="single" w:sz="4" w:space="0" w:color="auto"/>
            </w:tcBorders>
            <w:shd w:val="clear" w:color="auto" w:fill="auto"/>
            <w:vAlign w:val="center"/>
          </w:tcPr>
          <w:p w14:paraId="2794C635" w14:textId="19AAADB1" w:rsidR="006643E5" w:rsidRPr="006643E5" w:rsidRDefault="006643E5"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1184AA8F" w14:textId="05A6D8F6" w:rsidR="006643E5" w:rsidRPr="006643E5" w:rsidRDefault="006643E5" w:rsidP="00F13871">
            <w:pPr>
              <w:shd w:val="clear" w:color="auto" w:fill="FFFFFF" w:themeFill="background1"/>
              <w:rPr>
                <w:b/>
                <w:bCs/>
                <w:sz w:val="24"/>
                <w:szCs w:val="24"/>
              </w:rPr>
            </w:pPr>
            <w:r w:rsidRPr="006643E5">
              <w:rPr>
                <w:b/>
                <w:bCs/>
                <w:sz w:val="24"/>
                <w:szCs w:val="24"/>
              </w:rPr>
              <w:t> </w:t>
            </w:r>
          </w:p>
        </w:tc>
        <w:tc>
          <w:tcPr>
            <w:tcW w:w="334" w:type="pct"/>
            <w:tcBorders>
              <w:top w:val="nil"/>
              <w:left w:val="nil"/>
              <w:bottom w:val="single" w:sz="4" w:space="0" w:color="auto"/>
              <w:right w:val="single" w:sz="4" w:space="0" w:color="auto"/>
            </w:tcBorders>
            <w:shd w:val="clear" w:color="auto" w:fill="auto"/>
            <w:vAlign w:val="center"/>
          </w:tcPr>
          <w:p w14:paraId="298FF87B" w14:textId="1DB57041" w:rsidR="006643E5" w:rsidRPr="006643E5" w:rsidRDefault="006643E5"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133C59EF" w14:textId="20A62410" w:rsidR="006643E5" w:rsidRPr="006643E5" w:rsidRDefault="006643E5"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0D52D1BC" w14:textId="53E30678" w:rsidR="006643E5" w:rsidRPr="006643E5" w:rsidRDefault="006643E5" w:rsidP="00F13871">
            <w:pPr>
              <w:shd w:val="clear" w:color="auto" w:fill="FFFFFF" w:themeFill="background1"/>
              <w:rPr>
                <w:b/>
                <w:bCs/>
                <w:sz w:val="24"/>
                <w:szCs w:val="24"/>
              </w:rPr>
            </w:pPr>
            <w:r w:rsidRPr="006643E5">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3D44DDB5" w14:textId="7C040656" w:rsidR="006643E5" w:rsidRPr="006643E5" w:rsidRDefault="006643E5" w:rsidP="00F13871">
            <w:pPr>
              <w:shd w:val="clear" w:color="auto" w:fill="FFFFFF" w:themeFill="background1"/>
              <w:rPr>
                <w:b/>
                <w:bCs/>
                <w:sz w:val="24"/>
                <w:szCs w:val="24"/>
              </w:rPr>
            </w:pPr>
            <w:r w:rsidRPr="006643E5">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15FA3C60" w14:textId="1D804C25" w:rsidR="006643E5" w:rsidRPr="006643E5" w:rsidRDefault="006643E5" w:rsidP="00F13871">
            <w:pPr>
              <w:shd w:val="clear" w:color="auto" w:fill="FFFFFF" w:themeFill="background1"/>
              <w:rPr>
                <w:b/>
                <w:bCs/>
                <w:sz w:val="24"/>
                <w:szCs w:val="24"/>
              </w:rPr>
            </w:pPr>
            <w:r w:rsidRPr="006643E5">
              <w:rPr>
                <w:b/>
                <w:bCs/>
                <w:sz w:val="24"/>
                <w:szCs w:val="24"/>
              </w:rPr>
              <w:t> </w:t>
            </w:r>
          </w:p>
        </w:tc>
      </w:tr>
      <w:tr w:rsidR="006643E5" w:rsidRPr="006643E5" w14:paraId="17967A85"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4110B94B"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39A147BD" w14:textId="77777777" w:rsidR="006643E5" w:rsidRPr="006643E5" w:rsidRDefault="006643E5" w:rsidP="00F13871">
            <w:pPr>
              <w:shd w:val="clear" w:color="auto" w:fill="FFFFFF" w:themeFill="background1"/>
              <w:rPr>
                <w:sz w:val="24"/>
                <w:szCs w:val="24"/>
              </w:rPr>
            </w:pPr>
            <w:r w:rsidRPr="006643E5">
              <w:rPr>
                <w:sz w:val="24"/>
                <w:szCs w:val="24"/>
              </w:rPr>
              <w:t>Прогнозный среднегодовой тариф на холодную воду для населения (без НДС)</w:t>
            </w:r>
          </w:p>
        </w:tc>
        <w:tc>
          <w:tcPr>
            <w:tcW w:w="383" w:type="pct"/>
            <w:tcBorders>
              <w:top w:val="nil"/>
              <w:left w:val="nil"/>
              <w:bottom w:val="single" w:sz="4" w:space="0" w:color="auto"/>
              <w:right w:val="single" w:sz="4" w:space="0" w:color="auto"/>
            </w:tcBorders>
            <w:shd w:val="clear" w:color="auto" w:fill="auto"/>
            <w:vAlign w:val="center"/>
            <w:hideMark/>
          </w:tcPr>
          <w:p w14:paraId="7B4A0129" w14:textId="77777777" w:rsidR="006643E5" w:rsidRPr="006643E5" w:rsidRDefault="006643E5" w:rsidP="00F13871">
            <w:pPr>
              <w:shd w:val="clear" w:color="auto" w:fill="FFFFFF" w:themeFill="background1"/>
              <w:jc w:val="center"/>
              <w:rPr>
                <w:sz w:val="24"/>
                <w:szCs w:val="24"/>
              </w:rPr>
            </w:pPr>
            <w:r w:rsidRPr="006643E5">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611B8A7D" w14:textId="3ECA794A" w:rsidR="006643E5" w:rsidRPr="006643E5" w:rsidRDefault="006643E5" w:rsidP="00F13871">
            <w:pPr>
              <w:shd w:val="clear" w:color="auto" w:fill="FFFFFF" w:themeFill="background1"/>
              <w:jc w:val="center"/>
              <w:rPr>
                <w:sz w:val="24"/>
                <w:szCs w:val="24"/>
              </w:rPr>
            </w:pPr>
            <w:r w:rsidRPr="006643E5">
              <w:rPr>
                <w:color w:val="000000"/>
                <w:sz w:val="24"/>
                <w:szCs w:val="24"/>
              </w:rPr>
              <w:t>38,24</w:t>
            </w:r>
          </w:p>
        </w:tc>
        <w:tc>
          <w:tcPr>
            <w:tcW w:w="335" w:type="pct"/>
            <w:tcBorders>
              <w:top w:val="nil"/>
              <w:left w:val="nil"/>
              <w:bottom w:val="single" w:sz="4" w:space="0" w:color="auto"/>
              <w:right w:val="single" w:sz="4" w:space="0" w:color="auto"/>
            </w:tcBorders>
            <w:shd w:val="clear" w:color="auto" w:fill="auto"/>
            <w:vAlign w:val="center"/>
          </w:tcPr>
          <w:p w14:paraId="789CBC57" w14:textId="0F80DF1E" w:rsidR="006643E5" w:rsidRPr="006643E5" w:rsidRDefault="006643E5" w:rsidP="00F13871">
            <w:pPr>
              <w:shd w:val="clear" w:color="auto" w:fill="FFFFFF" w:themeFill="background1"/>
              <w:jc w:val="center"/>
              <w:rPr>
                <w:sz w:val="24"/>
                <w:szCs w:val="24"/>
              </w:rPr>
            </w:pPr>
            <w:r w:rsidRPr="006643E5">
              <w:rPr>
                <w:color w:val="000000"/>
                <w:sz w:val="24"/>
                <w:szCs w:val="24"/>
              </w:rPr>
              <w:t>38,86</w:t>
            </w:r>
          </w:p>
        </w:tc>
        <w:tc>
          <w:tcPr>
            <w:tcW w:w="334" w:type="pct"/>
            <w:tcBorders>
              <w:top w:val="nil"/>
              <w:left w:val="nil"/>
              <w:bottom w:val="single" w:sz="4" w:space="0" w:color="auto"/>
              <w:right w:val="single" w:sz="4" w:space="0" w:color="auto"/>
            </w:tcBorders>
            <w:shd w:val="clear" w:color="auto" w:fill="auto"/>
            <w:vAlign w:val="center"/>
          </w:tcPr>
          <w:p w14:paraId="2FF25B21" w14:textId="2DBB4B04" w:rsidR="006643E5" w:rsidRPr="006643E5" w:rsidRDefault="006643E5" w:rsidP="00F13871">
            <w:pPr>
              <w:shd w:val="clear" w:color="auto" w:fill="FFFFFF" w:themeFill="background1"/>
              <w:jc w:val="center"/>
              <w:rPr>
                <w:sz w:val="24"/>
                <w:szCs w:val="24"/>
              </w:rPr>
            </w:pPr>
            <w:r w:rsidRPr="006643E5">
              <w:rPr>
                <w:color w:val="000000"/>
                <w:sz w:val="24"/>
                <w:szCs w:val="24"/>
              </w:rPr>
              <w:t>39,92</w:t>
            </w:r>
          </w:p>
        </w:tc>
        <w:tc>
          <w:tcPr>
            <w:tcW w:w="335" w:type="pct"/>
            <w:tcBorders>
              <w:top w:val="nil"/>
              <w:left w:val="nil"/>
              <w:bottom w:val="single" w:sz="4" w:space="0" w:color="auto"/>
              <w:right w:val="single" w:sz="4" w:space="0" w:color="auto"/>
            </w:tcBorders>
            <w:shd w:val="clear" w:color="auto" w:fill="auto"/>
            <w:vAlign w:val="center"/>
          </w:tcPr>
          <w:p w14:paraId="7F9ECED6" w14:textId="107144D2" w:rsidR="006643E5" w:rsidRPr="006643E5" w:rsidRDefault="006643E5" w:rsidP="00F13871">
            <w:pPr>
              <w:shd w:val="clear" w:color="auto" w:fill="FFFFFF" w:themeFill="background1"/>
              <w:jc w:val="center"/>
              <w:rPr>
                <w:sz w:val="24"/>
                <w:szCs w:val="24"/>
              </w:rPr>
            </w:pPr>
            <w:r w:rsidRPr="006643E5">
              <w:rPr>
                <w:color w:val="000000"/>
                <w:sz w:val="24"/>
                <w:szCs w:val="24"/>
              </w:rPr>
              <w:t>40,86</w:t>
            </w:r>
          </w:p>
        </w:tc>
        <w:tc>
          <w:tcPr>
            <w:tcW w:w="335" w:type="pct"/>
            <w:tcBorders>
              <w:top w:val="nil"/>
              <w:left w:val="nil"/>
              <w:bottom w:val="single" w:sz="4" w:space="0" w:color="auto"/>
              <w:right w:val="single" w:sz="4" w:space="0" w:color="auto"/>
            </w:tcBorders>
            <w:shd w:val="clear" w:color="auto" w:fill="auto"/>
            <w:vAlign w:val="center"/>
          </w:tcPr>
          <w:p w14:paraId="0A71DD62" w14:textId="4BFC7C69" w:rsidR="006643E5" w:rsidRPr="006643E5" w:rsidRDefault="006643E5" w:rsidP="00F13871">
            <w:pPr>
              <w:shd w:val="clear" w:color="auto" w:fill="FFFFFF" w:themeFill="background1"/>
              <w:jc w:val="center"/>
              <w:rPr>
                <w:sz w:val="24"/>
                <w:szCs w:val="24"/>
              </w:rPr>
            </w:pPr>
            <w:r w:rsidRPr="006643E5">
              <w:rPr>
                <w:color w:val="000000"/>
                <w:sz w:val="24"/>
                <w:szCs w:val="24"/>
              </w:rPr>
              <w:t>41,85</w:t>
            </w:r>
          </w:p>
        </w:tc>
        <w:tc>
          <w:tcPr>
            <w:tcW w:w="401" w:type="pct"/>
            <w:tcBorders>
              <w:top w:val="nil"/>
              <w:left w:val="nil"/>
              <w:bottom w:val="single" w:sz="4" w:space="0" w:color="auto"/>
              <w:right w:val="single" w:sz="4" w:space="0" w:color="auto"/>
            </w:tcBorders>
            <w:shd w:val="clear" w:color="auto" w:fill="auto"/>
            <w:vAlign w:val="center"/>
          </w:tcPr>
          <w:p w14:paraId="4D46B2F8" w14:textId="47EF0D0C" w:rsidR="006643E5" w:rsidRPr="006643E5" w:rsidRDefault="006643E5" w:rsidP="00F13871">
            <w:pPr>
              <w:shd w:val="clear" w:color="auto" w:fill="FFFFFF" w:themeFill="background1"/>
              <w:jc w:val="center"/>
              <w:rPr>
                <w:sz w:val="24"/>
                <w:szCs w:val="24"/>
              </w:rPr>
            </w:pPr>
            <w:r w:rsidRPr="006643E5">
              <w:rPr>
                <w:color w:val="000000"/>
                <w:sz w:val="24"/>
                <w:szCs w:val="24"/>
              </w:rPr>
              <w:t>51,82</w:t>
            </w:r>
          </w:p>
        </w:tc>
        <w:tc>
          <w:tcPr>
            <w:tcW w:w="401" w:type="pct"/>
            <w:tcBorders>
              <w:top w:val="nil"/>
              <w:left w:val="nil"/>
              <w:bottom w:val="single" w:sz="4" w:space="0" w:color="auto"/>
              <w:right w:val="single" w:sz="4" w:space="0" w:color="auto"/>
            </w:tcBorders>
            <w:shd w:val="clear" w:color="auto" w:fill="auto"/>
            <w:vAlign w:val="center"/>
          </w:tcPr>
          <w:p w14:paraId="2C4CC10A" w14:textId="448ECDA2" w:rsidR="006643E5" w:rsidRPr="006643E5" w:rsidRDefault="006643E5" w:rsidP="00F13871">
            <w:pPr>
              <w:shd w:val="clear" w:color="auto" w:fill="FFFFFF" w:themeFill="background1"/>
              <w:jc w:val="center"/>
              <w:rPr>
                <w:sz w:val="24"/>
                <w:szCs w:val="24"/>
              </w:rPr>
            </w:pPr>
            <w:r w:rsidRPr="006643E5">
              <w:rPr>
                <w:color w:val="000000"/>
                <w:sz w:val="24"/>
                <w:szCs w:val="24"/>
              </w:rPr>
              <w:t>56,67</w:t>
            </w:r>
          </w:p>
        </w:tc>
      </w:tr>
      <w:tr w:rsidR="006643E5" w:rsidRPr="006643E5" w14:paraId="2758114A"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02E70AA6"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74903CF8" w14:textId="77777777" w:rsidR="006643E5" w:rsidRPr="006643E5" w:rsidRDefault="006643E5" w:rsidP="00F13871">
            <w:pPr>
              <w:shd w:val="clear" w:color="auto" w:fill="FFFFFF" w:themeFill="background1"/>
              <w:rPr>
                <w:sz w:val="24"/>
                <w:szCs w:val="24"/>
              </w:rPr>
            </w:pPr>
            <w:r w:rsidRPr="006643E5">
              <w:rPr>
                <w:sz w:val="24"/>
                <w:szCs w:val="24"/>
              </w:rPr>
              <w:t>Объем полезного отпуска населению</w:t>
            </w:r>
          </w:p>
        </w:tc>
        <w:tc>
          <w:tcPr>
            <w:tcW w:w="383" w:type="pct"/>
            <w:tcBorders>
              <w:top w:val="nil"/>
              <w:left w:val="nil"/>
              <w:bottom w:val="single" w:sz="4" w:space="0" w:color="auto"/>
              <w:right w:val="single" w:sz="4" w:space="0" w:color="auto"/>
            </w:tcBorders>
            <w:shd w:val="clear" w:color="auto" w:fill="auto"/>
            <w:vAlign w:val="center"/>
            <w:hideMark/>
          </w:tcPr>
          <w:p w14:paraId="5C7FFEEA" w14:textId="77777777" w:rsidR="006643E5" w:rsidRPr="006643E5" w:rsidRDefault="006643E5" w:rsidP="00F13871">
            <w:pPr>
              <w:shd w:val="clear" w:color="auto" w:fill="FFFFFF" w:themeFill="background1"/>
              <w:jc w:val="center"/>
              <w:rPr>
                <w:sz w:val="24"/>
                <w:szCs w:val="24"/>
              </w:rPr>
            </w:pPr>
            <w:r w:rsidRPr="006643E5">
              <w:rPr>
                <w:sz w:val="24"/>
                <w:szCs w:val="24"/>
              </w:rPr>
              <w:t>тыс. 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35633B7D" w14:textId="2EA26F8F" w:rsidR="006643E5" w:rsidRPr="006643E5" w:rsidRDefault="006643E5" w:rsidP="00F13871">
            <w:pPr>
              <w:shd w:val="clear" w:color="auto" w:fill="FFFFFF" w:themeFill="background1"/>
              <w:jc w:val="center"/>
              <w:rPr>
                <w:sz w:val="24"/>
                <w:szCs w:val="24"/>
              </w:rPr>
            </w:pPr>
            <w:r w:rsidRPr="006643E5">
              <w:rPr>
                <w:color w:val="000000"/>
                <w:sz w:val="24"/>
                <w:szCs w:val="24"/>
              </w:rPr>
              <w:t>19 398,19</w:t>
            </w:r>
          </w:p>
        </w:tc>
        <w:tc>
          <w:tcPr>
            <w:tcW w:w="335" w:type="pct"/>
            <w:tcBorders>
              <w:top w:val="nil"/>
              <w:left w:val="nil"/>
              <w:bottom w:val="single" w:sz="4" w:space="0" w:color="auto"/>
              <w:right w:val="single" w:sz="4" w:space="0" w:color="auto"/>
            </w:tcBorders>
            <w:shd w:val="clear" w:color="auto" w:fill="auto"/>
            <w:vAlign w:val="center"/>
          </w:tcPr>
          <w:p w14:paraId="3AEDF424" w14:textId="686E4000" w:rsidR="006643E5" w:rsidRPr="006643E5" w:rsidRDefault="006643E5" w:rsidP="00F13871">
            <w:pPr>
              <w:shd w:val="clear" w:color="auto" w:fill="FFFFFF" w:themeFill="background1"/>
              <w:jc w:val="center"/>
              <w:rPr>
                <w:sz w:val="24"/>
                <w:szCs w:val="24"/>
              </w:rPr>
            </w:pPr>
            <w:r w:rsidRPr="006643E5">
              <w:rPr>
                <w:color w:val="000000"/>
                <w:sz w:val="24"/>
                <w:szCs w:val="24"/>
              </w:rPr>
              <w:t>19 462,32</w:t>
            </w:r>
          </w:p>
        </w:tc>
        <w:tc>
          <w:tcPr>
            <w:tcW w:w="334" w:type="pct"/>
            <w:tcBorders>
              <w:top w:val="nil"/>
              <w:left w:val="nil"/>
              <w:bottom w:val="single" w:sz="4" w:space="0" w:color="auto"/>
              <w:right w:val="single" w:sz="4" w:space="0" w:color="auto"/>
            </w:tcBorders>
            <w:shd w:val="clear" w:color="auto" w:fill="auto"/>
            <w:vAlign w:val="center"/>
          </w:tcPr>
          <w:p w14:paraId="55BBD8BA" w14:textId="7D8FFFBC" w:rsidR="006643E5" w:rsidRPr="006643E5" w:rsidRDefault="006643E5" w:rsidP="00F13871">
            <w:pPr>
              <w:shd w:val="clear" w:color="auto" w:fill="FFFFFF" w:themeFill="background1"/>
              <w:jc w:val="center"/>
              <w:rPr>
                <w:sz w:val="24"/>
                <w:szCs w:val="24"/>
              </w:rPr>
            </w:pPr>
            <w:r w:rsidRPr="006643E5">
              <w:rPr>
                <w:color w:val="000000"/>
                <w:sz w:val="24"/>
                <w:szCs w:val="24"/>
              </w:rPr>
              <w:t>19 737,95</w:t>
            </w:r>
          </w:p>
        </w:tc>
        <w:tc>
          <w:tcPr>
            <w:tcW w:w="335" w:type="pct"/>
            <w:tcBorders>
              <w:top w:val="nil"/>
              <w:left w:val="nil"/>
              <w:bottom w:val="single" w:sz="4" w:space="0" w:color="auto"/>
              <w:right w:val="single" w:sz="4" w:space="0" w:color="auto"/>
            </w:tcBorders>
            <w:shd w:val="clear" w:color="auto" w:fill="auto"/>
            <w:vAlign w:val="center"/>
          </w:tcPr>
          <w:p w14:paraId="227634A2" w14:textId="3D1FE58A" w:rsidR="006643E5" w:rsidRPr="006643E5" w:rsidRDefault="006643E5" w:rsidP="00F13871">
            <w:pPr>
              <w:shd w:val="clear" w:color="auto" w:fill="FFFFFF" w:themeFill="background1"/>
              <w:jc w:val="center"/>
              <w:rPr>
                <w:sz w:val="24"/>
                <w:szCs w:val="24"/>
              </w:rPr>
            </w:pPr>
            <w:r w:rsidRPr="006643E5">
              <w:rPr>
                <w:color w:val="000000"/>
                <w:sz w:val="24"/>
                <w:szCs w:val="24"/>
              </w:rPr>
              <w:t>20 019,21</w:t>
            </w:r>
          </w:p>
        </w:tc>
        <w:tc>
          <w:tcPr>
            <w:tcW w:w="335" w:type="pct"/>
            <w:tcBorders>
              <w:top w:val="nil"/>
              <w:left w:val="nil"/>
              <w:bottom w:val="single" w:sz="4" w:space="0" w:color="auto"/>
              <w:right w:val="single" w:sz="4" w:space="0" w:color="auto"/>
            </w:tcBorders>
            <w:shd w:val="clear" w:color="auto" w:fill="auto"/>
            <w:vAlign w:val="center"/>
          </w:tcPr>
          <w:p w14:paraId="2BCDF542" w14:textId="5446E87C" w:rsidR="006643E5" w:rsidRPr="006643E5" w:rsidRDefault="006643E5" w:rsidP="00F13871">
            <w:pPr>
              <w:shd w:val="clear" w:color="auto" w:fill="FFFFFF" w:themeFill="background1"/>
              <w:jc w:val="center"/>
              <w:rPr>
                <w:sz w:val="24"/>
                <w:szCs w:val="24"/>
              </w:rPr>
            </w:pPr>
            <w:r w:rsidRPr="006643E5">
              <w:rPr>
                <w:color w:val="000000"/>
                <w:sz w:val="24"/>
                <w:szCs w:val="24"/>
              </w:rPr>
              <w:t>20 292,80</w:t>
            </w:r>
          </w:p>
        </w:tc>
        <w:tc>
          <w:tcPr>
            <w:tcW w:w="401" w:type="pct"/>
            <w:tcBorders>
              <w:top w:val="nil"/>
              <w:left w:val="nil"/>
              <w:bottom w:val="single" w:sz="4" w:space="0" w:color="auto"/>
              <w:right w:val="single" w:sz="4" w:space="0" w:color="auto"/>
            </w:tcBorders>
            <w:shd w:val="clear" w:color="auto" w:fill="auto"/>
            <w:vAlign w:val="center"/>
          </w:tcPr>
          <w:p w14:paraId="1746A69E" w14:textId="3C6099F5" w:rsidR="006643E5" w:rsidRPr="006643E5" w:rsidRDefault="006643E5" w:rsidP="00F13871">
            <w:pPr>
              <w:shd w:val="clear" w:color="auto" w:fill="FFFFFF" w:themeFill="background1"/>
              <w:jc w:val="center"/>
              <w:rPr>
                <w:sz w:val="24"/>
                <w:szCs w:val="24"/>
              </w:rPr>
            </w:pPr>
            <w:r w:rsidRPr="006643E5">
              <w:rPr>
                <w:color w:val="000000"/>
                <w:sz w:val="24"/>
                <w:szCs w:val="24"/>
              </w:rPr>
              <w:t>21 764,88</w:t>
            </w:r>
          </w:p>
        </w:tc>
        <w:tc>
          <w:tcPr>
            <w:tcW w:w="401" w:type="pct"/>
            <w:tcBorders>
              <w:top w:val="nil"/>
              <w:left w:val="nil"/>
              <w:bottom w:val="single" w:sz="4" w:space="0" w:color="auto"/>
              <w:right w:val="single" w:sz="4" w:space="0" w:color="auto"/>
            </w:tcBorders>
            <w:shd w:val="clear" w:color="auto" w:fill="auto"/>
            <w:vAlign w:val="center"/>
          </w:tcPr>
          <w:p w14:paraId="0C72B360" w14:textId="36560CE9" w:rsidR="006643E5" w:rsidRPr="006643E5" w:rsidRDefault="006643E5" w:rsidP="00F13871">
            <w:pPr>
              <w:shd w:val="clear" w:color="auto" w:fill="FFFFFF" w:themeFill="background1"/>
              <w:jc w:val="center"/>
              <w:rPr>
                <w:sz w:val="24"/>
                <w:szCs w:val="24"/>
              </w:rPr>
            </w:pPr>
            <w:r w:rsidRPr="006643E5">
              <w:rPr>
                <w:color w:val="000000"/>
                <w:sz w:val="24"/>
                <w:szCs w:val="24"/>
              </w:rPr>
              <w:t>23 033,30</w:t>
            </w:r>
          </w:p>
        </w:tc>
      </w:tr>
      <w:tr w:rsidR="006643E5" w:rsidRPr="006643E5" w14:paraId="14CABB48"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789C0C2F"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158C7225"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тарифа в пределах индекса роста платы граждан за коммунальные услуги (без НДС)</w:t>
            </w:r>
          </w:p>
        </w:tc>
        <w:tc>
          <w:tcPr>
            <w:tcW w:w="383" w:type="pct"/>
            <w:tcBorders>
              <w:top w:val="nil"/>
              <w:left w:val="nil"/>
              <w:bottom w:val="single" w:sz="4" w:space="0" w:color="auto"/>
              <w:right w:val="single" w:sz="4" w:space="0" w:color="auto"/>
            </w:tcBorders>
            <w:shd w:val="clear" w:color="auto" w:fill="auto"/>
            <w:vAlign w:val="center"/>
            <w:hideMark/>
          </w:tcPr>
          <w:p w14:paraId="4803ADB6"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502C08C4" w14:textId="35A1365E" w:rsidR="006643E5" w:rsidRPr="006643E5" w:rsidRDefault="006643E5" w:rsidP="00F13871">
            <w:pPr>
              <w:shd w:val="clear" w:color="auto" w:fill="FFFFFF" w:themeFill="background1"/>
              <w:jc w:val="center"/>
              <w:rPr>
                <w:b/>
                <w:bCs/>
                <w:sz w:val="24"/>
                <w:szCs w:val="24"/>
              </w:rPr>
            </w:pPr>
            <w:r w:rsidRPr="006643E5">
              <w:rPr>
                <w:b/>
                <w:bCs/>
                <w:color w:val="000000"/>
                <w:sz w:val="24"/>
                <w:szCs w:val="24"/>
              </w:rPr>
              <w:t>38,24</w:t>
            </w:r>
          </w:p>
        </w:tc>
        <w:tc>
          <w:tcPr>
            <w:tcW w:w="335" w:type="pct"/>
            <w:tcBorders>
              <w:top w:val="nil"/>
              <w:left w:val="nil"/>
              <w:bottom w:val="single" w:sz="4" w:space="0" w:color="auto"/>
              <w:right w:val="single" w:sz="4" w:space="0" w:color="auto"/>
            </w:tcBorders>
            <w:shd w:val="clear" w:color="auto" w:fill="auto"/>
            <w:vAlign w:val="center"/>
          </w:tcPr>
          <w:p w14:paraId="44592563" w14:textId="5DD2D57C" w:rsidR="006643E5" w:rsidRPr="006643E5" w:rsidRDefault="006643E5" w:rsidP="00F13871">
            <w:pPr>
              <w:shd w:val="clear" w:color="auto" w:fill="FFFFFF" w:themeFill="background1"/>
              <w:jc w:val="center"/>
              <w:rPr>
                <w:b/>
                <w:bCs/>
                <w:sz w:val="24"/>
                <w:szCs w:val="24"/>
              </w:rPr>
            </w:pPr>
            <w:r w:rsidRPr="006643E5">
              <w:rPr>
                <w:b/>
                <w:bCs/>
                <w:color w:val="000000"/>
                <w:sz w:val="24"/>
                <w:szCs w:val="24"/>
              </w:rPr>
              <w:t>39,77</w:t>
            </w:r>
          </w:p>
        </w:tc>
        <w:tc>
          <w:tcPr>
            <w:tcW w:w="334" w:type="pct"/>
            <w:tcBorders>
              <w:top w:val="nil"/>
              <w:left w:val="nil"/>
              <w:bottom w:val="single" w:sz="4" w:space="0" w:color="auto"/>
              <w:right w:val="single" w:sz="4" w:space="0" w:color="auto"/>
            </w:tcBorders>
            <w:shd w:val="clear" w:color="auto" w:fill="auto"/>
            <w:vAlign w:val="center"/>
          </w:tcPr>
          <w:p w14:paraId="2AFC2D2B" w14:textId="60F9781F"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41,36</w:t>
            </w:r>
          </w:p>
        </w:tc>
        <w:tc>
          <w:tcPr>
            <w:tcW w:w="335" w:type="pct"/>
            <w:tcBorders>
              <w:top w:val="nil"/>
              <w:left w:val="nil"/>
              <w:bottom w:val="single" w:sz="4" w:space="0" w:color="auto"/>
              <w:right w:val="single" w:sz="4" w:space="0" w:color="auto"/>
            </w:tcBorders>
            <w:shd w:val="clear" w:color="auto" w:fill="auto"/>
            <w:vAlign w:val="center"/>
          </w:tcPr>
          <w:p w14:paraId="275D9B2C" w14:textId="64553FC0"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43,01</w:t>
            </w:r>
          </w:p>
        </w:tc>
        <w:tc>
          <w:tcPr>
            <w:tcW w:w="335" w:type="pct"/>
            <w:tcBorders>
              <w:top w:val="nil"/>
              <w:left w:val="nil"/>
              <w:bottom w:val="single" w:sz="4" w:space="0" w:color="auto"/>
              <w:right w:val="single" w:sz="4" w:space="0" w:color="auto"/>
            </w:tcBorders>
            <w:shd w:val="clear" w:color="auto" w:fill="auto"/>
            <w:vAlign w:val="center"/>
          </w:tcPr>
          <w:p w14:paraId="4D16A493" w14:textId="62867BE6"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44,73</w:t>
            </w:r>
          </w:p>
        </w:tc>
        <w:tc>
          <w:tcPr>
            <w:tcW w:w="401" w:type="pct"/>
            <w:tcBorders>
              <w:top w:val="nil"/>
              <w:left w:val="nil"/>
              <w:bottom w:val="single" w:sz="4" w:space="0" w:color="auto"/>
              <w:right w:val="single" w:sz="4" w:space="0" w:color="auto"/>
            </w:tcBorders>
            <w:shd w:val="clear" w:color="auto" w:fill="auto"/>
            <w:vAlign w:val="center"/>
          </w:tcPr>
          <w:p w14:paraId="78B48114" w14:textId="6E278CC9" w:rsidR="006643E5" w:rsidRPr="006643E5" w:rsidRDefault="006643E5" w:rsidP="00F13871">
            <w:pPr>
              <w:shd w:val="clear" w:color="auto" w:fill="FFFFFF" w:themeFill="background1"/>
              <w:jc w:val="center"/>
              <w:rPr>
                <w:b/>
                <w:bCs/>
                <w:sz w:val="24"/>
                <w:szCs w:val="24"/>
              </w:rPr>
            </w:pPr>
            <w:r w:rsidRPr="006643E5">
              <w:rPr>
                <w:b/>
                <w:bCs/>
                <w:color w:val="000000"/>
                <w:sz w:val="24"/>
                <w:szCs w:val="24"/>
              </w:rPr>
              <w:t>58,86</w:t>
            </w:r>
          </w:p>
        </w:tc>
        <w:tc>
          <w:tcPr>
            <w:tcW w:w="401" w:type="pct"/>
            <w:tcBorders>
              <w:top w:val="nil"/>
              <w:left w:val="nil"/>
              <w:bottom w:val="single" w:sz="4" w:space="0" w:color="auto"/>
              <w:right w:val="single" w:sz="4" w:space="0" w:color="auto"/>
            </w:tcBorders>
            <w:shd w:val="clear" w:color="auto" w:fill="auto"/>
            <w:vAlign w:val="center"/>
          </w:tcPr>
          <w:p w14:paraId="3FC8C8C3" w14:textId="046F03B3" w:rsidR="006643E5" w:rsidRPr="006643E5" w:rsidRDefault="006643E5" w:rsidP="00F13871">
            <w:pPr>
              <w:shd w:val="clear" w:color="auto" w:fill="FFFFFF" w:themeFill="background1"/>
              <w:jc w:val="center"/>
              <w:rPr>
                <w:b/>
                <w:bCs/>
                <w:sz w:val="24"/>
                <w:szCs w:val="24"/>
              </w:rPr>
            </w:pPr>
            <w:r w:rsidRPr="006643E5">
              <w:rPr>
                <w:b/>
                <w:bCs/>
                <w:color w:val="000000"/>
                <w:sz w:val="24"/>
                <w:szCs w:val="24"/>
              </w:rPr>
              <w:t>71,62</w:t>
            </w:r>
          </w:p>
        </w:tc>
      </w:tr>
      <w:tr w:rsidR="006643E5" w:rsidRPr="006643E5" w14:paraId="68E06309"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407F75D9"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74D8E49D" w14:textId="77777777" w:rsidR="006643E5" w:rsidRPr="006643E5" w:rsidRDefault="006643E5" w:rsidP="00F13871">
            <w:pPr>
              <w:shd w:val="clear" w:color="auto" w:fill="FFFFFF" w:themeFill="background1"/>
              <w:rPr>
                <w:sz w:val="24"/>
                <w:szCs w:val="24"/>
              </w:rPr>
            </w:pPr>
            <w:r w:rsidRPr="006643E5">
              <w:rPr>
                <w:sz w:val="24"/>
                <w:szCs w:val="24"/>
              </w:rPr>
              <w:t>Превышение тарифа на холодную воду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3FC7529F" w14:textId="77777777" w:rsidR="006643E5" w:rsidRPr="006643E5" w:rsidRDefault="006643E5" w:rsidP="00F13871">
            <w:pPr>
              <w:shd w:val="clear" w:color="auto" w:fill="FFFFFF" w:themeFill="background1"/>
              <w:jc w:val="center"/>
              <w:rPr>
                <w:sz w:val="24"/>
                <w:szCs w:val="24"/>
              </w:rPr>
            </w:pPr>
            <w:r w:rsidRPr="006643E5">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5CB973B4" w14:textId="022DC1A5"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5198A757" w14:textId="02753ABD"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6858A479" w14:textId="503562D4"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2BAA9711" w14:textId="1AECFD4D"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A722A3C" w14:textId="6DE66CA1"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18CB2F71" w14:textId="76A03D52"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45E7CE41" w14:textId="25AD07A5"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r>
      <w:tr w:rsidR="006643E5" w:rsidRPr="006643E5" w14:paraId="33597969"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03443EC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6C29A226" w14:textId="77777777" w:rsidR="006643E5" w:rsidRPr="006643E5" w:rsidRDefault="006643E5" w:rsidP="00F13871">
            <w:pPr>
              <w:shd w:val="clear" w:color="auto" w:fill="FFFFFF" w:themeFill="background1"/>
              <w:rPr>
                <w:b/>
                <w:bCs/>
                <w:sz w:val="24"/>
                <w:szCs w:val="24"/>
              </w:rPr>
            </w:pPr>
            <w:r w:rsidRPr="006643E5">
              <w:rPr>
                <w:b/>
                <w:bCs/>
                <w:sz w:val="24"/>
                <w:szCs w:val="24"/>
              </w:rPr>
              <w:t xml:space="preserve">Величина расходов бюджета на меры социальной поддержки </w:t>
            </w:r>
          </w:p>
        </w:tc>
        <w:tc>
          <w:tcPr>
            <w:tcW w:w="383" w:type="pct"/>
            <w:tcBorders>
              <w:top w:val="nil"/>
              <w:left w:val="nil"/>
              <w:bottom w:val="single" w:sz="4" w:space="0" w:color="auto"/>
              <w:right w:val="single" w:sz="4" w:space="0" w:color="auto"/>
            </w:tcBorders>
            <w:shd w:val="clear" w:color="auto" w:fill="auto"/>
            <w:vAlign w:val="center"/>
            <w:hideMark/>
          </w:tcPr>
          <w:p w14:paraId="143E72B0"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3AC27D1D" w14:textId="1341E307"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52469DB2" w14:textId="1A7405C4"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7A1C9F89" w14:textId="6234813D"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7213DDC" w14:textId="582527C4"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114EFAC4" w14:textId="7DF95BD0"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1DF6DC84" w14:textId="6FF3B2E9"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227666FB" w14:textId="3634C49D"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r>
      <w:tr w:rsidR="006643E5" w:rsidRPr="006643E5" w14:paraId="200202EA"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0A937CE7" w14:textId="77777777" w:rsidR="006643E5" w:rsidRPr="006643E5" w:rsidRDefault="006643E5" w:rsidP="00F13871">
            <w:pPr>
              <w:shd w:val="clear" w:color="auto" w:fill="FFFFFF" w:themeFill="background1"/>
              <w:jc w:val="center"/>
              <w:rPr>
                <w:b/>
                <w:bCs/>
                <w:sz w:val="24"/>
                <w:szCs w:val="24"/>
              </w:rPr>
            </w:pPr>
            <w:r w:rsidRPr="006643E5">
              <w:rPr>
                <w:b/>
                <w:bCs/>
                <w:sz w:val="24"/>
                <w:szCs w:val="24"/>
              </w:rPr>
              <w:t>3</w:t>
            </w:r>
          </w:p>
        </w:tc>
        <w:tc>
          <w:tcPr>
            <w:tcW w:w="1860" w:type="pct"/>
            <w:tcBorders>
              <w:top w:val="nil"/>
              <w:left w:val="nil"/>
              <w:bottom w:val="single" w:sz="4" w:space="0" w:color="auto"/>
              <w:right w:val="single" w:sz="4" w:space="0" w:color="auto"/>
            </w:tcBorders>
            <w:shd w:val="clear" w:color="auto" w:fill="auto"/>
            <w:vAlign w:val="center"/>
            <w:hideMark/>
          </w:tcPr>
          <w:p w14:paraId="572B4F88"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Расчет расходов бюджета на социальную поддержку гражданам в связи с превышением роста тарифа на водоотведение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3396F54A" w14:textId="77777777" w:rsidR="006643E5" w:rsidRPr="006643E5" w:rsidRDefault="006643E5" w:rsidP="00F13871">
            <w:pPr>
              <w:shd w:val="clear" w:color="auto" w:fill="FFFFFF" w:themeFill="background1"/>
              <w:rPr>
                <w:b/>
                <w:bCs/>
                <w:sz w:val="24"/>
                <w:szCs w:val="24"/>
              </w:rPr>
            </w:pPr>
            <w:r w:rsidRPr="006643E5">
              <w:rPr>
                <w:b/>
                <w:bCs/>
                <w:sz w:val="24"/>
                <w:szCs w:val="24"/>
              </w:rPr>
              <w:t> </w:t>
            </w:r>
          </w:p>
        </w:tc>
        <w:tc>
          <w:tcPr>
            <w:tcW w:w="334" w:type="pct"/>
            <w:tcBorders>
              <w:top w:val="nil"/>
              <w:left w:val="single" w:sz="4" w:space="0" w:color="auto"/>
              <w:bottom w:val="single" w:sz="4" w:space="0" w:color="auto"/>
              <w:right w:val="single" w:sz="4" w:space="0" w:color="auto"/>
            </w:tcBorders>
            <w:shd w:val="clear" w:color="auto" w:fill="auto"/>
            <w:vAlign w:val="center"/>
          </w:tcPr>
          <w:p w14:paraId="414CEC67" w14:textId="1B9F3FE1" w:rsidR="006643E5" w:rsidRPr="006643E5" w:rsidRDefault="006643E5"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3F160110" w14:textId="24E5FD0C" w:rsidR="006643E5" w:rsidRPr="006643E5" w:rsidRDefault="006643E5" w:rsidP="00F13871">
            <w:pPr>
              <w:shd w:val="clear" w:color="auto" w:fill="FFFFFF" w:themeFill="background1"/>
              <w:rPr>
                <w:b/>
                <w:bCs/>
                <w:sz w:val="24"/>
                <w:szCs w:val="24"/>
              </w:rPr>
            </w:pPr>
            <w:r w:rsidRPr="006643E5">
              <w:rPr>
                <w:b/>
                <w:bCs/>
                <w:sz w:val="24"/>
                <w:szCs w:val="24"/>
              </w:rPr>
              <w:t> </w:t>
            </w:r>
          </w:p>
        </w:tc>
        <w:tc>
          <w:tcPr>
            <w:tcW w:w="334" w:type="pct"/>
            <w:tcBorders>
              <w:top w:val="nil"/>
              <w:left w:val="nil"/>
              <w:bottom w:val="single" w:sz="4" w:space="0" w:color="auto"/>
              <w:right w:val="single" w:sz="4" w:space="0" w:color="auto"/>
            </w:tcBorders>
            <w:shd w:val="clear" w:color="auto" w:fill="auto"/>
            <w:vAlign w:val="center"/>
          </w:tcPr>
          <w:p w14:paraId="4A338DE4" w14:textId="1F231A58" w:rsidR="006643E5" w:rsidRPr="006643E5" w:rsidRDefault="006643E5"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36D73DD1" w14:textId="129ED28C" w:rsidR="006643E5" w:rsidRPr="006643E5" w:rsidRDefault="006643E5" w:rsidP="00F13871">
            <w:pPr>
              <w:shd w:val="clear" w:color="auto" w:fill="FFFFFF" w:themeFill="background1"/>
              <w:rPr>
                <w:b/>
                <w:bCs/>
                <w:sz w:val="24"/>
                <w:szCs w:val="24"/>
              </w:rPr>
            </w:pPr>
            <w:r w:rsidRPr="006643E5">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7A6B5A88" w14:textId="06DDAAC7" w:rsidR="006643E5" w:rsidRPr="006643E5" w:rsidRDefault="006643E5" w:rsidP="00F13871">
            <w:pPr>
              <w:shd w:val="clear" w:color="auto" w:fill="FFFFFF" w:themeFill="background1"/>
              <w:rPr>
                <w:b/>
                <w:bCs/>
                <w:sz w:val="24"/>
                <w:szCs w:val="24"/>
              </w:rPr>
            </w:pPr>
            <w:r w:rsidRPr="006643E5">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037D0AEC" w14:textId="27CABA8E" w:rsidR="006643E5" w:rsidRPr="006643E5" w:rsidRDefault="006643E5" w:rsidP="00F13871">
            <w:pPr>
              <w:shd w:val="clear" w:color="auto" w:fill="FFFFFF" w:themeFill="background1"/>
              <w:rPr>
                <w:b/>
                <w:bCs/>
                <w:sz w:val="24"/>
                <w:szCs w:val="24"/>
              </w:rPr>
            </w:pPr>
            <w:r w:rsidRPr="006643E5">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6F18A86B" w14:textId="3235AFD5" w:rsidR="006643E5" w:rsidRPr="006643E5" w:rsidRDefault="006643E5" w:rsidP="00F13871">
            <w:pPr>
              <w:shd w:val="clear" w:color="auto" w:fill="FFFFFF" w:themeFill="background1"/>
              <w:rPr>
                <w:b/>
                <w:bCs/>
                <w:sz w:val="24"/>
                <w:szCs w:val="24"/>
              </w:rPr>
            </w:pPr>
            <w:r w:rsidRPr="006643E5">
              <w:rPr>
                <w:b/>
                <w:bCs/>
                <w:sz w:val="24"/>
                <w:szCs w:val="24"/>
              </w:rPr>
              <w:t> </w:t>
            </w:r>
          </w:p>
        </w:tc>
      </w:tr>
      <w:tr w:rsidR="006643E5" w:rsidRPr="006643E5" w14:paraId="5602ED25"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0836902C"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30458E33" w14:textId="77777777" w:rsidR="006643E5" w:rsidRPr="006643E5" w:rsidRDefault="006643E5" w:rsidP="00F13871">
            <w:pPr>
              <w:shd w:val="clear" w:color="auto" w:fill="FFFFFF" w:themeFill="background1"/>
              <w:rPr>
                <w:sz w:val="24"/>
                <w:szCs w:val="24"/>
              </w:rPr>
            </w:pPr>
            <w:r w:rsidRPr="006643E5">
              <w:rPr>
                <w:sz w:val="24"/>
                <w:szCs w:val="24"/>
              </w:rPr>
              <w:t>Прогнозный среднегодовой тариф на водоотведение для населения (без НДС)</w:t>
            </w:r>
          </w:p>
        </w:tc>
        <w:tc>
          <w:tcPr>
            <w:tcW w:w="383" w:type="pct"/>
            <w:tcBorders>
              <w:top w:val="nil"/>
              <w:left w:val="nil"/>
              <w:bottom w:val="single" w:sz="4" w:space="0" w:color="auto"/>
              <w:right w:val="single" w:sz="4" w:space="0" w:color="auto"/>
            </w:tcBorders>
            <w:shd w:val="clear" w:color="auto" w:fill="auto"/>
            <w:vAlign w:val="center"/>
            <w:hideMark/>
          </w:tcPr>
          <w:p w14:paraId="776D066D" w14:textId="77777777" w:rsidR="006643E5" w:rsidRPr="006643E5" w:rsidRDefault="006643E5" w:rsidP="00F13871">
            <w:pPr>
              <w:shd w:val="clear" w:color="auto" w:fill="FFFFFF" w:themeFill="background1"/>
              <w:jc w:val="center"/>
              <w:rPr>
                <w:sz w:val="24"/>
                <w:szCs w:val="24"/>
              </w:rPr>
            </w:pPr>
            <w:r w:rsidRPr="006643E5">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2C9C83E0" w14:textId="3AC16E31" w:rsidR="006643E5" w:rsidRPr="006643E5" w:rsidRDefault="006643E5" w:rsidP="00F13871">
            <w:pPr>
              <w:shd w:val="clear" w:color="auto" w:fill="FFFFFF" w:themeFill="background1"/>
              <w:jc w:val="center"/>
              <w:rPr>
                <w:sz w:val="24"/>
                <w:szCs w:val="24"/>
              </w:rPr>
            </w:pPr>
            <w:r w:rsidRPr="006643E5">
              <w:rPr>
                <w:color w:val="000000"/>
                <w:sz w:val="24"/>
                <w:szCs w:val="24"/>
              </w:rPr>
              <w:t>41,48</w:t>
            </w:r>
          </w:p>
        </w:tc>
        <w:tc>
          <w:tcPr>
            <w:tcW w:w="335" w:type="pct"/>
            <w:tcBorders>
              <w:top w:val="nil"/>
              <w:left w:val="nil"/>
              <w:bottom w:val="single" w:sz="4" w:space="0" w:color="auto"/>
              <w:right w:val="single" w:sz="4" w:space="0" w:color="auto"/>
            </w:tcBorders>
            <w:shd w:val="clear" w:color="auto" w:fill="auto"/>
            <w:vAlign w:val="center"/>
          </w:tcPr>
          <w:p w14:paraId="0B7C0105" w14:textId="6FF9913A" w:rsidR="006643E5" w:rsidRPr="006643E5" w:rsidRDefault="006643E5" w:rsidP="00F13871">
            <w:pPr>
              <w:shd w:val="clear" w:color="auto" w:fill="FFFFFF" w:themeFill="background1"/>
              <w:jc w:val="center"/>
              <w:rPr>
                <w:sz w:val="24"/>
                <w:szCs w:val="24"/>
              </w:rPr>
            </w:pPr>
            <w:r w:rsidRPr="006643E5">
              <w:rPr>
                <w:color w:val="000000"/>
                <w:sz w:val="24"/>
                <w:szCs w:val="24"/>
              </w:rPr>
              <w:t>42,48</w:t>
            </w:r>
          </w:p>
        </w:tc>
        <w:tc>
          <w:tcPr>
            <w:tcW w:w="334" w:type="pct"/>
            <w:tcBorders>
              <w:top w:val="nil"/>
              <w:left w:val="nil"/>
              <w:bottom w:val="single" w:sz="4" w:space="0" w:color="auto"/>
              <w:right w:val="single" w:sz="4" w:space="0" w:color="auto"/>
            </w:tcBorders>
            <w:shd w:val="clear" w:color="auto" w:fill="auto"/>
            <w:vAlign w:val="center"/>
          </w:tcPr>
          <w:p w14:paraId="2F3FCBB9" w14:textId="00AF3E40" w:rsidR="006643E5" w:rsidRPr="006643E5" w:rsidRDefault="006643E5" w:rsidP="00F13871">
            <w:pPr>
              <w:shd w:val="clear" w:color="auto" w:fill="FFFFFF" w:themeFill="background1"/>
              <w:jc w:val="center"/>
              <w:rPr>
                <w:sz w:val="24"/>
                <w:szCs w:val="24"/>
              </w:rPr>
            </w:pPr>
            <w:r w:rsidRPr="006643E5">
              <w:rPr>
                <w:color w:val="000000"/>
                <w:sz w:val="24"/>
                <w:szCs w:val="24"/>
              </w:rPr>
              <w:t>42,76</w:t>
            </w:r>
          </w:p>
        </w:tc>
        <w:tc>
          <w:tcPr>
            <w:tcW w:w="335" w:type="pct"/>
            <w:tcBorders>
              <w:top w:val="nil"/>
              <w:left w:val="nil"/>
              <w:bottom w:val="single" w:sz="4" w:space="0" w:color="auto"/>
              <w:right w:val="single" w:sz="4" w:space="0" w:color="auto"/>
            </w:tcBorders>
            <w:shd w:val="clear" w:color="auto" w:fill="auto"/>
            <w:vAlign w:val="center"/>
          </w:tcPr>
          <w:p w14:paraId="3D7746CF" w14:textId="6FEE4678" w:rsidR="006643E5" w:rsidRPr="006643E5" w:rsidRDefault="006643E5" w:rsidP="00F13871">
            <w:pPr>
              <w:shd w:val="clear" w:color="auto" w:fill="FFFFFF" w:themeFill="background1"/>
              <w:jc w:val="center"/>
              <w:rPr>
                <w:sz w:val="24"/>
                <w:szCs w:val="24"/>
              </w:rPr>
            </w:pPr>
            <w:r w:rsidRPr="006643E5">
              <w:rPr>
                <w:color w:val="000000"/>
                <w:sz w:val="24"/>
                <w:szCs w:val="24"/>
              </w:rPr>
              <w:t>43,33</w:t>
            </w:r>
          </w:p>
        </w:tc>
        <w:tc>
          <w:tcPr>
            <w:tcW w:w="335" w:type="pct"/>
            <w:tcBorders>
              <w:top w:val="nil"/>
              <w:left w:val="nil"/>
              <w:bottom w:val="single" w:sz="4" w:space="0" w:color="auto"/>
              <w:right w:val="single" w:sz="4" w:space="0" w:color="auto"/>
            </w:tcBorders>
            <w:shd w:val="clear" w:color="auto" w:fill="auto"/>
            <w:vAlign w:val="center"/>
          </w:tcPr>
          <w:p w14:paraId="23E43B6F" w14:textId="14BC457F" w:rsidR="006643E5" w:rsidRPr="006643E5" w:rsidRDefault="006643E5" w:rsidP="00F13871">
            <w:pPr>
              <w:shd w:val="clear" w:color="auto" w:fill="FFFFFF" w:themeFill="background1"/>
              <w:jc w:val="center"/>
              <w:rPr>
                <w:sz w:val="24"/>
                <w:szCs w:val="24"/>
              </w:rPr>
            </w:pPr>
            <w:r w:rsidRPr="006643E5">
              <w:rPr>
                <w:color w:val="000000"/>
                <w:sz w:val="24"/>
                <w:szCs w:val="24"/>
              </w:rPr>
              <w:t>44,19</w:t>
            </w:r>
          </w:p>
        </w:tc>
        <w:tc>
          <w:tcPr>
            <w:tcW w:w="401" w:type="pct"/>
            <w:tcBorders>
              <w:top w:val="nil"/>
              <w:left w:val="nil"/>
              <w:bottom w:val="single" w:sz="4" w:space="0" w:color="auto"/>
              <w:right w:val="single" w:sz="4" w:space="0" w:color="auto"/>
            </w:tcBorders>
            <w:shd w:val="clear" w:color="auto" w:fill="auto"/>
            <w:vAlign w:val="center"/>
          </w:tcPr>
          <w:p w14:paraId="05C8C8B3" w14:textId="6F5B3BBF" w:rsidR="006643E5" w:rsidRPr="006643E5" w:rsidRDefault="006643E5" w:rsidP="00F13871">
            <w:pPr>
              <w:shd w:val="clear" w:color="auto" w:fill="FFFFFF" w:themeFill="background1"/>
              <w:jc w:val="center"/>
              <w:rPr>
                <w:sz w:val="24"/>
                <w:szCs w:val="24"/>
              </w:rPr>
            </w:pPr>
            <w:r w:rsidRPr="006643E5">
              <w:rPr>
                <w:color w:val="000000"/>
                <w:sz w:val="24"/>
                <w:szCs w:val="24"/>
              </w:rPr>
              <w:t>56,04</w:t>
            </w:r>
          </w:p>
        </w:tc>
        <w:tc>
          <w:tcPr>
            <w:tcW w:w="401" w:type="pct"/>
            <w:tcBorders>
              <w:top w:val="nil"/>
              <w:left w:val="nil"/>
              <w:bottom w:val="single" w:sz="4" w:space="0" w:color="auto"/>
              <w:right w:val="single" w:sz="4" w:space="0" w:color="auto"/>
            </w:tcBorders>
            <w:shd w:val="clear" w:color="auto" w:fill="auto"/>
            <w:vAlign w:val="center"/>
          </w:tcPr>
          <w:p w14:paraId="02C8376C" w14:textId="70C559F3" w:rsidR="006643E5" w:rsidRPr="006643E5" w:rsidRDefault="006643E5" w:rsidP="00F13871">
            <w:pPr>
              <w:shd w:val="clear" w:color="auto" w:fill="FFFFFF" w:themeFill="background1"/>
              <w:jc w:val="center"/>
              <w:rPr>
                <w:sz w:val="24"/>
                <w:szCs w:val="24"/>
              </w:rPr>
            </w:pPr>
            <w:r w:rsidRPr="006643E5">
              <w:rPr>
                <w:color w:val="000000"/>
                <w:sz w:val="24"/>
                <w:szCs w:val="24"/>
              </w:rPr>
              <w:t>59,66</w:t>
            </w:r>
          </w:p>
        </w:tc>
      </w:tr>
      <w:tr w:rsidR="006643E5" w:rsidRPr="006643E5" w14:paraId="5DEB25F6"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49508626"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31374B41" w14:textId="77777777" w:rsidR="006643E5" w:rsidRPr="006643E5" w:rsidRDefault="006643E5" w:rsidP="00F13871">
            <w:pPr>
              <w:shd w:val="clear" w:color="auto" w:fill="FFFFFF" w:themeFill="background1"/>
              <w:rPr>
                <w:sz w:val="24"/>
                <w:szCs w:val="24"/>
              </w:rPr>
            </w:pPr>
            <w:r w:rsidRPr="006643E5">
              <w:rPr>
                <w:sz w:val="24"/>
                <w:szCs w:val="24"/>
              </w:rPr>
              <w:t>Объем полезного отпуска населению</w:t>
            </w:r>
          </w:p>
        </w:tc>
        <w:tc>
          <w:tcPr>
            <w:tcW w:w="383" w:type="pct"/>
            <w:tcBorders>
              <w:top w:val="nil"/>
              <w:left w:val="nil"/>
              <w:bottom w:val="single" w:sz="4" w:space="0" w:color="auto"/>
              <w:right w:val="single" w:sz="4" w:space="0" w:color="auto"/>
            </w:tcBorders>
            <w:shd w:val="clear" w:color="auto" w:fill="auto"/>
            <w:vAlign w:val="center"/>
            <w:hideMark/>
          </w:tcPr>
          <w:p w14:paraId="314EC239" w14:textId="77777777" w:rsidR="006643E5" w:rsidRPr="006643E5" w:rsidRDefault="006643E5" w:rsidP="00F13871">
            <w:pPr>
              <w:shd w:val="clear" w:color="auto" w:fill="FFFFFF" w:themeFill="background1"/>
              <w:jc w:val="center"/>
              <w:rPr>
                <w:sz w:val="24"/>
                <w:szCs w:val="24"/>
              </w:rPr>
            </w:pPr>
            <w:r w:rsidRPr="006643E5">
              <w:rPr>
                <w:sz w:val="24"/>
                <w:szCs w:val="24"/>
              </w:rPr>
              <w:t>тыс. 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357DD4BB" w14:textId="7251F339" w:rsidR="006643E5" w:rsidRPr="006643E5" w:rsidRDefault="006643E5" w:rsidP="00F13871">
            <w:pPr>
              <w:shd w:val="clear" w:color="auto" w:fill="FFFFFF" w:themeFill="background1"/>
              <w:jc w:val="center"/>
              <w:rPr>
                <w:sz w:val="24"/>
                <w:szCs w:val="24"/>
              </w:rPr>
            </w:pPr>
            <w:r w:rsidRPr="006643E5">
              <w:rPr>
                <w:color w:val="000000"/>
                <w:sz w:val="24"/>
                <w:szCs w:val="24"/>
              </w:rPr>
              <w:t>16 874,00</w:t>
            </w:r>
          </w:p>
        </w:tc>
        <w:tc>
          <w:tcPr>
            <w:tcW w:w="335" w:type="pct"/>
            <w:tcBorders>
              <w:top w:val="nil"/>
              <w:left w:val="nil"/>
              <w:bottom w:val="single" w:sz="4" w:space="0" w:color="auto"/>
              <w:right w:val="single" w:sz="4" w:space="0" w:color="auto"/>
            </w:tcBorders>
            <w:shd w:val="clear" w:color="auto" w:fill="auto"/>
            <w:vAlign w:val="center"/>
          </w:tcPr>
          <w:p w14:paraId="3756E379" w14:textId="342F4A1D" w:rsidR="006643E5" w:rsidRPr="006643E5" w:rsidRDefault="006643E5" w:rsidP="00F13871">
            <w:pPr>
              <w:shd w:val="clear" w:color="auto" w:fill="FFFFFF" w:themeFill="background1"/>
              <w:jc w:val="center"/>
              <w:rPr>
                <w:sz w:val="24"/>
                <w:szCs w:val="24"/>
              </w:rPr>
            </w:pPr>
            <w:r w:rsidRPr="006643E5">
              <w:rPr>
                <w:color w:val="000000"/>
                <w:sz w:val="24"/>
                <w:szCs w:val="24"/>
              </w:rPr>
              <w:t>16 910,00</w:t>
            </w:r>
          </w:p>
        </w:tc>
        <w:tc>
          <w:tcPr>
            <w:tcW w:w="334" w:type="pct"/>
            <w:tcBorders>
              <w:top w:val="nil"/>
              <w:left w:val="nil"/>
              <w:bottom w:val="single" w:sz="4" w:space="0" w:color="auto"/>
              <w:right w:val="single" w:sz="4" w:space="0" w:color="auto"/>
            </w:tcBorders>
            <w:shd w:val="clear" w:color="auto" w:fill="auto"/>
            <w:vAlign w:val="center"/>
          </w:tcPr>
          <w:p w14:paraId="1B61751F" w14:textId="15E59FEC" w:rsidR="006643E5" w:rsidRPr="006643E5" w:rsidRDefault="006643E5" w:rsidP="00F13871">
            <w:pPr>
              <w:shd w:val="clear" w:color="auto" w:fill="FFFFFF" w:themeFill="background1"/>
              <w:jc w:val="center"/>
              <w:rPr>
                <w:sz w:val="24"/>
                <w:szCs w:val="24"/>
              </w:rPr>
            </w:pPr>
            <w:r w:rsidRPr="006643E5">
              <w:rPr>
                <w:color w:val="000000"/>
                <w:sz w:val="24"/>
                <w:szCs w:val="24"/>
              </w:rPr>
              <w:t>17 232,79</w:t>
            </w:r>
          </w:p>
        </w:tc>
        <w:tc>
          <w:tcPr>
            <w:tcW w:w="335" w:type="pct"/>
            <w:tcBorders>
              <w:top w:val="nil"/>
              <w:left w:val="nil"/>
              <w:bottom w:val="single" w:sz="4" w:space="0" w:color="auto"/>
              <w:right w:val="single" w:sz="4" w:space="0" w:color="auto"/>
            </w:tcBorders>
            <w:shd w:val="clear" w:color="auto" w:fill="auto"/>
            <w:vAlign w:val="center"/>
          </w:tcPr>
          <w:p w14:paraId="04D6E9C7" w14:textId="7761C5EA" w:rsidR="006643E5" w:rsidRPr="006643E5" w:rsidRDefault="006643E5" w:rsidP="00F13871">
            <w:pPr>
              <w:shd w:val="clear" w:color="auto" w:fill="FFFFFF" w:themeFill="background1"/>
              <w:jc w:val="center"/>
              <w:rPr>
                <w:sz w:val="24"/>
                <w:szCs w:val="24"/>
              </w:rPr>
            </w:pPr>
            <w:r w:rsidRPr="006643E5">
              <w:rPr>
                <w:color w:val="000000"/>
                <w:sz w:val="24"/>
                <w:szCs w:val="24"/>
              </w:rPr>
              <w:t>17 478,36</w:t>
            </w:r>
          </w:p>
        </w:tc>
        <w:tc>
          <w:tcPr>
            <w:tcW w:w="335" w:type="pct"/>
            <w:tcBorders>
              <w:top w:val="nil"/>
              <w:left w:val="nil"/>
              <w:bottom w:val="single" w:sz="4" w:space="0" w:color="auto"/>
              <w:right w:val="single" w:sz="4" w:space="0" w:color="auto"/>
            </w:tcBorders>
            <w:shd w:val="clear" w:color="auto" w:fill="auto"/>
            <w:vAlign w:val="center"/>
          </w:tcPr>
          <w:p w14:paraId="43D31DA8" w14:textId="027F6C5E" w:rsidR="006643E5" w:rsidRPr="006643E5" w:rsidRDefault="006643E5" w:rsidP="00F13871">
            <w:pPr>
              <w:shd w:val="clear" w:color="auto" w:fill="FFFFFF" w:themeFill="background1"/>
              <w:jc w:val="center"/>
              <w:rPr>
                <w:sz w:val="24"/>
                <w:szCs w:val="24"/>
              </w:rPr>
            </w:pPr>
            <w:r w:rsidRPr="006643E5">
              <w:rPr>
                <w:color w:val="000000"/>
                <w:sz w:val="24"/>
                <w:szCs w:val="24"/>
              </w:rPr>
              <w:t>17 717,22</w:t>
            </w:r>
          </w:p>
        </w:tc>
        <w:tc>
          <w:tcPr>
            <w:tcW w:w="401" w:type="pct"/>
            <w:tcBorders>
              <w:top w:val="nil"/>
              <w:left w:val="nil"/>
              <w:bottom w:val="single" w:sz="4" w:space="0" w:color="auto"/>
              <w:right w:val="single" w:sz="4" w:space="0" w:color="auto"/>
            </w:tcBorders>
            <w:shd w:val="clear" w:color="auto" w:fill="auto"/>
            <w:vAlign w:val="center"/>
          </w:tcPr>
          <w:p w14:paraId="15258FE0" w14:textId="0924AC52" w:rsidR="006643E5" w:rsidRPr="006643E5" w:rsidRDefault="006643E5" w:rsidP="00F13871">
            <w:pPr>
              <w:shd w:val="clear" w:color="auto" w:fill="FFFFFF" w:themeFill="background1"/>
              <w:jc w:val="center"/>
              <w:rPr>
                <w:sz w:val="24"/>
                <w:szCs w:val="24"/>
              </w:rPr>
            </w:pPr>
            <w:r w:rsidRPr="006643E5">
              <w:rPr>
                <w:color w:val="000000"/>
                <w:sz w:val="24"/>
                <w:szCs w:val="24"/>
              </w:rPr>
              <w:t>19 602,54</w:t>
            </w:r>
          </w:p>
        </w:tc>
        <w:tc>
          <w:tcPr>
            <w:tcW w:w="401" w:type="pct"/>
            <w:tcBorders>
              <w:top w:val="nil"/>
              <w:left w:val="nil"/>
              <w:bottom w:val="single" w:sz="4" w:space="0" w:color="auto"/>
              <w:right w:val="single" w:sz="4" w:space="0" w:color="auto"/>
            </w:tcBorders>
            <w:shd w:val="clear" w:color="auto" w:fill="auto"/>
            <w:vAlign w:val="center"/>
          </w:tcPr>
          <w:p w14:paraId="5D0D2FAF" w14:textId="40431790" w:rsidR="006643E5" w:rsidRPr="006643E5" w:rsidRDefault="006643E5" w:rsidP="00F13871">
            <w:pPr>
              <w:shd w:val="clear" w:color="auto" w:fill="FFFFFF" w:themeFill="background1"/>
              <w:jc w:val="center"/>
              <w:rPr>
                <w:sz w:val="24"/>
                <w:szCs w:val="24"/>
              </w:rPr>
            </w:pPr>
            <w:r w:rsidRPr="006643E5">
              <w:rPr>
                <w:color w:val="000000"/>
                <w:sz w:val="24"/>
                <w:szCs w:val="24"/>
              </w:rPr>
              <w:t>20 744,94</w:t>
            </w:r>
          </w:p>
        </w:tc>
      </w:tr>
      <w:tr w:rsidR="006643E5" w:rsidRPr="006643E5" w14:paraId="0514B105"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211C42F5"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54417CC1" w14:textId="77777777" w:rsidR="006643E5" w:rsidRPr="006643E5" w:rsidRDefault="006643E5" w:rsidP="00F13871">
            <w:pPr>
              <w:shd w:val="clear" w:color="auto" w:fill="FFFFFF" w:themeFill="background1"/>
              <w:rPr>
                <w:b/>
                <w:bCs/>
                <w:sz w:val="24"/>
                <w:szCs w:val="24"/>
              </w:rPr>
            </w:pPr>
            <w:r w:rsidRPr="006643E5">
              <w:rPr>
                <w:b/>
                <w:bCs/>
                <w:sz w:val="24"/>
                <w:szCs w:val="24"/>
              </w:rPr>
              <w:t>Величина тарифа в пределах индекса роста платы граждан за коммунальные услуги (без НДС)</w:t>
            </w:r>
          </w:p>
        </w:tc>
        <w:tc>
          <w:tcPr>
            <w:tcW w:w="383" w:type="pct"/>
            <w:tcBorders>
              <w:top w:val="nil"/>
              <w:left w:val="nil"/>
              <w:bottom w:val="single" w:sz="4" w:space="0" w:color="auto"/>
              <w:right w:val="single" w:sz="4" w:space="0" w:color="auto"/>
            </w:tcBorders>
            <w:shd w:val="clear" w:color="auto" w:fill="auto"/>
            <w:vAlign w:val="center"/>
            <w:hideMark/>
          </w:tcPr>
          <w:p w14:paraId="6F5BEA74"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343E4506" w14:textId="360CCBCF"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41,48</w:t>
            </w:r>
          </w:p>
        </w:tc>
        <w:tc>
          <w:tcPr>
            <w:tcW w:w="335" w:type="pct"/>
            <w:tcBorders>
              <w:top w:val="nil"/>
              <w:left w:val="nil"/>
              <w:bottom w:val="single" w:sz="4" w:space="0" w:color="auto"/>
              <w:right w:val="single" w:sz="4" w:space="0" w:color="auto"/>
            </w:tcBorders>
            <w:shd w:val="clear" w:color="auto" w:fill="auto"/>
            <w:vAlign w:val="center"/>
          </w:tcPr>
          <w:p w14:paraId="53EACBC6" w14:textId="544D73F1"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43,14</w:t>
            </w:r>
          </w:p>
        </w:tc>
        <w:tc>
          <w:tcPr>
            <w:tcW w:w="334" w:type="pct"/>
            <w:tcBorders>
              <w:top w:val="nil"/>
              <w:left w:val="nil"/>
              <w:bottom w:val="single" w:sz="4" w:space="0" w:color="auto"/>
              <w:right w:val="single" w:sz="4" w:space="0" w:color="auto"/>
            </w:tcBorders>
            <w:shd w:val="clear" w:color="auto" w:fill="auto"/>
            <w:vAlign w:val="center"/>
          </w:tcPr>
          <w:p w14:paraId="7198478A" w14:textId="6D654711"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44,87</w:t>
            </w:r>
          </w:p>
        </w:tc>
        <w:tc>
          <w:tcPr>
            <w:tcW w:w="335" w:type="pct"/>
            <w:tcBorders>
              <w:top w:val="nil"/>
              <w:left w:val="nil"/>
              <w:bottom w:val="single" w:sz="4" w:space="0" w:color="auto"/>
              <w:right w:val="single" w:sz="4" w:space="0" w:color="auto"/>
            </w:tcBorders>
            <w:shd w:val="clear" w:color="auto" w:fill="auto"/>
            <w:vAlign w:val="center"/>
          </w:tcPr>
          <w:p w14:paraId="79FD6673" w14:textId="5D2367E7"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46,66</w:t>
            </w:r>
          </w:p>
        </w:tc>
        <w:tc>
          <w:tcPr>
            <w:tcW w:w="335" w:type="pct"/>
            <w:tcBorders>
              <w:top w:val="nil"/>
              <w:left w:val="nil"/>
              <w:bottom w:val="single" w:sz="4" w:space="0" w:color="auto"/>
              <w:right w:val="single" w:sz="4" w:space="0" w:color="auto"/>
            </w:tcBorders>
            <w:shd w:val="clear" w:color="auto" w:fill="auto"/>
            <w:vAlign w:val="center"/>
          </w:tcPr>
          <w:p w14:paraId="09504A95" w14:textId="278F341F" w:rsidR="006643E5" w:rsidRPr="006643E5" w:rsidRDefault="006643E5" w:rsidP="00F13871">
            <w:pPr>
              <w:shd w:val="clear" w:color="auto" w:fill="FFFFFF" w:themeFill="background1"/>
              <w:jc w:val="center"/>
              <w:rPr>
                <w:b/>
                <w:bCs/>
                <w:sz w:val="24"/>
                <w:szCs w:val="24"/>
              </w:rPr>
            </w:pPr>
            <w:r w:rsidRPr="006643E5">
              <w:rPr>
                <w:b/>
                <w:bCs/>
                <w:color w:val="000000"/>
                <w:sz w:val="24"/>
                <w:szCs w:val="24"/>
              </w:rPr>
              <w:t>48,53</w:t>
            </w:r>
          </w:p>
        </w:tc>
        <w:tc>
          <w:tcPr>
            <w:tcW w:w="401" w:type="pct"/>
            <w:tcBorders>
              <w:top w:val="nil"/>
              <w:left w:val="nil"/>
              <w:bottom w:val="single" w:sz="4" w:space="0" w:color="auto"/>
              <w:right w:val="single" w:sz="4" w:space="0" w:color="auto"/>
            </w:tcBorders>
            <w:shd w:val="clear" w:color="auto" w:fill="auto"/>
            <w:vAlign w:val="center"/>
          </w:tcPr>
          <w:p w14:paraId="6849F2E5" w14:textId="18CA0B4A" w:rsidR="006643E5" w:rsidRPr="006643E5" w:rsidRDefault="006643E5" w:rsidP="00F13871">
            <w:pPr>
              <w:shd w:val="clear" w:color="auto" w:fill="FFFFFF" w:themeFill="background1"/>
              <w:jc w:val="center"/>
              <w:rPr>
                <w:b/>
                <w:bCs/>
                <w:sz w:val="24"/>
                <w:szCs w:val="24"/>
              </w:rPr>
            </w:pPr>
            <w:r w:rsidRPr="006643E5">
              <w:rPr>
                <w:b/>
                <w:bCs/>
                <w:color w:val="000000"/>
                <w:sz w:val="24"/>
                <w:szCs w:val="24"/>
              </w:rPr>
              <w:t>63,86</w:t>
            </w:r>
          </w:p>
        </w:tc>
        <w:tc>
          <w:tcPr>
            <w:tcW w:w="401" w:type="pct"/>
            <w:tcBorders>
              <w:top w:val="nil"/>
              <w:left w:val="nil"/>
              <w:bottom w:val="single" w:sz="4" w:space="0" w:color="auto"/>
              <w:right w:val="single" w:sz="4" w:space="0" w:color="auto"/>
            </w:tcBorders>
            <w:shd w:val="clear" w:color="auto" w:fill="auto"/>
            <w:vAlign w:val="center"/>
          </w:tcPr>
          <w:p w14:paraId="77F820F1" w14:textId="55144B33" w:rsidR="006643E5" w:rsidRPr="006643E5" w:rsidRDefault="006643E5" w:rsidP="00F13871">
            <w:pPr>
              <w:shd w:val="clear" w:color="auto" w:fill="FFFFFF" w:themeFill="background1"/>
              <w:jc w:val="center"/>
              <w:rPr>
                <w:b/>
                <w:bCs/>
                <w:sz w:val="24"/>
                <w:szCs w:val="24"/>
              </w:rPr>
            </w:pPr>
            <w:r w:rsidRPr="006643E5">
              <w:rPr>
                <w:b/>
                <w:bCs/>
                <w:color w:val="000000"/>
                <w:sz w:val="24"/>
                <w:szCs w:val="24"/>
              </w:rPr>
              <w:t>77,69</w:t>
            </w:r>
          </w:p>
        </w:tc>
      </w:tr>
      <w:tr w:rsidR="006643E5" w:rsidRPr="006643E5" w14:paraId="145CB63A"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05D7BCD9" w14:textId="77777777" w:rsidR="006643E5" w:rsidRPr="006643E5" w:rsidRDefault="006643E5" w:rsidP="00F13871">
            <w:pPr>
              <w:shd w:val="clear" w:color="auto" w:fill="FFFFFF" w:themeFill="background1"/>
              <w:jc w:val="center"/>
              <w:rPr>
                <w:sz w:val="24"/>
                <w:szCs w:val="24"/>
              </w:rPr>
            </w:pPr>
            <w:r w:rsidRPr="006643E5">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07494DE" w14:textId="77777777" w:rsidR="006643E5" w:rsidRPr="006643E5" w:rsidRDefault="006643E5" w:rsidP="00F13871">
            <w:pPr>
              <w:shd w:val="clear" w:color="auto" w:fill="FFFFFF" w:themeFill="background1"/>
              <w:rPr>
                <w:sz w:val="24"/>
                <w:szCs w:val="24"/>
              </w:rPr>
            </w:pPr>
            <w:r w:rsidRPr="006643E5">
              <w:rPr>
                <w:sz w:val="24"/>
                <w:szCs w:val="24"/>
              </w:rPr>
              <w:t>Превышение тарифа на водоотведение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537FDFCA" w14:textId="77777777" w:rsidR="006643E5" w:rsidRPr="006643E5" w:rsidRDefault="006643E5" w:rsidP="00F13871">
            <w:pPr>
              <w:shd w:val="clear" w:color="auto" w:fill="FFFFFF" w:themeFill="background1"/>
              <w:jc w:val="center"/>
              <w:rPr>
                <w:sz w:val="24"/>
                <w:szCs w:val="24"/>
              </w:rPr>
            </w:pPr>
            <w:r w:rsidRPr="006643E5">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6BB92BBC" w14:textId="39DC2D54"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9CFC5F5" w14:textId="4891D3E9"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72EA08D0" w14:textId="23BA5B81"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17611857" w14:textId="414FF50A"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2EF6FFD" w14:textId="2D642C69"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6A80119" w14:textId="1F119F81"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663EDACC" w14:textId="435E69A7" w:rsidR="006643E5" w:rsidRPr="006643E5" w:rsidRDefault="006643E5" w:rsidP="00F13871">
            <w:pPr>
              <w:shd w:val="clear" w:color="auto" w:fill="FFFFFF" w:themeFill="background1"/>
              <w:jc w:val="center"/>
              <w:rPr>
                <w:sz w:val="24"/>
                <w:szCs w:val="24"/>
              </w:rPr>
            </w:pPr>
            <w:r w:rsidRPr="006643E5">
              <w:rPr>
                <w:color w:val="000000"/>
                <w:sz w:val="24"/>
                <w:szCs w:val="24"/>
              </w:rPr>
              <w:t>0,00</w:t>
            </w:r>
          </w:p>
        </w:tc>
      </w:tr>
      <w:tr w:rsidR="006643E5" w:rsidRPr="006643E5" w14:paraId="225FD529"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hideMark/>
          </w:tcPr>
          <w:p w14:paraId="43C79B0C" w14:textId="77777777" w:rsidR="006643E5" w:rsidRPr="006643E5" w:rsidRDefault="006643E5" w:rsidP="00F13871">
            <w:pPr>
              <w:shd w:val="clear" w:color="auto" w:fill="FFFFFF" w:themeFill="background1"/>
              <w:jc w:val="center"/>
              <w:rPr>
                <w:b/>
                <w:bCs/>
                <w:sz w:val="24"/>
                <w:szCs w:val="24"/>
              </w:rPr>
            </w:pPr>
            <w:r w:rsidRPr="006643E5">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5B93FC3E" w14:textId="77777777" w:rsidR="006643E5" w:rsidRPr="006643E5" w:rsidRDefault="006643E5" w:rsidP="00F13871">
            <w:pPr>
              <w:shd w:val="clear" w:color="auto" w:fill="FFFFFF" w:themeFill="background1"/>
              <w:rPr>
                <w:b/>
                <w:bCs/>
                <w:sz w:val="24"/>
                <w:szCs w:val="24"/>
              </w:rPr>
            </w:pPr>
            <w:r w:rsidRPr="006643E5">
              <w:rPr>
                <w:b/>
                <w:bCs/>
                <w:sz w:val="24"/>
                <w:szCs w:val="24"/>
              </w:rPr>
              <w:t xml:space="preserve">Величина расходов бюджета на меры социальной поддержки </w:t>
            </w:r>
          </w:p>
        </w:tc>
        <w:tc>
          <w:tcPr>
            <w:tcW w:w="383" w:type="pct"/>
            <w:tcBorders>
              <w:top w:val="nil"/>
              <w:left w:val="nil"/>
              <w:bottom w:val="single" w:sz="4" w:space="0" w:color="auto"/>
              <w:right w:val="single" w:sz="4" w:space="0" w:color="auto"/>
            </w:tcBorders>
            <w:shd w:val="clear" w:color="auto" w:fill="auto"/>
            <w:vAlign w:val="center"/>
            <w:hideMark/>
          </w:tcPr>
          <w:p w14:paraId="5740AB0B"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66EE9AA3" w14:textId="04780F8C"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6AAF50A7" w14:textId="4BD159CD"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62B61705" w14:textId="71C8F5E9"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E9DFA6C" w14:textId="1291087B"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D9CF8C0" w14:textId="367A12EF"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9FF866F" w14:textId="06A2A169"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AD5425E" w14:textId="120A86BD" w:rsidR="006643E5" w:rsidRPr="006643E5" w:rsidRDefault="006643E5" w:rsidP="00F13871">
            <w:pPr>
              <w:shd w:val="clear" w:color="auto" w:fill="FFFFFF" w:themeFill="background1"/>
              <w:jc w:val="center"/>
              <w:rPr>
                <w:b/>
                <w:bCs/>
                <w:sz w:val="24"/>
                <w:szCs w:val="24"/>
              </w:rPr>
            </w:pPr>
            <w:r w:rsidRPr="006643E5">
              <w:rPr>
                <w:b/>
                <w:bCs/>
                <w:color w:val="000000"/>
                <w:sz w:val="24"/>
                <w:szCs w:val="24"/>
              </w:rPr>
              <w:t>0,00</w:t>
            </w:r>
          </w:p>
        </w:tc>
      </w:tr>
      <w:tr w:rsidR="006643E5" w:rsidRPr="006643E5" w14:paraId="44FC7996" w14:textId="77777777" w:rsidTr="006643E5">
        <w:tc>
          <w:tcPr>
            <w:tcW w:w="282" w:type="pct"/>
            <w:tcBorders>
              <w:top w:val="nil"/>
              <w:left w:val="single" w:sz="4" w:space="0" w:color="auto"/>
              <w:bottom w:val="nil"/>
              <w:right w:val="single" w:sz="4" w:space="0" w:color="auto"/>
            </w:tcBorders>
            <w:shd w:val="clear" w:color="auto" w:fill="auto"/>
            <w:vAlign w:val="center"/>
            <w:hideMark/>
          </w:tcPr>
          <w:p w14:paraId="51814489" w14:textId="77777777" w:rsidR="006643E5" w:rsidRPr="006643E5" w:rsidRDefault="006643E5" w:rsidP="00F13871">
            <w:pPr>
              <w:shd w:val="clear" w:color="auto" w:fill="FFFFFF" w:themeFill="background1"/>
              <w:jc w:val="center"/>
              <w:rPr>
                <w:b/>
                <w:bCs/>
                <w:sz w:val="24"/>
                <w:szCs w:val="24"/>
              </w:rPr>
            </w:pPr>
            <w:r w:rsidRPr="006643E5">
              <w:rPr>
                <w:b/>
                <w:bCs/>
                <w:sz w:val="24"/>
                <w:szCs w:val="24"/>
              </w:rPr>
              <w:t>4</w:t>
            </w:r>
          </w:p>
        </w:tc>
        <w:tc>
          <w:tcPr>
            <w:tcW w:w="1860" w:type="pct"/>
            <w:tcBorders>
              <w:top w:val="nil"/>
              <w:left w:val="nil"/>
              <w:bottom w:val="nil"/>
              <w:right w:val="single" w:sz="4" w:space="0" w:color="auto"/>
            </w:tcBorders>
            <w:shd w:val="clear" w:color="auto" w:fill="auto"/>
            <w:vAlign w:val="center"/>
            <w:hideMark/>
          </w:tcPr>
          <w:p w14:paraId="672F0FE9" w14:textId="77777777" w:rsidR="006643E5" w:rsidRPr="006643E5" w:rsidRDefault="006643E5" w:rsidP="00F13871">
            <w:pPr>
              <w:shd w:val="clear" w:color="auto" w:fill="FFFFFF" w:themeFill="background1"/>
              <w:jc w:val="center"/>
              <w:rPr>
                <w:b/>
                <w:bCs/>
                <w:sz w:val="24"/>
                <w:szCs w:val="24"/>
              </w:rPr>
            </w:pPr>
            <w:r w:rsidRPr="006643E5">
              <w:rPr>
                <w:b/>
                <w:bCs/>
                <w:sz w:val="24"/>
                <w:szCs w:val="24"/>
              </w:rPr>
              <w:t>Итого величина расходов бюджета на меры социальной поддержки гражданам в связи с превышением роста тарифов на коммунальные ресурсы предельного индекса изменения платы граждан за коммунальные услуги</w:t>
            </w:r>
          </w:p>
        </w:tc>
        <w:tc>
          <w:tcPr>
            <w:tcW w:w="383" w:type="pct"/>
            <w:tcBorders>
              <w:top w:val="nil"/>
              <w:left w:val="nil"/>
              <w:bottom w:val="nil"/>
              <w:right w:val="single" w:sz="4" w:space="0" w:color="auto"/>
            </w:tcBorders>
            <w:shd w:val="clear" w:color="auto" w:fill="auto"/>
            <w:vAlign w:val="center"/>
            <w:hideMark/>
          </w:tcPr>
          <w:p w14:paraId="13825D2D" w14:textId="77777777" w:rsidR="006643E5" w:rsidRPr="006643E5" w:rsidRDefault="006643E5" w:rsidP="00F13871">
            <w:pPr>
              <w:shd w:val="clear" w:color="auto" w:fill="FFFFFF" w:themeFill="background1"/>
              <w:jc w:val="center"/>
              <w:rPr>
                <w:b/>
                <w:bCs/>
                <w:sz w:val="24"/>
                <w:szCs w:val="24"/>
              </w:rPr>
            </w:pPr>
            <w:r w:rsidRPr="006643E5">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0B3D40AC" w14:textId="7B503A64"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7E6B83D" w14:textId="6B0B1130"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7936C703" w14:textId="5460C988"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57DA989" w14:textId="127E0958"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0DDD8E5" w14:textId="140DCC60"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9D680C9" w14:textId="1A1CAA16" w:rsidR="006643E5" w:rsidRPr="006643E5" w:rsidRDefault="006643E5" w:rsidP="00F13871">
            <w:pPr>
              <w:shd w:val="clear" w:color="auto" w:fill="FFFFFF" w:themeFill="background1"/>
              <w:jc w:val="center"/>
              <w:rPr>
                <w:b/>
                <w:bCs/>
                <w:sz w:val="24"/>
                <w:szCs w:val="24"/>
              </w:rPr>
            </w:pPr>
            <w:r w:rsidRPr="006643E5">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151796AF" w14:textId="53DC7B73" w:rsidR="006643E5" w:rsidRPr="006643E5" w:rsidRDefault="006643E5" w:rsidP="00F13871">
            <w:pPr>
              <w:shd w:val="clear" w:color="auto" w:fill="FFFFFF" w:themeFill="background1"/>
              <w:jc w:val="center"/>
              <w:rPr>
                <w:b/>
                <w:bCs/>
                <w:sz w:val="24"/>
                <w:szCs w:val="24"/>
              </w:rPr>
            </w:pPr>
            <w:r w:rsidRPr="006643E5">
              <w:rPr>
                <w:b/>
                <w:bCs/>
                <w:sz w:val="24"/>
                <w:szCs w:val="24"/>
              </w:rPr>
              <w:t>0,00</w:t>
            </w:r>
          </w:p>
        </w:tc>
      </w:tr>
      <w:tr w:rsidR="006643E5" w:rsidRPr="006643E5" w14:paraId="6A2992C7" w14:textId="77777777" w:rsidTr="006643E5">
        <w:tc>
          <w:tcPr>
            <w:tcW w:w="282" w:type="pct"/>
            <w:tcBorders>
              <w:top w:val="nil"/>
              <w:left w:val="single" w:sz="4" w:space="0" w:color="auto"/>
              <w:bottom w:val="single" w:sz="4" w:space="0" w:color="auto"/>
              <w:right w:val="single" w:sz="4" w:space="0" w:color="auto"/>
            </w:tcBorders>
            <w:shd w:val="clear" w:color="auto" w:fill="auto"/>
            <w:vAlign w:val="center"/>
          </w:tcPr>
          <w:p w14:paraId="24D14A4F" w14:textId="77777777" w:rsidR="006643E5" w:rsidRPr="006643E5" w:rsidRDefault="006643E5" w:rsidP="00F13871">
            <w:pPr>
              <w:shd w:val="clear" w:color="auto" w:fill="FFFFFF" w:themeFill="background1"/>
              <w:jc w:val="center"/>
              <w:rPr>
                <w:bCs/>
                <w:sz w:val="24"/>
                <w:szCs w:val="24"/>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
          <w:p w14:paraId="0C1C71DF" w14:textId="77777777" w:rsidR="006643E5" w:rsidRPr="006643E5" w:rsidRDefault="006643E5" w:rsidP="00F13871">
            <w:pPr>
              <w:shd w:val="clear" w:color="auto" w:fill="FFFFFF" w:themeFill="background1"/>
              <w:rPr>
                <w:sz w:val="24"/>
                <w:szCs w:val="24"/>
              </w:rPr>
            </w:pPr>
            <w:r w:rsidRPr="006643E5">
              <w:rPr>
                <w:sz w:val="24"/>
                <w:szCs w:val="24"/>
              </w:rPr>
              <w:t>в т.ч. нарастающим итогом</w:t>
            </w:r>
          </w:p>
        </w:tc>
        <w:tc>
          <w:tcPr>
            <w:tcW w:w="383" w:type="pct"/>
            <w:tcBorders>
              <w:top w:val="single" w:sz="4" w:space="0" w:color="auto"/>
              <w:left w:val="nil"/>
              <w:bottom w:val="single" w:sz="4" w:space="0" w:color="auto"/>
              <w:right w:val="single" w:sz="4" w:space="0" w:color="auto"/>
            </w:tcBorders>
            <w:shd w:val="clear" w:color="auto" w:fill="auto"/>
            <w:vAlign w:val="center"/>
          </w:tcPr>
          <w:p w14:paraId="3A494231" w14:textId="77777777" w:rsidR="006643E5" w:rsidRPr="006643E5" w:rsidRDefault="006643E5" w:rsidP="00F13871">
            <w:pPr>
              <w:shd w:val="clear" w:color="auto" w:fill="FFFFFF" w:themeFill="background1"/>
              <w:jc w:val="center"/>
              <w:rPr>
                <w:sz w:val="24"/>
                <w:szCs w:val="24"/>
              </w:rPr>
            </w:pPr>
            <w:r w:rsidRPr="006643E5">
              <w:rPr>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277D24E6" w14:textId="50B12C58"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6FD4FE5" w14:textId="4FDECD3B"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3EEEAA7B" w14:textId="4FB79A6A"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650F038D" w14:textId="40B4305E"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C083462" w14:textId="19C3AE8C"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1CE4641" w14:textId="7E1A9CAE"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169FD5C" w14:textId="52A11DA1" w:rsidR="006643E5" w:rsidRPr="006643E5" w:rsidRDefault="006643E5" w:rsidP="00F13871">
            <w:pPr>
              <w:shd w:val="clear" w:color="auto" w:fill="FFFFFF" w:themeFill="background1"/>
              <w:jc w:val="center"/>
              <w:rPr>
                <w:bCs/>
                <w:sz w:val="24"/>
                <w:szCs w:val="24"/>
              </w:rPr>
            </w:pPr>
            <w:r w:rsidRPr="006643E5">
              <w:rPr>
                <w:b/>
                <w:bCs/>
                <w:color w:val="000000"/>
                <w:sz w:val="24"/>
                <w:szCs w:val="24"/>
              </w:rPr>
              <w:t>0,00</w:t>
            </w:r>
          </w:p>
        </w:tc>
      </w:tr>
      <w:bookmarkEnd w:id="256"/>
    </w:tbl>
    <w:p w14:paraId="746C597E" w14:textId="43696978" w:rsidR="00F16A24" w:rsidRPr="0094555D" w:rsidRDefault="00F16A24" w:rsidP="00F13871">
      <w:pPr>
        <w:widowControl w:val="0"/>
        <w:shd w:val="clear" w:color="auto" w:fill="FFFFFF" w:themeFill="background1"/>
        <w:tabs>
          <w:tab w:val="left" w:pos="0"/>
        </w:tabs>
        <w:autoSpaceDE w:val="0"/>
        <w:autoSpaceDN w:val="0"/>
        <w:adjustRightInd w:val="0"/>
        <w:ind w:firstLine="720"/>
        <w:jc w:val="center"/>
        <w:rPr>
          <w:b/>
          <w:sz w:val="24"/>
          <w:szCs w:val="24"/>
        </w:rPr>
        <w:sectPr w:rsidR="00F16A24" w:rsidRPr="0094555D" w:rsidSect="00133BD0">
          <w:footerReference w:type="default" r:id="rId14"/>
          <w:pgSz w:w="23808" w:h="16840" w:orient="landscape" w:code="8"/>
          <w:pgMar w:top="1276" w:right="1134" w:bottom="1134" w:left="1134" w:header="0" w:footer="284" w:gutter="0"/>
          <w:cols w:space="720"/>
          <w:docGrid w:linePitch="272"/>
        </w:sectPr>
      </w:pPr>
    </w:p>
    <w:p w14:paraId="27F2BA61" w14:textId="466FCEC0" w:rsidR="008367DD" w:rsidRPr="0094555D" w:rsidRDefault="008367DD" w:rsidP="00F13871">
      <w:pPr>
        <w:pStyle w:val="1"/>
        <w:shd w:val="clear" w:color="auto" w:fill="FFFFFF" w:themeFill="background1"/>
        <w:tabs>
          <w:tab w:val="clear" w:pos="1134"/>
          <w:tab w:val="left" w:pos="567"/>
        </w:tabs>
        <w:spacing w:before="0" w:after="0"/>
        <w:ind w:left="0" w:firstLine="0"/>
      </w:pPr>
      <w:bookmarkStart w:id="257" w:name="_Toc340129104"/>
      <w:bookmarkStart w:id="258" w:name="_Toc357918"/>
      <w:bookmarkStart w:id="259" w:name="_Toc2848839"/>
      <w:bookmarkEnd w:id="252"/>
      <w:bookmarkEnd w:id="253"/>
      <w:bookmarkEnd w:id="254"/>
      <w:r w:rsidRPr="0094555D">
        <w:t>Управление Программой</w:t>
      </w:r>
      <w:bookmarkEnd w:id="257"/>
      <w:bookmarkEnd w:id="258"/>
      <w:bookmarkEnd w:id="259"/>
    </w:p>
    <w:p w14:paraId="25E4E724" w14:textId="708304E9" w:rsidR="00763102" w:rsidRPr="0094555D" w:rsidRDefault="00763102" w:rsidP="00F13871">
      <w:pPr>
        <w:widowControl w:val="0"/>
        <w:shd w:val="clear" w:color="auto" w:fill="FFFFFF" w:themeFill="background1"/>
        <w:tabs>
          <w:tab w:val="left" w:pos="0"/>
        </w:tabs>
        <w:autoSpaceDE w:val="0"/>
        <w:autoSpaceDN w:val="0"/>
        <w:adjustRightInd w:val="0"/>
        <w:ind w:firstLine="709"/>
        <w:jc w:val="both"/>
        <w:rPr>
          <w:sz w:val="28"/>
          <w:szCs w:val="28"/>
        </w:rPr>
      </w:pPr>
    </w:p>
    <w:p w14:paraId="71E54243"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Система управления Программой и контроль хода ее выполнения определяется в соответствии с требованиями действующего федерального, регионального и муниципального законодательства.</w:t>
      </w:r>
    </w:p>
    <w:p w14:paraId="032BFB7B"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Система управления Программой включает организационную схему управления реализацией Программы, алгоритм мониторинга и внесения изменений в Программу.</w:t>
      </w:r>
    </w:p>
    <w:p w14:paraId="495B49F7"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p>
    <w:p w14:paraId="4E316FFC" w14:textId="77777777" w:rsidR="0038468A" w:rsidRPr="0094555D" w:rsidRDefault="0038468A" w:rsidP="00F13871">
      <w:pPr>
        <w:pStyle w:val="20"/>
        <w:shd w:val="clear" w:color="auto" w:fill="FFFFFF" w:themeFill="background1"/>
        <w:spacing w:before="0" w:after="0"/>
        <w:ind w:left="1418" w:hanging="709"/>
      </w:pPr>
      <w:bookmarkStart w:id="260" w:name="_Toc357919"/>
      <w:bookmarkStart w:id="261" w:name="_Toc2848840"/>
      <w:r w:rsidRPr="0094555D">
        <w:t>Ответственный за реализацию Программы</w:t>
      </w:r>
      <w:bookmarkEnd w:id="260"/>
      <w:bookmarkEnd w:id="261"/>
    </w:p>
    <w:p w14:paraId="59A1EC90" w14:textId="77777777" w:rsidR="0038468A" w:rsidRPr="0094555D" w:rsidRDefault="0038468A" w:rsidP="00F13871">
      <w:pPr>
        <w:shd w:val="clear" w:color="auto" w:fill="FFFFFF" w:themeFill="background1"/>
      </w:pPr>
    </w:p>
    <w:p w14:paraId="33FD3E3C" w14:textId="42F33A88"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 xml:space="preserve">Основным принципом реализации Программы является принцип сбалансированности интересов органов исполнительной власти ХМАО – Югры, органов местного самоуправления </w:t>
      </w:r>
      <w:r w:rsidR="00EE6D78" w:rsidRPr="0094555D">
        <w:rPr>
          <w:sz w:val="28"/>
          <w:szCs w:val="28"/>
        </w:rPr>
        <w:t>город</w:t>
      </w:r>
      <w:r w:rsidR="00D858E8">
        <w:rPr>
          <w:sz w:val="28"/>
          <w:szCs w:val="28"/>
        </w:rPr>
        <w:t>а</w:t>
      </w:r>
      <w:r w:rsidR="00EE6D78" w:rsidRPr="0094555D">
        <w:rPr>
          <w:sz w:val="28"/>
          <w:szCs w:val="28"/>
        </w:rPr>
        <w:t xml:space="preserve"> Сургут</w:t>
      </w:r>
      <w:r w:rsidR="00D858E8">
        <w:rPr>
          <w:sz w:val="28"/>
          <w:szCs w:val="28"/>
        </w:rPr>
        <w:t>а</w:t>
      </w:r>
      <w:r w:rsidRPr="0094555D">
        <w:rPr>
          <w:sz w:val="28"/>
          <w:szCs w:val="28"/>
        </w:rPr>
        <w:t>, организаций, оказывающих регулируемые виды деятельности, и организаций различных форм собственности, принимающих участие в реализации мероприятий Программы.</w:t>
      </w:r>
    </w:p>
    <w:p w14:paraId="1549492F" w14:textId="77777777" w:rsidR="0038468A" w:rsidRPr="0094555D" w:rsidRDefault="0038468A" w:rsidP="00F13871">
      <w:pPr>
        <w:pStyle w:val="affa"/>
        <w:shd w:val="clear" w:color="auto" w:fill="FFFFFF" w:themeFill="background1"/>
        <w:tabs>
          <w:tab w:val="left" w:pos="1134"/>
        </w:tabs>
        <w:autoSpaceDE w:val="0"/>
        <w:autoSpaceDN w:val="0"/>
        <w:adjustRightInd w:val="0"/>
        <w:ind w:left="0" w:firstLine="709"/>
        <w:jc w:val="both"/>
        <w:rPr>
          <w:sz w:val="28"/>
          <w:szCs w:val="28"/>
        </w:rPr>
      </w:pPr>
      <w:r w:rsidRPr="0094555D">
        <w:rPr>
          <w:sz w:val="28"/>
          <w:szCs w:val="28"/>
        </w:rPr>
        <w:t>Процесс реализации Программы включает в себя эффективное выполнение намеченных мероприятий, целевое использование бюджетных средств и других ресурсов, сбор соответствующей отчетности и проведение мониторинга.</w:t>
      </w:r>
    </w:p>
    <w:p w14:paraId="37894B32" w14:textId="77777777" w:rsidR="0038468A" w:rsidRPr="0094555D" w:rsidRDefault="0038468A" w:rsidP="00F13871">
      <w:pPr>
        <w:pStyle w:val="affa"/>
        <w:shd w:val="clear" w:color="auto" w:fill="FFFFFF" w:themeFill="background1"/>
        <w:tabs>
          <w:tab w:val="left" w:pos="1134"/>
        </w:tabs>
        <w:autoSpaceDE w:val="0"/>
        <w:autoSpaceDN w:val="0"/>
        <w:adjustRightInd w:val="0"/>
        <w:ind w:left="0" w:firstLine="709"/>
        <w:jc w:val="both"/>
        <w:rPr>
          <w:b/>
          <w:sz w:val="28"/>
          <w:szCs w:val="28"/>
        </w:rPr>
      </w:pPr>
      <w:r w:rsidRPr="0094555D">
        <w:rPr>
          <w:sz w:val="28"/>
          <w:szCs w:val="28"/>
        </w:rPr>
        <w:t>Формы и методы организации управления реализацией Программы определяются Заказчиком. Реализация Программы осуществляется на основе муниципальных контрактов (договоров), заключаемых Заказчиком с исполнителями программных мероприятий.</w:t>
      </w:r>
    </w:p>
    <w:p w14:paraId="505F1C55" w14:textId="77777777" w:rsidR="00265233" w:rsidRPr="0094555D" w:rsidRDefault="0038468A" w:rsidP="00F13871">
      <w:pPr>
        <w:pStyle w:val="affa"/>
        <w:shd w:val="clear" w:color="auto" w:fill="FFFFFF" w:themeFill="background1"/>
        <w:tabs>
          <w:tab w:val="left" w:pos="1134"/>
        </w:tabs>
        <w:autoSpaceDE w:val="0"/>
        <w:autoSpaceDN w:val="0"/>
        <w:adjustRightInd w:val="0"/>
        <w:ind w:left="0" w:firstLine="709"/>
        <w:jc w:val="both"/>
        <w:rPr>
          <w:sz w:val="28"/>
          <w:szCs w:val="28"/>
        </w:rPr>
      </w:pPr>
      <w:r w:rsidRPr="0094555D">
        <w:rPr>
          <w:sz w:val="28"/>
          <w:szCs w:val="28"/>
        </w:rPr>
        <w:t xml:space="preserve">Механизм реализации Программы, включая систему и порядок финансирования, определяется нормативными правовыми актами Администрации города </w:t>
      </w:r>
      <w:r w:rsidR="00D26EEB" w:rsidRPr="0094555D">
        <w:rPr>
          <w:sz w:val="28"/>
          <w:szCs w:val="28"/>
        </w:rPr>
        <w:t>Сургут</w:t>
      </w:r>
      <w:r w:rsidRPr="0094555D">
        <w:rPr>
          <w:sz w:val="28"/>
          <w:szCs w:val="28"/>
        </w:rPr>
        <w:t xml:space="preserve">а. Механизм реализации Программы базируется на принципах разграничения полномочий и ответственности всех исполнителей Программы. </w:t>
      </w:r>
    </w:p>
    <w:p w14:paraId="69BF160E" w14:textId="77777777" w:rsidR="00265233" w:rsidRPr="0094555D" w:rsidRDefault="0038468A" w:rsidP="00F13871">
      <w:pPr>
        <w:pStyle w:val="affa"/>
        <w:shd w:val="clear" w:color="auto" w:fill="FFFFFF" w:themeFill="background1"/>
        <w:tabs>
          <w:tab w:val="left" w:pos="1134"/>
        </w:tabs>
        <w:autoSpaceDE w:val="0"/>
        <w:autoSpaceDN w:val="0"/>
        <w:adjustRightInd w:val="0"/>
        <w:ind w:left="0" w:firstLine="709"/>
        <w:jc w:val="both"/>
        <w:rPr>
          <w:sz w:val="28"/>
          <w:szCs w:val="28"/>
        </w:rPr>
      </w:pPr>
      <w:r w:rsidRPr="0094555D">
        <w:rPr>
          <w:rFonts w:eastAsia="Calibri"/>
          <w:sz w:val="28"/>
          <w:szCs w:val="28"/>
        </w:rPr>
        <w:t>Управление реализацией Программы осуществляет Заказчик</w:t>
      </w:r>
      <w:r w:rsidRPr="0094555D">
        <w:rPr>
          <w:sz w:val="28"/>
          <w:szCs w:val="28"/>
        </w:rPr>
        <w:t xml:space="preserve"> – </w:t>
      </w:r>
      <w:r w:rsidR="00265233" w:rsidRPr="0094555D">
        <w:rPr>
          <w:sz w:val="28"/>
          <w:szCs w:val="28"/>
        </w:rPr>
        <w:t>Департамент архитектуры и градостроительства Администрации города Сургута и Департамент городского хозяйства Администрации города Сургута.</w:t>
      </w:r>
    </w:p>
    <w:p w14:paraId="4240AA09" w14:textId="77777777" w:rsidR="0038468A" w:rsidRPr="0094555D" w:rsidRDefault="0038468A" w:rsidP="00F13871">
      <w:pPr>
        <w:shd w:val="clear" w:color="auto" w:fill="FFFFFF" w:themeFill="background1"/>
      </w:pPr>
    </w:p>
    <w:p w14:paraId="45C7FF73" w14:textId="77777777" w:rsidR="0038468A" w:rsidRPr="0094555D" w:rsidRDefault="0038468A" w:rsidP="00F13871">
      <w:pPr>
        <w:shd w:val="clear" w:color="auto" w:fill="FFFFFF" w:themeFill="background1"/>
      </w:pPr>
    </w:p>
    <w:p w14:paraId="249FB300" w14:textId="77777777" w:rsidR="0038468A" w:rsidRPr="0094555D" w:rsidRDefault="0038468A" w:rsidP="00F13871">
      <w:pPr>
        <w:pStyle w:val="20"/>
        <w:shd w:val="clear" w:color="auto" w:fill="FFFFFF" w:themeFill="background1"/>
        <w:spacing w:before="0" w:after="0"/>
        <w:ind w:left="1418" w:hanging="709"/>
      </w:pPr>
      <w:bookmarkStart w:id="262" w:name="_Toc357920"/>
      <w:bookmarkStart w:id="263" w:name="_Toc2848841"/>
      <w:r w:rsidRPr="0094555D">
        <w:t>План-график работ по реализации Программы</w:t>
      </w:r>
      <w:bookmarkEnd w:id="262"/>
      <w:bookmarkEnd w:id="263"/>
    </w:p>
    <w:p w14:paraId="1DA2C0C6" w14:textId="77777777" w:rsidR="0038468A" w:rsidRPr="0094555D" w:rsidRDefault="0038468A" w:rsidP="00F13871">
      <w:pPr>
        <w:shd w:val="clear" w:color="auto" w:fill="FFFFFF" w:themeFill="background1"/>
      </w:pPr>
    </w:p>
    <w:p w14:paraId="07CA2122" w14:textId="4E3C7EED" w:rsidR="0038468A" w:rsidRPr="0094555D" w:rsidRDefault="0038468A" w:rsidP="00F13871">
      <w:pPr>
        <w:pStyle w:val="affa"/>
        <w:shd w:val="clear" w:color="auto" w:fill="FFFFFF" w:themeFill="background1"/>
        <w:tabs>
          <w:tab w:val="left" w:pos="1134"/>
        </w:tabs>
        <w:autoSpaceDE w:val="0"/>
        <w:autoSpaceDN w:val="0"/>
        <w:adjustRightInd w:val="0"/>
        <w:ind w:left="0" w:firstLine="709"/>
        <w:jc w:val="both"/>
        <w:rPr>
          <w:sz w:val="28"/>
          <w:szCs w:val="28"/>
        </w:rPr>
      </w:pPr>
      <w:r w:rsidRPr="00F522E1">
        <w:rPr>
          <w:rFonts w:eastAsia="Calibri"/>
          <w:sz w:val="28"/>
          <w:szCs w:val="28"/>
        </w:rPr>
        <w:t>В соответствии с п. 8</w:t>
      </w:r>
      <w:r w:rsidR="00F522E1" w:rsidRPr="00F522E1">
        <w:rPr>
          <w:rFonts w:eastAsia="Calibri"/>
          <w:sz w:val="28"/>
          <w:szCs w:val="28"/>
        </w:rPr>
        <w:t xml:space="preserve"> </w:t>
      </w:r>
      <w:r w:rsidR="00F522E1">
        <w:rPr>
          <w:rFonts w:eastAsia="Calibri"/>
          <w:sz w:val="28"/>
          <w:szCs w:val="28"/>
        </w:rPr>
        <w:t>«</w:t>
      </w:r>
      <w:r w:rsidR="00F522E1" w:rsidRPr="00F522E1">
        <w:rPr>
          <w:rFonts w:eastAsia="Calibri"/>
          <w:sz w:val="28"/>
          <w:szCs w:val="28"/>
        </w:rPr>
        <w:t>Методически</w:t>
      </w:r>
      <w:r w:rsidR="00F522E1">
        <w:rPr>
          <w:rFonts w:eastAsia="Calibri"/>
          <w:sz w:val="28"/>
          <w:szCs w:val="28"/>
        </w:rPr>
        <w:t>х</w:t>
      </w:r>
      <w:r w:rsidR="00F522E1" w:rsidRPr="00F522E1">
        <w:rPr>
          <w:rFonts w:eastAsia="Calibri"/>
          <w:sz w:val="28"/>
          <w:szCs w:val="28"/>
        </w:rPr>
        <w:t xml:space="preserve"> рекомендаци</w:t>
      </w:r>
      <w:r w:rsidR="00F522E1">
        <w:rPr>
          <w:rFonts w:eastAsia="Calibri"/>
          <w:sz w:val="28"/>
          <w:szCs w:val="28"/>
        </w:rPr>
        <w:t>й</w:t>
      </w:r>
      <w:r w:rsidR="00F522E1" w:rsidRPr="00F522E1">
        <w:rPr>
          <w:rFonts w:eastAsia="Calibri"/>
          <w:sz w:val="28"/>
          <w:szCs w:val="28"/>
        </w:rPr>
        <w:t xml:space="preserve"> по разработке программ комплексного развития систем коммунальной инфраструктуры поселений, городских округов</w:t>
      </w:r>
      <w:r w:rsidR="00F522E1">
        <w:rPr>
          <w:rFonts w:eastAsia="Calibri"/>
          <w:sz w:val="28"/>
          <w:szCs w:val="28"/>
        </w:rPr>
        <w:t>», утв. п</w:t>
      </w:r>
      <w:r w:rsidRPr="0094555D">
        <w:rPr>
          <w:rFonts w:eastAsia="Calibri"/>
          <w:sz w:val="28"/>
          <w:szCs w:val="28"/>
        </w:rPr>
        <w:t>риказ</w:t>
      </w:r>
      <w:r w:rsidR="00F522E1">
        <w:rPr>
          <w:rFonts w:eastAsia="Calibri"/>
          <w:sz w:val="28"/>
          <w:szCs w:val="28"/>
        </w:rPr>
        <w:t>ом</w:t>
      </w:r>
      <w:r w:rsidRPr="0094555D">
        <w:rPr>
          <w:rFonts w:eastAsia="Calibri"/>
          <w:sz w:val="28"/>
          <w:szCs w:val="28"/>
        </w:rPr>
        <w:t xml:space="preserve"> </w:t>
      </w:r>
      <w:bookmarkStart w:id="264" w:name="_Hlk519644"/>
      <w:r w:rsidRPr="0094555D">
        <w:rPr>
          <w:rFonts w:eastAsia="Calibri"/>
          <w:sz w:val="28"/>
          <w:szCs w:val="28"/>
        </w:rPr>
        <w:t xml:space="preserve">Федерального агентства по строительству и жилищно-коммунальному хозяйству </w:t>
      </w:r>
      <w:bookmarkEnd w:id="264"/>
      <w:r w:rsidRPr="0094555D">
        <w:rPr>
          <w:rFonts w:eastAsia="Calibri"/>
          <w:sz w:val="28"/>
          <w:szCs w:val="28"/>
        </w:rPr>
        <w:t>от 0</w:t>
      </w:r>
      <w:r w:rsidR="00BD56A1" w:rsidRPr="0094555D">
        <w:rPr>
          <w:rFonts w:eastAsia="Calibri"/>
          <w:sz w:val="28"/>
          <w:szCs w:val="28"/>
        </w:rPr>
        <w:t>2.</w:t>
      </w:r>
      <w:r w:rsidRPr="0094555D">
        <w:rPr>
          <w:rFonts w:eastAsia="Calibri"/>
          <w:sz w:val="28"/>
          <w:szCs w:val="28"/>
        </w:rPr>
        <w:t>10.2013 № 359/</w:t>
      </w:r>
      <w:r w:rsidR="00F522E1">
        <w:rPr>
          <w:rFonts w:eastAsia="Calibri"/>
          <w:sz w:val="28"/>
          <w:szCs w:val="28"/>
        </w:rPr>
        <w:t>ГС</w:t>
      </w:r>
      <w:r w:rsidRPr="0094555D">
        <w:rPr>
          <w:rFonts w:eastAsia="Calibri"/>
          <w:sz w:val="28"/>
          <w:szCs w:val="28"/>
        </w:rPr>
        <w:t xml:space="preserve"> Программа устанавливает перечни мероприятий по строительству, реконструкции систем </w:t>
      </w:r>
      <w:r w:rsidRPr="0094555D">
        <w:rPr>
          <w:sz w:val="28"/>
          <w:szCs w:val="28"/>
        </w:rPr>
        <w:t>электроснабжения, газоснабжения, теплоснабжения, водоснабжения, водоотведения, захоронения (утилизации) Т</w:t>
      </w:r>
      <w:r w:rsidR="00265233" w:rsidRPr="0094555D">
        <w:rPr>
          <w:sz w:val="28"/>
          <w:szCs w:val="28"/>
        </w:rPr>
        <w:t>К</w:t>
      </w:r>
      <w:r w:rsidRPr="0094555D">
        <w:rPr>
          <w:sz w:val="28"/>
          <w:szCs w:val="28"/>
        </w:rPr>
        <w:t>О, которые предусмотрены схемами теплоснабжени</w:t>
      </w:r>
      <w:r w:rsidR="00F11647">
        <w:rPr>
          <w:sz w:val="28"/>
          <w:szCs w:val="28"/>
        </w:rPr>
        <w:t>я</w:t>
      </w:r>
      <w:r w:rsidRPr="0094555D">
        <w:rPr>
          <w:sz w:val="28"/>
          <w:szCs w:val="28"/>
        </w:rPr>
        <w:t>, водоснабжения и водоотведения</w:t>
      </w:r>
      <w:r w:rsidR="00F11647">
        <w:rPr>
          <w:sz w:val="28"/>
          <w:szCs w:val="28"/>
        </w:rPr>
        <w:t xml:space="preserve"> (далее – Схемы)</w:t>
      </w:r>
      <w:r w:rsidRPr="0094555D">
        <w:rPr>
          <w:sz w:val="28"/>
          <w:szCs w:val="28"/>
        </w:rPr>
        <w:t>.</w:t>
      </w:r>
    </w:p>
    <w:p w14:paraId="585296FF" w14:textId="5A8A326D" w:rsidR="00265233" w:rsidRPr="0094555D" w:rsidRDefault="0038468A" w:rsidP="00F13871">
      <w:pPr>
        <w:pStyle w:val="affa"/>
        <w:shd w:val="clear" w:color="auto" w:fill="FFFFFF" w:themeFill="background1"/>
        <w:tabs>
          <w:tab w:val="left" w:pos="1134"/>
        </w:tabs>
        <w:autoSpaceDE w:val="0"/>
        <w:autoSpaceDN w:val="0"/>
        <w:adjustRightInd w:val="0"/>
        <w:ind w:left="0" w:firstLine="709"/>
        <w:jc w:val="both"/>
        <w:rPr>
          <w:rFonts w:eastAsia="Calibri"/>
          <w:sz w:val="28"/>
          <w:szCs w:val="28"/>
        </w:rPr>
      </w:pPr>
      <w:r w:rsidRPr="0094555D">
        <w:rPr>
          <w:rFonts w:eastAsia="Calibri"/>
          <w:sz w:val="28"/>
          <w:szCs w:val="28"/>
        </w:rPr>
        <w:t xml:space="preserve">При этом схемы теплоснабжения, водоснабжения и водоотведения разрабатываются на основе документов территориального планирования муниципального образования, а мероприятия инвестиционных </w:t>
      </w:r>
      <w:r w:rsidR="00310710" w:rsidRPr="0094555D">
        <w:rPr>
          <w:rFonts w:eastAsia="Calibri"/>
          <w:sz w:val="28"/>
          <w:szCs w:val="28"/>
        </w:rPr>
        <w:t>программ</w:t>
      </w:r>
      <w:r w:rsidR="00310710">
        <w:rPr>
          <w:rFonts w:eastAsia="Calibri"/>
          <w:sz w:val="28"/>
          <w:szCs w:val="28"/>
        </w:rPr>
        <w:t xml:space="preserve"> </w:t>
      </w:r>
      <w:r w:rsidR="00310710" w:rsidRPr="0094555D">
        <w:rPr>
          <w:rFonts w:eastAsia="Calibri"/>
          <w:sz w:val="28"/>
          <w:szCs w:val="28"/>
        </w:rPr>
        <w:t>организаций</w:t>
      </w:r>
      <w:r w:rsidRPr="0094555D">
        <w:rPr>
          <w:sz w:val="28"/>
          <w:szCs w:val="28"/>
        </w:rPr>
        <w:t>, осуществляющих регулируемые виды деятельности в сфере теплоснабжения, водоснабжения и водоотведения</w:t>
      </w:r>
      <w:r w:rsidR="008D2A78" w:rsidRPr="0094555D">
        <w:rPr>
          <w:sz w:val="28"/>
          <w:szCs w:val="28"/>
        </w:rPr>
        <w:t>,</w:t>
      </w:r>
      <w:r w:rsidRPr="0094555D">
        <w:rPr>
          <w:sz w:val="28"/>
          <w:szCs w:val="28"/>
        </w:rPr>
        <w:t xml:space="preserve"> должны соответствовать мероприятиям, представленным в </w:t>
      </w:r>
      <w:r w:rsidR="00F11647">
        <w:rPr>
          <w:sz w:val="28"/>
          <w:szCs w:val="28"/>
        </w:rPr>
        <w:t xml:space="preserve">соответствующих </w:t>
      </w:r>
      <w:r w:rsidR="00F11647">
        <w:rPr>
          <w:rFonts w:eastAsia="Calibri"/>
          <w:sz w:val="28"/>
          <w:szCs w:val="28"/>
        </w:rPr>
        <w:t>Схемах</w:t>
      </w:r>
      <w:r w:rsidRPr="0094555D">
        <w:rPr>
          <w:rFonts w:eastAsia="Calibri"/>
          <w:sz w:val="28"/>
          <w:szCs w:val="28"/>
        </w:rPr>
        <w:t>.</w:t>
      </w:r>
    </w:p>
    <w:p w14:paraId="2B7D363E" w14:textId="2A8045C1" w:rsidR="00265233" w:rsidRPr="0094555D" w:rsidRDefault="0038468A" w:rsidP="00F13871">
      <w:pPr>
        <w:pStyle w:val="affa"/>
        <w:shd w:val="clear" w:color="auto" w:fill="FFFFFF" w:themeFill="background1"/>
        <w:tabs>
          <w:tab w:val="left" w:pos="1134"/>
        </w:tabs>
        <w:autoSpaceDE w:val="0"/>
        <w:autoSpaceDN w:val="0"/>
        <w:adjustRightInd w:val="0"/>
        <w:ind w:left="0" w:firstLine="709"/>
        <w:jc w:val="both"/>
        <w:rPr>
          <w:rFonts w:eastAsia="Calibri"/>
          <w:sz w:val="28"/>
          <w:szCs w:val="28"/>
        </w:rPr>
      </w:pPr>
      <w:r w:rsidRPr="0094555D">
        <w:rPr>
          <w:rFonts w:eastAsia="Calibri"/>
          <w:sz w:val="28"/>
          <w:szCs w:val="28"/>
        </w:rPr>
        <w:t xml:space="preserve">План-график работ по реализации Программы должен соответствовать срокам, определенным в разделе </w:t>
      </w:r>
      <w:r w:rsidR="00E106CF" w:rsidRPr="0094555D">
        <w:rPr>
          <w:rFonts w:eastAsia="Calibri"/>
          <w:sz w:val="28"/>
          <w:szCs w:val="28"/>
        </w:rPr>
        <w:t>5</w:t>
      </w:r>
      <w:r w:rsidRPr="0094555D">
        <w:rPr>
          <w:rFonts w:eastAsia="Calibri"/>
          <w:sz w:val="28"/>
          <w:szCs w:val="28"/>
        </w:rPr>
        <w:t xml:space="preserve"> </w:t>
      </w:r>
      <w:r w:rsidR="008D2A78" w:rsidRPr="0094555D">
        <w:rPr>
          <w:rFonts w:eastAsia="Calibri"/>
          <w:sz w:val="28"/>
          <w:szCs w:val="28"/>
        </w:rPr>
        <w:t>«</w:t>
      </w:r>
      <w:r w:rsidR="00265233" w:rsidRPr="0094555D">
        <w:rPr>
          <w:rFonts w:eastAsia="Calibri"/>
          <w:sz w:val="28"/>
          <w:szCs w:val="28"/>
        </w:rPr>
        <w:t>Программа инвестиционных проектов, обеспечивающих достижение целевых показателей».</w:t>
      </w:r>
    </w:p>
    <w:p w14:paraId="743C4D4B" w14:textId="5A98D0B9"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Реализация мероприятий Программы осуществляется поэтапно в период 201</w:t>
      </w:r>
      <w:r w:rsidR="008C1364" w:rsidRPr="0094555D">
        <w:rPr>
          <w:sz w:val="28"/>
          <w:szCs w:val="28"/>
        </w:rPr>
        <w:t>9</w:t>
      </w:r>
      <w:r w:rsidRPr="0094555D">
        <w:rPr>
          <w:sz w:val="28"/>
          <w:szCs w:val="28"/>
        </w:rPr>
        <w:t> – 20</w:t>
      </w:r>
      <w:r w:rsidR="00AD7A44" w:rsidRPr="0094555D">
        <w:rPr>
          <w:sz w:val="28"/>
          <w:szCs w:val="28"/>
        </w:rPr>
        <w:t>35</w:t>
      </w:r>
      <w:r w:rsidRPr="0094555D">
        <w:rPr>
          <w:sz w:val="28"/>
          <w:szCs w:val="28"/>
        </w:rPr>
        <w:t xml:space="preserve"> гг.:</w:t>
      </w:r>
    </w:p>
    <w:p w14:paraId="486E2417" w14:textId="7878BC98" w:rsidR="0038468A" w:rsidRPr="0094555D" w:rsidRDefault="0038468A" w:rsidP="00F13871">
      <w:pPr>
        <w:pStyle w:val="affa"/>
        <w:numPr>
          <w:ilvl w:val="0"/>
          <w:numId w:val="23"/>
        </w:numPr>
        <w:shd w:val="clear" w:color="auto" w:fill="FFFFFF" w:themeFill="background1"/>
        <w:tabs>
          <w:tab w:val="left" w:pos="514"/>
          <w:tab w:val="left" w:pos="993"/>
          <w:tab w:val="left" w:pos="1701"/>
        </w:tabs>
        <w:ind w:hanging="11"/>
        <w:jc w:val="both"/>
        <w:rPr>
          <w:color w:val="000000"/>
          <w:sz w:val="28"/>
          <w:szCs w:val="28"/>
        </w:rPr>
      </w:pPr>
      <w:r w:rsidRPr="0094555D">
        <w:rPr>
          <w:color w:val="000000"/>
          <w:sz w:val="28"/>
          <w:szCs w:val="28"/>
        </w:rPr>
        <w:t>1 этап: 201</w:t>
      </w:r>
      <w:r w:rsidR="00A32E6D" w:rsidRPr="0094555D">
        <w:rPr>
          <w:color w:val="000000"/>
          <w:sz w:val="28"/>
          <w:szCs w:val="28"/>
        </w:rPr>
        <w:t xml:space="preserve">9 </w:t>
      </w:r>
      <w:r w:rsidRPr="0094555D">
        <w:rPr>
          <w:color w:val="000000"/>
          <w:sz w:val="28"/>
          <w:szCs w:val="28"/>
        </w:rPr>
        <w:t>– 202</w:t>
      </w:r>
      <w:r w:rsidR="008C1364" w:rsidRPr="0094555D">
        <w:rPr>
          <w:color w:val="000000"/>
          <w:sz w:val="28"/>
          <w:szCs w:val="28"/>
        </w:rPr>
        <w:t>3</w:t>
      </w:r>
      <w:r w:rsidRPr="0094555D">
        <w:rPr>
          <w:color w:val="000000"/>
          <w:sz w:val="28"/>
          <w:szCs w:val="28"/>
        </w:rPr>
        <w:t xml:space="preserve"> гг.</w:t>
      </w:r>
      <w:r w:rsidR="00AD7A44" w:rsidRPr="0094555D">
        <w:rPr>
          <w:color w:val="000000"/>
          <w:sz w:val="28"/>
          <w:szCs w:val="28"/>
        </w:rPr>
        <w:t>;</w:t>
      </w:r>
    </w:p>
    <w:p w14:paraId="446B6B49" w14:textId="4AE816DE" w:rsidR="0038468A" w:rsidRPr="0094555D" w:rsidRDefault="0038468A" w:rsidP="00F13871">
      <w:pPr>
        <w:pStyle w:val="affa"/>
        <w:numPr>
          <w:ilvl w:val="0"/>
          <w:numId w:val="23"/>
        </w:numPr>
        <w:shd w:val="clear" w:color="auto" w:fill="FFFFFF" w:themeFill="background1"/>
        <w:tabs>
          <w:tab w:val="left" w:pos="993"/>
          <w:tab w:val="left" w:pos="1701"/>
        </w:tabs>
        <w:ind w:hanging="11"/>
        <w:rPr>
          <w:color w:val="000000"/>
          <w:sz w:val="28"/>
          <w:szCs w:val="28"/>
        </w:rPr>
      </w:pPr>
      <w:r w:rsidRPr="0094555D">
        <w:rPr>
          <w:color w:val="000000"/>
          <w:sz w:val="28"/>
          <w:szCs w:val="28"/>
        </w:rPr>
        <w:t>2 этап: 202</w:t>
      </w:r>
      <w:r w:rsidR="008C1364" w:rsidRPr="0094555D">
        <w:rPr>
          <w:color w:val="000000"/>
          <w:sz w:val="28"/>
          <w:szCs w:val="28"/>
        </w:rPr>
        <w:t>4</w:t>
      </w:r>
      <w:r w:rsidR="00A32E6D" w:rsidRPr="0094555D">
        <w:rPr>
          <w:color w:val="000000"/>
          <w:sz w:val="28"/>
          <w:szCs w:val="28"/>
        </w:rPr>
        <w:t xml:space="preserve"> </w:t>
      </w:r>
      <w:r w:rsidRPr="0094555D">
        <w:rPr>
          <w:color w:val="000000"/>
          <w:sz w:val="28"/>
          <w:szCs w:val="28"/>
        </w:rPr>
        <w:t>– 20</w:t>
      </w:r>
      <w:r w:rsidR="008C1364" w:rsidRPr="0094555D">
        <w:rPr>
          <w:color w:val="000000"/>
          <w:sz w:val="28"/>
          <w:szCs w:val="28"/>
        </w:rPr>
        <w:t>30</w:t>
      </w:r>
      <w:r w:rsidRPr="0094555D">
        <w:rPr>
          <w:color w:val="000000"/>
          <w:sz w:val="28"/>
          <w:szCs w:val="28"/>
        </w:rPr>
        <w:t xml:space="preserve"> гг.</w:t>
      </w:r>
      <w:r w:rsidR="00AD7A44" w:rsidRPr="0094555D">
        <w:rPr>
          <w:color w:val="000000"/>
          <w:sz w:val="28"/>
          <w:szCs w:val="28"/>
        </w:rPr>
        <w:t>;</w:t>
      </w:r>
    </w:p>
    <w:p w14:paraId="225AF1B0" w14:textId="44C22208" w:rsidR="00AD7A44" w:rsidRPr="0094555D" w:rsidRDefault="00AD7A44" w:rsidP="00F13871">
      <w:pPr>
        <w:pStyle w:val="affa"/>
        <w:numPr>
          <w:ilvl w:val="0"/>
          <w:numId w:val="23"/>
        </w:numPr>
        <w:shd w:val="clear" w:color="auto" w:fill="FFFFFF" w:themeFill="background1"/>
        <w:tabs>
          <w:tab w:val="left" w:pos="993"/>
          <w:tab w:val="left" w:pos="1701"/>
        </w:tabs>
        <w:ind w:hanging="11"/>
        <w:rPr>
          <w:color w:val="000000"/>
          <w:sz w:val="28"/>
          <w:szCs w:val="28"/>
        </w:rPr>
      </w:pPr>
      <w:r w:rsidRPr="0094555D">
        <w:rPr>
          <w:color w:val="000000"/>
          <w:sz w:val="28"/>
          <w:szCs w:val="28"/>
        </w:rPr>
        <w:t>3 этап: 20</w:t>
      </w:r>
      <w:r w:rsidR="008C1364" w:rsidRPr="0094555D">
        <w:rPr>
          <w:color w:val="000000"/>
          <w:sz w:val="28"/>
          <w:szCs w:val="28"/>
        </w:rPr>
        <w:t>31</w:t>
      </w:r>
      <w:r w:rsidR="00A32E6D" w:rsidRPr="0094555D">
        <w:rPr>
          <w:color w:val="000000"/>
          <w:sz w:val="28"/>
          <w:szCs w:val="28"/>
        </w:rPr>
        <w:t xml:space="preserve"> </w:t>
      </w:r>
      <w:r w:rsidR="00013399" w:rsidRPr="0094555D">
        <w:rPr>
          <w:color w:val="000000"/>
          <w:sz w:val="28"/>
          <w:szCs w:val="28"/>
        </w:rPr>
        <w:t xml:space="preserve">– </w:t>
      </w:r>
      <w:r w:rsidRPr="0094555D">
        <w:rPr>
          <w:color w:val="000000"/>
          <w:sz w:val="28"/>
          <w:szCs w:val="28"/>
        </w:rPr>
        <w:t>2035 гг.</w:t>
      </w:r>
    </w:p>
    <w:p w14:paraId="67FF9CB2" w14:textId="0C134593"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 xml:space="preserve">План-график работ по реализации Программы с учетом сроков разработки и утверждения технических заданий на разработку инвестиционных программ, проектов инвестиционных программ и тарифов для организаций, осуществляющих регулируемые виды деятельности в сфере теплоснабжения, водоснабжения и водоотведения, представлен на рис. </w:t>
      </w:r>
      <w:r w:rsidR="00682B3C" w:rsidRPr="0094555D">
        <w:rPr>
          <w:sz w:val="28"/>
          <w:szCs w:val="28"/>
        </w:rPr>
        <w:t>1</w:t>
      </w:r>
      <w:r w:rsidRPr="0094555D">
        <w:rPr>
          <w:sz w:val="28"/>
          <w:szCs w:val="28"/>
        </w:rPr>
        <w:t>.</w:t>
      </w:r>
    </w:p>
    <w:p w14:paraId="542B35F3"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color w:val="FF0000"/>
          <w:sz w:val="28"/>
          <w:szCs w:val="28"/>
        </w:rPr>
      </w:pPr>
    </w:p>
    <w:p w14:paraId="18C18A97" w14:textId="77777777" w:rsidR="0038468A" w:rsidRPr="0094555D" w:rsidRDefault="0038468A" w:rsidP="00F13871">
      <w:pPr>
        <w:widowControl w:val="0"/>
        <w:shd w:val="clear" w:color="auto" w:fill="FFFFFF" w:themeFill="background1"/>
        <w:tabs>
          <w:tab w:val="left" w:pos="0"/>
        </w:tabs>
        <w:autoSpaceDE w:val="0"/>
        <w:autoSpaceDN w:val="0"/>
        <w:adjustRightInd w:val="0"/>
        <w:jc w:val="both"/>
        <w:rPr>
          <w:color w:val="000000" w:themeColor="text1"/>
          <w:sz w:val="28"/>
          <w:szCs w:val="28"/>
        </w:rPr>
      </w:pPr>
      <w:r w:rsidRPr="0094555D">
        <w:rPr>
          <w:noProof/>
          <w:color w:val="000000" w:themeColor="text1"/>
          <w:sz w:val="28"/>
          <w:szCs w:val="28"/>
        </w:rPr>
        <w:drawing>
          <wp:inline distT="0" distB="0" distL="0" distR="0" wp14:anchorId="1870C3EF" wp14:editId="129B1988">
            <wp:extent cx="6077049" cy="3829863"/>
            <wp:effectExtent l="0" t="0" r="0" b="0"/>
            <wp:docPr id="204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 name="Picture 9"/>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7067" cy="3836176"/>
                    </a:xfrm>
                    <a:prstGeom prst="rect">
                      <a:avLst/>
                    </a:prstGeom>
                    <a:noFill/>
                    <a:ln>
                      <a:noFill/>
                    </a:ln>
                  </pic:spPr>
                </pic:pic>
              </a:graphicData>
            </a:graphic>
          </wp:inline>
        </w:drawing>
      </w:r>
    </w:p>
    <w:p w14:paraId="53EE7821" w14:textId="0148C604" w:rsidR="0038468A" w:rsidRPr="0094555D" w:rsidRDefault="0038468A" w:rsidP="00F13871">
      <w:pPr>
        <w:shd w:val="clear" w:color="auto" w:fill="FFFFFF" w:themeFill="background1"/>
        <w:ind w:left="20" w:right="20" w:hanging="20"/>
        <w:jc w:val="both"/>
        <w:rPr>
          <w:rFonts w:eastAsia="Arial Unicode MS"/>
          <w:b/>
          <w:color w:val="000000" w:themeColor="text1"/>
          <w:sz w:val="24"/>
          <w:szCs w:val="24"/>
          <w:u w:color="000000"/>
          <w:lang w:eastAsia="en-US"/>
        </w:rPr>
      </w:pPr>
      <w:r w:rsidRPr="0094555D">
        <w:rPr>
          <w:rFonts w:eastAsia="Arial Unicode MS"/>
          <w:b/>
          <w:color w:val="000000" w:themeColor="text1"/>
          <w:sz w:val="24"/>
          <w:szCs w:val="24"/>
          <w:u w:color="000000"/>
          <w:lang w:eastAsia="en-US"/>
        </w:rPr>
        <w:t xml:space="preserve">Рисунок </w:t>
      </w:r>
      <w:r w:rsidRPr="0094555D">
        <w:rPr>
          <w:rFonts w:eastAsia="Arial Unicode MS"/>
          <w:b/>
          <w:color w:val="000000" w:themeColor="text1"/>
          <w:sz w:val="24"/>
          <w:szCs w:val="24"/>
          <w:u w:color="000000"/>
          <w:lang w:eastAsia="en-US"/>
        </w:rPr>
        <w:fldChar w:fldCharType="begin"/>
      </w:r>
      <w:r w:rsidRPr="0094555D">
        <w:rPr>
          <w:rFonts w:eastAsia="Arial Unicode MS"/>
          <w:b/>
          <w:color w:val="000000" w:themeColor="text1"/>
          <w:sz w:val="24"/>
          <w:szCs w:val="24"/>
          <w:u w:color="000000"/>
          <w:lang w:eastAsia="en-US"/>
        </w:rPr>
        <w:instrText xml:space="preserve"> SEQ Рисунок \* ARABIC </w:instrText>
      </w:r>
      <w:r w:rsidRPr="0094555D">
        <w:rPr>
          <w:rFonts w:eastAsia="Arial Unicode MS"/>
          <w:b/>
          <w:color w:val="000000" w:themeColor="text1"/>
          <w:sz w:val="24"/>
          <w:szCs w:val="24"/>
          <w:u w:color="000000"/>
          <w:lang w:eastAsia="en-US"/>
        </w:rPr>
        <w:fldChar w:fldCharType="separate"/>
      </w:r>
      <w:r w:rsidR="006D5667">
        <w:rPr>
          <w:rFonts w:eastAsia="Arial Unicode MS"/>
          <w:b/>
          <w:noProof/>
          <w:color w:val="000000" w:themeColor="text1"/>
          <w:sz w:val="24"/>
          <w:szCs w:val="24"/>
          <w:u w:color="000000"/>
          <w:lang w:eastAsia="en-US"/>
        </w:rPr>
        <w:t>1</w:t>
      </w:r>
      <w:r w:rsidRPr="0094555D">
        <w:rPr>
          <w:rFonts w:eastAsia="Arial Unicode MS"/>
          <w:b/>
          <w:color w:val="000000" w:themeColor="text1"/>
          <w:sz w:val="24"/>
          <w:szCs w:val="24"/>
          <w:u w:color="000000"/>
          <w:lang w:eastAsia="en-US"/>
        </w:rPr>
        <w:fldChar w:fldCharType="end"/>
      </w:r>
      <w:r w:rsidR="008D2A78" w:rsidRPr="0094555D">
        <w:rPr>
          <w:rFonts w:eastAsia="Arial Unicode MS"/>
          <w:b/>
          <w:color w:val="000000" w:themeColor="text1"/>
          <w:sz w:val="24"/>
          <w:szCs w:val="24"/>
          <w:u w:color="000000"/>
          <w:lang w:eastAsia="en-US"/>
        </w:rPr>
        <w:t xml:space="preserve"> – </w:t>
      </w:r>
      <w:r w:rsidRPr="0094555D">
        <w:rPr>
          <w:rFonts w:cs="Arial"/>
          <w:b/>
          <w:bCs/>
          <w:color w:val="000000" w:themeColor="text1"/>
          <w:sz w:val="24"/>
          <w:szCs w:val="24"/>
        </w:rPr>
        <w:t>План-график работ по реализации Программы с учетом сроков разработки и утверждения технических заданий на инвестиционные программы, инвестиционных программ и тарифов для организаций, осуществляющих регулируемые виды деятельности в сфере теплоснабжения, водоснабжения и водоотведения.</w:t>
      </w:r>
    </w:p>
    <w:p w14:paraId="7E836972"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color w:val="000000" w:themeColor="text1"/>
          <w:sz w:val="28"/>
          <w:szCs w:val="28"/>
        </w:rPr>
      </w:pPr>
    </w:p>
    <w:p w14:paraId="127123FE" w14:textId="1FCBD052"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color w:val="000000" w:themeColor="text1"/>
          <w:sz w:val="28"/>
          <w:szCs w:val="28"/>
        </w:rPr>
      </w:pPr>
      <w:r w:rsidRPr="0094555D">
        <w:rPr>
          <w:color w:val="000000" w:themeColor="text1"/>
          <w:sz w:val="28"/>
          <w:szCs w:val="28"/>
        </w:rPr>
        <w:t xml:space="preserve">Подготовка и проведение конкурсов на привлечение инвесторов, в т.ч. на концессию, выполняется на основании требований </w:t>
      </w:r>
      <w:r w:rsidRPr="0094555D">
        <w:rPr>
          <w:rFonts w:eastAsia="Calibri"/>
          <w:color w:val="000000" w:themeColor="text1"/>
          <w:sz w:val="28"/>
          <w:szCs w:val="28"/>
        </w:rPr>
        <w:t>Федерального закона от 2</w:t>
      </w:r>
      <w:r w:rsidR="00BD56A1" w:rsidRPr="0094555D">
        <w:rPr>
          <w:rFonts w:eastAsia="Calibri"/>
          <w:color w:val="000000" w:themeColor="text1"/>
          <w:sz w:val="28"/>
          <w:szCs w:val="28"/>
        </w:rPr>
        <w:t>2.</w:t>
      </w:r>
      <w:r w:rsidRPr="0094555D">
        <w:rPr>
          <w:rFonts w:eastAsia="Calibri"/>
          <w:color w:val="000000" w:themeColor="text1"/>
          <w:sz w:val="28"/>
          <w:szCs w:val="28"/>
        </w:rPr>
        <w:t>07.2005 № 115-ФЗ «О концессионных соглашениях».</w:t>
      </w:r>
    </w:p>
    <w:p w14:paraId="197E7834" w14:textId="22AE9D0D"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rFonts w:eastAsia="Calibri"/>
          <w:color w:val="000000" w:themeColor="text1"/>
          <w:sz w:val="28"/>
          <w:szCs w:val="28"/>
        </w:rPr>
      </w:pPr>
      <w:r w:rsidRPr="0094555D">
        <w:rPr>
          <w:rFonts w:eastAsia="Calibri"/>
          <w:color w:val="000000" w:themeColor="text1"/>
          <w:sz w:val="28"/>
          <w:szCs w:val="28"/>
        </w:rPr>
        <w:t>В соответствии с ч.</w:t>
      </w:r>
      <w:r w:rsidR="00310710">
        <w:rPr>
          <w:rFonts w:eastAsia="Calibri"/>
          <w:color w:val="000000" w:themeColor="text1"/>
          <w:sz w:val="28"/>
          <w:szCs w:val="28"/>
        </w:rPr>
        <w:t> </w:t>
      </w:r>
      <w:r w:rsidRPr="0094555D">
        <w:rPr>
          <w:rFonts w:eastAsia="Calibri"/>
          <w:color w:val="000000" w:themeColor="text1"/>
          <w:sz w:val="28"/>
          <w:szCs w:val="28"/>
        </w:rPr>
        <w:t>2 ст.</w:t>
      </w:r>
      <w:r w:rsidR="00310710">
        <w:rPr>
          <w:rFonts w:eastAsia="Calibri"/>
          <w:color w:val="000000" w:themeColor="text1"/>
          <w:sz w:val="28"/>
          <w:szCs w:val="28"/>
        </w:rPr>
        <w:t> </w:t>
      </w:r>
      <w:r w:rsidRPr="0094555D">
        <w:rPr>
          <w:rFonts w:eastAsia="Calibri"/>
          <w:color w:val="000000" w:themeColor="text1"/>
          <w:sz w:val="28"/>
          <w:szCs w:val="28"/>
        </w:rPr>
        <w:t>45 Федерального закона от 2</w:t>
      </w:r>
      <w:r w:rsidR="00BD56A1" w:rsidRPr="0094555D">
        <w:rPr>
          <w:rFonts w:eastAsia="Calibri"/>
          <w:color w:val="000000" w:themeColor="text1"/>
          <w:sz w:val="28"/>
          <w:szCs w:val="28"/>
        </w:rPr>
        <w:t>2.</w:t>
      </w:r>
      <w:r w:rsidRPr="0094555D">
        <w:rPr>
          <w:rFonts w:eastAsia="Calibri"/>
          <w:color w:val="000000" w:themeColor="text1"/>
          <w:sz w:val="28"/>
          <w:szCs w:val="28"/>
        </w:rPr>
        <w:t xml:space="preserve">07.2005 № 115-ФЗ «О концессионных соглашениях» задание и основные мероприятия концессионного соглашения должны быть сформированы на основании утвержденных схем теплоснабжения, схем водоснабжения и водоотведения в части выполнения задач и достижения целевых показателей развития систем теплоснабжения и (или) систем водоснабжения и водоотведения муниципального образования. </w:t>
      </w:r>
    </w:p>
    <w:p w14:paraId="23D62DD2" w14:textId="12D2F939"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rFonts w:eastAsia="Calibri"/>
          <w:color w:val="000000" w:themeColor="text1"/>
          <w:sz w:val="28"/>
          <w:szCs w:val="28"/>
        </w:rPr>
      </w:pPr>
      <w:r w:rsidRPr="0094555D">
        <w:rPr>
          <w:rFonts w:eastAsia="Calibri"/>
          <w:color w:val="000000" w:themeColor="text1"/>
          <w:sz w:val="28"/>
          <w:szCs w:val="28"/>
        </w:rPr>
        <w:t xml:space="preserve">План-график работ по реализации Программы с учетом заключения концессионных соглашений в отношении объектов теплоснабжения, централизованных систем горячего, холодного водоснабжения и (или) водоотведения, отдельных объектов таких систем представлен на рис. </w:t>
      </w:r>
      <w:r w:rsidR="00682B3C" w:rsidRPr="0094555D">
        <w:rPr>
          <w:rFonts w:eastAsia="Calibri"/>
          <w:color w:val="000000" w:themeColor="text1"/>
          <w:sz w:val="28"/>
          <w:szCs w:val="28"/>
        </w:rPr>
        <w:t>2</w:t>
      </w:r>
      <w:r w:rsidRPr="0094555D">
        <w:rPr>
          <w:rFonts w:eastAsia="Calibri"/>
          <w:color w:val="000000" w:themeColor="text1"/>
          <w:sz w:val="28"/>
          <w:szCs w:val="28"/>
        </w:rPr>
        <w:t>.</w:t>
      </w:r>
    </w:p>
    <w:p w14:paraId="6AA89D57"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color w:val="FF0000"/>
          <w:sz w:val="28"/>
          <w:szCs w:val="28"/>
        </w:rPr>
      </w:pPr>
    </w:p>
    <w:p w14:paraId="61A8FA74" w14:textId="39F2F388" w:rsidR="0038468A" w:rsidRPr="0094555D" w:rsidRDefault="00310710" w:rsidP="00F13871">
      <w:pPr>
        <w:shd w:val="clear" w:color="auto" w:fill="FFFFFF" w:themeFill="background1"/>
        <w:ind w:left="20" w:right="20" w:hanging="20"/>
        <w:jc w:val="both"/>
        <w:rPr>
          <w:rFonts w:cs="Arial"/>
          <w:b/>
          <w:bCs/>
          <w:sz w:val="24"/>
          <w:szCs w:val="24"/>
        </w:rPr>
      </w:pPr>
      <w:r w:rsidRPr="0094555D">
        <w:object w:dxaOrig="15735" w:dyaOrig="8250" w14:anchorId="6817B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94pt" o:ole="">
            <v:imagedata r:id="rId16" o:title=""/>
          </v:shape>
          <o:OLEObject Type="Embed" ProgID="Visio.Drawing.11" ShapeID="_x0000_i1025" DrawAspect="Content" ObjectID="_1627368288" r:id="rId17"/>
        </w:object>
      </w:r>
      <w:r w:rsidR="0038468A" w:rsidRPr="0094555D">
        <w:rPr>
          <w:rFonts w:eastAsia="Arial Unicode MS"/>
          <w:b/>
          <w:sz w:val="24"/>
          <w:szCs w:val="24"/>
          <w:u w:color="000000"/>
          <w:lang w:eastAsia="en-US"/>
        </w:rPr>
        <w:t xml:space="preserve"> Рисунок </w:t>
      </w:r>
      <w:r w:rsidR="0038468A" w:rsidRPr="0094555D">
        <w:rPr>
          <w:rFonts w:eastAsia="Arial Unicode MS"/>
          <w:b/>
          <w:sz w:val="24"/>
          <w:szCs w:val="24"/>
          <w:u w:color="000000"/>
          <w:lang w:eastAsia="en-US"/>
        </w:rPr>
        <w:fldChar w:fldCharType="begin"/>
      </w:r>
      <w:r w:rsidR="0038468A" w:rsidRPr="0094555D">
        <w:rPr>
          <w:rFonts w:eastAsia="Arial Unicode MS"/>
          <w:b/>
          <w:sz w:val="24"/>
          <w:szCs w:val="24"/>
          <w:u w:color="000000"/>
          <w:lang w:eastAsia="en-US"/>
        </w:rPr>
        <w:instrText xml:space="preserve"> SEQ Рисунок \* ARABIC </w:instrText>
      </w:r>
      <w:r w:rsidR="0038468A" w:rsidRPr="0094555D">
        <w:rPr>
          <w:rFonts w:eastAsia="Arial Unicode MS"/>
          <w:b/>
          <w:sz w:val="24"/>
          <w:szCs w:val="24"/>
          <w:u w:color="000000"/>
          <w:lang w:eastAsia="en-US"/>
        </w:rPr>
        <w:fldChar w:fldCharType="separate"/>
      </w:r>
      <w:r w:rsidR="006D5667">
        <w:rPr>
          <w:rFonts w:eastAsia="Arial Unicode MS"/>
          <w:b/>
          <w:noProof/>
          <w:sz w:val="24"/>
          <w:szCs w:val="24"/>
          <w:u w:color="000000"/>
          <w:lang w:eastAsia="en-US"/>
        </w:rPr>
        <w:t>2</w:t>
      </w:r>
      <w:r w:rsidR="0038468A" w:rsidRPr="0094555D">
        <w:rPr>
          <w:rFonts w:eastAsia="Arial Unicode MS"/>
          <w:b/>
          <w:sz w:val="24"/>
          <w:szCs w:val="24"/>
          <w:u w:color="000000"/>
          <w:lang w:eastAsia="en-US"/>
        </w:rPr>
        <w:fldChar w:fldCharType="end"/>
      </w:r>
      <w:r w:rsidR="008D2A78" w:rsidRPr="0094555D">
        <w:rPr>
          <w:rFonts w:eastAsia="Arial Unicode MS"/>
          <w:b/>
          <w:sz w:val="24"/>
          <w:szCs w:val="24"/>
          <w:u w:color="000000"/>
          <w:lang w:eastAsia="en-US"/>
        </w:rPr>
        <w:t xml:space="preserve"> – </w:t>
      </w:r>
      <w:r w:rsidR="0038468A" w:rsidRPr="0094555D">
        <w:rPr>
          <w:rFonts w:cs="Arial"/>
          <w:b/>
          <w:bCs/>
          <w:sz w:val="24"/>
          <w:szCs w:val="24"/>
        </w:rPr>
        <w:t>План-график работ по реализации Программы с учетом заключения концессионных соглашений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w:t>
      </w:r>
      <w:r w:rsidR="00265233" w:rsidRPr="0094555D">
        <w:rPr>
          <w:rFonts w:cs="Arial"/>
          <w:b/>
          <w:bCs/>
          <w:sz w:val="24"/>
          <w:szCs w:val="24"/>
        </w:rPr>
        <w:t xml:space="preserve"> (на каждый год)</w:t>
      </w:r>
    </w:p>
    <w:p w14:paraId="6A83B5EF" w14:textId="77777777" w:rsidR="0038468A" w:rsidRPr="0094555D" w:rsidRDefault="0038468A" w:rsidP="00F13871">
      <w:pPr>
        <w:shd w:val="clear" w:color="auto" w:fill="FFFFFF" w:themeFill="background1"/>
      </w:pPr>
    </w:p>
    <w:p w14:paraId="59E77FBE" w14:textId="77777777" w:rsidR="0038468A" w:rsidRPr="0094555D" w:rsidRDefault="0038468A" w:rsidP="00F13871">
      <w:pPr>
        <w:pStyle w:val="20"/>
        <w:shd w:val="clear" w:color="auto" w:fill="FFFFFF" w:themeFill="background1"/>
        <w:spacing w:before="0" w:after="0"/>
        <w:ind w:left="1418" w:hanging="709"/>
      </w:pPr>
      <w:bookmarkStart w:id="265" w:name="_Toc357921"/>
      <w:bookmarkStart w:id="266" w:name="_Toc2848842"/>
      <w:r w:rsidRPr="0094555D">
        <w:t>Порядок предоставления отчетности по выполнению Программы</w:t>
      </w:r>
      <w:bookmarkEnd w:id="265"/>
      <w:bookmarkEnd w:id="266"/>
    </w:p>
    <w:p w14:paraId="211C87C6" w14:textId="77777777" w:rsidR="0038468A" w:rsidRPr="0094555D" w:rsidRDefault="0038468A" w:rsidP="00F13871">
      <w:pPr>
        <w:shd w:val="clear" w:color="auto" w:fill="FFFFFF" w:themeFill="background1"/>
      </w:pPr>
    </w:p>
    <w:p w14:paraId="5E91720C" w14:textId="77777777" w:rsidR="0038468A" w:rsidRPr="0094555D" w:rsidRDefault="0038468A" w:rsidP="00F13871">
      <w:pPr>
        <w:pStyle w:val="25"/>
        <w:shd w:val="clear" w:color="auto" w:fill="FFFFFF" w:themeFill="background1"/>
        <w:tabs>
          <w:tab w:val="left" w:pos="-5580"/>
        </w:tabs>
        <w:spacing w:line="240" w:lineRule="auto"/>
        <w:rPr>
          <w:sz w:val="28"/>
          <w:szCs w:val="28"/>
        </w:rPr>
      </w:pPr>
      <w:r w:rsidRPr="0094555D">
        <w:rPr>
          <w:sz w:val="28"/>
          <w:szCs w:val="28"/>
        </w:rPr>
        <w:t>Порядок предоставления отчетности по выполнению Программы осуществляется в рамках ежегодного мониторинга.</w:t>
      </w:r>
    </w:p>
    <w:p w14:paraId="208F6B61" w14:textId="6F16BE49" w:rsidR="00F11647" w:rsidRDefault="0038468A" w:rsidP="00F13871">
      <w:pPr>
        <w:pStyle w:val="25"/>
        <w:shd w:val="clear" w:color="auto" w:fill="FFFFFF" w:themeFill="background1"/>
        <w:tabs>
          <w:tab w:val="left" w:pos="-5580"/>
        </w:tabs>
        <w:spacing w:line="240" w:lineRule="auto"/>
        <w:rPr>
          <w:sz w:val="28"/>
          <w:szCs w:val="28"/>
        </w:rPr>
      </w:pPr>
      <w:r w:rsidRPr="0094555D">
        <w:rPr>
          <w:sz w:val="28"/>
          <w:szCs w:val="28"/>
        </w:rPr>
        <w:t xml:space="preserve">Мониторинг осуществляется в соответствии с требованиями </w:t>
      </w:r>
      <w:r w:rsidR="00310710">
        <w:rPr>
          <w:sz w:val="28"/>
          <w:szCs w:val="28"/>
        </w:rPr>
        <w:t>п</w:t>
      </w:r>
      <w:r w:rsidRPr="0094555D">
        <w:rPr>
          <w:sz w:val="28"/>
          <w:szCs w:val="28"/>
        </w:rPr>
        <w:t xml:space="preserve">риказа Федерального агентства по строительству и жилищно-коммунальному хозяйству </w:t>
      </w:r>
      <w:r w:rsidR="00310710">
        <w:rPr>
          <w:sz w:val="28"/>
          <w:szCs w:val="28"/>
        </w:rPr>
        <w:t xml:space="preserve">РФ </w:t>
      </w:r>
      <w:r w:rsidRPr="0094555D">
        <w:rPr>
          <w:sz w:val="28"/>
          <w:szCs w:val="28"/>
        </w:rPr>
        <w:t>от 28.10.2013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w:t>
      </w:r>
    </w:p>
    <w:p w14:paraId="4D361161" w14:textId="4ED6C6A4" w:rsidR="0038468A" w:rsidRPr="0094555D" w:rsidRDefault="0038468A" w:rsidP="00F13871">
      <w:pPr>
        <w:pStyle w:val="25"/>
        <w:shd w:val="clear" w:color="auto" w:fill="FFFFFF" w:themeFill="background1"/>
        <w:tabs>
          <w:tab w:val="left" w:pos="-5580"/>
        </w:tabs>
        <w:spacing w:line="240" w:lineRule="auto"/>
        <w:rPr>
          <w:sz w:val="28"/>
          <w:szCs w:val="28"/>
        </w:rPr>
      </w:pPr>
      <w:r w:rsidRPr="0094555D">
        <w:rPr>
          <w:sz w:val="28"/>
          <w:szCs w:val="28"/>
        </w:rPr>
        <w:t>Основными задачами осуществления мониторинга на муниципальном уровне являются:</w:t>
      </w:r>
    </w:p>
    <w:p w14:paraId="2E458451" w14:textId="29B2126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 xml:space="preserve">создание эффективного механизма контроля за достижением целевых показателей при вложении средств бюджета в коммунальную инфраструктуру и </w:t>
      </w:r>
      <w:r w:rsidR="008D2A78" w:rsidRPr="0094555D">
        <w:rPr>
          <w:sz w:val="28"/>
          <w:szCs w:val="28"/>
        </w:rPr>
        <w:t>П</w:t>
      </w:r>
      <w:r w:rsidRPr="0094555D">
        <w:rPr>
          <w:sz w:val="28"/>
          <w:szCs w:val="28"/>
        </w:rPr>
        <w:t>рограммы комплексного развития, инвестиционные программы ресурсоснабжающих организаций;</w:t>
      </w:r>
    </w:p>
    <w:p w14:paraId="3BF1D53E"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создание системы, ориентированной на результат в реализации программ комплексного развития, позволяющей решать вопросы на муниципальном уровне с учетом интересов ХМАО – Югры.</w:t>
      </w:r>
    </w:p>
    <w:p w14:paraId="478E7FBE"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Основными принципами мониторинга являются:</w:t>
      </w:r>
    </w:p>
    <w:p w14:paraId="40C77C28"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достоверность – использование точной и достоверной информации, формализация методов сбора информации (информация, используемая в рамках мониторинга, должна быть качественной и характеризоваться высокой степенью достоверности);</w:t>
      </w:r>
    </w:p>
    <w:p w14:paraId="3FF2E618" w14:textId="390323E4"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 xml:space="preserve">актуальность – информация, используемая в рамках мониторинга, должна отражать существующее положение по выполнению разработки, утверждения, реализации </w:t>
      </w:r>
      <w:r w:rsidR="008D2A78" w:rsidRPr="0094555D">
        <w:rPr>
          <w:sz w:val="28"/>
          <w:szCs w:val="28"/>
        </w:rPr>
        <w:t>П</w:t>
      </w:r>
      <w:r w:rsidRPr="0094555D">
        <w:rPr>
          <w:sz w:val="28"/>
          <w:szCs w:val="28"/>
        </w:rPr>
        <w:t>рограммы комплексного развития коммунальной инфраструктуры на основе отчетных документов органов местного самоуправления (актов, ведомостей, отчетов и пр.);</w:t>
      </w:r>
    </w:p>
    <w:p w14:paraId="6471FF35"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доступность – информация о результатах мониторинга должна быть доступной для потребителей товаров и услуг организаций коммунального комплекса;</w:t>
      </w:r>
    </w:p>
    <w:p w14:paraId="045881F4"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постоянство – мониторинг должен проводиться регулярно в соответствии со сроками, установленными настоящим Порядком;</w:t>
      </w:r>
    </w:p>
    <w:p w14:paraId="527E1E1E"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единство – ведение мониторинга в единых формах и единицах измерения.</w:t>
      </w:r>
    </w:p>
    <w:p w14:paraId="4B5652BE"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В ходе мониторинга реализации мероприятий и внесения изменений в Программу комплексного развития представляется информация о:</w:t>
      </w:r>
    </w:p>
    <w:p w14:paraId="49B127CD"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сроках разработки инвестиционных программ ресурсоснабжающих организаций, эксплуатирующих системы коммунальной инфраструктуры на территории поселения, городского округа, муниципального образования и их соответствие мероприятиям программы комплексного развития;</w:t>
      </w:r>
    </w:p>
    <w:p w14:paraId="2C50C914"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объемах планируемых ежегодных расходов бюджета органа местного самоуправления на изготовление проектно-сметной документации и проведение строительно-монтажных работ;</w:t>
      </w:r>
    </w:p>
    <w:p w14:paraId="323EC36E"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объемах и порядке отбора приоритетных инвестиционных проектов и мероприятий, подлежащих включению в государственные программы для привлечения средств федерального бюджета и бюджета субъекта федерации;</w:t>
      </w:r>
    </w:p>
    <w:p w14:paraId="2CDC3186" w14:textId="568EF273"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мероприятиях на текущий и последующие годы, учитываемых при установлении тарифов на услуги предприятий коммунального комплекса и на подключение к системам коммунальной инфраструктуры;</w:t>
      </w:r>
    </w:p>
    <w:p w14:paraId="16649E00"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объемах ежегодных расходов бюджета органа местного самоуправления на социальную поддержку, в части выплаты субсидий гражданам на оплату жилого помещения и коммунальных услуг, предоставление мер социальной поддержки отдельным категориям граждан по оплате жилого помещения и коммунальных услуг, по результатам проверки доступности тарифов на коммунальные услуги;</w:t>
      </w:r>
    </w:p>
    <w:p w14:paraId="2D0E21F2"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сроках актуализации программы комплексного развития и актуализации схем электро-, газо-, тепло-, водоснабжения и водоотведения, программ в области обращения с отходами;</w:t>
      </w:r>
    </w:p>
    <w:p w14:paraId="12390062"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достижении целевых показателей.</w:t>
      </w:r>
    </w:p>
    <w:p w14:paraId="2FD05D4F" w14:textId="77777777" w:rsidR="0038468A" w:rsidRPr="0094555D" w:rsidRDefault="0038468A" w:rsidP="00F13871">
      <w:pPr>
        <w:widowControl w:val="0"/>
        <w:shd w:val="clear" w:color="auto" w:fill="FFFFFF" w:themeFill="background1"/>
        <w:autoSpaceDE w:val="0"/>
        <w:autoSpaceDN w:val="0"/>
        <w:adjustRightInd w:val="0"/>
        <w:ind w:firstLine="709"/>
        <w:jc w:val="both"/>
        <w:rPr>
          <w:sz w:val="28"/>
          <w:szCs w:val="28"/>
        </w:rPr>
      </w:pPr>
      <w:r w:rsidRPr="0094555D">
        <w:rPr>
          <w:sz w:val="28"/>
          <w:szCs w:val="28"/>
        </w:rPr>
        <w:t>Периодичность предоставления информации по результатам мониторинга Программы:</w:t>
      </w:r>
    </w:p>
    <w:p w14:paraId="679871E5" w14:textId="465B5318"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ежеквартально (до 10 числа следующего месяца) –</w:t>
      </w:r>
      <w:r w:rsidR="00682B3C" w:rsidRPr="0094555D">
        <w:rPr>
          <w:sz w:val="28"/>
          <w:szCs w:val="28"/>
        </w:rPr>
        <w:t xml:space="preserve"> Администрацией </w:t>
      </w:r>
      <w:r w:rsidRPr="0094555D">
        <w:rPr>
          <w:sz w:val="28"/>
          <w:szCs w:val="28"/>
        </w:rPr>
        <w:t>город</w:t>
      </w:r>
      <w:r w:rsidR="00682B3C" w:rsidRPr="0094555D">
        <w:rPr>
          <w:sz w:val="28"/>
          <w:szCs w:val="28"/>
        </w:rPr>
        <w:t>а</w:t>
      </w:r>
      <w:r w:rsidRPr="0094555D">
        <w:rPr>
          <w:sz w:val="28"/>
          <w:szCs w:val="28"/>
        </w:rPr>
        <w:t xml:space="preserve"> </w:t>
      </w:r>
      <w:r w:rsidR="00D26EEB" w:rsidRPr="0094555D">
        <w:rPr>
          <w:sz w:val="28"/>
          <w:szCs w:val="28"/>
        </w:rPr>
        <w:t>Сургут</w:t>
      </w:r>
      <w:r w:rsidR="00682B3C" w:rsidRPr="0094555D">
        <w:rPr>
          <w:sz w:val="28"/>
          <w:szCs w:val="28"/>
        </w:rPr>
        <w:t>а</w:t>
      </w:r>
      <w:r w:rsidRPr="0094555D">
        <w:rPr>
          <w:sz w:val="28"/>
          <w:szCs w:val="28"/>
        </w:rPr>
        <w:t xml:space="preserve"> информация по итогам мониторинга </w:t>
      </w:r>
      <w:r w:rsidR="00CE665D" w:rsidRPr="0094555D">
        <w:rPr>
          <w:sz w:val="28"/>
          <w:szCs w:val="28"/>
        </w:rPr>
        <w:t xml:space="preserve">информация </w:t>
      </w:r>
      <w:r w:rsidRPr="0094555D">
        <w:rPr>
          <w:sz w:val="28"/>
          <w:szCs w:val="28"/>
        </w:rPr>
        <w:t xml:space="preserve">предоставляется </w:t>
      </w:r>
      <w:r w:rsidR="00CE665D" w:rsidRPr="0094555D">
        <w:rPr>
          <w:sz w:val="28"/>
          <w:szCs w:val="28"/>
        </w:rPr>
        <w:t xml:space="preserve">органам исполнительной власти </w:t>
      </w:r>
      <w:r w:rsidRPr="0094555D">
        <w:rPr>
          <w:sz w:val="28"/>
          <w:szCs w:val="28"/>
        </w:rPr>
        <w:t>ХМАО – Югр</w:t>
      </w:r>
      <w:r w:rsidR="00CE665D" w:rsidRPr="0094555D">
        <w:rPr>
          <w:sz w:val="28"/>
          <w:szCs w:val="28"/>
        </w:rPr>
        <w:t>ы</w:t>
      </w:r>
      <w:r w:rsidRPr="0094555D">
        <w:rPr>
          <w:sz w:val="28"/>
          <w:szCs w:val="28"/>
        </w:rPr>
        <w:t>;</w:t>
      </w:r>
    </w:p>
    <w:p w14:paraId="5E5641FF" w14:textId="6275F05D"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 xml:space="preserve">по итогам полугодия (года) (до 15 числа следующего месяца) - информация по итогам мониторинга предоставляется </w:t>
      </w:r>
      <w:r w:rsidR="00CE665D" w:rsidRPr="0094555D">
        <w:rPr>
          <w:sz w:val="28"/>
          <w:szCs w:val="28"/>
        </w:rPr>
        <w:t xml:space="preserve">уполномоченным органом исполнительной власти </w:t>
      </w:r>
      <w:r w:rsidRPr="0094555D">
        <w:rPr>
          <w:sz w:val="28"/>
          <w:szCs w:val="28"/>
        </w:rPr>
        <w:t>ХМАО – Югры в Федеральное агентство по строительству и жилищно-коммунальному хозяйству.</w:t>
      </w:r>
    </w:p>
    <w:p w14:paraId="2E2EAB61" w14:textId="4140F723" w:rsidR="0038468A" w:rsidRPr="0094555D" w:rsidRDefault="0038468A" w:rsidP="00F13871">
      <w:pPr>
        <w:widowControl w:val="0"/>
        <w:shd w:val="clear" w:color="auto" w:fill="FFFFFF" w:themeFill="background1"/>
        <w:autoSpaceDE w:val="0"/>
        <w:autoSpaceDN w:val="0"/>
        <w:adjustRightInd w:val="0"/>
        <w:ind w:firstLine="709"/>
        <w:jc w:val="both"/>
        <w:rPr>
          <w:sz w:val="28"/>
          <w:szCs w:val="28"/>
        </w:rPr>
      </w:pPr>
      <w:r w:rsidRPr="0094555D">
        <w:rPr>
          <w:sz w:val="28"/>
          <w:szCs w:val="28"/>
        </w:rPr>
        <w:t>Информация по итогам мониторинга предоставляется в виде отчета, состоящего из табличной части и пояснительной записки, содержащей анализ информации. Отчет подписывается уполномоченным лицом муниципального образования. При необходимости</w:t>
      </w:r>
      <w:r w:rsidR="008D2A78" w:rsidRPr="0094555D">
        <w:rPr>
          <w:sz w:val="28"/>
          <w:szCs w:val="28"/>
        </w:rPr>
        <w:t>,</w:t>
      </w:r>
      <w:r w:rsidRPr="0094555D">
        <w:rPr>
          <w:sz w:val="28"/>
          <w:szCs w:val="28"/>
        </w:rPr>
        <w:t xml:space="preserve"> по итогам мониторинга разрабатываются предложения по корректировке Программы.</w:t>
      </w:r>
    </w:p>
    <w:p w14:paraId="4F71769D" w14:textId="756CA62C" w:rsidR="0038468A" w:rsidRPr="0094555D" w:rsidRDefault="0038468A" w:rsidP="00F13871">
      <w:pPr>
        <w:widowControl w:val="0"/>
        <w:shd w:val="clear" w:color="auto" w:fill="FFFFFF" w:themeFill="background1"/>
        <w:autoSpaceDE w:val="0"/>
        <w:autoSpaceDN w:val="0"/>
        <w:adjustRightInd w:val="0"/>
        <w:ind w:firstLine="709"/>
        <w:jc w:val="both"/>
        <w:rPr>
          <w:sz w:val="28"/>
          <w:szCs w:val="28"/>
        </w:rPr>
      </w:pPr>
    </w:p>
    <w:p w14:paraId="4EE03EB9" w14:textId="77777777" w:rsidR="0038468A" w:rsidRPr="0094555D" w:rsidRDefault="0038468A" w:rsidP="00F13871">
      <w:pPr>
        <w:pStyle w:val="20"/>
        <w:shd w:val="clear" w:color="auto" w:fill="FFFFFF" w:themeFill="background1"/>
        <w:spacing w:before="0" w:after="0"/>
        <w:ind w:left="1418" w:hanging="709"/>
      </w:pPr>
      <w:bookmarkStart w:id="267" w:name="_Toc357922"/>
      <w:bookmarkStart w:id="268" w:name="_Toc2848843"/>
      <w:r w:rsidRPr="0094555D">
        <w:t>Порядок и сроки корректировки Программы</w:t>
      </w:r>
      <w:bookmarkEnd w:id="267"/>
      <w:bookmarkEnd w:id="268"/>
    </w:p>
    <w:p w14:paraId="0BD3294F" w14:textId="77777777"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p>
    <w:p w14:paraId="3EE476F8" w14:textId="7775FAF4" w:rsidR="0038468A" w:rsidRPr="0094555D" w:rsidRDefault="0038468A" w:rsidP="00F13871">
      <w:pPr>
        <w:widowControl w:val="0"/>
        <w:shd w:val="clear" w:color="auto" w:fill="FFFFFF" w:themeFill="background1"/>
        <w:tabs>
          <w:tab w:val="left" w:pos="0"/>
        </w:tabs>
        <w:autoSpaceDE w:val="0"/>
        <w:autoSpaceDN w:val="0"/>
        <w:adjustRightInd w:val="0"/>
        <w:ind w:firstLine="709"/>
        <w:jc w:val="both"/>
        <w:rPr>
          <w:sz w:val="28"/>
          <w:szCs w:val="28"/>
        </w:rPr>
      </w:pPr>
      <w:r w:rsidRPr="0094555D">
        <w:rPr>
          <w:sz w:val="28"/>
          <w:szCs w:val="28"/>
        </w:rPr>
        <w:tab/>
        <w:t xml:space="preserve">По результатам мониторинга подготавливаются предложения по корректировке Программы комплексного развития систем коммунальной инфраструктуры </w:t>
      </w:r>
      <w:r w:rsidR="00EE6D78" w:rsidRPr="0094555D">
        <w:rPr>
          <w:sz w:val="28"/>
          <w:szCs w:val="28"/>
        </w:rPr>
        <w:t>город</w:t>
      </w:r>
      <w:r w:rsidR="00682B3C" w:rsidRPr="0094555D">
        <w:rPr>
          <w:sz w:val="28"/>
          <w:szCs w:val="28"/>
        </w:rPr>
        <w:t>а</w:t>
      </w:r>
      <w:r w:rsidR="00EE6D78" w:rsidRPr="0094555D">
        <w:rPr>
          <w:sz w:val="28"/>
          <w:szCs w:val="28"/>
        </w:rPr>
        <w:t xml:space="preserve"> Сургут</w:t>
      </w:r>
      <w:r w:rsidRPr="0094555D">
        <w:rPr>
          <w:sz w:val="28"/>
          <w:szCs w:val="28"/>
        </w:rPr>
        <w:t xml:space="preserve"> с учетом происходящих изменений, в т.ч. по уточнению целей и задач программы комплексного развития.</w:t>
      </w:r>
    </w:p>
    <w:p w14:paraId="5DB4D591" w14:textId="1BB26085" w:rsidR="0038468A" w:rsidRPr="0094555D" w:rsidRDefault="0038468A" w:rsidP="00F13871">
      <w:pPr>
        <w:widowControl w:val="0"/>
        <w:shd w:val="clear" w:color="auto" w:fill="FFFFFF" w:themeFill="background1"/>
        <w:autoSpaceDE w:val="0"/>
        <w:autoSpaceDN w:val="0"/>
        <w:adjustRightInd w:val="0"/>
        <w:ind w:firstLine="709"/>
        <w:jc w:val="both"/>
        <w:rPr>
          <w:sz w:val="28"/>
          <w:szCs w:val="28"/>
        </w:rPr>
      </w:pPr>
      <w:r w:rsidRPr="0094555D">
        <w:rPr>
          <w:sz w:val="28"/>
          <w:szCs w:val="28"/>
        </w:rPr>
        <w:t xml:space="preserve">Предложения по корректировке </w:t>
      </w:r>
      <w:r w:rsidR="008D2A78" w:rsidRPr="0094555D">
        <w:rPr>
          <w:sz w:val="28"/>
          <w:szCs w:val="28"/>
        </w:rPr>
        <w:t>П</w:t>
      </w:r>
      <w:r w:rsidRPr="0094555D">
        <w:rPr>
          <w:sz w:val="28"/>
          <w:szCs w:val="28"/>
        </w:rPr>
        <w:t>рограммы комплексного развития должны содержать:</w:t>
      </w:r>
    </w:p>
    <w:p w14:paraId="7D7214D5"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описание фактической ситуации (фактическое значение индикаторов на момент сбора информации, описание условий внешней среды);</w:t>
      </w:r>
    </w:p>
    <w:p w14:paraId="1C962492"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анализ ситуации в динамике (сравнение фактического значения индикаторов на момент сбора информации с точкой начала реализации программы);</w:t>
      </w:r>
    </w:p>
    <w:p w14:paraId="4705ABD0"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анализ эффективности реализации Программы;</w:t>
      </w:r>
    </w:p>
    <w:p w14:paraId="3F9D1BEF" w14:textId="77777777"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выводы и рекомендации.</w:t>
      </w:r>
    </w:p>
    <w:p w14:paraId="094583B5" w14:textId="77777777" w:rsidR="0038468A" w:rsidRPr="0094555D" w:rsidRDefault="0038468A" w:rsidP="00F13871">
      <w:pPr>
        <w:widowControl w:val="0"/>
        <w:shd w:val="clear" w:color="auto" w:fill="FFFFFF" w:themeFill="background1"/>
        <w:autoSpaceDE w:val="0"/>
        <w:autoSpaceDN w:val="0"/>
        <w:adjustRightInd w:val="0"/>
        <w:ind w:firstLine="709"/>
        <w:jc w:val="both"/>
        <w:rPr>
          <w:sz w:val="28"/>
          <w:szCs w:val="28"/>
        </w:rPr>
      </w:pPr>
      <w:r w:rsidRPr="0094555D">
        <w:rPr>
          <w:sz w:val="28"/>
          <w:szCs w:val="28"/>
        </w:rPr>
        <w:t>Предложения по корректировке Программы согласовываются Главой муниципального образования и являются основанием для:</w:t>
      </w:r>
    </w:p>
    <w:p w14:paraId="4ADA6F1A" w14:textId="041D8335" w:rsidR="0038468A"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 xml:space="preserve">корректировки перечня мероприятий и внесения изменений в схемы тепло-, водоснабжения и водоотведения </w:t>
      </w:r>
      <w:r w:rsidR="00EE6D78" w:rsidRPr="0094555D">
        <w:rPr>
          <w:sz w:val="28"/>
          <w:szCs w:val="28"/>
        </w:rPr>
        <w:t>город</w:t>
      </w:r>
      <w:r w:rsidR="00D858E8">
        <w:rPr>
          <w:sz w:val="28"/>
          <w:szCs w:val="28"/>
        </w:rPr>
        <w:t>а</w:t>
      </w:r>
      <w:r w:rsidR="00EE6D78" w:rsidRPr="0094555D">
        <w:rPr>
          <w:sz w:val="28"/>
          <w:szCs w:val="28"/>
        </w:rPr>
        <w:t xml:space="preserve"> Сургут</w:t>
      </w:r>
      <w:r w:rsidR="00D858E8">
        <w:rPr>
          <w:sz w:val="28"/>
          <w:szCs w:val="28"/>
        </w:rPr>
        <w:t>а</w:t>
      </w:r>
      <w:r w:rsidRPr="0094555D">
        <w:rPr>
          <w:sz w:val="28"/>
          <w:szCs w:val="28"/>
        </w:rPr>
        <w:t>;</w:t>
      </w:r>
    </w:p>
    <w:p w14:paraId="01044DF9" w14:textId="77777777" w:rsidR="00147B1B"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разработки предложений о внесении изменений в региональные схемы электро-, газоснабжения и программу в области обращения с отходами;</w:t>
      </w:r>
    </w:p>
    <w:p w14:paraId="20C7B3A3" w14:textId="7D779130" w:rsidR="00147B1B" w:rsidRPr="0094555D" w:rsidRDefault="0038468A" w:rsidP="00F13871">
      <w:pPr>
        <w:pStyle w:val="affa"/>
        <w:widowControl w:val="0"/>
        <w:numPr>
          <w:ilvl w:val="0"/>
          <w:numId w:val="10"/>
        </w:numPr>
        <w:shd w:val="clear" w:color="auto" w:fill="FFFFFF" w:themeFill="background1"/>
        <w:tabs>
          <w:tab w:val="left" w:pos="0"/>
          <w:tab w:val="left" w:pos="993"/>
        </w:tabs>
        <w:autoSpaceDE w:val="0"/>
        <w:autoSpaceDN w:val="0"/>
        <w:adjustRightInd w:val="0"/>
        <w:ind w:left="0" w:firstLine="709"/>
        <w:jc w:val="both"/>
        <w:rPr>
          <w:sz w:val="28"/>
          <w:szCs w:val="28"/>
        </w:rPr>
      </w:pPr>
      <w:r w:rsidRPr="0094555D">
        <w:rPr>
          <w:sz w:val="28"/>
          <w:szCs w:val="28"/>
        </w:rPr>
        <w:t>внесения изменений в Программу (актуализации).</w:t>
      </w:r>
    </w:p>
    <w:p w14:paraId="33FA52FA" w14:textId="7AE6066B" w:rsidR="00203D66" w:rsidRDefault="00203D66" w:rsidP="00F13871">
      <w:pPr>
        <w:shd w:val="clear" w:color="auto" w:fill="FFFFFF" w:themeFill="background1"/>
        <w:rPr>
          <w:b/>
          <w:kern w:val="28"/>
          <w:sz w:val="32"/>
        </w:rPr>
      </w:pPr>
    </w:p>
    <w:p w14:paraId="6591307A" w14:textId="6EA1BD32" w:rsidR="00767FCF" w:rsidRDefault="00767FCF" w:rsidP="00F13871">
      <w:pPr>
        <w:shd w:val="clear" w:color="auto" w:fill="FFFFFF" w:themeFill="background1"/>
        <w:rPr>
          <w:b/>
          <w:kern w:val="28"/>
          <w:sz w:val="32"/>
        </w:rPr>
      </w:pPr>
    </w:p>
    <w:p w14:paraId="4DE40E6A" w14:textId="069E15ED" w:rsidR="00767FCF" w:rsidRDefault="00767FCF" w:rsidP="00F13871">
      <w:pPr>
        <w:shd w:val="clear" w:color="auto" w:fill="FFFFFF" w:themeFill="background1"/>
        <w:rPr>
          <w:b/>
          <w:kern w:val="28"/>
          <w:sz w:val="32"/>
        </w:rPr>
      </w:pPr>
    </w:p>
    <w:p w14:paraId="79BBD2CD" w14:textId="46C39980" w:rsidR="00767FCF" w:rsidRDefault="00767FCF" w:rsidP="00F13871">
      <w:pPr>
        <w:shd w:val="clear" w:color="auto" w:fill="FFFFFF" w:themeFill="background1"/>
        <w:rPr>
          <w:b/>
          <w:kern w:val="28"/>
          <w:sz w:val="32"/>
        </w:rPr>
      </w:pPr>
    </w:p>
    <w:p w14:paraId="58E4AA13" w14:textId="2897F0A5" w:rsidR="00767FCF" w:rsidRDefault="00767FCF" w:rsidP="00F13871">
      <w:pPr>
        <w:shd w:val="clear" w:color="auto" w:fill="FFFFFF" w:themeFill="background1"/>
        <w:rPr>
          <w:b/>
          <w:kern w:val="28"/>
          <w:sz w:val="32"/>
        </w:rPr>
      </w:pPr>
    </w:p>
    <w:p w14:paraId="67F7AFFF" w14:textId="461D98FA" w:rsidR="00767FCF" w:rsidRDefault="00767FCF" w:rsidP="00F13871">
      <w:pPr>
        <w:shd w:val="clear" w:color="auto" w:fill="FFFFFF" w:themeFill="background1"/>
        <w:rPr>
          <w:b/>
          <w:kern w:val="28"/>
          <w:sz w:val="32"/>
        </w:rPr>
      </w:pPr>
    </w:p>
    <w:p w14:paraId="78828390" w14:textId="61DD703A" w:rsidR="00767FCF" w:rsidRDefault="00767FCF" w:rsidP="00F13871">
      <w:pPr>
        <w:shd w:val="clear" w:color="auto" w:fill="FFFFFF" w:themeFill="background1"/>
        <w:rPr>
          <w:b/>
          <w:kern w:val="28"/>
          <w:sz w:val="32"/>
        </w:rPr>
      </w:pPr>
    </w:p>
    <w:p w14:paraId="072754FD" w14:textId="6A518E27" w:rsidR="00767FCF" w:rsidRDefault="00767FCF" w:rsidP="00F13871">
      <w:pPr>
        <w:shd w:val="clear" w:color="auto" w:fill="FFFFFF" w:themeFill="background1"/>
        <w:rPr>
          <w:b/>
          <w:kern w:val="28"/>
          <w:sz w:val="32"/>
        </w:rPr>
      </w:pPr>
    </w:p>
    <w:p w14:paraId="2C605B27" w14:textId="77777777" w:rsidR="00767FCF" w:rsidRPr="00767FCF" w:rsidRDefault="00767FCF" w:rsidP="00767FCF">
      <w:pPr>
        <w:keepNext/>
        <w:shd w:val="clear" w:color="auto" w:fill="FFFFFF" w:themeFill="background1"/>
        <w:tabs>
          <w:tab w:val="left" w:pos="1134"/>
        </w:tabs>
        <w:ind w:left="1440"/>
        <w:jc w:val="right"/>
        <w:outlineLvl w:val="0"/>
        <w:rPr>
          <w:b/>
          <w:kern w:val="28"/>
          <w:sz w:val="32"/>
        </w:rPr>
      </w:pPr>
      <w:r w:rsidRPr="00767FCF">
        <w:rPr>
          <w:b/>
          <w:kern w:val="28"/>
          <w:sz w:val="32"/>
        </w:rPr>
        <w:t xml:space="preserve">Приложения </w:t>
      </w:r>
    </w:p>
    <w:p w14:paraId="0795AA4F" w14:textId="77777777" w:rsidR="00767FCF" w:rsidRPr="00767FCF" w:rsidRDefault="00767FCF" w:rsidP="00767FCF">
      <w:pPr>
        <w:shd w:val="clear" w:color="auto" w:fill="FFFFFF" w:themeFill="background1"/>
        <w:jc w:val="both"/>
        <w:rPr>
          <w:b/>
          <w:sz w:val="28"/>
          <w:szCs w:val="28"/>
        </w:rPr>
      </w:pPr>
    </w:p>
    <w:p w14:paraId="13B34296" w14:textId="12B7599F" w:rsidR="00767FCF" w:rsidRDefault="00767FCF" w:rsidP="00767FCF">
      <w:pPr>
        <w:shd w:val="clear" w:color="auto" w:fill="FFFFFF" w:themeFill="background1"/>
        <w:jc w:val="both"/>
        <w:rPr>
          <w:b/>
          <w:sz w:val="28"/>
          <w:szCs w:val="28"/>
        </w:rPr>
      </w:pPr>
      <w:r w:rsidRPr="00767FCF">
        <w:rPr>
          <w:b/>
          <w:sz w:val="28"/>
          <w:szCs w:val="28"/>
        </w:rPr>
        <w:t xml:space="preserve">Приложение 1. Перечень мероприятий Программы комплексного развития систем коммунальной инфраструктуры муниципального образования городской округ город Сургут на 2019 – 2035 гг. </w:t>
      </w:r>
    </w:p>
    <w:p w14:paraId="1EF5D8B8" w14:textId="77777777" w:rsidR="00767FCF" w:rsidRPr="00767FCF" w:rsidRDefault="00767FCF" w:rsidP="00767FCF">
      <w:pPr>
        <w:shd w:val="clear" w:color="auto" w:fill="FFFFFF" w:themeFill="background1"/>
        <w:jc w:val="both"/>
        <w:rPr>
          <w:b/>
          <w:sz w:val="28"/>
          <w:szCs w:val="28"/>
        </w:rPr>
      </w:pPr>
    </w:p>
    <w:p w14:paraId="5F0E3C92" w14:textId="316A78CA"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1.1 Программа инвестиционных проектов в электроснабжении муниципального образования городской округ город Сургут на 2019 – 2035 гг. </w:t>
      </w:r>
    </w:p>
    <w:p w14:paraId="4036A334" w14:textId="0193B628"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1.2 Программа инвестиционных проектов в газоснабжении муниципального образования городской округ город Сургут на 2019 – 2035 гг. </w:t>
      </w:r>
    </w:p>
    <w:p w14:paraId="0B1FC687" w14:textId="2FB02965"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1.3 Программа инвестиционных проектов в теплоснабжении муниципального образования городской округ город Сургут на 2019 – 2035 гг. </w:t>
      </w:r>
    </w:p>
    <w:p w14:paraId="5D0FEB34" w14:textId="061F2194"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1.4 Программа инвестиционных проектов в водоснабжении муниципального образования городской округ город Сургут на 2019 – 2035 гг. </w:t>
      </w:r>
    </w:p>
    <w:p w14:paraId="46BF12A4" w14:textId="41A9F017"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1.5 Программа инвестиционных проектов в водоотведении муниципального образования городской округ город Сургут на 2019 – 2035 гг. </w:t>
      </w:r>
    </w:p>
    <w:p w14:paraId="2B3AF4DF" w14:textId="0381331B"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1.6 Программа инвестиционных проектов по утилизации, обезвреживанию и захоронению твердых коммунальных отходов муниципального образования городской округ город Сургут на 2019 – 2035 гг. </w:t>
      </w:r>
    </w:p>
    <w:p w14:paraId="5A45BE9A" w14:textId="2FA04941"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1.7 Программа установки приборов учета в многоквартирных домах, бюджетных учреждениях муниципального образования городской округ город Сургут на 2019 – 2035 гг. </w:t>
      </w:r>
    </w:p>
    <w:p w14:paraId="6E87BF81" w14:textId="1FFA63ED" w:rsidR="00767FCF" w:rsidRPr="007279A3" w:rsidRDefault="00767FCF" w:rsidP="00767FCF">
      <w:pPr>
        <w:shd w:val="clear" w:color="auto" w:fill="FFFFFF" w:themeFill="background1"/>
        <w:jc w:val="both"/>
        <w:rPr>
          <w:sz w:val="28"/>
          <w:szCs w:val="28"/>
        </w:rPr>
      </w:pPr>
      <w:r w:rsidRPr="007279A3">
        <w:rPr>
          <w:sz w:val="28"/>
          <w:szCs w:val="28"/>
        </w:rPr>
        <w:t xml:space="preserve">Приложение 1.8 Программа реализации энергосберегающих мероприятий в многоквартирных домах, бюджетных учреждениях, городском освещении муниципального образования городской округ город Сургут на 2019 – 2035 гг. </w:t>
      </w:r>
    </w:p>
    <w:p w14:paraId="28B0CFF9" w14:textId="77777777" w:rsidR="00767FCF" w:rsidRPr="00767FCF" w:rsidRDefault="00767FCF" w:rsidP="00767FCF">
      <w:pPr>
        <w:shd w:val="clear" w:color="auto" w:fill="FFFFFF" w:themeFill="background1"/>
        <w:jc w:val="both"/>
        <w:rPr>
          <w:b/>
          <w:sz w:val="28"/>
          <w:szCs w:val="28"/>
        </w:rPr>
      </w:pPr>
    </w:p>
    <w:p w14:paraId="660BDD64" w14:textId="150CA2AA" w:rsidR="007279A3" w:rsidRDefault="00767FCF" w:rsidP="00767FCF">
      <w:pPr>
        <w:keepNext/>
        <w:shd w:val="clear" w:color="auto" w:fill="FFFFFF" w:themeFill="background1"/>
        <w:jc w:val="both"/>
        <w:rPr>
          <w:b/>
          <w:sz w:val="28"/>
          <w:szCs w:val="28"/>
        </w:rPr>
      </w:pPr>
      <w:r w:rsidRPr="00767FCF">
        <w:rPr>
          <w:b/>
          <w:sz w:val="28"/>
          <w:szCs w:val="28"/>
        </w:rPr>
        <w:t xml:space="preserve">Приложение 2. </w:t>
      </w:r>
      <w:r>
        <w:rPr>
          <w:b/>
          <w:sz w:val="28"/>
          <w:szCs w:val="28"/>
        </w:rPr>
        <w:t>Расчет платы (тарифа) за подключение (присоединение) и прогнозного уровня тарифов</w:t>
      </w:r>
    </w:p>
    <w:p w14:paraId="20C91E8A" w14:textId="77777777" w:rsidR="007279A3" w:rsidRDefault="007279A3" w:rsidP="00767FCF">
      <w:pPr>
        <w:keepNext/>
        <w:shd w:val="clear" w:color="auto" w:fill="FFFFFF" w:themeFill="background1"/>
        <w:jc w:val="both"/>
        <w:rPr>
          <w:b/>
          <w:sz w:val="28"/>
          <w:szCs w:val="28"/>
        </w:rPr>
      </w:pPr>
    </w:p>
    <w:p w14:paraId="4C76B5AB" w14:textId="2F3ED40D" w:rsidR="00767FCF" w:rsidRPr="007279A3" w:rsidRDefault="007279A3" w:rsidP="00767FCF">
      <w:pPr>
        <w:keepNext/>
        <w:shd w:val="clear" w:color="auto" w:fill="FFFFFF" w:themeFill="background1"/>
        <w:jc w:val="both"/>
        <w:rPr>
          <w:sz w:val="28"/>
          <w:szCs w:val="28"/>
        </w:rPr>
      </w:pPr>
      <w:r w:rsidRPr="007279A3">
        <w:rPr>
          <w:sz w:val="28"/>
          <w:szCs w:val="28"/>
        </w:rPr>
        <w:t>Приложение 2.1 Расчет платы (тарифа) за подключение (присоединение) и прогнозного уровня тарифов в системе теплоснабжения</w:t>
      </w:r>
    </w:p>
    <w:sectPr w:rsidR="00767FCF" w:rsidRPr="007279A3" w:rsidSect="00F66FA4">
      <w:footerReference w:type="even" r:id="rId18"/>
      <w:footerReference w:type="default" r:id="rId19"/>
      <w:pgSz w:w="11907" w:h="16840" w:code="9"/>
      <w:pgMar w:top="1134" w:right="567" w:bottom="1134" w:left="1134" w:header="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E1917" w14:textId="77777777" w:rsidR="00E72EC4" w:rsidRDefault="00E72EC4">
      <w:r>
        <w:separator/>
      </w:r>
    </w:p>
  </w:endnote>
  <w:endnote w:type="continuationSeparator" w:id="0">
    <w:p w14:paraId="5FE1A8C5" w14:textId="77777777" w:rsidR="00E72EC4" w:rsidRDefault="00E7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Mono">
    <w:altName w:val="Courier New"/>
    <w:charset w:val="CC"/>
    <w:family w:val="modern"/>
    <w:pitch w:val="fixed"/>
    <w:sig w:usb0="E70026FF" w:usb1="D200F9FB" w:usb2="02000028" w:usb3="00000000" w:csb0="000001DF" w:csb1="00000000"/>
  </w:font>
  <w:font w:name="DejaVu Sans">
    <w:charset w:val="CC"/>
    <w:family w:val="swiss"/>
    <w:pitch w:val="variable"/>
    <w:sig w:usb0="E7002EFF" w:usb1="D200FDFF" w:usb2="0A246029" w:usb3="00000000" w:csb0="000001FF" w:csb1="00000000"/>
  </w:font>
  <w:font w:name="TimesNewRomanPSMT">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277314"/>
      <w:docPartObj>
        <w:docPartGallery w:val="Page Numbers (Bottom of Page)"/>
        <w:docPartUnique/>
      </w:docPartObj>
    </w:sdtPr>
    <w:sdtEndPr/>
    <w:sdtContent>
      <w:p w14:paraId="4DB25BDC" w14:textId="3174C63B" w:rsidR="00767FCF" w:rsidRDefault="00767FCF">
        <w:pPr>
          <w:pStyle w:val="ad"/>
          <w:jc w:val="right"/>
        </w:pPr>
        <w:r>
          <w:fldChar w:fldCharType="begin"/>
        </w:r>
        <w:r>
          <w:instrText>PAGE   \* MERGEFORMAT</w:instrText>
        </w:r>
        <w:r>
          <w:fldChar w:fldCharType="separate"/>
        </w:r>
        <w:r>
          <w:rPr>
            <w:noProof/>
          </w:rPr>
          <w:t>12</w:t>
        </w:r>
        <w:r>
          <w:fldChar w:fldCharType="end"/>
        </w:r>
      </w:p>
    </w:sdtContent>
  </w:sdt>
  <w:p w14:paraId="71A9C8D3" w14:textId="77777777" w:rsidR="00767FCF" w:rsidRDefault="00767FCF">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37B93" w14:textId="7A81D045" w:rsidR="00767FCF" w:rsidRDefault="00767FCF">
    <w:pPr>
      <w:pStyle w:val="ad"/>
      <w:jc w:val="right"/>
    </w:pPr>
    <w:r>
      <w:fldChar w:fldCharType="begin"/>
    </w:r>
    <w:r>
      <w:instrText xml:space="preserve"> PAGE   \* MERGEFORMAT </w:instrText>
    </w:r>
    <w:r>
      <w:fldChar w:fldCharType="separate"/>
    </w:r>
    <w:r w:rsidR="0062744E">
      <w:rPr>
        <w:noProof/>
      </w:rPr>
      <w:t>4</w:t>
    </w:r>
    <w:r>
      <w:rPr>
        <w:noProof/>
      </w:rPr>
      <w:fldChar w:fldCharType="end"/>
    </w:r>
  </w:p>
  <w:p w14:paraId="6E387B69" w14:textId="77777777" w:rsidR="00767FCF" w:rsidRDefault="00767FCF" w:rsidP="002D74D8">
    <w:pPr>
      <w:pStyle w:val="ad"/>
      <w:ind w:right="283"/>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695F3" w14:textId="3651A4B9" w:rsidR="00767FCF" w:rsidRDefault="00767FCF">
    <w:pPr>
      <w:pStyle w:val="ad"/>
      <w:jc w:val="right"/>
    </w:pPr>
    <w:r>
      <w:fldChar w:fldCharType="begin"/>
    </w:r>
    <w:r>
      <w:instrText xml:space="preserve"> PAGE   \* MERGEFORMAT </w:instrText>
    </w:r>
    <w:r>
      <w:fldChar w:fldCharType="separate"/>
    </w:r>
    <w:r w:rsidR="0062744E">
      <w:rPr>
        <w:noProof/>
      </w:rPr>
      <w:t>34</w:t>
    </w:r>
    <w:r>
      <w:rPr>
        <w:noProof/>
      </w:rPr>
      <w:fldChar w:fldCharType="end"/>
    </w:r>
  </w:p>
  <w:p w14:paraId="64336471" w14:textId="77777777" w:rsidR="00767FCF" w:rsidRDefault="00767FCF" w:rsidP="009B4114">
    <w:pPr>
      <w:ind w:right="283"/>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E5E6A" w14:textId="68A984CB" w:rsidR="00767FCF" w:rsidRDefault="00767FCF" w:rsidP="001670F3">
    <w:pPr>
      <w:pStyle w:val="ad"/>
      <w:jc w:val="right"/>
    </w:pPr>
    <w:r>
      <w:fldChar w:fldCharType="begin"/>
    </w:r>
    <w:r>
      <w:instrText xml:space="preserve"> PAGE   \* MERGEFORMAT </w:instrText>
    </w:r>
    <w:r>
      <w:fldChar w:fldCharType="separate"/>
    </w:r>
    <w:r w:rsidR="0062744E">
      <w:rPr>
        <w:noProof/>
      </w:rPr>
      <w:t>43</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033421"/>
      <w:docPartObj>
        <w:docPartGallery w:val="Page Numbers (Bottom of Page)"/>
        <w:docPartUnique/>
      </w:docPartObj>
    </w:sdtPr>
    <w:sdtEndPr/>
    <w:sdtContent>
      <w:p w14:paraId="24F88FB9" w14:textId="779FC737" w:rsidR="00767FCF" w:rsidRDefault="00767FCF" w:rsidP="00C77253">
        <w:pPr>
          <w:pStyle w:val="ad"/>
          <w:jc w:val="right"/>
        </w:pPr>
        <w:r>
          <w:fldChar w:fldCharType="begin"/>
        </w:r>
        <w:r>
          <w:instrText>PAGE   \* MERGEFORMAT</w:instrText>
        </w:r>
        <w:r>
          <w:fldChar w:fldCharType="separate"/>
        </w:r>
        <w:r w:rsidR="007279A3">
          <w:rPr>
            <w:noProof/>
          </w:rPr>
          <w:t>83</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7887D" w14:textId="6EE8DA2F" w:rsidR="00767FCF" w:rsidRDefault="00767FCF" w:rsidP="00FB6332">
    <w:pPr>
      <w:pStyle w:val="ad"/>
      <w:jc w:val="right"/>
    </w:pPr>
    <w:r>
      <w:fldChar w:fldCharType="begin"/>
    </w:r>
    <w:r>
      <w:instrText xml:space="preserve"> PAGE   \* MERGEFORMAT </w:instrText>
    </w:r>
    <w:r>
      <w:fldChar w:fldCharType="separate"/>
    </w:r>
    <w:r w:rsidR="007279A3">
      <w:rPr>
        <w:noProof/>
      </w:rPr>
      <w:t>85</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7296356"/>
      <w:docPartObj>
        <w:docPartGallery w:val="Page Numbers (Bottom of Page)"/>
        <w:docPartUnique/>
      </w:docPartObj>
    </w:sdtPr>
    <w:sdtEndPr/>
    <w:sdtContent>
      <w:p w14:paraId="63115BDE" w14:textId="3F838313" w:rsidR="00767FCF" w:rsidRDefault="00767FCF" w:rsidP="00C77253">
        <w:pPr>
          <w:pStyle w:val="ad"/>
          <w:jc w:val="right"/>
        </w:pPr>
        <w:r>
          <w:fldChar w:fldCharType="begin"/>
        </w:r>
        <w:r>
          <w:instrText>PAGE   \* MERGEFORMAT</w:instrText>
        </w:r>
        <w:r>
          <w:fldChar w:fldCharType="separate"/>
        </w:r>
        <w:r w:rsidR="007279A3">
          <w:rPr>
            <w:noProof/>
          </w:rPr>
          <w:t>86</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B86C9" w14:textId="77777777" w:rsidR="00767FCF" w:rsidRDefault="00767FCF" w:rsidP="00B8000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7CEA690" w14:textId="77777777" w:rsidR="00767FCF" w:rsidRDefault="00767FCF" w:rsidP="00B80007">
    <w:pPr>
      <w:pStyle w:val="ad"/>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284823"/>
      <w:docPartObj>
        <w:docPartGallery w:val="Page Numbers (Bottom of Page)"/>
        <w:docPartUnique/>
      </w:docPartObj>
    </w:sdtPr>
    <w:sdtEndPr/>
    <w:sdtContent>
      <w:p w14:paraId="3950540C" w14:textId="53545F2C" w:rsidR="00767FCF" w:rsidRDefault="00767FCF">
        <w:pPr>
          <w:pStyle w:val="ad"/>
          <w:jc w:val="right"/>
        </w:pPr>
        <w:r>
          <w:fldChar w:fldCharType="begin"/>
        </w:r>
        <w:r>
          <w:instrText>PAGE   \* MERGEFORMAT</w:instrText>
        </w:r>
        <w:r>
          <w:fldChar w:fldCharType="separate"/>
        </w:r>
        <w:r w:rsidR="007279A3">
          <w:rPr>
            <w:noProof/>
          </w:rPr>
          <w:t>92</w:t>
        </w:r>
        <w:r>
          <w:fldChar w:fldCharType="end"/>
        </w:r>
      </w:p>
    </w:sdtContent>
  </w:sdt>
  <w:p w14:paraId="59B51D16" w14:textId="77777777" w:rsidR="00767FCF" w:rsidRPr="00C77253" w:rsidRDefault="00767FCF" w:rsidP="00C7725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4AA68" w14:textId="77777777" w:rsidR="00E72EC4" w:rsidRDefault="00E72EC4">
      <w:r>
        <w:separator/>
      </w:r>
    </w:p>
  </w:footnote>
  <w:footnote w:type="continuationSeparator" w:id="0">
    <w:p w14:paraId="450C29E6" w14:textId="77777777" w:rsidR="00E72EC4" w:rsidRDefault="00E72EC4">
      <w:r>
        <w:continuationSeparator/>
      </w:r>
    </w:p>
  </w:footnote>
  <w:footnote w:id="1">
    <w:p w14:paraId="36B795C3" w14:textId="77777777" w:rsidR="00767FCF" w:rsidRPr="005B049A" w:rsidRDefault="00767FCF" w:rsidP="00013702">
      <w:pPr>
        <w:shd w:val="clear" w:color="auto" w:fill="FFFFFF"/>
        <w:textAlignment w:val="baseline"/>
        <w:rPr>
          <w:sz w:val="24"/>
          <w:szCs w:val="24"/>
        </w:rPr>
      </w:pPr>
      <w:r>
        <w:rPr>
          <w:rStyle w:val="afff"/>
        </w:rPr>
        <w:footnoteRef/>
      </w:r>
      <w:r>
        <w:t xml:space="preserve"> </w:t>
      </w:r>
      <w:r w:rsidRPr="005B049A">
        <w:rPr>
          <w:sz w:val="24"/>
          <w:szCs w:val="24"/>
        </w:rPr>
        <w:t>В соответствии с приказом Росприроднадзора от 28.11.2014 № 758 «О включении объектов размещения отходов в государственный реестр объектов размещения отходов»</w:t>
      </w:r>
      <w:r>
        <w:rPr>
          <w:sz w:val="24"/>
          <w:szCs w:val="24"/>
        </w:rPr>
        <w:t>.</w:t>
      </w:r>
    </w:p>
  </w:footnote>
  <w:footnote w:id="2">
    <w:p w14:paraId="69079FBE" w14:textId="77777777" w:rsidR="00767FCF" w:rsidRPr="004479B6" w:rsidRDefault="00767FCF" w:rsidP="00013702">
      <w:pPr>
        <w:pStyle w:val="pboth"/>
        <w:spacing w:before="0" w:beforeAutospacing="0" w:after="0" w:afterAutospacing="0" w:line="330" w:lineRule="atLeast"/>
        <w:jc w:val="both"/>
        <w:textAlignment w:val="baseline"/>
        <w:rPr>
          <w:color w:val="000000"/>
        </w:rPr>
      </w:pPr>
      <w:r w:rsidRPr="004479B6">
        <w:rPr>
          <w:rStyle w:val="afff"/>
        </w:rPr>
        <w:footnoteRef/>
      </w:r>
      <w:r w:rsidRPr="004479B6">
        <w:t xml:space="preserve"> </w:t>
      </w:r>
      <w:r w:rsidRPr="004479B6">
        <w:rPr>
          <w:color w:val="000000"/>
          <w:sz w:val="23"/>
          <w:szCs w:val="23"/>
        </w:rPr>
        <w:t> </w:t>
      </w:r>
      <w:r w:rsidRPr="004479B6">
        <w:rPr>
          <w:color w:val="000000"/>
        </w:rPr>
        <w:t>Т</w:t>
      </w:r>
      <w:r w:rsidRPr="004479B6">
        <w:t>ребования </w:t>
      </w:r>
      <w:hyperlink r:id="rId1" w:anchor="000019" w:history="1">
        <w:r w:rsidRPr="004479B6">
          <w:t>п. 59</w:t>
        </w:r>
      </w:hyperlink>
      <w:r w:rsidRPr="004479B6">
        <w:t> «Федеральных правил использования воздушного пространства Российской Федерации», утв. постановлением Правительства Российской Федерации от 11.03.2010 № 138.</w:t>
      </w:r>
    </w:p>
    <w:p w14:paraId="64881FE7" w14:textId="77777777" w:rsidR="00767FCF" w:rsidRPr="004479B6" w:rsidRDefault="00767FCF" w:rsidP="00013702">
      <w:pPr>
        <w:pStyle w:val="afff1"/>
        <w:rPr>
          <w:sz w:val="24"/>
          <w:szCs w:val="24"/>
        </w:rPr>
      </w:pPr>
    </w:p>
  </w:footnote>
  <w:footnote w:id="3">
    <w:p w14:paraId="6AFBDC47" w14:textId="77777777" w:rsidR="00767FCF" w:rsidRDefault="00767FCF" w:rsidP="00C16AD4">
      <w:pPr>
        <w:pStyle w:val="afff1"/>
      </w:pPr>
      <w:r>
        <w:rPr>
          <w:rStyle w:val="afff"/>
        </w:rPr>
        <w:footnoteRef/>
      </w:r>
      <w:r>
        <w:t xml:space="preserve"> В т.ч. 6,7 тыс. м² ИЖС</w:t>
      </w:r>
    </w:p>
  </w:footnote>
  <w:footnote w:id="4">
    <w:p w14:paraId="0389A2F4" w14:textId="3E98F13F" w:rsidR="00767FCF" w:rsidRPr="00956FA5" w:rsidRDefault="00767FCF">
      <w:pPr>
        <w:pStyle w:val="afff1"/>
      </w:pPr>
      <w:r>
        <w:rPr>
          <w:rStyle w:val="afff"/>
        </w:rPr>
        <w:footnoteRef/>
      </w:r>
      <w:r>
        <w:t xml:space="preserve"> В соответствии с </w:t>
      </w:r>
      <w:r w:rsidRPr="00956FA5">
        <w:t>Государственной программы ХМАО-Югры «Развитие образования в Ханты-Мансийском автономном округе - Югре на 2018 - 2025 годы и на период до 2030 года», утв. постановлением Правительства ХМАО-Югры от 10.10.2013 № 413-п (с изменениями на 30.11.2018</w:t>
      </w:r>
      <w:r>
        <w:t>)</w:t>
      </w:r>
    </w:p>
  </w:footnote>
  <w:footnote w:id="5">
    <w:p w14:paraId="666AC98D" w14:textId="77777777" w:rsidR="00767FCF" w:rsidRDefault="00767FCF" w:rsidP="00BD56A1">
      <w:pPr>
        <w:pStyle w:val="afff1"/>
      </w:pPr>
      <w:r>
        <w:rPr>
          <w:rStyle w:val="afff"/>
        </w:rPr>
        <w:footnoteRef/>
      </w:r>
      <w:r>
        <w:t xml:space="preserve"> </w:t>
      </w:r>
      <w:r>
        <w:rPr>
          <w:color w:val="000000" w:themeColor="text1"/>
          <w:sz w:val="24"/>
          <w:szCs w:val="24"/>
        </w:rPr>
        <w:t>МБУ</w:t>
      </w:r>
      <w:r w:rsidRPr="00B32F3C">
        <w:rPr>
          <w:color w:val="000000" w:themeColor="text1"/>
          <w:sz w:val="24"/>
          <w:szCs w:val="24"/>
        </w:rPr>
        <w:t xml:space="preserve"> «Центр специальной подготовки «Сибирский легион»</w:t>
      </w:r>
      <w:r>
        <w:rPr>
          <w:color w:val="000000" w:themeColor="text1"/>
          <w:sz w:val="24"/>
          <w:szCs w:val="24"/>
        </w:rPr>
        <w:t xml:space="preserve"> (</w:t>
      </w:r>
      <w:r w:rsidRPr="00B32F3C">
        <w:rPr>
          <w:color w:val="000000" w:themeColor="text1"/>
          <w:sz w:val="24"/>
          <w:szCs w:val="24"/>
        </w:rPr>
        <w:t>г</w:t>
      </w:r>
      <w:r>
        <w:rPr>
          <w:color w:val="000000" w:themeColor="text1"/>
          <w:sz w:val="24"/>
          <w:szCs w:val="24"/>
        </w:rPr>
        <w:t>.</w:t>
      </w:r>
      <w:r w:rsidRPr="00B32F3C">
        <w:rPr>
          <w:color w:val="000000" w:themeColor="text1"/>
          <w:sz w:val="24"/>
          <w:szCs w:val="24"/>
        </w:rPr>
        <w:t xml:space="preserve"> Сургут</w:t>
      </w:r>
      <w:r>
        <w:rPr>
          <w:color w:val="000000" w:themeColor="text1"/>
          <w:sz w:val="24"/>
          <w:szCs w:val="24"/>
        </w:rPr>
        <w:t>), МБУ</w:t>
      </w:r>
      <w:r w:rsidRPr="00B32F3C">
        <w:rPr>
          <w:color w:val="000000" w:themeColor="text1"/>
          <w:sz w:val="24"/>
          <w:szCs w:val="24"/>
        </w:rPr>
        <w:t xml:space="preserve"> «Олимпия»</w:t>
      </w:r>
      <w:r>
        <w:rPr>
          <w:color w:val="000000" w:themeColor="text1"/>
          <w:sz w:val="24"/>
          <w:szCs w:val="24"/>
        </w:rPr>
        <w:t xml:space="preserve"> (г.</w:t>
      </w:r>
      <w:r w:rsidRPr="00B32F3C">
        <w:rPr>
          <w:color w:val="000000" w:themeColor="text1"/>
          <w:sz w:val="24"/>
          <w:szCs w:val="24"/>
        </w:rPr>
        <w:t xml:space="preserve"> Сургут</w:t>
      </w:r>
      <w:r>
        <w:rPr>
          <w:color w:val="000000" w:themeColor="text1"/>
          <w:sz w:val="24"/>
          <w:szCs w:val="24"/>
        </w:rPr>
        <w:t>).</w:t>
      </w:r>
    </w:p>
  </w:footnote>
  <w:footnote w:id="6">
    <w:p w14:paraId="76B9AACC" w14:textId="77777777" w:rsidR="00767FCF" w:rsidRPr="00806D62" w:rsidRDefault="00767FCF" w:rsidP="00E25E1E">
      <w:pPr>
        <w:pStyle w:val="afff1"/>
        <w:rPr>
          <w:color w:val="000000" w:themeColor="text1"/>
          <w:sz w:val="24"/>
          <w:szCs w:val="24"/>
        </w:rPr>
      </w:pPr>
      <w:r w:rsidRPr="00806D62">
        <w:rPr>
          <w:rStyle w:val="afff"/>
          <w:color w:val="000000" w:themeColor="text1"/>
          <w:sz w:val="24"/>
          <w:szCs w:val="24"/>
        </w:rPr>
        <w:footnoteRef/>
      </w:r>
      <w:r w:rsidRPr="00806D62">
        <w:rPr>
          <w:color w:val="000000" w:themeColor="text1"/>
          <w:sz w:val="24"/>
          <w:szCs w:val="24"/>
        </w:rPr>
        <w:t xml:space="preserve"> За 2017-2020 г. приведены показатели только по полигону СГМУП «СКЦ Природа».</w:t>
      </w:r>
    </w:p>
  </w:footnote>
  <w:footnote w:id="7">
    <w:p w14:paraId="0E16270B" w14:textId="77777777" w:rsidR="00767FCF" w:rsidRDefault="00767FCF" w:rsidP="00E25E1E">
      <w:pPr>
        <w:pStyle w:val="afff1"/>
      </w:pPr>
      <w:r>
        <w:rPr>
          <w:rStyle w:val="afff"/>
        </w:rPr>
        <w:footnoteRef/>
      </w:r>
      <w:r>
        <w:t xml:space="preserve"> Прирост нагрузки, приведенной к центрам питания 110 кВ</w:t>
      </w:r>
    </w:p>
  </w:footnote>
  <w:footnote w:id="8">
    <w:p w14:paraId="02E49B08" w14:textId="77777777" w:rsidR="00767FCF" w:rsidRDefault="00767FCF" w:rsidP="00E25E1E">
      <w:pPr>
        <w:pStyle w:val="afff1"/>
        <w:rPr>
          <w:sz w:val="24"/>
          <w:szCs w:val="24"/>
        </w:rPr>
      </w:pPr>
      <w:r>
        <w:rPr>
          <w:rStyle w:val="afff"/>
          <w:sz w:val="24"/>
          <w:szCs w:val="24"/>
        </w:rPr>
        <w:footnoteRef/>
      </w:r>
      <w:r>
        <w:rPr>
          <w:sz w:val="24"/>
          <w:szCs w:val="24"/>
        </w:rPr>
        <w:t xml:space="preserve"> За 2017-2020 г. приведены показатели только по полигону СГМУП «СКЦ Природа».</w:t>
      </w:r>
    </w:p>
  </w:footnote>
  <w:footnote w:id="9">
    <w:p w14:paraId="27496F58" w14:textId="77777777" w:rsidR="00767FCF" w:rsidRPr="00B049AE" w:rsidRDefault="00767FCF" w:rsidP="0011512A">
      <w:pPr>
        <w:pStyle w:val="afff1"/>
      </w:pPr>
      <w:r>
        <w:rPr>
          <w:rStyle w:val="afff"/>
        </w:rPr>
        <w:footnoteRef/>
      </w:r>
      <w:r>
        <w:t xml:space="preserve"> </w:t>
      </w:r>
      <w:r w:rsidRPr="00B049AE">
        <w:t xml:space="preserve">Источник: Сбербанк РФ </w:t>
      </w:r>
      <w:hyperlink r:id="rId2" w:history="1">
        <w:r w:rsidRPr="00B049AE">
          <w:rPr>
            <w:rStyle w:val="aff3"/>
            <w:rFonts w:eastAsia="Calibri"/>
          </w:rPr>
          <w:t>https://www.sberbank.ru/ru/legal/credits/teplosnabzhenie</w:t>
        </w:r>
      </w:hyperlink>
      <w:hyperlink r:id="rId3" w:history="1"/>
      <w:r w:rsidRPr="00B049AE">
        <w:t>.</w:t>
      </w:r>
    </w:p>
  </w:footnote>
  <w:footnote w:id="10">
    <w:p w14:paraId="47415684" w14:textId="77777777" w:rsidR="00767FCF" w:rsidRDefault="00767FCF" w:rsidP="0011512A">
      <w:pPr>
        <w:pStyle w:val="afff1"/>
      </w:pPr>
      <w:r>
        <w:rPr>
          <w:rStyle w:val="afff"/>
        </w:rPr>
        <w:footnoteRef/>
      </w:r>
      <w:r>
        <w:t xml:space="preserve"> Источник: официальный сайт Минстроя России </w:t>
      </w:r>
      <w:hyperlink r:id="rId4" w:history="1">
        <w:r w:rsidRPr="00CE7B27">
          <w:rPr>
            <w:rStyle w:val="aff3"/>
          </w:rPr>
          <w:t>http://www.minstroyrf.ru/press/korobochnoe-kontsessionnoe-soglashenie-dlya-privlecheniya-investitsiy-v-sferu-zhkkh-dostupno-dlya-ti/</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F947A82"/>
    <w:styleLink w:val="1ai31"/>
    <w:lvl w:ilvl="0">
      <w:start w:val="1"/>
      <w:numFmt w:val="decimal"/>
      <w:pStyle w:val="a"/>
      <w:lvlText w:val="%1."/>
      <w:lvlJc w:val="left"/>
      <w:pPr>
        <w:tabs>
          <w:tab w:val="num" w:pos="360"/>
        </w:tabs>
        <w:ind w:left="360" w:hanging="360"/>
      </w:pPr>
    </w:lvl>
  </w:abstractNum>
  <w:abstractNum w:abstractNumId="2"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3161091"/>
    <w:multiLevelType w:val="hybridMultilevel"/>
    <w:tmpl w:val="65ACE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4F569CF"/>
    <w:multiLevelType w:val="hybridMultilevel"/>
    <w:tmpl w:val="F97CC306"/>
    <w:styleLink w:val="14"/>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6B327FD"/>
    <w:multiLevelType w:val="hybridMultilevel"/>
    <w:tmpl w:val="B0FC5B26"/>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8060916"/>
    <w:multiLevelType w:val="hybridMultilevel"/>
    <w:tmpl w:val="7E528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D90197"/>
    <w:multiLevelType w:val="hybridMultilevel"/>
    <w:tmpl w:val="476C6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lvl>
    <w:lvl w:ilvl="3" w:tplc="04190001">
      <w:start w:val="1"/>
      <w:numFmt w:val="decimal"/>
      <w:lvlText w:val="%4."/>
      <w:lvlJc w:val="left"/>
      <w:pPr>
        <w:tabs>
          <w:tab w:val="num" w:pos="3229"/>
        </w:tabs>
        <w:ind w:left="3229" w:hanging="360"/>
      </w:pPr>
    </w:lvl>
    <w:lvl w:ilvl="4" w:tplc="04190003">
      <w:start w:val="1"/>
      <w:numFmt w:val="lowerLetter"/>
      <w:lvlText w:val="%5."/>
      <w:lvlJc w:val="left"/>
      <w:pPr>
        <w:tabs>
          <w:tab w:val="num" w:pos="3949"/>
        </w:tabs>
        <w:ind w:left="3949" w:hanging="360"/>
      </w:pPr>
    </w:lvl>
    <w:lvl w:ilvl="5" w:tplc="04190005">
      <w:start w:val="1"/>
      <w:numFmt w:val="lowerRoman"/>
      <w:lvlText w:val="%6."/>
      <w:lvlJc w:val="right"/>
      <w:pPr>
        <w:tabs>
          <w:tab w:val="num" w:pos="4669"/>
        </w:tabs>
        <w:ind w:left="4669" w:hanging="180"/>
      </w:pPr>
    </w:lvl>
    <w:lvl w:ilvl="6" w:tplc="04190001">
      <w:start w:val="1"/>
      <w:numFmt w:val="decimal"/>
      <w:lvlText w:val="%7."/>
      <w:lvlJc w:val="left"/>
      <w:pPr>
        <w:tabs>
          <w:tab w:val="num" w:pos="5389"/>
        </w:tabs>
        <w:ind w:left="5389" w:hanging="360"/>
      </w:pPr>
    </w:lvl>
    <w:lvl w:ilvl="7" w:tplc="04190003">
      <w:start w:val="1"/>
      <w:numFmt w:val="lowerLetter"/>
      <w:lvlText w:val="%8."/>
      <w:lvlJc w:val="left"/>
      <w:pPr>
        <w:tabs>
          <w:tab w:val="num" w:pos="6109"/>
        </w:tabs>
        <w:ind w:left="6109" w:hanging="360"/>
      </w:pPr>
    </w:lvl>
    <w:lvl w:ilvl="8" w:tplc="04190005">
      <w:start w:val="1"/>
      <w:numFmt w:val="lowerRoman"/>
      <w:lvlText w:val="%9."/>
      <w:lvlJc w:val="right"/>
      <w:pPr>
        <w:tabs>
          <w:tab w:val="num" w:pos="6829"/>
        </w:tabs>
        <w:ind w:left="6829" w:hanging="180"/>
      </w:pPr>
    </w:lvl>
  </w:abstractNum>
  <w:abstractNum w:abstractNumId="11"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12416972"/>
    <w:multiLevelType w:val="multilevel"/>
    <w:tmpl w:val="A1444AFA"/>
    <w:lvl w:ilvl="0">
      <w:start w:val="2"/>
      <w:numFmt w:val="decimal"/>
      <w:pStyle w:val="1"/>
      <w:lvlText w:val="%1"/>
      <w:lvlJc w:val="left"/>
      <w:pPr>
        <w:ind w:left="1800" w:hanging="360"/>
      </w:pPr>
      <w:rPr>
        <w:rFonts w:hint="default"/>
        <w:sz w:val="32"/>
      </w:rPr>
    </w:lvl>
    <w:lvl w:ilvl="1">
      <w:start w:val="1"/>
      <w:numFmt w:val="decimal"/>
      <w:pStyle w:val="20"/>
      <w:isLgl/>
      <w:lvlText w:val="%1.%2"/>
      <w:lvlJc w:val="left"/>
      <w:pPr>
        <w:ind w:left="1815" w:hanging="375"/>
      </w:pPr>
      <w:rPr>
        <w:rFonts w:hint="default"/>
      </w:rPr>
    </w:lvl>
    <w:lvl w:ilvl="2">
      <w:start w:val="1"/>
      <w:numFmt w:val="decimal"/>
      <w:pStyle w:val="3"/>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4"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7194902"/>
    <w:multiLevelType w:val="hybridMultilevel"/>
    <w:tmpl w:val="32203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7AF4465"/>
    <w:multiLevelType w:val="hybridMultilevel"/>
    <w:tmpl w:val="3C1C5ACA"/>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86221B1"/>
    <w:multiLevelType w:val="hybridMultilevel"/>
    <w:tmpl w:val="22FA51E0"/>
    <w:lvl w:ilvl="0" w:tplc="9CC4936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9940983"/>
    <w:multiLevelType w:val="hybridMultilevel"/>
    <w:tmpl w:val="3F7243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9E171DA"/>
    <w:multiLevelType w:val="hybridMultilevel"/>
    <w:tmpl w:val="0FEE6310"/>
    <w:styleLink w:val="30"/>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1D3F2C1C"/>
    <w:multiLevelType w:val="hybridMultilevel"/>
    <w:tmpl w:val="59847884"/>
    <w:styleLink w:val="4"/>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26" w15:restartNumberingAfterBreak="0">
    <w:nsid w:val="24D257B0"/>
    <w:multiLevelType w:val="hybridMultilevel"/>
    <w:tmpl w:val="9DD45CEC"/>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26B518F7"/>
    <w:multiLevelType w:val="singleLevel"/>
    <w:tmpl w:val="6F30EF10"/>
    <w:lvl w:ilvl="0">
      <w:start w:val="1"/>
      <w:numFmt w:val="decimal"/>
      <w:pStyle w:val="a1"/>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9" w15:restartNumberingAfterBreak="0">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2EB57EDB"/>
    <w:multiLevelType w:val="hybridMultilevel"/>
    <w:tmpl w:val="65ACE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FAE5747"/>
    <w:multiLevelType w:val="hybridMultilevel"/>
    <w:tmpl w:val="EE3AB08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61A4E71"/>
    <w:multiLevelType w:val="hybridMultilevel"/>
    <w:tmpl w:val="1B38824A"/>
    <w:lvl w:ilvl="0" w:tplc="04190001">
      <w:start w:val="1"/>
      <w:numFmt w:val="bullet"/>
      <w:pStyle w:val="120"/>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955AF9"/>
    <w:multiLevelType w:val="hybridMultilevel"/>
    <w:tmpl w:val="BCB047E0"/>
    <w:lvl w:ilvl="0" w:tplc="04190001">
      <w:start w:val="1"/>
      <w:numFmt w:val="decimal"/>
      <w:pStyle w:val="10"/>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5" w15:restartNumberingAfterBreak="0">
    <w:nsid w:val="3A3656AE"/>
    <w:multiLevelType w:val="hybridMultilevel"/>
    <w:tmpl w:val="376EF322"/>
    <w:lvl w:ilvl="0" w:tplc="04190001">
      <w:start w:val="1"/>
      <w:numFmt w:val="bullet"/>
      <w:lvlText w:val="–"/>
      <w:lvlJc w:val="left"/>
      <w:pPr>
        <w:ind w:left="1440" w:hanging="360"/>
      </w:pPr>
      <w:rPr>
        <w:rFonts w:ascii="Times New Roman" w:hAnsi="Times New Roman" w:cs="Times New Roman"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6" w15:restartNumberingAfterBreak="0">
    <w:nsid w:val="3BCE7ACE"/>
    <w:multiLevelType w:val="hybridMultilevel"/>
    <w:tmpl w:val="BA840F84"/>
    <w:lvl w:ilvl="0" w:tplc="9A4E1BEC">
      <w:start w:val="1"/>
      <w:numFmt w:val="decimal"/>
      <w:pStyle w:val="a2"/>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7" w15:restartNumberingAfterBreak="0">
    <w:nsid w:val="3D1C2EA7"/>
    <w:multiLevelType w:val="hybridMultilevel"/>
    <w:tmpl w:val="E3549766"/>
    <w:styleLink w:val="11"/>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8" w15:restartNumberingAfterBreak="0">
    <w:nsid w:val="3E5506EE"/>
    <w:multiLevelType w:val="hybridMultilevel"/>
    <w:tmpl w:val="22E058AE"/>
    <w:lvl w:ilvl="0" w:tplc="E82A18B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02E641A"/>
    <w:multiLevelType w:val="hybridMultilevel"/>
    <w:tmpl w:val="F2CAD05E"/>
    <w:lvl w:ilvl="0" w:tplc="ED30F23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1" w15:restartNumberingAfterBreak="0">
    <w:nsid w:val="415E64DA"/>
    <w:multiLevelType w:val="hybridMultilevel"/>
    <w:tmpl w:val="B99C4DEA"/>
    <w:lvl w:ilvl="0" w:tplc="E084E2A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43"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4" w15:restartNumberingAfterBreak="0">
    <w:nsid w:val="42A85F50"/>
    <w:multiLevelType w:val="hybridMultilevel"/>
    <w:tmpl w:val="A50EB9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5B917AD"/>
    <w:multiLevelType w:val="hybridMultilevel"/>
    <w:tmpl w:val="03809AF0"/>
    <w:lvl w:ilvl="0" w:tplc="75049128">
      <w:start w:val="1"/>
      <w:numFmt w:val="decimal"/>
      <w:pStyle w:val="a3"/>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7095AA5"/>
    <w:multiLevelType w:val="hybridMultilevel"/>
    <w:tmpl w:val="8FD8DEB6"/>
    <w:lvl w:ilvl="0" w:tplc="4C2A7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493F4749"/>
    <w:multiLevelType w:val="hybridMultilevel"/>
    <w:tmpl w:val="BE0EB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49"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50"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E3E5D5C"/>
    <w:multiLevelType w:val="hybridMultilevel"/>
    <w:tmpl w:val="F82C4A36"/>
    <w:lvl w:ilvl="0" w:tplc="D74E5F0C">
      <w:start w:val="65535"/>
      <w:numFmt w:val="bullet"/>
      <w:pStyle w:val="CM8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54B31B18"/>
    <w:multiLevelType w:val="hybridMultilevel"/>
    <w:tmpl w:val="C10208B6"/>
    <w:lvl w:ilvl="0" w:tplc="F912C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559A2C36"/>
    <w:multiLevelType w:val="hybridMultilevel"/>
    <w:tmpl w:val="B10238A6"/>
    <w:lvl w:ilvl="0" w:tplc="8EC0D27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57" w15:restartNumberingAfterBreak="0">
    <w:nsid w:val="57517F22"/>
    <w:multiLevelType w:val="hybridMultilevel"/>
    <w:tmpl w:val="FB103E90"/>
    <w:lvl w:ilvl="0" w:tplc="E82A18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7BD45E6"/>
    <w:multiLevelType w:val="hybridMultilevel"/>
    <w:tmpl w:val="78B89B20"/>
    <w:lvl w:ilvl="0" w:tplc="04190001">
      <w:start w:val="1"/>
      <w:numFmt w:val="bullet"/>
      <w:lvlText w:val=""/>
      <w:lvlJc w:val="left"/>
      <w:pPr>
        <w:ind w:left="1429" w:hanging="360"/>
      </w:pPr>
      <w:rPr>
        <w:rFonts w:ascii="Symbol" w:hAnsi="Symbol" w:hint="default"/>
      </w:rPr>
    </w:lvl>
    <w:lvl w:ilvl="1" w:tplc="35767D58">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5B8B25B1"/>
    <w:multiLevelType w:val="hybridMultilevel"/>
    <w:tmpl w:val="44D89A52"/>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2"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3" w15:restartNumberingAfterBreak="0">
    <w:nsid w:val="62540A02"/>
    <w:multiLevelType w:val="hybridMultilevel"/>
    <w:tmpl w:val="3BF45F78"/>
    <w:lvl w:ilvl="0" w:tplc="9DEE5F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6A31238C"/>
    <w:multiLevelType w:val="hybridMultilevel"/>
    <w:tmpl w:val="C10C7094"/>
    <w:lvl w:ilvl="0" w:tplc="FF284DE6">
      <w:start w:val="1"/>
      <w:numFmt w:val="bullet"/>
      <w:pStyle w:val="a4"/>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68"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9" w15:restartNumberingAfterBreak="0">
    <w:nsid w:val="6D5D67D3"/>
    <w:multiLevelType w:val="hybridMultilevel"/>
    <w:tmpl w:val="FB1061C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72" w15:restartNumberingAfterBreak="0">
    <w:nsid w:val="70374478"/>
    <w:multiLevelType w:val="hybridMultilevel"/>
    <w:tmpl w:val="C5CE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1D008BE"/>
    <w:multiLevelType w:val="hybridMultilevel"/>
    <w:tmpl w:val="3D625EBE"/>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74"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5" w15:restartNumberingAfterBreak="0">
    <w:nsid w:val="740C3267"/>
    <w:multiLevelType w:val="hybridMultilevel"/>
    <w:tmpl w:val="AF38856C"/>
    <w:lvl w:ilvl="0" w:tplc="3118F3E4">
      <w:start w:val="1"/>
      <w:numFmt w:val="bullet"/>
      <w:pStyle w:val="23"/>
      <w:lvlText w:val="−"/>
      <w:lvlJc w:val="left"/>
      <w:pPr>
        <w:ind w:left="928" w:hanging="360"/>
      </w:pPr>
      <w:rPr>
        <w:rFonts w:ascii="Times New Roman" w:hAnsi="Times New Roman" w:cs="Times New Roman" w:hint="default"/>
      </w:rPr>
    </w:lvl>
    <w:lvl w:ilvl="1" w:tplc="1226817E" w:tentative="1">
      <w:start w:val="1"/>
      <w:numFmt w:val="bullet"/>
      <w:lvlText w:val="o"/>
      <w:lvlJc w:val="left"/>
      <w:pPr>
        <w:ind w:left="2149" w:hanging="360"/>
      </w:pPr>
      <w:rPr>
        <w:rFonts w:ascii="Courier New" w:hAnsi="Courier New" w:cs="Courier New" w:hint="default"/>
      </w:rPr>
    </w:lvl>
    <w:lvl w:ilvl="2" w:tplc="3866FC38" w:tentative="1">
      <w:start w:val="1"/>
      <w:numFmt w:val="bullet"/>
      <w:lvlText w:val=""/>
      <w:lvlJc w:val="left"/>
      <w:pPr>
        <w:ind w:left="2869" w:hanging="360"/>
      </w:pPr>
      <w:rPr>
        <w:rFonts w:ascii="Wingdings" w:hAnsi="Wingdings" w:hint="default"/>
      </w:rPr>
    </w:lvl>
    <w:lvl w:ilvl="3" w:tplc="900C81AC" w:tentative="1">
      <w:start w:val="1"/>
      <w:numFmt w:val="bullet"/>
      <w:lvlText w:val=""/>
      <w:lvlJc w:val="left"/>
      <w:pPr>
        <w:ind w:left="3589" w:hanging="360"/>
      </w:pPr>
      <w:rPr>
        <w:rFonts w:ascii="Symbol" w:hAnsi="Symbol" w:hint="default"/>
      </w:rPr>
    </w:lvl>
    <w:lvl w:ilvl="4" w:tplc="44CE1682" w:tentative="1">
      <w:start w:val="1"/>
      <w:numFmt w:val="bullet"/>
      <w:lvlText w:val="o"/>
      <w:lvlJc w:val="left"/>
      <w:pPr>
        <w:ind w:left="4309" w:hanging="360"/>
      </w:pPr>
      <w:rPr>
        <w:rFonts w:ascii="Courier New" w:hAnsi="Courier New" w:cs="Courier New" w:hint="default"/>
      </w:rPr>
    </w:lvl>
    <w:lvl w:ilvl="5" w:tplc="F6E8BF92" w:tentative="1">
      <w:start w:val="1"/>
      <w:numFmt w:val="bullet"/>
      <w:lvlText w:val=""/>
      <w:lvlJc w:val="left"/>
      <w:pPr>
        <w:ind w:left="5029" w:hanging="360"/>
      </w:pPr>
      <w:rPr>
        <w:rFonts w:ascii="Wingdings" w:hAnsi="Wingdings" w:hint="default"/>
      </w:rPr>
    </w:lvl>
    <w:lvl w:ilvl="6" w:tplc="CE54044A" w:tentative="1">
      <w:start w:val="1"/>
      <w:numFmt w:val="bullet"/>
      <w:lvlText w:val=""/>
      <w:lvlJc w:val="left"/>
      <w:pPr>
        <w:ind w:left="5749" w:hanging="360"/>
      </w:pPr>
      <w:rPr>
        <w:rFonts w:ascii="Symbol" w:hAnsi="Symbol" w:hint="default"/>
      </w:rPr>
    </w:lvl>
    <w:lvl w:ilvl="7" w:tplc="C7E42D80" w:tentative="1">
      <w:start w:val="1"/>
      <w:numFmt w:val="bullet"/>
      <w:lvlText w:val="o"/>
      <w:lvlJc w:val="left"/>
      <w:pPr>
        <w:ind w:left="6469" w:hanging="360"/>
      </w:pPr>
      <w:rPr>
        <w:rFonts w:ascii="Courier New" w:hAnsi="Courier New" w:cs="Courier New" w:hint="default"/>
      </w:rPr>
    </w:lvl>
    <w:lvl w:ilvl="8" w:tplc="F0DCC128" w:tentative="1">
      <w:start w:val="1"/>
      <w:numFmt w:val="bullet"/>
      <w:lvlText w:val=""/>
      <w:lvlJc w:val="left"/>
      <w:pPr>
        <w:ind w:left="7189" w:hanging="360"/>
      </w:pPr>
      <w:rPr>
        <w:rFonts w:ascii="Wingdings" w:hAnsi="Wingdings" w:hint="default"/>
      </w:rPr>
    </w:lvl>
  </w:abstractNum>
  <w:abstractNum w:abstractNumId="76"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77"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768059F7"/>
    <w:multiLevelType w:val="hybridMultilevel"/>
    <w:tmpl w:val="3648D97A"/>
    <w:lvl w:ilvl="0" w:tplc="ED30F232">
      <w:start w:val="1"/>
      <w:numFmt w:val="bullet"/>
      <w:lvlText w:val="−"/>
      <w:lvlJc w:val="left"/>
      <w:pPr>
        <w:ind w:left="1505" w:hanging="360"/>
      </w:pPr>
      <w:rPr>
        <w:rFonts w:ascii="Times New Roman" w:hAnsi="Times New Roman" w:cs="Times New Roman"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9" w15:restartNumberingAfterBreak="0">
    <w:nsid w:val="7A3059DE"/>
    <w:multiLevelType w:val="hybridMultilevel"/>
    <w:tmpl w:val="C478CC1A"/>
    <w:styleLink w:val="211"/>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7A9F68F3"/>
    <w:multiLevelType w:val="hybridMultilevel"/>
    <w:tmpl w:val="EC6A3822"/>
    <w:lvl w:ilvl="0" w:tplc="FFFFFFFF">
      <w:start w:val="1"/>
      <w:numFmt w:val="bullet"/>
      <w:pStyle w:val="a5"/>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3"/>
  </w:num>
  <w:num w:numId="3">
    <w:abstractNumId w:val="30"/>
  </w:num>
  <w:num w:numId="4">
    <w:abstractNumId w:val="1"/>
  </w:num>
  <w:num w:numId="5">
    <w:abstractNumId w:val="80"/>
  </w:num>
  <w:num w:numId="6">
    <w:abstractNumId w:val="75"/>
  </w:num>
  <w:num w:numId="7">
    <w:abstractNumId w:val="55"/>
  </w:num>
  <w:num w:numId="8">
    <w:abstractNumId w:val="52"/>
  </w:num>
  <w:num w:numId="9">
    <w:abstractNumId w:val="13"/>
  </w:num>
  <w:num w:numId="10">
    <w:abstractNumId w:val="18"/>
  </w:num>
  <w:num w:numId="11">
    <w:abstractNumId w:val="77"/>
  </w:num>
  <w:num w:numId="12">
    <w:abstractNumId w:val="35"/>
  </w:num>
  <w:num w:numId="13">
    <w:abstractNumId w:val="32"/>
  </w:num>
  <w:num w:numId="14">
    <w:abstractNumId w:val="70"/>
  </w:num>
  <w:num w:numId="15">
    <w:abstractNumId w:val="14"/>
  </w:num>
  <w:num w:numId="16">
    <w:abstractNumId w:val="5"/>
  </w:num>
  <w:num w:numId="17">
    <w:abstractNumId w:val="73"/>
  </w:num>
  <w:num w:numId="18">
    <w:abstractNumId w:val="58"/>
  </w:num>
  <w:num w:numId="19">
    <w:abstractNumId w:val="69"/>
  </w:num>
  <w:num w:numId="20">
    <w:abstractNumId w:val="15"/>
  </w:num>
  <w:num w:numId="21">
    <w:abstractNumId w:val="63"/>
  </w:num>
  <w:num w:numId="22">
    <w:abstractNumId w:val="38"/>
  </w:num>
  <w:num w:numId="23">
    <w:abstractNumId w:val="8"/>
  </w:num>
  <w:num w:numId="24">
    <w:abstractNumId w:val="29"/>
  </w:num>
  <w:num w:numId="25">
    <w:abstractNumId w:val="4"/>
  </w:num>
  <w:num w:numId="26">
    <w:abstractNumId w:val="72"/>
  </w:num>
  <w:num w:numId="27">
    <w:abstractNumId w:val="79"/>
  </w:num>
  <w:num w:numId="28">
    <w:abstractNumId w:val="59"/>
  </w:num>
  <w:num w:numId="29">
    <w:abstractNumId w:val="10"/>
    <w:lvlOverride w:ilvl="0"/>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7"/>
  </w:num>
  <w:num w:numId="34">
    <w:abstractNumId w:val="0"/>
  </w:num>
  <w:num w:numId="35">
    <w:abstractNumId w:val="28"/>
    <w:lvlOverride w:ilvl="0">
      <w:startOverride w:val="1"/>
    </w:lvlOverride>
  </w:num>
  <w:num w:numId="36">
    <w:abstractNumId w:val="66"/>
  </w:num>
  <w:num w:numId="37">
    <w:abstractNumId w:val="43"/>
  </w:num>
  <w:num w:numId="38">
    <w:abstractNumId w:val="2"/>
  </w:num>
  <w:num w:numId="39">
    <w:abstractNumId w:val="6"/>
  </w:num>
  <w:num w:numId="40">
    <w:abstractNumId w:val="11"/>
  </w:num>
  <w:num w:numId="41">
    <w:abstractNumId w:val="12"/>
  </w:num>
  <w:num w:numId="42">
    <w:abstractNumId w:val="19"/>
  </w:num>
  <w:num w:numId="43">
    <w:abstractNumId w:val="20"/>
  </w:num>
  <w:num w:numId="44">
    <w:abstractNumId w:val="21"/>
  </w:num>
  <w:num w:numId="45">
    <w:abstractNumId w:val="22"/>
  </w:num>
  <w:num w:numId="46">
    <w:abstractNumId w:val="24"/>
  </w:num>
  <w:num w:numId="47">
    <w:abstractNumId w:val="25"/>
  </w:num>
  <w:num w:numId="48">
    <w:abstractNumId w:val="27"/>
  </w:num>
  <w:num w:numId="49">
    <w:abstractNumId w:val="37"/>
  </w:num>
  <w:num w:numId="50">
    <w:abstractNumId w:val="40"/>
  </w:num>
  <w:num w:numId="51">
    <w:abstractNumId w:val="42"/>
  </w:num>
  <w:num w:numId="52">
    <w:abstractNumId w:val="48"/>
  </w:num>
  <w:num w:numId="53">
    <w:abstractNumId w:val="50"/>
  </w:num>
  <w:num w:numId="54">
    <w:abstractNumId w:val="51"/>
  </w:num>
  <w:num w:numId="55">
    <w:abstractNumId w:val="53"/>
  </w:num>
  <w:num w:numId="56">
    <w:abstractNumId w:val="56"/>
  </w:num>
  <w:num w:numId="57">
    <w:abstractNumId w:val="61"/>
  </w:num>
  <w:num w:numId="58">
    <w:abstractNumId w:val="62"/>
  </w:num>
  <w:num w:numId="59">
    <w:abstractNumId w:val="65"/>
  </w:num>
  <w:num w:numId="60">
    <w:abstractNumId w:val="68"/>
  </w:num>
  <w:num w:numId="61">
    <w:abstractNumId w:val="74"/>
  </w:num>
  <w:num w:numId="62">
    <w:abstractNumId w:val="76"/>
  </w:num>
  <w:num w:numId="63">
    <w:abstractNumId w:val="36"/>
  </w:num>
  <w:num w:numId="64">
    <w:abstractNumId w:val="7"/>
  </w:num>
  <w:num w:numId="65">
    <w:abstractNumId w:val="45"/>
  </w:num>
  <w:num w:numId="66">
    <w:abstractNumId w:val="26"/>
  </w:num>
  <w:num w:numId="67">
    <w:abstractNumId w:val="54"/>
  </w:num>
  <w:num w:numId="68">
    <w:abstractNumId w:val="17"/>
  </w:num>
  <w:num w:numId="69">
    <w:abstractNumId w:val="16"/>
  </w:num>
  <w:num w:numId="70">
    <w:abstractNumId w:val="64"/>
  </w:num>
  <w:num w:numId="71">
    <w:abstractNumId w:val="47"/>
  </w:num>
  <w:num w:numId="72">
    <w:abstractNumId w:val="41"/>
  </w:num>
  <w:num w:numId="73">
    <w:abstractNumId w:val="9"/>
  </w:num>
  <w:num w:numId="74">
    <w:abstractNumId w:val="3"/>
  </w:num>
  <w:num w:numId="75">
    <w:abstractNumId w:val="60"/>
  </w:num>
  <w:num w:numId="76">
    <w:abstractNumId w:val="46"/>
  </w:num>
  <w:num w:numId="77">
    <w:abstractNumId w:val="39"/>
  </w:num>
  <w:num w:numId="78">
    <w:abstractNumId w:val="44"/>
  </w:num>
  <w:num w:numId="79">
    <w:abstractNumId w:val="78"/>
  </w:num>
  <w:num w:numId="80">
    <w:abstractNumId w:val="57"/>
  </w:num>
  <w:num w:numId="81">
    <w:abstractNumId w:val="3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422"/>
    <w:rsid w:val="0000087D"/>
    <w:rsid w:val="000008FC"/>
    <w:rsid w:val="00001411"/>
    <w:rsid w:val="00001513"/>
    <w:rsid w:val="00001DD6"/>
    <w:rsid w:val="000022EB"/>
    <w:rsid w:val="000023C8"/>
    <w:rsid w:val="00002B0D"/>
    <w:rsid w:val="000040DC"/>
    <w:rsid w:val="000043E3"/>
    <w:rsid w:val="00004D49"/>
    <w:rsid w:val="00005543"/>
    <w:rsid w:val="00005C61"/>
    <w:rsid w:val="00006437"/>
    <w:rsid w:val="00006872"/>
    <w:rsid w:val="00006A3E"/>
    <w:rsid w:val="00007E41"/>
    <w:rsid w:val="0001049B"/>
    <w:rsid w:val="00010562"/>
    <w:rsid w:val="000108F5"/>
    <w:rsid w:val="000109B8"/>
    <w:rsid w:val="00010BBD"/>
    <w:rsid w:val="00010DEE"/>
    <w:rsid w:val="00012688"/>
    <w:rsid w:val="00012A76"/>
    <w:rsid w:val="00013399"/>
    <w:rsid w:val="00013702"/>
    <w:rsid w:val="00014EEE"/>
    <w:rsid w:val="000151C4"/>
    <w:rsid w:val="000153B3"/>
    <w:rsid w:val="000171A8"/>
    <w:rsid w:val="0002032E"/>
    <w:rsid w:val="00020DDF"/>
    <w:rsid w:val="0002116E"/>
    <w:rsid w:val="00021192"/>
    <w:rsid w:val="000213CC"/>
    <w:rsid w:val="000215A9"/>
    <w:rsid w:val="0002267F"/>
    <w:rsid w:val="00023025"/>
    <w:rsid w:val="00023304"/>
    <w:rsid w:val="000240A3"/>
    <w:rsid w:val="00024E85"/>
    <w:rsid w:val="0002529B"/>
    <w:rsid w:val="000253DA"/>
    <w:rsid w:val="00025914"/>
    <w:rsid w:val="00026DC4"/>
    <w:rsid w:val="000271CF"/>
    <w:rsid w:val="00027490"/>
    <w:rsid w:val="00027C5B"/>
    <w:rsid w:val="00027DB8"/>
    <w:rsid w:val="00027EBF"/>
    <w:rsid w:val="0003031C"/>
    <w:rsid w:val="00030D30"/>
    <w:rsid w:val="00031104"/>
    <w:rsid w:val="00032011"/>
    <w:rsid w:val="0003262F"/>
    <w:rsid w:val="000329B8"/>
    <w:rsid w:val="00032F15"/>
    <w:rsid w:val="0003380D"/>
    <w:rsid w:val="00033A7E"/>
    <w:rsid w:val="0003400F"/>
    <w:rsid w:val="0003481F"/>
    <w:rsid w:val="00034F11"/>
    <w:rsid w:val="00035E75"/>
    <w:rsid w:val="00036374"/>
    <w:rsid w:val="000378F1"/>
    <w:rsid w:val="0003791B"/>
    <w:rsid w:val="0003795C"/>
    <w:rsid w:val="00037C76"/>
    <w:rsid w:val="0004007D"/>
    <w:rsid w:val="0004073F"/>
    <w:rsid w:val="00040A61"/>
    <w:rsid w:val="00040EED"/>
    <w:rsid w:val="00040FD9"/>
    <w:rsid w:val="00041021"/>
    <w:rsid w:val="0004133E"/>
    <w:rsid w:val="000415BF"/>
    <w:rsid w:val="00041677"/>
    <w:rsid w:val="00042561"/>
    <w:rsid w:val="00042624"/>
    <w:rsid w:val="00042B2F"/>
    <w:rsid w:val="00043118"/>
    <w:rsid w:val="00043E09"/>
    <w:rsid w:val="00044241"/>
    <w:rsid w:val="00044C63"/>
    <w:rsid w:val="00044D51"/>
    <w:rsid w:val="000453EA"/>
    <w:rsid w:val="000463A9"/>
    <w:rsid w:val="00046619"/>
    <w:rsid w:val="0004695F"/>
    <w:rsid w:val="000476E7"/>
    <w:rsid w:val="00047A57"/>
    <w:rsid w:val="00047C88"/>
    <w:rsid w:val="0005024B"/>
    <w:rsid w:val="00050D84"/>
    <w:rsid w:val="00050ED1"/>
    <w:rsid w:val="00051566"/>
    <w:rsid w:val="000519B0"/>
    <w:rsid w:val="00051ADA"/>
    <w:rsid w:val="00051E2F"/>
    <w:rsid w:val="00052094"/>
    <w:rsid w:val="00053043"/>
    <w:rsid w:val="00053FA0"/>
    <w:rsid w:val="00054054"/>
    <w:rsid w:val="00054271"/>
    <w:rsid w:val="0005489F"/>
    <w:rsid w:val="000548DE"/>
    <w:rsid w:val="000549C2"/>
    <w:rsid w:val="000554CB"/>
    <w:rsid w:val="00055D01"/>
    <w:rsid w:val="00055F78"/>
    <w:rsid w:val="0005601B"/>
    <w:rsid w:val="000566AD"/>
    <w:rsid w:val="00056877"/>
    <w:rsid w:val="00056DC8"/>
    <w:rsid w:val="0005756F"/>
    <w:rsid w:val="00057D63"/>
    <w:rsid w:val="00060AF5"/>
    <w:rsid w:val="00060BAE"/>
    <w:rsid w:val="0006116F"/>
    <w:rsid w:val="00061D89"/>
    <w:rsid w:val="00062021"/>
    <w:rsid w:val="000620F4"/>
    <w:rsid w:val="0006236A"/>
    <w:rsid w:val="00062AD9"/>
    <w:rsid w:val="00062C65"/>
    <w:rsid w:val="000646FF"/>
    <w:rsid w:val="00064805"/>
    <w:rsid w:val="00064E56"/>
    <w:rsid w:val="00065073"/>
    <w:rsid w:val="000662E0"/>
    <w:rsid w:val="0006702C"/>
    <w:rsid w:val="00067CAE"/>
    <w:rsid w:val="0007078B"/>
    <w:rsid w:val="00070FBE"/>
    <w:rsid w:val="000716AD"/>
    <w:rsid w:val="00071CAE"/>
    <w:rsid w:val="00071DC4"/>
    <w:rsid w:val="00072E49"/>
    <w:rsid w:val="0007427A"/>
    <w:rsid w:val="000755BB"/>
    <w:rsid w:val="0007574D"/>
    <w:rsid w:val="00076470"/>
    <w:rsid w:val="00076A08"/>
    <w:rsid w:val="00076EA2"/>
    <w:rsid w:val="0008037F"/>
    <w:rsid w:val="00080893"/>
    <w:rsid w:val="000816BE"/>
    <w:rsid w:val="000816DB"/>
    <w:rsid w:val="00081DA0"/>
    <w:rsid w:val="00081DE6"/>
    <w:rsid w:val="000826BA"/>
    <w:rsid w:val="00082946"/>
    <w:rsid w:val="00082A01"/>
    <w:rsid w:val="00084068"/>
    <w:rsid w:val="0008448F"/>
    <w:rsid w:val="00084753"/>
    <w:rsid w:val="0008565A"/>
    <w:rsid w:val="00086655"/>
    <w:rsid w:val="000869D2"/>
    <w:rsid w:val="00086B22"/>
    <w:rsid w:val="00086CFC"/>
    <w:rsid w:val="00090544"/>
    <w:rsid w:val="00090A75"/>
    <w:rsid w:val="00090BE7"/>
    <w:rsid w:val="00090E17"/>
    <w:rsid w:val="00091616"/>
    <w:rsid w:val="00092730"/>
    <w:rsid w:val="00092AAE"/>
    <w:rsid w:val="00092E42"/>
    <w:rsid w:val="00092F71"/>
    <w:rsid w:val="0009323B"/>
    <w:rsid w:val="0009395F"/>
    <w:rsid w:val="00093B82"/>
    <w:rsid w:val="00094260"/>
    <w:rsid w:val="00094819"/>
    <w:rsid w:val="00094C0E"/>
    <w:rsid w:val="00094DF1"/>
    <w:rsid w:val="00094FFA"/>
    <w:rsid w:val="00096315"/>
    <w:rsid w:val="000966EC"/>
    <w:rsid w:val="00096A64"/>
    <w:rsid w:val="00096F7F"/>
    <w:rsid w:val="00097172"/>
    <w:rsid w:val="00097B9D"/>
    <w:rsid w:val="00097CCE"/>
    <w:rsid w:val="00097F7B"/>
    <w:rsid w:val="000A04E2"/>
    <w:rsid w:val="000A071C"/>
    <w:rsid w:val="000A131D"/>
    <w:rsid w:val="000A1824"/>
    <w:rsid w:val="000A21E4"/>
    <w:rsid w:val="000A25E9"/>
    <w:rsid w:val="000A33B4"/>
    <w:rsid w:val="000A34DD"/>
    <w:rsid w:val="000A3C6E"/>
    <w:rsid w:val="000A58D5"/>
    <w:rsid w:val="000A5F08"/>
    <w:rsid w:val="000A67E7"/>
    <w:rsid w:val="000A6AB4"/>
    <w:rsid w:val="000A6C97"/>
    <w:rsid w:val="000A7AB3"/>
    <w:rsid w:val="000B0736"/>
    <w:rsid w:val="000B0785"/>
    <w:rsid w:val="000B0E50"/>
    <w:rsid w:val="000B18FD"/>
    <w:rsid w:val="000B2CE8"/>
    <w:rsid w:val="000B32A0"/>
    <w:rsid w:val="000B40F0"/>
    <w:rsid w:val="000B4A22"/>
    <w:rsid w:val="000B4B4A"/>
    <w:rsid w:val="000B5EC0"/>
    <w:rsid w:val="000B6972"/>
    <w:rsid w:val="000B6E52"/>
    <w:rsid w:val="000B74A8"/>
    <w:rsid w:val="000C09C9"/>
    <w:rsid w:val="000C0B7A"/>
    <w:rsid w:val="000C1050"/>
    <w:rsid w:val="000C311B"/>
    <w:rsid w:val="000C32B8"/>
    <w:rsid w:val="000C3438"/>
    <w:rsid w:val="000C528D"/>
    <w:rsid w:val="000C5414"/>
    <w:rsid w:val="000C5DAC"/>
    <w:rsid w:val="000C6279"/>
    <w:rsid w:val="000C6901"/>
    <w:rsid w:val="000C71EC"/>
    <w:rsid w:val="000C7258"/>
    <w:rsid w:val="000D044E"/>
    <w:rsid w:val="000D07E8"/>
    <w:rsid w:val="000D13D3"/>
    <w:rsid w:val="000D16A8"/>
    <w:rsid w:val="000D1878"/>
    <w:rsid w:val="000D205C"/>
    <w:rsid w:val="000D2C0B"/>
    <w:rsid w:val="000D32B9"/>
    <w:rsid w:val="000D353A"/>
    <w:rsid w:val="000D36D0"/>
    <w:rsid w:val="000D37AA"/>
    <w:rsid w:val="000D38A9"/>
    <w:rsid w:val="000D392A"/>
    <w:rsid w:val="000D3E29"/>
    <w:rsid w:val="000D3FDA"/>
    <w:rsid w:val="000D4255"/>
    <w:rsid w:val="000D494F"/>
    <w:rsid w:val="000D4F4F"/>
    <w:rsid w:val="000D5422"/>
    <w:rsid w:val="000D54D6"/>
    <w:rsid w:val="000D5552"/>
    <w:rsid w:val="000D584B"/>
    <w:rsid w:val="000D5CAF"/>
    <w:rsid w:val="000D5EB3"/>
    <w:rsid w:val="000D6150"/>
    <w:rsid w:val="000D61BD"/>
    <w:rsid w:val="000D7126"/>
    <w:rsid w:val="000D7B88"/>
    <w:rsid w:val="000D7E14"/>
    <w:rsid w:val="000D7F96"/>
    <w:rsid w:val="000E031D"/>
    <w:rsid w:val="000E07D9"/>
    <w:rsid w:val="000E0CFD"/>
    <w:rsid w:val="000E114C"/>
    <w:rsid w:val="000E1DAB"/>
    <w:rsid w:val="000E268E"/>
    <w:rsid w:val="000E2822"/>
    <w:rsid w:val="000E3236"/>
    <w:rsid w:val="000E33AF"/>
    <w:rsid w:val="000E35FA"/>
    <w:rsid w:val="000E4196"/>
    <w:rsid w:val="000E437D"/>
    <w:rsid w:val="000E5685"/>
    <w:rsid w:val="000E5B4E"/>
    <w:rsid w:val="000E5C72"/>
    <w:rsid w:val="000E6AFC"/>
    <w:rsid w:val="000E7048"/>
    <w:rsid w:val="000E76B3"/>
    <w:rsid w:val="000E7847"/>
    <w:rsid w:val="000F00BC"/>
    <w:rsid w:val="000F0CD0"/>
    <w:rsid w:val="000F0E68"/>
    <w:rsid w:val="000F103E"/>
    <w:rsid w:val="000F163D"/>
    <w:rsid w:val="000F283D"/>
    <w:rsid w:val="000F301D"/>
    <w:rsid w:val="000F35AF"/>
    <w:rsid w:val="000F5144"/>
    <w:rsid w:val="000F563C"/>
    <w:rsid w:val="000F5BAE"/>
    <w:rsid w:val="000F5BD4"/>
    <w:rsid w:val="000F6A84"/>
    <w:rsid w:val="000F7395"/>
    <w:rsid w:val="000F7575"/>
    <w:rsid w:val="000F78F6"/>
    <w:rsid w:val="000F790E"/>
    <w:rsid w:val="000F79AF"/>
    <w:rsid w:val="00100A7E"/>
    <w:rsid w:val="00100B0D"/>
    <w:rsid w:val="00101710"/>
    <w:rsid w:val="00102677"/>
    <w:rsid w:val="0010302B"/>
    <w:rsid w:val="00103B40"/>
    <w:rsid w:val="00103CE3"/>
    <w:rsid w:val="00103EAA"/>
    <w:rsid w:val="001043F8"/>
    <w:rsid w:val="00104AF5"/>
    <w:rsid w:val="00104B75"/>
    <w:rsid w:val="00105072"/>
    <w:rsid w:val="00105442"/>
    <w:rsid w:val="00105640"/>
    <w:rsid w:val="00105A0B"/>
    <w:rsid w:val="00105E6D"/>
    <w:rsid w:val="0010613F"/>
    <w:rsid w:val="00106EDD"/>
    <w:rsid w:val="001078D1"/>
    <w:rsid w:val="00107C2C"/>
    <w:rsid w:val="00110920"/>
    <w:rsid w:val="001115B7"/>
    <w:rsid w:val="001121DB"/>
    <w:rsid w:val="00112419"/>
    <w:rsid w:val="00112FC2"/>
    <w:rsid w:val="001131D8"/>
    <w:rsid w:val="001131F6"/>
    <w:rsid w:val="0011512A"/>
    <w:rsid w:val="001155A1"/>
    <w:rsid w:val="001159A3"/>
    <w:rsid w:val="00115BAC"/>
    <w:rsid w:val="0011633A"/>
    <w:rsid w:val="00116D48"/>
    <w:rsid w:val="00120009"/>
    <w:rsid w:val="0012045A"/>
    <w:rsid w:val="00121232"/>
    <w:rsid w:val="00122186"/>
    <w:rsid w:val="001227D9"/>
    <w:rsid w:val="00123630"/>
    <w:rsid w:val="00123B4F"/>
    <w:rsid w:val="00123DB7"/>
    <w:rsid w:val="00124367"/>
    <w:rsid w:val="001244D1"/>
    <w:rsid w:val="00124771"/>
    <w:rsid w:val="001249F4"/>
    <w:rsid w:val="00125B1D"/>
    <w:rsid w:val="00125F8B"/>
    <w:rsid w:val="001267E4"/>
    <w:rsid w:val="001277F5"/>
    <w:rsid w:val="00127C42"/>
    <w:rsid w:val="00131643"/>
    <w:rsid w:val="00131CDD"/>
    <w:rsid w:val="00132CF1"/>
    <w:rsid w:val="00133532"/>
    <w:rsid w:val="00133BD0"/>
    <w:rsid w:val="0013422A"/>
    <w:rsid w:val="00134BD5"/>
    <w:rsid w:val="00134FDD"/>
    <w:rsid w:val="00135765"/>
    <w:rsid w:val="00135900"/>
    <w:rsid w:val="00136A2D"/>
    <w:rsid w:val="001374F1"/>
    <w:rsid w:val="00137727"/>
    <w:rsid w:val="001402C1"/>
    <w:rsid w:val="00141AB3"/>
    <w:rsid w:val="001434E6"/>
    <w:rsid w:val="00144387"/>
    <w:rsid w:val="00144ED0"/>
    <w:rsid w:val="001469E1"/>
    <w:rsid w:val="001478DF"/>
    <w:rsid w:val="00147AB2"/>
    <w:rsid w:val="00147B1B"/>
    <w:rsid w:val="00150138"/>
    <w:rsid w:val="001501BF"/>
    <w:rsid w:val="00150502"/>
    <w:rsid w:val="00150F02"/>
    <w:rsid w:val="00151B5B"/>
    <w:rsid w:val="00153DEC"/>
    <w:rsid w:val="00154154"/>
    <w:rsid w:val="0015430D"/>
    <w:rsid w:val="001547B8"/>
    <w:rsid w:val="0015506E"/>
    <w:rsid w:val="001555F8"/>
    <w:rsid w:val="001557A2"/>
    <w:rsid w:val="0015643E"/>
    <w:rsid w:val="00160063"/>
    <w:rsid w:val="001601C9"/>
    <w:rsid w:val="0016025F"/>
    <w:rsid w:val="001606FE"/>
    <w:rsid w:val="00160A3F"/>
    <w:rsid w:val="00160E0C"/>
    <w:rsid w:val="00160F8D"/>
    <w:rsid w:val="00161A52"/>
    <w:rsid w:val="00162155"/>
    <w:rsid w:val="00162250"/>
    <w:rsid w:val="00162A14"/>
    <w:rsid w:val="00163C19"/>
    <w:rsid w:val="001644C6"/>
    <w:rsid w:val="00164D42"/>
    <w:rsid w:val="00164F0D"/>
    <w:rsid w:val="0016561D"/>
    <w:rsid w:val="00165B4E"/>
    <w:rsid w:val="00166989"/>
    <w:rsid w:val="00166AC9"/>
    <w:rsid w:val="001670F3"/>
    <w:rsid w:val="001671D6"/>
    <w:rsid w:val="00167575"/>
    <w:rsid w:val="00167725"/>
    <w:rsid w:val="00167D8E"/>
    <w:rsid w:val="00170C42"/>
    <w:rsid w:val="001714A8"/>
    <w:rsid w:val="00171649"/>
    <w:rsid w:val="00171821"/>
    <w:rsid w:val="00171F68"/>
    <w:rsid w:val="0017282A"/>
    <w:rsid w:val="001739FA"/>
    <w:rsid w:val="00173AC3"/>
    <w:rsid w:val="00174228"/>
    <w:rsid w:val="00174513"/>
    <w:rsid w:val="001749A0"/>
    <w:rsid w:val="00174AE8"/>
    <w:rsid w:val="00174CE1"/>
    <w:rsid w:val="001764FD"/>
    <w:rsid w:val="00176DE8"/>
    <w:rsid w:val="0017710E"/>
    <w:rsid w:val="0017741F"/>
    <w:rsid w:val="00177609"/>
    <w:rsid w:val="001779F7"/>
    <w:rsid w:val="00177F16"/>
    <w:rsid w:val="00180030"/>
    <w:rsid w:val="001800D4"/>
    <w:rsid w:val="00180259"/>
    <w:rsid w:val="0018028B"/>
    <w:rsid w:val="001803A5"/>
    <w:rsid w:val="0018076C"/>
    <w:rsid w:val="00181788"/>
    <w:rsid w:val="001820B2"/>
    <w:rsid w:val="00182584"/>
    <w:rsid w:val="00182FDE"/>
    <w:rsid w:val="001836C1"/>
    <w:rsid w:val="00184A32"/>
    <w:rsid w:val="00185C61"/>
    <w:rsid w:val="001862FF"/>
    <w:rsid w:val="001863FA"/>
    <w:rsid w:val="00186408"/>
    <w:rsid w:val="0018700F"/>
    <w:rsid w:val="00187536"/>
    <w:rsid w:val="00187AC9"/>
    <w:rsid w:val="00187F40"/>
    <w:rsid w:val="0019135F"/>
    <w:rsid w:val="00191373"/>
    <w:rsid w:val="00191B24"/>
    <w:rsid w:val="00191B4B"/>
    <w:rsid w:val="00192815"/>
    <w:rsid w:val="00192971"/>
    <w:rsid w:val="00193FEA"/>
    <w:rsid w:val="0019405D"/>
    <w:rsid w:val="0019509E"/>
    <w:rsid w:val="001955E3"/>
    <w:rsid w:val="001959DF"/>
    <w:rsid w:val="00195FF6"/>
    <w:rsid w:val="00196EBE"/>
    <w:rsid w:val="001970C1"/>
    <w:rsid w:val="001978A3"/>
    <w:rsid w:val="001A0536"/>
    <w:rsid w:val="001A0690"/>
    <w:rsid w:val="001A07A0"/>
    <w:rsid w:val="001A08B8"/>
    <w:rsid w:val="001A0A3D"/>
    <w:rsid w:val="001A0DB9"/>
    <w:rsid w:val="001A1809"/>
    <w:rsid w:val="001A1E52"/>
    <w:rsid w:val="001A1EB5"/>
    <w:rsid w:val="001A1F88"/>
    <w:rsid w:val="001A214B"/>
    <w:rsid w:val="001A30E2"/>
    <w:rsid w:val="001A3B45"/>
    <w:rsid w:val="001A40B5"/>
    <w:rsid w:val="001A4AC9"/>
    <w:rsid w:val="001A6113"/>
    <w:rsid w:val="001A6DB3"/>
    <w:rsid w:val="001A6FA8"/>
    <w:rsid w:val="001A7F65"/>
    <w:rsid w:val="001B0484"/>
    <w:rsid w:val="001B0DC4"/>
    <w:rsid w:val="001B115F"/>
    <w:rsid w:val="001B1F31"/>
    <w:rsid w:val="001B2254"/>
    <w:rsid w:val="001B2DA7"/>
    <w:rsid w:val="001B3459"/>
    <w:rsid w:val="001B369D"/>
    <w:rsid w:val="001B3CAB"/>
    <w:rsid w:val="001B4563"/>
    <w:rsid w:val="001B49E2"/>
    <w:rsid w:val="001B4BB3"/>
    <w:rsid w:val="001B516E"/>
    <w:rsid w:val="001B5E9A"/>
    <w:rsid w:val="001B62F5"/>
    <w:rsid w:val="001B64BE"/>
    <w:rsid w:val="001B6B0B"/>
    <w:rsid w:val="001B6C4C"/>
    <w:rsid w:val="001B6E62"/>
    <w:rsid w:val="001B6F7F"/>
    <w:rsid w:val="001C00D8"/>
    <w:rsid w:val="001C0AB6"/>
    <w:rsid w:val="001C0BB9"/>
    <w:rsid w:val="001C0FC7"/>
    <w:rsid w:val="001C14BD"/>
    <w:rsid w:val="001C1551"/>
    <w:rsid w:val="001C1687"/>
    <w:rsid w:val="001C1E59"/>
    <w:rsid w:val="001C1F21"/>
    <w:rsid w:val="001C2A13"/>
    <w:rsid w:val="001C2A64"/>
    <w:rsid w:val="001C385A"/>
    <w:rsid w:val="001C4076"/>
    <w:rsid w:val="001C4B03"/>
    <w:rsid w:val="001C5FE1"/>
    <w:rsid w:val="001C62F1"/>
    <w:rsid w:val="001C752A"/>
    <w:rsid w:val="001C78D3"/>
    <w:rsid w:val="001D0DB0"/>
    <w:rsid w:val="001D2951"/>
    <w:rsid w:val="001D295D"/>
    <w:rsid w:val="001D41E1"/>
    <w:rsid w:val="001D4224"/>
    <w:rsid w:val="001D4B94"/>
    <w:rsid w:val="001D4DB3"/>
    <w:rsid w:val="001D4DC6"/>
    <w:rsid w:val="001D5985"/>
    <w:rsid w:val="001D5AF2"/>
    <w:rsid w:val="001D6719"/>
    <w:rsid w:val="001D6A4B"/>
    <w:rsid w:val="001D6A69"/>
    <w:rsid w:val="001D6ABB"/>
    <w:rsid w:val="001D6EB8"/>
    <w:rsid w:val="001D716C"/>
    <w:rsid w:val="001D7551"/>
    <w:rsid w:val="001D7759"/>
    <w:rsid w:val="001E04B0"/>
    <w:rsid w:val="001E0B2C"/>
    <w:rsid w:val="001E0C0D"/>
    <w:rsid w:val="001E0C33"/>
    <w:rsid w:val="001E155B"/>
    <w:rsid w:val="001E227A"/>
    <w:rsid w:val="001E2DD4"/>
    <w:rsid w:val="001E2E6A"/>
    <w:rsid w:val="001E2FF0"/>
    <w:rsid w:val="001E41CC"/>
    <w:rsid w:val="001E4A5C"/>
    <w:rsid w:val="001E4B13"/>
    <w:rsid w:val="001E5F68"/>
    <w:rsid w:val="001E60B3"/>
    <w:rsid w:val="001E6540"/>
    <w:rsid w:val="001E74DC"/>
    <w:rsid w:val="001E750E"/>
    <w:rsid w:val="001F021B"/>
    <w:rsid w:val="001F0721"/>
    <w:rsid w:val="001F0933"/>
    <w:rsid w:val="001F0A58"/>
    <w:rsid w:val="001F29E3"/>
    <w:rsid w:val="001F2ABA"/>
    <w:rsid w:val="001F2BFA"/>
    <w:rsid w:val="001F31DE"/>
    <w:rsid w:val="001F3496"/>
    <w:rsid w:val="001F34B6"/>
    <w:rsid w:val="001F3767"/>
    <w:rsid w:val="001F3844"/>
    <w:rsid w:val="001F3C56"/>
    <w:rsid w:val="001F3F91"/>
    <w:rsid w:val="001F3FD4"/>
    <w:rsid w:val="001F411C"/>
    <w:rsid w:val="001F4EBE"/>
    <w:rsid w:val="001F6C98"/>
    <w:rsid w:val="001F7556"/>
    <w:rsid w:val="001F75F3"/>
    <w:rsid w:val="0020076A"/>
    <w:rsid w:val="00200D9F"/>
    <w:rsid w:val="00201660"/>
    <w:rsid w:val="00203010"/>
    <w:rsid w:val="0020390C"/>
    <w:rsid w:val="00203D66"/>
    <w:rsid w:val="002050E2"/>
    <w:rsid w:val="002050E5"/>
    <w:rsid w:val="002058B2"/>
    <w:rsid w:val="00205D10"/>
    <w:rsid w:val="002064D5"/>
    <w:rsid w:val="00206D8F"/>
    <w:rsid w:val="002108D5"/>
    <w:rsid w:val="00210BD4"/>
    <w:rsid w:val="0021218F"/>
    <w:rsid w:val="0021249E"/>
    <w:rsid w:val="00212664"/>
    <w:rsid w:val="00212696"/>
    <w:rsid w:val="002128A3"/>
    <w:rsid w:val="002134B8"/>
    <w:rsid w:val="00213742"/>
    <w:rsid w:val="00213834"/>
    <w:rsid w:val="00213A09"/>
    <w:rsid w:val="0021480C"/>
    <w:rsid w:val="00214EF0"/>
    <w:rsid w:val="00215271"/>
    <w:rsid w:val="00215348"/>
    <w:rsid w:val="00215ECC"/>
    <w:rsid w:val="002163BA"/>
    <w:rsid w:val="0022016C"/>
    <w:rsid w:val="00220B76"/>
    <w:rsid w:val="00221017"/>
    <w:rsid w:val="00221221"/>
    <w:rsid w:val="002212A1"/>
    <w:rsid w:val="00222098"/>
    <w:rsid w:val="00223354"/>
    <w:rsid w:val="002233EF"/>
    <w:rsid w:val="002234D1"/>
    <w:rsid w:val="002234F4"/>
    <w:rsid w:val="0022437A"/>
    <w:rsid w:val="00224595"/>
    <w:rsid w:val="00224943"/>
    <w:rsid w:val="00224AAF"/>
    <w:rsid w:val="00224BEC"/>
    <w:rsid w:val="00225073"/>
    <w:rsid w:val="002256FB"/>
    <w:rsid w:val="00225D94"/>
    <w:rsid w:val="0022691C"/>
    <w:rsid w:val="00226AD8"/>
    <w:rsid w:val="00226E01"/>
    <w:rsid w:val="00230FDF"/>
    <w:rsid w:val="00231148"/>
    <w:rsid w:val="002314EB"/>
    <w:rsid w:val="002319D5"/>
    <w:rsid w:val="00231EB0"/>
    <w:rsid w:val="00232B0D"/>
    <w:rsid w:val="002337CB"/>
    <w:rsid w:val="0023380E"/>
    <w:rsid w:val="00233C05"/>
    <w:rsid w:val="00234038"/>
    <w:rsid w:val="00234629"/>
    <w:rsid w:val="0023575F"/>
    <w:rsid w:val="00235B31"/>
    <w:rsid w:val="00235CB4"/>
    <w:rsid w:val="0023646D"/>
    <w:rsid w:val="00236846"/>
    <w:rsid w:val="00237A31"/>
    <w:rsid w:val="00237D31"/>
    <w:rsid w:val="00237FF4"/>
    <w:rsid w:val="0024055A"/>
    <w:rsid w:val="00240DB8"/>
    <w:rsid w:val="00240E19"/>
    <w:rsid w:val="00240E9C"/>
    <w:rsid w:val="00241492"/>
    <w:rsid w:val="002417E8"/>
    <w:rsid w:val="002418AE"/>
    <w:rsid w:val="00241B44"/>
    <w:rsid w:val="00241C9E"/>
    <w:rsid w:val="00241ED3"/>
    <w:rsid w:val="002425C2"/>
    <w:rsid w:val="002427BE"/>
    <w:rsid w:val="00243637"/>
    <w:rsid w:val="00243F70"/>
    <w:rsid w:val="00245CAE"/>
    <w:rsid w:val="00245CE5"/>
    <w:rsid w:val="00245DE8"/>
    <w:rsid w:val="002462C0"/>
    <w:rsid w:val="00246781"/>
    <w:rsid w:val="002468E2"/>
    <w:rsid w:val="00246A1C"/>
    <w:rsid w:val="00246A7C"/>
    <w:rsid w:val="00246C52"/>
    <w:rsid w:val="00246F30"/>
    <w:rsid w:val="002475FB"/>
    <w:rsid w:val="00247F18"/>
    <w:rsid w:val="00250107"/>
    <w:rsid w:val="002501A3"/>
    <w:rsid w:val="002505CD"/>
    <w:rsid w:val="00250704"/>
    <w:rsid w:val="0025106D"/>
    <w:rsid w:val="0025168E"/>
    <w:rsid w:val="00251C3F"/>
    <w:rsid w:val="00251F41"/>
    <w:rsid w:val="002532B2"/>
    <w:rsid w:val="002532EE"/>
    <w:rsid w:val="00253833"/>
    <w:rsid w:val="0025537D"/>
    <w:rsid w:val="00255709"/>
    <w:rsid w:val="00255D5D"/>
    <w:rsid w:val="00256293"/>
    <w:rsid w:val="00256531"/>
    <w:rsid w:val="0025663C"/>
    <w:rsid w:val="00260170"/>
    <w:rsid w:val="00260962"/>
    <w:rsid w:val="0026121B"/>
    <w:rsid w:val="002616BB"/>
    <w:rsid w:val="00262349"/>
    <w:rsid w:val="0026277B"/>
    <w:rsid w:val="002631BE"/>
    <w:rsid w:val="00263D25"/>
    <w:rsid w:val="00263F72"/>
    <w:rsid w:val="00264A40"/>
    <w:rsid w:val="00264EEA"/>
    <w:rsid w:val="00264FEE"/>
    <w:rsid w:val="00265233"/>
    <w:rsid w:val="0026631C"/>
    <w:rsid w:val="002665F6"/>
    <w:rsid w:val="00266795"/>
    <w:rsid w:val="0026734B"/>
    <w:rsid w:val="00267650"/>
    <w:rsid w:val="00267F6E"/>
    <w:rsid w:val="00270720"/>
    <w:rsid w:val="00270A4E"/>
    <w:rsid w:val="00270AB2"/>
    <w:rsid w:val="00270FF0"/>
    <w:rsid w:val="00271C4C"/>
    <w:rsid w:val="002720FA"/>
    <w:rsid w:val="002722AD"/>
    <w:rsid w:val="002725B2"/>
    <w:rsid w:val="00272F6F"/>
    <w:rsid w:val="00273438"/>
    <w:rsid w:val="00275666"/>
    <w:rsid w:val="00275D58"/>
    <w:rsid w:val="0027624A"/>
    <w:rsid w:val="00276CB8"/>
    <w:rsid w:val="00276EFE"/>
    <w:rsid w:val="0027798A"/>
    <w:rsid w:val="00277C5C"/>
    <w:rsid w:val="00277DAE"/>
    <w:rsid w:val="0028111F"/>
    <w:rsid w:val="00281777"/>
    <w:rsid w:val="00281BE8"/>
    <w:rsid w:val="00281D2B"/>
    <w:rsid w:val="00282603"/>
    <w:rsid w:val="002827E5"/>
    <w:rsid w:val="00282949"/>
    <w:rsid w:val="00283D34"/>
    <w:rsid w:val="00283F8D"/>
    <w:rsid w:val="00283FD4"/>
    <w:rsid w:val="002859FD"/>
    <w:rsid w:val="00285FCB"/>
    <w:rsid w:val="00290A0C"/>
    <w:rsid w:val="00291A24"/>
    <w:rsid w:val="002920B4"/>
    <w:rsid w:val="002924CF"/>
    <w:rsid w:val="00292B2E"/>
    <w:rsid w:val="00293517"/>
    <w:rsid w:val="002955A4"/>
    <w:rsid w:val="00295BC4"/>
    <w:rsid w:val="00295FF6"/>
    <w:rsid w:val="002967BE"/>
    <w:rsid w:val="00297F9C"/>
    <w:rsid w:val="00297FAE"/>
    <w:rsid w:val="002A05CD"/>
    <w:rsid w:val="002A065B"/>
    <w:rsid w:val="002A0C93"/>
    <w:rsid w:val="002A140A"/>
    <w:rsid w:val="002A1FE0"/>
    <w:rsid w:val="002A21F6"/>
    <w:rsid w:val="002A23F8"/>
    <w:rsid w:val="002A2868"/>
    <w:rsid w:val="002A2EB3"/>
    <w:rsid w:val="002A2F0D"/>
    <w:rsid w:val="002A3128"/>
    <w:rsid w:val="002A3201"/>
    <w:rsid w:val="002A39B5"/>
    <w:rsid w:val="002A3A6C"/>
    <w:rsid w:val="002A44FF"/>
    <w:rsid w:val="002A4FF3"/>
    <w:rsid w:val="002A5F23"/>
    <w:rsid w:val="002A68AA"/>
    <w:rsid w:val="002A69DB"/>
    <w:rsid w:val="002A6DA5"/>
    <w:rsid w:val="002A6DD0"/>
    <w:rsid w:val="002A6FB0"/>
    <w:rsid w:val="002A783B"/>
    <w:rsid w:val="002A7B67"/>
    <w:rsid w:val="002A7E19"/>
    <w:rsid w:val="002B047D"/>
    <w:rsid w:val="002B0865"/>
    <w:rsid w:val="002B09AF"/>
    <w:rsid w:val="002B1120"/>
    <w:rsid w:val="002B2381"/>
    <w:rsid w:val="002B248D"/>
    <w:rsid w:val="002B3D69"/>
    <w:rsid w:val="002B3E83"/>
    <w:rsid w:val="002B45E9"/>
    <w:rsid w:val="002B468B"/>
    <w:rsid w:val="002B48E4"/>
    <w:rsid w:val="002B4907"/>
    <w:rsid w:val="002B56A0"/>
    <w:rsid w:val="002B65F6"/>
    <w:rsid w:val="002B683C"/>
    <w:rsid w:val="002B761D"/>
    <w:rsid w:val="002C0823"/>
    <w:rsid w:val="002C0B3F"/>
    <w:rsid w:val="002C103B"/>
    <w:rsid w:val="002C1197"/>
    <w:rsid w:val="002C1565"/>
    <w:rsid w:val="002C299A"/>
    <w:rsid w:val="002C2C6F"/>
    <w:rsid w:val="002C50CD"/>
    <w:rsid w:val="002C531F"/>
    <w:rsid w:val="002C59C8"/>
    <w:rsid w:val="002C6BFF"/>
    <w:rsid w:val="002C7A95"/>
    <w:rsid w:val="002D068F"/>
    <w:rsid w:val="002D0F2A"/>
    <w:rsid w:val="002D0F4C"/>
    <w:rsid w:val="002D13DE"/>
    <w:rsid w:val="002D1C9A"/>
    <w:rsid w:val="002D203C"/>
    <w:rsid w:val="002D206A"/>
    <w:rsid w:val="002D28D1"/>
    <w:rsid w:val="002D2FAB"/>
    <w:rsid w:val="002D3C8E"/>
    <w:rsid w:val="002D430B"/>
    <w:rsid w:val="002D4949"/>
    <w:rsid w:val="002D4F09"/>
    <w:rsid w:val="002D53B7"/>
    <w:rsid w:val="002D5A60"/>
    <w:rsid w:val="002D6E77"/>
    <w:rsid w:val="002D74D8"/>
    <w:rsid w:val="002E03B0"/>
    <w:rsid w:val="002E04A9"/>
    <w:rsid w:val="002E062F"/>
    <w:rsid w:val="002E08C5"/>
    <w:rsid w:val="002E2647"/>
    <w:rsid w:val="002E2D4E"/>
    <w:rsid w:val="002E3108"/>
    <w:rsid w:val="002E3214"/>
    <w:rsid w:val="002E3731"/>
    <w:rsid w:val="002E4367"/>
    <w:rsid w:val="002E448B"/>
    <w:rsid w:val="002E45E8"/>
    <w:rsid w:val="002E4CE6"/>
    <w:rsid w:val="002E4F03"/>
    <w:rsid w:val="002E6189"/>
    <w:rsid w:val="002E633B"/>
    <w:rsid w:val="002E650B"/>
    <w:rsid w:val="002E7008"/>
    <w:rsid w:val="002E72FB"/>
    <w:rsid w:val="002E7760"/>
    <w:rsid w:val="002F0B2B"/>
    <w:rsid w:val="002F122B"/>
    <w:rsid w:val="002F2300"/>
    <w:rsid w:val="002F2658"/>
    <w:rsid w:val="002F3034"/>
    <w:rsid w:val="002F36B8"/>
    <w:rsid w:val="002F36D8"/>
    <w:rsid w:val="002F3A9C"/>
    <w:rsid w:val="002F5B31"/>
    <w:rsid w:val="002F5DC1"/>
    <w:rsid w:val="002F5E84"/>
    <w:rsid w:val="002F6993"/>
    <w:rsid w:val="002F6FD3"/>
    <w:rsid w:val="002F78B2"/>
    <w:rsid w:val="002F7C22"/>
    <w:rsid w:val="003009CD"/>
    <w:rsid w:val="0030128B"/>
    <w:rsid w:val="0030166C"/>
    <w:rsid w:val="00301769"/>
    <w:rsid w:val="003017A8"/>
    <w:rsid w:val="00301B19"/>
    <w:rsid w:val="00301F8C"/>
    <w:rsid w:val="00302666"/>
    <w:rsid w:val="003029E9"/>
    <w:rsid w:val="00303216"/>
    <w:rsid w:val="00304089"/>
    <w:rsid w:val="003044D0"/>
    <w:rsid w:val="00304B79"/>
    <w:rsid w:val="003055EE"/>
    <w:rsid w:val="003058FE"/>
    <w:rsid w:val="003061F1"/>
    <w:rsid w:val="00307608"/>
    <w:rsid w:val="0031023E"/>
    <w:rsid w:val="00310710"/>
    <w:rsid w:val="003111E1"/>
    <w:rsid w:val="003122EE"/>
    <w:rsid w:val="00312891"/>
    <w:rsid w:val="00312898"/>
    <w:rsid w:val="00312A4B"/>
    <w:rsid w:val="00312B15"/>
    <w:rsid w:val="00313297"/>
    <w:rsid w:val="003132CD"/>
    <w:rsid w:val="00313541"/>
    <w:rsid w:val="00313F3F"/>
    <w:rsid w:val="00315C27"/>
    <w:rsid w:val="00315CB2"/>
    <w:rsid w:val="00316390"/>
    <w:rsid w:val="00316567"/>
    <w:rsid w:val="003169C8"/>
    <w:rsid w:val="00317BC9"/>
    <w:rsid w:val="00317BD6"/>
    <w:rsid w:val="0032072D"/>
    <w:rsid w:val="00320A39"/>
    <w:rsid w:val="00320A94"/>
    <w:rsid w:val="00321424"/>
    <w:rsid w:val="0032150A"/>
    <w:rsid w:val="00321916"/>
    <w:rsid w:val="003220F2"/>
    <w:rsid w:val="00322313"/>
    <w:rsid w:val="003233D7"/>
    <w:rsid w:val="003235E7"/>
    <w:rsid w:val="00323845"/>
    <w:rsid w:val="003238A3"/>
    <w:rsid w:val="00323D5E"/>
    <w:rsid w:val="00324488"/>
    <w:rsid w:val="003259DD"/>
    <w:rsid w:val="00326E6E"/>
    <w:rsid w:val="00327303"/>
    <w:rsid w:val="0032760B"/>
    <w:rsid w:val="00327AC5"/>
    <w:rsid w:val="00327DE9"/>
    <w:rsid w:val="0033047F"/>
    <w:rsid w:val="00332794"/>
    <w:rsid w:val="0033284F"/>
    <w:rsid w:val="00332E06"/>
    <w:rsid w:val="003334DF"/>
    <w:rsid w:val="00333910"/>
    <w:rsid w:val="00334292"/>
    <w:rsid w:val="00334828"/>
    <w:rsid w:val="003348AB"/>
    <w:rsid w:val="003365CC"/>
    <w:rsid w:val="00336AA4"/>
    <w:rsid w:val="003370A6"/>
    <w:rsid w:val="00337E82"/>
    <w:rsid w:val="00337EE9"/>
    <w:rsid w:val="003401E3"/>
    <w:rsid w:val="00340A40"/>
    <w:rsid w:val="00340D15"/>
    <w:rsid w:val="00342298"/>
    <w:rsid w:val="003434F6"/>
    <w:rsid w:val="00343D69"/>
    <w:rsid w:val="00345093"/>
    <w:rsid w:val="00345421"/>
    <w:rsid w:val="00345CD8"/>
    <w:rsid w:val="0034636E"/>
    <w:rsid w:val="00346444"/>
    <w:rsid w:val="00346EC8"/>
    <w:rsid w:val="003472F5"/>
    <w:rsid w:val="0034753E"/>
    <w:rsid w:val="00347CFE"/>
    <w:rsid w:val="00350808"/>
    <w:rsid w:val="003511C0"/>
    <w:rsid w:val="00351375"/>
    <w:rsid w:val="00351A5E"/>
    <w:rsid w:val="00351CE1"/>
    <w:rsid w:val="003526D0"/>
    <w:rsid w:val="0035344F"/>
    <w:rsid w:val="003534BF"/>
    <w:rsid w:val="003549FF"/>
    <w:rsid w:val="00354A3E"/>
    <w:rsid w:val="0035636C"/>
    <w:rsid w:val="003575FF"/>
    <w:rsid w:val="00357A40"/>
    <w:rsid w:val="003608B5"/>
    <w:rsid w:val="0036098A"/>
    <w:rsid w:val="0036133B"/>
    <w:rsid w:val="0036190C"/>
    <w:rsid w:val="00361EA7"/>
    <w:rsid w:val="00362B02"/>
    <w:rsid w:val="00362E9F"/>
    <w:rsid w:val="003639B6"/>
    <w:rsid w:val="00363B43"/>
    <w:rsid w:val="00364D6C"/>
    <w:rsid w:val="00365458"/>
    <w:rsid w:val="00365BB3"/>
    <w:rsid w:val="00365C52"/>
    <w:rsid w:val="00366564"/>
    <w:rsid w:val="003666C5"/>
    <w:rsid w:val="0036674F"/>
    <w:rsid w:val="00366752"/>
    <w:rsid w:val="00366A12"/>
    <w:rsid w:val="00366EDB"/>
    <w:rsid w:val="0036757B"/>
    <w:rsid w:val="00367AA4"/>
    <w:rsid w:val="003701B8"/>
    <w:rsid w:val="00370815"/>
    <w:rsid w:val="0037129C"/>
    <w:rsid w:val="003714EE"/>
    <w:rsid w:val="00371805"/>
    <w:rsid w:val="00371C3B"/>
    <w:rsid w:val="003726D3"/>
    <w:rsid w:val="0037276C"/>
    <w:rsid w:val="003731DD"/>
    <w:rsid w:val="00373979"/>
    <w:rsid w:val="00373B5D"/>
    <w:rsid w:val="00373CE3"/>
    <w:rsid w:val="0037439B"/>
    <w:rsid w:val="003749A8"/>
    <w:rsid w:val="00375104"/>
    <w:rsid w:val="0037531E"/>
    <w:rsid w:val="00376461"/>
    <w:rsid w:val="003772E7"/>
    <w:rsid w:val="003773DA"/>
    <w:rsid w:val="0037783B"/>
    <w:rsid w:val="003810A0"/>
    <w:rsid w:val="00381231"/>
    <w:rsid w:val="00381493"/>
    <w:rsid w:val="00381E21"/>
    <w:rsid w:val="00382215"/>
    <w:rsid w:val="00384180"/>
    <w:rsid w:val="0038468A"/>
    <w:rsid w:val="00387BF5"/>
    <w:rsid w:val="003904C6"/>
    <w:rsid w:val="00390EA6"/>
    <w:rsid w:val="00391EDC"/>
    <w:rsid w:val="00392444"/>
    <w:rsid w:val="003924ED"/>
    <w:rsid w:val="00392694"/>
    <w:rsid w:val="0039282A"/>
    <w:rsid w:val="003934EE"/>
    <w:rsid w:val="00394260"/>
    <w:rsid w:val="003943BB"/>
    <w:rsid w:val="00394CFD"/>
    <w:rsid w:val="003953EC"/>
    <w:rsid w:val="00395547"/>
    <w:rsid w:val="003958CF"/>
    <w:rsid w:val="0039594A"/>
    <w:rsid w:val="00395B05"/>
    <w:rsid w:val="00396CD7"/>
    <w:rsid w:val="00397C38"/>
    <w:rsid w:val="00397D83"/>
    <w:rsid w:val="00397EA0"/>
    <w:rsid w:val="003A0A02"/>
    <w:rsid w:val="003A0DFF"/>
    <w:rsid w:val="003A160B"/>
    <w:rsid w:val="003A17A9"/>
    <w:rsid w:val="003A19F0"/>
    <w:rsid w:val="003A1B32"/>
    <w:rsid w:val="003A1BD8"/>
    <w:rsid w:val="003A24E6"/>
    <w:rsid w:val="003A278C"/>
    <w:rsid w:val="003A2E92"/>
    <w:rsid w:val="003A41E0"/>
    <w:rsid w:val="003A44C7"/>
    <w:rsid w:val="003A488B"/>
    <w:rsid w:val="003A4D0E"/>
    <w:rsid w:val="003A5363"/>
    <w:rsid w:val="003A6464"/>
    <w:rsid w:val="003A6A4D"/>
    <w:rsid w:val="003A7449"/>
    <w:rsid w:val="003A76C9"/>
    <w:rsid w:val="003B0017"/>
    <w:rsid w:val="003B0141"/>
    <w:rsid w:val="003B0259"/>
    <w:rsid w:val="003B13F8"/>
    <w:rsid w:val="003B1C3F"/>
    <w:rsid w:val="003B21F8"/>
    <w:rsid w:val="003B22B5"/>
    <w:rsid w:val="003B32E2"/>
    <w:rsid w:val="003B3F13"/>
    <w:rsid w:val="003B49A8"/>
    <w:rsid w:val="003B4F70"/>
    <w:rsid w:val="003B5346"/>
    <w:rsid w:val="003B5CF1"/>
    <w:rsid w:val="003B651B"/>
    <w:rsid w:val="003B672C"/>
    <w:rsid w:val="003B6AB2"/>
    <w:rsid w:val="003B6C76"/>
    <w:rsid w:val="003B6E7A"/>
    <w:rsid w:val="003B70D8"/>
    <w:rsid w:val="003B7589"/>
    <w:rsid w:val="003B7C4E"/>
    <w:rsid w:val="003C0984"/>
    <w:rsid w:val="003C13AF"/>
    <w:rsid w:val="003C1760"/>
    <w:rsid w:val="003C1EB2"/>
    <w:rsid w:val="003C33C9"/>
    <w:rsid w:val="003C3CEB"/>
    <w:rsid w:val="003C3F10"/>
    <w:rsid w:val="003C465A"/>
    <w:rsid w:val="003C52F2"/>
    <w:rsid w:val="003C681A"/>
    <w:rsid w:val="003C6A4D"/>
    <w:rsid w:val="003C6B2B"/>
    <w:rsid w:val="003C7060"/>
    <w:rsid w:val="003C7104"/>
    <w:rsid w:val="003C734D"/>
    <w:rsid w:val="003D0614"/>
    <w:rsid w:val="003D1636"/>
    <w:rsid w:val="003D17C9"/>
    <w:rsid w:val="003D17F1"/>
    <w:rsid w:val="003D182B"/>
    <w:rsid w:val="003D1E03"/>
    <w:rsid w:val="003D2071"/>
    <w:rsid w:val="003D256F"/>
    <w:rsid w:val="003D267D"/>
    <w:rsid w:val="003D2933"/>
    <w:rsid w:val="003D2EC4"/>
    <w:rsid w:val="003D3A4B"/>
    <w:rsid w:val="003D3B34"/>
    <w:rsid w:val="003D491A"/>
    <w:rsid w:val="003D4DBB"/>
    <w:rsid w:val="003D50CC"/>
    <w:rsid w:val="003D51B6"/>
    <w:rsid w:val="003D51F2"/>
    <w:rsid w:val="003D57A2"/>
    <w:rsid w:val="003D5DF1"/>
    <w:rsid w:val="003D664F"/>
    <w:rsid w:val="003D6704"/>
    <w:rsid w:val="003D74F1"/>
    <w:rsid w:val="003D7F61"/>
    <w:rsid w:val="003E08E7"/>
    <w:rsid w:val="003E0C7E"/>
    <w:rsid w:val="003E117F"/>
    <w:rsid w:val="003E1534"/>
    <w:rsid w:val="003E1796"/>
    <w:rsid w:val="003E2015"/>
    <w:rsid w:val="003E269F"/>
    <w:rsid w:val="003E3298"/>
    <w:rsid w:val="003E33CC"/>
    <w:rsid w:val="003E3B2B"/>
    <w:rsid w:val="003E46DC"/>
    <w:rsid w:val="003E4D19"/>
    <w:rsid w:val="003E4F81"/>
    <w:rsid w:val="003E4FDE"/>
    <w:rsid w:val="003E51C6"/>
    <w:rsid w:val="003E53CC"/>
    <w:rsid w:val="003E623D"/>
    <w:rsid w:val="003E6465"/>
    <w:rsid w:val="003E6882"/>
    <w:rsid w:val="003E7016"/>
    <w:rsid w:val="003E7629"/>
    <w:rsid w:val="003F0901"/>
    <w:rsid w:val="003F095E"/>
    <w:rsid w:val="003F0DAC"/>
    <w:rsid w:val="003F254F"/>
    <w:rsid w:val="003F2A2F"/>
    <w:rsid w:val="003F31C8"/>
    <w:rsid w:val="003F32CB"/>
    <w:rsid w:val="003F3D48"/>
    <w:rsid w:val="003F3EC5"/>
    <w:rsid w:val="003F47E7"/>
    <w:rsid w:val="003F485F"/>
    <w:rsid w:val="003F5048"/>
    <w:rsid w:val="003F5422"/>
    <w:rsid w:val="003F5777"/>
    <w:rsid w:val="003F5A27"/>
    <w:rsid w:val="003F5F9F"/>
    <w:rsid w:val="003F6612"/>
    <w:rsid w:val="003F66DF"/>
    <w:rsid w:val="003F6776"/>
    <w:rsid w:val="003F6902"/>
    <w:rsid w:val="003F6B34"/>
    <w:rsid w:val="003F761D"/>
    <w:rsid w:val="003F7939"/>
    <w:rsid w:val="003F7DFF"/>
    <w:rsid w:val="003F7EB7"/>
    <w:rsid w:val="00401565"/>
    <w:rsid w:val="004029B4"/>
    <w:rsid w:val="00402AE9"/>
    <w:rsid w:val="00403768"/>
    <w:rsid w:val="004037A4"/>
    <w:rsid w:val="00403C92"/>
    <w:rsid w:val="00405500"/>
    <w:rsid w:val="00405A4A"/>
    <w:rsid w:val="00405B9D"/>
    <w:rsid w:val="00405E56"/>
    <w:rsid w:val="004061B2"/>
    <w:rsid w:val="004064F7"/>
    <w:rsid w:val="00406789"/>
    <w:rsid w:val="00407252"/>
    <w:rsid w:val="00407452"/>
    <w:rsid w:val="0040757F"/>
    <w:rsid w:val="00407DDD"/>
    <w:rsid w:val="00410121"/>
    <w:rsid w:val="00410B6E"/>
    <w:rsid w:val="00410EFD"/>
    <w:rsid w:val="004112D1"/>
    <w:rsid w:val="0041143C"/>
    <w:rsid w:val="00411605"/>
    <w:rsid w:val="00412485"/>
    <w:rsid w:val="00412D99"/>
    <w:rsid w:val="004131C4"/>
    <w:rsid w:val="004133EA"/>
    <w:rsid w:val="00413EF3"/>
    <w:rsid w:val="00414EF7"/>
    <w:rsid w:val="00415CFF"/>
    <w:rsid w:val="00416006"/>
    <w:rsid w:val="004161C2"/>
    <w:rsid w:val="004170CA"/>
    <w:rsid w:val="00417486"/>
    <w:rsid w:val="00420517"/>
    <w:rsid w:val="004208BC"/>
    <w:rsid w:val="00420B30"/>
    <w:rsid w:val="004215BA"/>
    <w:rsid w:val="00421855"/>
    <w:rsid w:val="00421C8C"/>
    <w:rsid w:val="00422020"/>
    <w:rsid w:val="00422B85"/>
    <w:rsid w:val="00422CDC"/>
    <w:rsid w:val="0042349D"/>
    <w:rsid w:val="00423D21"/>
    <w:rsid w:val="00424257"/>
    <w:rsid w:val="00424523"/>
    <w:rsid w:val="00425687"/>
    <w:rsid w:val="004277F8"/>
    <w:rsid w:val="00430839"/>
    <w:rsid w:val="004311BF"/>
    <w:rsid w:val="00431428"/>
    <w:rsid w:val="00431AA6"/>
    <w:rsid w:val="00431F6A"/>
    <w:rsid w:val="00432449"/>
    <w:rsid w:val="004331FB"/>
    <w:rsid w:val="00433BA5"/>
    <w:rsid w:val="00433F22"/>
    <w:rsid w:val="00434778"/>
    <w:rsid w:val="00434A29"/>
    <w:rsid w:val="00434FE0"/>
    <w:rsid w:val="00435B44"/>
    <w:rsid w:val="00436C1C"/>
    <w:rsid w:val="00436C53"/>
    <w:rsid w:val="0043739C"/>
    <w:rsid w:val="00437A14"/>
    <w:rsid w:val="00437FE3"/>
    <w:rsid w:val="00440965"/>
    <w:rsid w:val="00441A8C"/>
    <w:rsid w:val="00442262"/>
    <w:rsid w:val="0044258A"/>
    <w:rsid w:val="0044275B"/>
    <w:rsid w:val="00442C73"/>
    <w:rsid w:val="00442EE2"/>
    <w:rsid w:val="00443B61"/>
    <w:rsid w:val="00444468"/>
    <w:rsid w:val="00444794"/>
    <w:rsid w:val="004449D1"/>
    <w:rsid w:val="00444CC0"/>
    <w:rsid w:val="00445EBF"/>
    <w:rsid w:val="004465C4"/>
    <w:rsid w:val="00446CD5"/>
    <w:rsid w:val="004476E5"/>
    <w:rsid w:val="00447CFB"/>
    <w:rsid w:val="00447D7F"/>
    <w:rsid w:val="00450356"/>
    <w:rsid w:val="00450880"/>
    <w:rsid w:val="004508F0"/>
    <w:rsid w:val="004509D2"/>
    <w:rsid w:val="00450CD4"/>
    <w:rsid w:val="00450D30"/>
    <w:rsid w:val="0045165A"/>
    <w:rsid w:val="00451E3C"/>
    <w:rsid w:val="004523AA"/>
    <w:rsid w:val="00453420"/>
    <w:rsid w:val="00453CC3"/>
    <w:rsid w:val="00453F9E"/>
    <w:rsid w:val="004540E3"/>
    <w:rsid w:val="00454A0D"/>
    <w:rsid w:val="00454ADC"/>
    <w:rsid w:val="00454B3C"/>
    <w:rsid w:val="00454B5F"/>
    <w:rsid w:val="00454B8C"/>
    <w:rsid w:val="004552A5"/>
    <w:rsid w:val="0045584A"/>
    <w:rsid w:val="00455A96"/>
    <w:rsid w:val="00455DEF"/>
    <w:rsid w:val="004565DA"/>
    <w:rsid w:val="004571D7"/>
    <w:rsid w:val="004578F7"/>
    <w:rsid w:val="00457EBD"/>
    <w:rsid w:val="00457F94"/>
    <w:rsid w:val="0046023C"/>
    <w:rsid w:val="004605D7"/>
    <w:rsid w:val="00460745"/>
    <w:rsid w:val="00460818"/>
    <w:rsid w:val="00461A6B"/>
    <w:rsid w:val="00463BE5"/>
    <w:rsid w:val="00463F14"/>
    <w:rsid w:val="00464695"/>
    <w:rsid w:val="00464855"/>
    <w:rsid w:val="00464A91"/>
    <w:rsid w:val="00465297"/>
    <w:rsid w:val="004658A4"/>
    <w:rsid w:val="004664E9"/>
    <w:rsid w:val="00466F47"/>
    <w:rsid w:val="00467E62"/>
    <w:rsid w:val="0047127E"/>
    <w:rsid w:val="004741EF"/>
    <w:rsid w:val="004747E2"/>
    <w:rsid w:val="00475148"/>
    <w:rsid w:val="0047542A"/>
    <w:rsid w:val="00475D27"/>
    <w:rsid w:val="00475FF3"/>
    <w:rsid w:val="00476576"/>
    <w:rsid w:val="00476712"/>
    <w:rsid w:val="00477350"/>
    <w:rsid w:val="004777D7"/>
    <w:rsid w:val="00477DEF"/>
    <w:rsid w:val="00480663"/>
    <w:rsid w:val="00480C88"/>
    <w:rsid w:val="00481784"/>
    <w:rsid w:val="00481925"/>
    <w:rsid w:val="004819A4"/>
    <w:rsid w:val="00482485"/>
    <w:rsid w:val="00482BB1"/>
    <w:rsid w:val="00484395"/>
    <w:rsid w:val="004851A7"/>
    <w:rsid w:val="004853B4"/>
    <w:rsid w:val="00485604"/>
    <w:rsid w:val="00485E2E"/>
    <w:rsid w:val="0048612F"/>
    <w:rsid w:val="0048649D"/>
    <w:rsid w:val="004867E5"/>
    <w:rsid w:val="00487C78"/>
    <w:rsid w:val="004903B6"/>
    <w:rsid w:val="00491044"/>
    <w:rsid w:val="004915AE"/>
    <w:rsid w:val="00491E97"/>
    <w:rsid w:val="00491FD2"/>
    <w:rsid w:val="00492200"/>
    <w:rsid w:val="004923F8"/>
    <w:rsid w:val="004929E0"/>
    <w:rsid w:val="00492F17"/>
    <w:rsid w:val="00492FEE"/>
    <w:rsid w:val="00494328"/>
    <w:rsid w:val="00494E83"/>
    <w:rsid w:val="004953F7"/>
    <w:rsid w:val="004956DB"/>
    <w:rsid w:val="00495CE4"/>
    <w:rsid w:val="00495D77"/>
    <w:rsid w:val="00496467"/>
    <w:rsid w:val="00496AD4"/>
    <w:rsid w:val="00496D9C"/>
    <w:rsid w:val="004971F7"/>
    <w:rsid w:val="004A01F0"/>
    <w:rsid w:val="004A0879"/>
    <w:rsid w:val="004A0F26"/>
    <w:rsid w:val="004A135F"/>
    <w:rsid w:val="004A166B"/>
    <w:rsid w:val="004A1764"/>
    <w:rsid w:val="004A2682"/>
    <w:rsid w:val="004A3DB3"/>
    <w:rsid w:val="004A416A"/>
    <w:rsid w:val="004A4667"/>
    <w:rsid w:val="004A54CE"/>
    <w:rsid w:val="004A5520"/>
    <w:rsid w:val="004A600F"/>
    <w:rsid w:val="004A6961"/>
    <w:rsid w:val="004A7127"/>
    <w:rsid w:val="004A7B3D"/>
    <w:rsid w:val="004A7E46"/>
    <w:rsid w:val="004B1437"/>
    <w:rsid w:val="004B1576"/>
    <w:rsid w:val="004B15F2"/>
    <w:rsid w:val="004B161C"/>
    <w:rsid w:val="004B1DCE"/>
    <w:rsid w:val="004B28D2"/>
    <w:rsid w:val="004B2B3D"/>
    <w:rsid w:val="004B37AD"/>
    <w:rsid w:val="004B3B65"/>
    <w:rsid w:val="004B3FB7"/>
    <w:rsid w:val="004B473F"/>
    <w:rsid w:val="004B4A21"/>
    <w:rsid w:val="004B4E08"/>
    <w:rsid w:val="004B51FA"/>
    <w:rsid w:val="004B5913"/>
    <w:rsid w:val="004C0A75"/>
    <w:rsid w:val="004C0F2E"/>
    <w:rsid w:val="004C1340"/>
    <w:rsid w:val="004C1688"/>
    <w:rsid w:val="004C1850"/>
    <w:rsid w:val="004C235A"/>
    <w:rsid w:val="004C23B7"/>
    <w:rsid w:val="004C24D5"/>
    <w:rsid w:val="004C27FD"/>
    <w:rsid w:val="004C28A0"/>
    <w:rsid w:val="004C2DAC"/>
    <w:rsid w:val="004C2E63"/>
    <w:rsid w:val="004C323B"/>
    <w:rsid w:val="004C406A"/>
    <w:rsid w:val="004C4269"/>
    <w:rsid w:val="004C4CD8"/>
    <w:rsid w:val="004C5856"/>
    <w:rsid w:val="004C5B16"/>
    <w:rsid w:val="004C6E41"/>
    <w:rsid w:val="004C6E82"/>
    <w:rsid w:val="004C7721"/>
    <w:rsid w:val="004C77A6"/>
    <w:rsid w:val="004D045D"/>
    <w:rsid w:val="004D077B"/>
    <w:rsid w:val="004D095F"/>
    <w:rsid w:val="004D09D9"/>
    <w:rsid w:val="004D1AEE"/>
    <w:rsid w:val="004D1D55"/>
    <w:rsid w:val="004D34AB"/>
    <w:rsid w:val="004D3907"/>
    <w:rsid w:val="004D47F6"/>
    <w:rsid w:val="004D4FDE"/>
    <w:rsid w:val="004D5217"/>
    <w:rsid w:val="004D57B5"/>
    <w:rsid w:val="004D5A8C"/>
    <w:rsid w:val="004D5DD7"/>
    <w:rsid w:val="004D64B8"/>
    <w:rsid w:val="004D6D17"/>
    <w:rsid w:val="004D6F48"/>
    <w:rsid w:val="004E01A5"/>
    <w:rsid w:val="004E03F8"/>
    <w:rsid w:val="004E0D74"/>
    <w:rsid w:val="004E0DD5"/>
    <w:rsid w:val="004E15D7"/>
    <w:rsid w:val="004E1763"/>
    <w:rsid w:val="004E1920"/>
    <w:rsid w:val="004E25DE"/>
    <w:rsid w:val="004E27CD"/>
    <w:rsid w:val="004E2A0C"/>
    <w:rsid w:val="004E2EA0"/>
    <w:rsid w:val="004E3234"/>
    <w:rsid w:val="004E3463"/>
    <w:rsid w:val="004E367A"/>
    <w:rsid w:val="004E38E6"/>
    <w:rsid w:val="004E3A01"/>
    <w:rsid w:val="004E4303"/>
    <w:rsid w:val="004E54C3"/>
    <w:rsid w:val="004E5EC8"/>
    <w:rsid w:val="004E5FB0"/>
    <w:rsid w:val="004E6083"/>
    <w:rsid w:val="004E64CD"/>
    <w:rsid w:val="004E65B2"/>
    <w:rsid w:val="004E7564"/>
    <w:rsid w:val="004E7934"/>
    <w:rsid w:val="004E794A"/>
    <w:rsid w:val="004E7E9D"/>
    <w:rsid w:val="004F0153"/>
    <w:rsid w:val="004F087C"/>
    <w:rsid w:val="004F0D09"/>
    <w:rsid w:val="004F0E85"/>
    <w:rsid w:val="004F0F3B"/>
    <w:rsid w:val="004F110F"/>
    <w:rsid w:val="004F1396"/>
    <w:rsid w:val="004F17E0"/>
    <w:rsid w:val="004F1BF0"/>
    <w:rsid w:val="004F1CB5"/>
    <w:rsid w:val="004F2454"/>
    <w:rsid w:val="004F245D"/>
    <w:rsid w:val="004F27D4"/>
    <w:rsid w:val="004F2F39"/>
    <w:rsid w:val="004F30AE"/>
    <w:rsid w:val="004F3731"/>
    <w:rsid w:val="004F3922"/>
    <w:rsid w:val="004F3EF7"/>
    <w:rsid w:val="004F3F03"/>
    <w:rsid w:val="004F4870"/>
    <w:rsid w:val="004F573C"/>
    <w:rsid w:val="004F5890"/>
    <w:rsid w:val="004F5AED"/>
    <w:rsid w:val="004F5FF1"/>
    <w:rsid w:val="004F605D"/>
    <w:rsid w:val="004F68B7"/>
    <w:rsid w:val="004F6DD8"/>
    <w:rsid w:val="00500066"/>
    <w:rsid w:val="005002D4"/>
    <w:rsid w:val="0050050F"/>
    <w:rsid w:val="00500B9F"/>
    <w:rsid w:val="00501647"/>
    <w:rsid w:val="00502931"/>
    <w:rsid w:val="00503659"/>
    <w:rsid w:val="005037E9"/>
    <w:rsid w:val="005038C6"/>
    <w:rsid w:val="005054F0"/>
    <w:rsid w:val="00505DB4"/>
    <w:rsid w:val="005062A5"/>
    <w:rsid w:val="00506A6E"/>
    <w:rsid w:val="00506DAE"/>
    <w:rsid w:val="00506F80"/>
    <w:rsid w:val="00507695"/>
    <w:rsid w:val="00507D81"/>
    <w:rsid w:val="0051205B"/>
    <w:rsid w:val="005123B4"/>
    <w:rsid w:val="005124DE"/>
    <w:rsid w:val="00513477"/>
    <w:rsid w:val="0051363A"/>
    <w:rsid w:val="00513B3E"/>
    <w:rsid w:val="00514BAB"/>
    <w:rsid w:val="00516F79"/>
    <w:rsid w:val="005201CB"/>
    <w:rsid w:val="0052081E"/>
    <w:rsid w:val="00520BFD"/>
    <w:rsid w:val="005215B8"/>
    <w:rsid w:val="00522AA4"/>
    <w:rsid w:val="00522B0B"/>
    <w:rsid w:val="00522BA7"/>
    <w:rsid w:val="00522BD7"/>
    <w:rsid w:val="00522CE1"/>
    <w:rsid w:val="00523125"/>
    <w:rsid w:val="00524191"/>
    <w:rsid w:val="00524BD0"/>
    <w:rsid w:val="00525019"/>
    <w:rsid w:val="00525526"/>
    <w:rsid w:val="00525B76"/>
    <w:rsid w:val="00525C1C"/>
    <w:rsid w:val="005270E1"/>
    <w:rsid w:val="00530A65"/>
    <w:rsid w:val="00530B28"/>
    <w:rsid w:val="00531928"/>
    <w:rsid w:val="00532070"/>
    <w:rsid w:val="005329E2"/>
    <w:rsid w:val="005338BE"/>
    <w:rsid w:val="00533E98"/>
    <w:rsid w:val="00535E3D"/>
    <w:rsid w:val="00535E6F"/>
    <w:rsid w:val="005361CC"/>
    <w:rsid w:val="00536787"/>
    <w:rsid w:val="00536C9C"/>
    <w:rsid w:val="00536D58"/>
    <w:rsid w:val="00536F40"/>
    <w:rsid w:val="0053736D"/>
    <w:rsid w:val="00537736"/>
    <w:rsid w:val="00537CF4"/>
    <w:rsid w:val="005406DF"/>
    <w:rsid w:val="005418BE"/>
    <w:rsid w:val="00541A1D"/>
    <w:rsid w:val="00541C92"/>
    <w:rsid w:val="00542879"/>
    <w:rsid w:val="00542F83"/>
    <w:rsid w:val="005431DE"/>
    <w:rsid w:val="00543AB1"/>
    <w:rsid w:val="00543D7C"/>
    <w:rsid w:val="00543D92"/>
    <w:rsid w:val="00543E92"/>
    <w:rsid w:val="005441CC"/>
    <w:rsid w:val="00544A3F"/>
    <w:rsid w:val="005475B4"/>
    <w:rsid w:val="00550A1F"/>
    <w:rsid w:val="00550DA1"/>
    <w:rsid w:val="0055108A"/>
    <w:rsid w:val="00551435"/>
    <w:rsid w:val="00552306"/>
    <w:rsid w:val="005525EC"/>
    <w:rsid w:val="005553DF"/>
    <w:rsid w:val="0055542C"/>
    <w:rsid w:val="00555741"/>
    <w:rsid w:val="005559B6"/>
    <w:rsid w:val="00555CAE"/>
    <w:rsid w:val="0055617F"/>
    <w:rsid w:val="00556A76"/>
    <w:rsid w:val="00557A63"/>
    <w:rsid w:val="005605CC"/>
    <w:rsid w:val="00561FC5"/>
    <w:rsid w:val="00562162"/>
    <w:rsid w:val="00562C70"/>
    <w:rsid w:val="00563B46"/>
    <w:rsid w:val="005644D3"/>
    <w:rsid w:val="005647B4"/>
    <w:rsid w:val="005650FF"/>
    <w:rsid w:val="00565A60"/>
    <w:rsid w:val="00566604"/>
    <w:rsid w:val="00567300"/>
    <w:rsid w:val="005675CC"/>
    <w:rsid w:val="005678D5"/>
    <w:rsid w:val="00567F61"/>
    <w:rsid w:val="005700F5"/>
    <w:rsid w:val="00570C9A"/>
    <w:rsid w:val="0057183B"/>
    <w:rsid w:val="0057195C"/>
    <w:rsid w:val="00572146"/>
    <w:rsid w:val="0057223A"/>
    <w:rsid w:val="00572C09"/>
    <w:rsid w:val="0057374A"/>
    <w:rsid w:val="005744AE"/>
    <w:rsid w:val="0057459E"/>
    <w:rsid w:val="005758BF"/>
    <w:rsid w:val="0057692A"/>
    <w:rsid w:val="00576AFB"/>
    <w:rsid w:val="00577BA5"/>
    <w:rsid w:val="005803D1"/>
    <w:rsid w:val="00580B43"/>
    <w:rsid w:val="005818C9"/>
    <w:rsid w:val="00581969"/>
    <w:rsid w:val="00581BDC"/>
    <w:rsid w:val="005827F7"/>
    <w:rsid w:val="00582B77"/>
    <w:rsid w:val="00582F92"/>
    <w:rsid w:val="00583871"/>
    <w:rsid w:val="0058433C"/>
    <w:rsid w:val="00584762"/>
    <w:rsid w:val="00584ED4"/>
    <w:rsid w:val="005852D6"/>
    <w:rsid w:val="00586502"/>
    <w:rsid w:val="005865D3"/>
    <w:rsid w:val="005867E8"/>
    <w:rsid w:val="005879E7"/>
    <w:rsid w:val="00590862"/>
    <w:rsid w:val="0059113F"/>
    <w:rsid w:val="0059125A"/>
    <w:rsid w:val="0059231E"/>
    <w:rsid w:val="00592C49"/>
    <w:rsid w:val="00593675"/>
    <w:rsid w:val="00593779"/>
    <w:rsid w:val="00593F50"/>
    <w:rsid w:val="005943EC"/>
    <w:rsid w:val="00594794"/>
    <w:rsid w:val="005956D1"/>
    <w:rsid w:val="005956E8"/>
    <w:rsid w:val="00596398"/>
    <w:rsid w:val="00596F08"/>
    <w:rsid w:val="00597DC8"/>
    <w:rsid w:val="005A0B60"/>
    <w:rsid w:val="005A0F03"/>
    <w:rsid w:val="005A10F7"/>
    <w:rsid w:val="005A18D9"/>
    <w:rsid w:val="005A1C02"/>
    <w:rsid w:val="005A1E22"/>
    <w:rsid w:val="005A2089"/>
    <w:rsid w:val="005A2885"/>
    <w:rsid w:val="005A2A03"/>
    <w:rsid w:val="005A32E5"/>
    <w:rsid w:val="005A3B75"/>
    <w:rsid w:val="005A5C7F"/>
    <w:rsid w:val="005A6100"/>
    <w:rsid w:val="005A6A8A"/>
    <w:rsid w:val="005A6DDD"/>
    <w:rsid w:val="005A7384"/>
    <w:rsid w:val="005A78D0"/>
    <w:rsid w:val="005A7FD4"/>
    <w:rsid w:val="005B011F"/>
    <w:rsid w:val="005B03D1"/>
    <w:rsid w:val="005B0757"/>
    <w:rsid w:val="005B0790"/>
    <w:rsid w:val="005B088B"/>
    <w:rsid w:val="005B0D43"/>
    <w:rsid w:val="005B1123"/>
    <w:rsid w:val="005B1376"/>
    <w:rsid w:val="005B1848"/>
    <w:rsid w:val="005B1F9F"/>
    <w:rsid w:val="005B2348"/>
    <w:rsid w:val="005B2F0B"/>
    <w:rsid w:val="005B37E7"/>
    <w:rsid w:val="005B3FB7"/>
    <w:rsid w:val="005B4C0F"/>
    <w:rsid w:val="005B50B9"/>
    <w:rsid w:val="005B579D"/>
    <w:rsid w:val="005B5E19"/>
    <w:rsid w:val="005B7355"/>
    <w:rsid w:val="005B7DFD"/>
    <w:rsid w:val="005C0C52"/>
    <w:rsid w:val="005C0D7A"/>
    <w:rsid w:val="005C12D0"/>
    <w:rsid w:val="005C141D"/>
    <w:rsid w:val="005C146E"/>
    <w:rsid w:val="005C35A0"/>
    <w:rsid w:val="005C407C"/>
    <w:rsid w:val="005C565D"/>
    <w:rsid w:val="005C678D"/>
    <w:rsid w:val="005C68B2"/>
    <w:rsid w:val="005C6D07"/>
    <w:rsid w:val="005C6ED5"/>
    <w:rsid w:val="005C748D"/>
    <w:rsid w:val="005C7BAE"/>
    <w:rsid w:val="005C7E58"/>
    <w:rsid w:val="005D0AF6"/>
    <w:rsid w:val="005D1BA9"/>
    <w:rsid w:val="005D1BD1"/>
    <w:rsid w:val="005D2408"/>
    <w:rsid w:val="005D27B7"/>
    <w:rsid w:val="005D421E"/>
    <w:rsid w:val="005D4FDE"/>
    <w:rsid w:val="005D5AC7"/>
    <w:rsid w:val="005D5B4B"/>
    <w:rsid w:val="005D71E4"/>
    <w:rsid w:val="005D77C6"/>
    <w:rsid w:val="005D7820"/>
    <w:rsid w:val="005D7AC0"/>
    <w:rsid w:val="005E0060"/>
    <w:rsid w:val="005E02C1"/>
    <w:rsid w:val="005E0F0E"/>
    <w:rsid w:val="005E0FC6"/>
    <w:rsid w:val="005E24B5"/>
    <w:rsid w:val="005E257E"/>
    <w:rsid w:val="005E2741"/>
    <w:rsid w:val="005E29F7"/>
    <w:rsid w:val="005E2BE1"/>
    <w:rsid w:val="005E2F20"/>
    <w:rsid w:val="005E56D3"/>
    <w:rsid w:val="005E607B"/>
    <w:rsid w:val="005E78F0"/>
    <w:rsid w:val="005E7B9F"/>
    <w:rsid w:val="005F0579"/>
    <w:rsid w:val="005F0913"/>
    <w:rsid w:val="005F1031"/>
    <w:rsid w:val="005F17BE"/>
    <w:rsid w:val="005F1A72"/>
    <w:rsid w:val="005F20C2"/>
    <w:rsid w:val="005F21F5"/>
    <w:rsid w:val="005F25DD"/>
    <w:rsid w:val="005F2D15"/>
    <w:rsid w:val="005F433D"/>
    <w:rsid w:val="005F4A10"/>
    <w:rsid w:val="005F57DF"/>
    <w:rsid w:val="005F58E4"/>
    <w:rsid w:val="005F5D72"/>
    <w:rsid w:val="005F60EA"/>
    <w:rsid w:val="005F7436"/>
    <w:rsid w:val="005F7B11"/>
    <w:rsid w:val="00600B67"/>
    <w:rsid w:val="00601E4F"/>
    <w:rsid w:val="00602762"/>
    <w:rsid w:val="00602BD3"/>
    <w:rsid w:val="0060431B"/>
    <w:rsid w:val="00604340"/>
    <w:rsid w:val="00604D4B"/>
    <w:rsid w:val="00605445"/>
    <w:rsid w:val="0060649F"/>
    <w:rsid w:val="0060724F"/>
    <w:rsid w:val="00607860"/>
    <w:rsid w:val="0061006A"/>
    <w:rsid w:val="006101D4"/>
    <w:rsid w:val="00610CD5"/>
    <w:rsid w:val="0061120A"/>
    <w:rsid w:val="006117D2"/>
    <w:rsid w:val="006128E2"/>
    <w:rsid w:val="00613F45"/>
    <w:rsid w:val="00614668"/>
    <w:rsid w:val="00614DC5"/>
    <w:rsid w:val="00614E3B"/>
    <w:rsid w:val="00614F64"/>
    <w:rsid w:val="00615D21"/>
    <w:rsid w:val="00615F8F"/>
    <w:rsid w:val="00616C59"/>
    <w:rsid w:val="006176CB"/>
    <w:rsid w:val="00617F0E"/>
    <w:rsid w:val="00620FB6"/>
    <w:rsid w:val="006214C8"/>
    <w:rsid w:val="00621591"/>
    <w:rsid w:val="00621829"/>
    <w:rsid w:val="00621E58"/>
    <w:rsid w:val="006220FD"/>
    <w:rsid w:val="006225DF"/>
    <w:rsid w:val="00622758"/>
    <w:rsid w:val="006227CC"/>
    <w:rsid w:val="006228B8"/>
    <w:rsid w:val="00622B11"/>
    <w:rsid w:val="006233A5"/>
    <w:rsid w:val="00623707"/>
    <w:rsid w:val="00623C3C"/>
    <w:rsid w:val="00623DBB"/>
    <w:rsid w:val="006241BE"/>
    <w:rsid w:val="006241F9"/>
    <w:rsid w:val="0062448C"/>
    <w:rsid w:val="00624536"/>
    <w:rsid w:val="0062480C"/>
    <w:rsid w:val="0062481B"/>
    <w:rsid w:val="00625959"/>
    <w:rsid w:val="00625C78"/>
    <w:rsid w:val="00625CB4"/>
    <w:rsid w:val="00625D6C"/>
    <w:rsid w:val="006262F3"/>
    <w:rsid w:val="00626873"/>
    <w:rsid w:val="00626ACF"/>
    <w:rsid w:val="00626F29"/>
    <w:rsid w:val="0062744E"/>
    <w:rsid w:val="006274D4"/>
    <w:rsid w:val="006277D9"/>
    <w:rsid w:val="00630AD9"/>
    <w:rsid w:val="00631B15"/>
    <w:rsid w:val="00631EB0"/>
    <w:rsid w:val="0063242C"/>
    <w:rsid w:val="0063263A"/>
    <w:rsid w:val="00632BB6"/>
    <w:rsid w:val="00633633"/>
    <w:rsid w:val="006346DD"/>
    <w:rsid w:val="006347D7"/>
    <w:rsid w:val="00635756"/>
    <w:rsid w:val="00635E16"/>
    <w:rsid w:val="00635F2F"/>
    <w:rsid w:val="0063618F"/>
    <w:rsid w:val="00636382"/>
    <w:rsid w:val="00636DA7"/>
    <w:rsid w:val="00637EBC"/>
    <w:rsid w:val="00640374"/>
    <w:rsid w:val="00640394"/>
    <w:rsid w:val="0064202E"/>
    <w:rsid w:val="0064221C"/>
    <w:rsid w:val="006427FD"/>
    <w:rsid w:val="006429ED"/>
    <w:rsid w:val="00642A21"/>
    <w:rsid w:val="00642BA7"/>
    <w:rsid w:val="00642E62"/>
    <w:rsid w:val="00643786"/>
    <w:rsid w:val="00643E70"/>
    <w:rsid w:val="006454D8"/>
    <w:rsid w:val="00645849"/>
    <w:rsid w:val="006468AC"/>
    <w:rsid w:val="006469CE"/>
    <w:rsid w:val="00646C99"/>
    <w:rsid w:val="00646F32"/>
    <w:rsid w:val="0065082E"/>
    <w:rsid w:val="00650D21"/>
    <w:rsid w:val="00650F76"/>
    <w:rsid w:val="006519B5"/>
    <w:rsid w:val="00651FE9"/>
    <w:rsid w:val="00652023"/>
    <w:rsid w:val="00652E87"/>
    <w:rsid w:val="00653118"/>
    <w:rsid w:val="0065416F"/>
    <w:rsid w:val="0065449B"/>
    <w:rsid w:val="00654701"/>
    <w:rsid w:val="0065563E"/>
    <w:rsid w:val="00655806"/>
    <w:rsid w:val="00655C6F"/>
    <w:rsid w:val="00656C1A"/>
    <w:rsid w:val="0065793E"/>
    <w:rsid w:val="00660016"/>
    <w:rsid w:val="006600EB"/>
    <w:rsid w:val="00660A2F"/>
    <w:rsid w:val="006612FD"/>
    <w:rsid w:val="00661463"/>
    <w:rsid w:val="00661538"/>
    <w:rsid w:val="00661AC9"/>
    <w:rsid w:val="00661CEB"/>
    <w:rsid w:val="00662438"/>
    <w:rsid w:val="006628F1"/>
    <w:rsid w:val="00662BA1"/>
    <w:rsid w:val="0066341E"/>
    <w:rsid w:val="00663A54"/>
    <w:rsid w:val="00663DCA"/>
    <w:rsid w:val="00664087"/>
    <w:rsid w:val="006640EE"/>
    <w:rsid w:val="0066412A"/>
    <w:rsid w:val="006643E5"/>
    <w:rsid w:val="00664A5A"/>
    <w:rsid w:val="00664C98"/>
    <w:rsid w:val="0066630D"/>
    <w:rsid w:val="006666BA"/>
    <w:rsid w:val="00666817"/>
    <w:rsid w:val="0066767B"/>
    <w:rsid w:val="00667C08"/>
    <w:rsid w:val="00667D4E"/>
    <w:rsid w:val="006707CB"/>
    <w:rsid w:val="006709C5"/>
    <w:rsid w:val="006714A9"/>
    <w:rsid w:val="006717A1"/>
    <w:rsid w:val="00671D42"/>
    <w:rsid w:val="00671FFD"/>
    <w:rsid w:val="00672AEE"/>
    <w:rsid w:val="00672DD3"/>
    <w:rsid w:val="00674AB7"/>
    <w:rsid w:val="00674F00"/>
    <w:rsid w:val="00675033"/>
    <w:rsid w:val="0067538D"/>
    <w:rsid w:val="00675934"/>
    <w:rsid w:val="00676C29"/>
    <w:rsid w:val="006775BC"/>
    <w:rsid w:val="006776CE"/>
    <w:rsid w:val="006777E2"/>
    <w:rsid w:val="00680228"/>
    <w:rsid w:val="00680430"/>
    <w:rsid w:val="00680A2F"/>
    <w:rsid w:val="0068109F"/>
    <w:rsid w:val="006827ED"/>
    <w:rsid w:val="00682A35"/>
    <w:rsid w:val="00682B3C"/>
    <w:rsid w:val="0068316B"/>
    <w:rsid w:val="006848E7"/>
    <w:rsid w:val="00684FA1"/>
    <w:rsid w:val="00685006"/>
    <w:rsid w:val="00685C18"/>
    <w:rsid w:val="0068666A"/>
    <w:rsid w:val="00686F11"/>
    <w:rsid w:val="0068740F"/>
    <w:rsid w:val="006875A7"/>
    <w:rsid w:val="006877E0"/>
    <w:rsid w:val="0069077B"/>
    <w:rsid w:val="00691952"/>
    <w:rsid w:val="00692693"/>
    <w:rsid w:val="0069285D"/>
    <w:rsid w:val="00693045"/>
    <w:rsid w:val="00693306"/>
    <w:rsid w:val="0069346F"/>
    <w:rsid w:val="006938B9"/>
    <w:rsid w:val="00693CF1"/>
    <w:rsid w:val="00694195"/>
    <w:rsid w:val="00694694"/>
    <w:rsid w:val="00695123"/>
    <w:rsid w:val="00695522"/>
    <w:rsid w:val="0069553E"/>
    <w:rsid w:val="0069574A"/>
    <w:rsid w:val="00695B53"/>
    <w:rsid w:val="00695B59"/>
    <w:rsid w:val="00695F06"/>
    <w:rsid w:val="006963C9"/>
    <w:rsid w:val="0069674F"/>
    <w:rsid w:val="0069726D"/>
    <w:rsid w:val="006972F2"/>
    <w:rsid w:val="00697FF3"/>
    <w:rsid w:val="006A0114"/>
    <w:rsid w:val="006A0CBC"/>
    <w:rsid w:val="006A15C2"/>
    <w:rsid w:val="006A186D"/>
    <w:rsid w:val="006A18E9"/>
    <w:rsid w:val="006A1B0A"/>
    <w:rsid w:val="006A1B17"/>
    <w:rsid w:val="006A2C55"/>
    <w:rsid w:val="006A2CB7"/>
    <w:rsid w:val="006A2E44"/>
    <w:rsid w:val="006A3B43"/>
    <w:rsid w:val="006A3F8E"/>
    <w:rsid w:val="006A4496"/>
    <w:rsid w:val="006A4615"/>
    <w:rsid w:val="006A465C"/>
    <w:rsid w:val="006A5F4C"/>
    <w:rsid w:val="006A5F9C"/>
    <w:rsid w:val="006A6AF4"/>
    <w:rsid w:val="006A6BC9"/>
    <w:rsid w:val="006A6EAC"/>
    <w:rsid w:val="006A76E0"/>
    <w:rsid w:val="006A77A1"/>
    <w:rsid w:val="006B0B98"/>
    <w:rsid w:val="006B1061"/>
    <w:rsid w:val="006B1B15"/>
    <w:rsid w:val="006B28E7"/>
    <w:rsid w:val="006B2FCF"/>
    <w:rsid w:val="006B3D6B"/>
    <w:rsid w:val="006B5746"/>
    <w:rsid w:val="006B58B0"/>
    <w:rsid w:val="006B5945"/>
    <w:rsid w:val="006B63F6"/>
    <w:rsid w:val="006B682C"/>
    <w:rsid w:val="006B72C2"/>
    <w:rsid w:val="006B7429"/>
    <w:rsid w:val="006B7AA2"/>
    <w:rsid w:val="006B7B88"/>
    <w:rsid w:val="006C0148"/>
    <w:rsid w:val="006C1B71"/>
    <w:rsid w:val="006C229F"/>
    <w:rsid w:val="006C25D1"/>
    <w:rsid w:val="006C347F"/>
    <w:rsid w:val="006C3574"/>
    <w:rsid w:val="006C428B"/>
    <w:rsid w:val="006C4456"/>
    <w:rsid w:val="006C4708"/>
    <w:rsid w:val="006C47D5"/>
    <w:rsid w:val="006C49B8"/>
    <w:rsid w:val="006C4AB5"/>
    <w:rsid w:val="006C57E1"/>
    <w:rsid w:val="006C59C1"/>
    <w:rsid w:val="006C5DCF"/>
    <w:rsid w:val="006C66A9"/>
    <w:rsid w:val="006C7F7E"/>
    <w:rsid w:val="006D0048"/>
    <w:rsid w:val="006D02C7"/>
    <w:rsid w:val="006D08FA"/>
    <w:rsid w:val="006D092A"/>
    <w:rsid w:val="006D0AAA"/>
    <w:rsid w:val="006D0CD2"/>
    <w:rsid w:val="006D0CDE"/>
    <w:rsid w:val="006D182D"/>
    <w:rsid w:val="006D1BC9"/>
    <w:rsid w:val="006D357B"/>
    <w:rsid w:val="006D3BFB"/>
    <w:rsid w:val="006D4BCB"/>
    <w:rsid w:val="006D4CF3"/>
    <w:rsid w:val="006D51A4"/>
    <w:rsid w:val="006D5667"/>
    <w:rsid w:val="006D57BF"/>
    <w:rsid w:val="006D667C"/>
    <w:rsid w:val="006D68C7"/>
    <w:rsid w:val="006D6932"/>
    <w:rsid w:val="006D79B3"/>
    <w:rsid w:val="006E022F"/>
    <w:rsid w:val="006E0366"/>
    <w:rsid w:val="006E0868"/>
    <w:rsid w:val="006E0AE1"/>
    <w:rsid w:val="006E0CF4"/>
    <w:rsid w:val="006E113C"/>
    <w:rsid w:val="006E11E2"/>
    <w:rsid w:val="006E124B"/>
    <w:rsid w:val="006E1AA3"/>
    <w:rsid w:val="006E223C"/>
    <w:rsid w:val="006E2967"/>
    <w:rsid w:val="006E2D59"/>
    <w:rsid w:val="006E34D8"/>
    <w:rsid w:val="006E37EB"/>
    <w:rsid w:val="006E3A25"/>
    <w:rsid w:val="006E3CDA"/>
    <w:rsid w:val="006E5F1C"/>
    <w:rsid w:val="006E635E"/>
    <w:rsid w:val="006E67DD"/>
    <w:rsid w:val="006E6AB0"/>
    <w:rsid w:val="006E6F6A"/>
    <w:rsid w:val="006E7C6C"/>
    <w:rsid w:val="006E7ECC"/>
    <w:rsid w:val="006F0782"/>
    <w:rsid w:val="006F0A38"/>
    <w:rsid w:val="006F11F2"/>
    <w:rsid w:val="006F158D"/>
    <w:rsid w:val="006F26F8"/>
    <w:rsid w:val="006F2AAF"/>
    <w:rsid w:val="006F2B67"/>
    <w:rsid w:val="006F3127"/>
    <w:rsid w:val="006F3688"/>
    <w:rsid w:val="006F3FBF"/>
    <w:rsid w:val="006F4A0C"/>
    <w:rsid w:val="006F53D4"/>
    <w:rsid w:val="006F54E0"/>
    <w:rsid w:val="006F5DA5"/>
    <w:rsid w:val="006F6100"/>
    <w:rsid w:val="006F66E0"/>
    <w:rsid w:val="006F6AB9"/>
    <w:rsid w:val="00700188"/>
    <w:rsid w:val="00700572"/>
    <w:rsid w:val="007011AB"/>
    <w:rsid w:val="00701693"/>
    <w:rsid w:val="00701DD4"/>
    <w:rsid w:val="00701E0F"/>
    <w:rsid w:val="007025B6"/>
    <w:rsid w:val="00703780"/>
    <w:rsid w:val="007037BF"/>
    <w:rsid w:val="0070409C"/>
    <w:rsid w:val="007047D3"/>
    <w:rsid w:val="0070514E"/>
    <w:rsid w:val="0070701B"/>
    <w:rsid w:val="007077BE"/>
    <w:rsid w:val="00710844"/>
    <w:rsid w:val="00710BD3"/>
    <w:rsid w:val="00711A7A"/>
    <w:rsid w:val="00711D1F"/>
    <w:rsid w:val="00713284"/>
    <w:rsid w:val="007132EA"/>
    <w:rsid w:val="00713A51"/>
    <w:rsid w:val="00713D85"/>
    <w:rsid w:val="007146EB"/>
    <w:rsid w:val="007147F5"/>
    <w:rsid w:val="0071498E"/>
    <w:rsid w:val="00715232"/>
    <w:rsid w:val="00716C6E"/>
    <w:rsid w:val="00716E18"/>
    <w:rsid w:val="00717D9E"/>
    <w:rsid w:val="00720047"/>
    <w:rsid w:val="00720EC1"/>
    <w:rsid w:val="00721BD7"/>
    <w:rsid w:val="00721CB2"/>
    <w:rsid w:val="00722163"/>
    <w:rsid w:val="0072253A"/>
    <w:rsid w:val="00722D55"/>
    <w:rsid w:val="00723EC1"/>
    <w:rsid w:val="00724870"/>
    <w:rsid w:val="007262D4"/>
    <w:rsid w:val="0072672E"/>
    <w:rsid w:val="007268B2"/>
    <w:rsid w:val="00726A1C"/>
    <w:rsid w:val="00726A97"/>
    <w:rsid w:val="00727073"/>
    <w:rsid w:val="00727106"/>
    <w:rsid w:val="007279A3"/>
    <w:rsid w:val="00727F08"/>
    <w:rsid w:val="00727F54"/>
    <w:rsid w:val="00730109"/>
    <w:rsid w:val="0073084B"/>
    <w:rsid w:val="00730935"/>
    <w:rsid w:val="00730ED8"/>
    <w:rsid w:val="00731036"/>
    <w:rsid w:val="0073113A"/>
    <w:rsid w:val="00731824"/>
    <w:rsid w:val="00731DA0"/>
    <w:rsid w:val="00731E20"/>
    <w:rsid w:val="00732236"/>
    <w:rsid w:val="00732B49"/>
    <w:rsid w:val="0073379E"/>
    <w:rsid w:val="00733989"/>
    <w:rsid w:val="00733E1E"/>
    <w:rsid w:val="0073436A"/>
    <w:rsid w:val="0073444C"/>
    <w:rsid w:val="00734EFC"/>
    <w:rsid w:val="00734F4A"/>
    <w:rsid w:val="0073634F"/>
    <w:rsid w:val="007364A8"/>
    <w:rsid w:val="0073703F"/>
    <w:rsid w:val="00737415"/>
    <w:rsid w:val="00737485"/>
    <w:rsid w:val="00737BD8"/>
    <w:rsid w:val="00741373"/>
    <w:rsid w:val="007415D4"/>
    <w:rsid w:val="00743B18"/>
    <w:rsid w:val="00744504"/>
    <w:rsid w:val="00744DAB"/>
    <w:rsid w:val="00745077"/>
    <w:rsid w:val="00745556"/>
    <w:rsid w:val="00745D22"/>
    <w:rsid w:val="00745DC5"/>
    <w:rsid w:val="007465AD"/>
    <w:rsid w:val="00746860"/>
    <w:rsid w:val="00746DEB"/>
    <w:rsid w:val="00750032"/>
    <w:rsid w:val="00750C1F"/>
    <w:rsid w:val="00751C01"/>
    <w:rsid w:val="00752397"/>
    <w:rsid w:val="00752C97"/>
    <w:rsid w:val="007548BF"/>
    <w:rsid w:val="00754CE3"/>
    <w:rsid w:val="00755493"/>
    <w:rsid w:val="00755659"/>
    <w:rsid w:val="00755FAA"/>
    <w:rsid w:val="007565BA"/>
    <w:rsid w:val="007574BF"/>
    <w:rsid w:val="007574EE"/>
    <w:rsid w:val="00760629"/>
    <w:rsid w:val="0076139B"/>
    <w:rsid w:val="007617A0"/>
    <w:rsid w:val="007618FD"/>
    <w:rsid w:val="00761C1F"/>
    <w:rsid w:val="00762629"/>
    <w:rsid w:val="00762C9F"/>
    <w:rsid w:val="00763102"/>
    <w:rsid w:val="0076408D"/>
    <w:rsid w:val="00764711"/>
    <w:rsid w:val="00764C3C"/>
    <w:rsid w:val="007655D2"/>
    <w:rsid w:val="0076652B"/>
    <w:rsid w:val="0076753F"/>
    <w:rsid w:val="00767554"/>
    <w:rsid w:val="00767AB2"/>
    <w:rsid w:val="00767FCF"/>
    <w:rsid w:val="0077072C"/>
    <w:rsid w:val="00770B69"/>
    <w:rsid w:val="007710A5"/>
    <w:rsid w:val="00773126"/>
    <w:rsid w:val="007735EA"/>
    <w:rsid w:val="007745E3"/>
    <w:rsid w:val="00774A15"/>
    <w:rsid w:val="00774ABA"/>
    <w:rsid w:val="00774B77"/>
    <w:rsid w:val="00775205"/>
    <w:rsid w:val="00775551"/>
    <w:rsid w:val="00775B0D"/>
    <w:rsid w:val="007761EE"/>
    <w:rsid w:val="0077629E"/>
    <w:rsid w:val="00776FFF"/>
    <w:rsid w:val="0077776B"/>
    <w:rsid w:val="00777954"/>
    <w:rsid w:val="00777DF1"/>
    <w:rsid w:val="007801D9"/>
    <w:rsid w:val="00780250"/>
    <w:rsid w:val="00780C7B"/>
    <w:rsid w:val="007814BF"/>
    <w:rsid w:val="00781DC9"/>
    <w:rsid w:val="007822C5"/>
    <w:rsid w:val="00782EEA"/>
    <w:rsid w:val="007835DF"/>
    <w:rsid w:val="00783AFB"/>
    <w:rsid w:val="00783DD9"/>
    <w:rsid w:val="00784411"/>
    <w:rsid w:val="007844C3"/>
    <w:rsid w:val="0078488B"/>
    <w:rsid w:val="007853B0"/>
    <w:rsid w:val="007856D8"/>
    <w:rsid w:val="00785E42"/>
    <w:rsid w:val="00786DB6"/>
    <w:rsid w:val="00786F64"/>
    <w:rsid w:val="00787975"/>
    <w:rsid w:val="007879D0"/>
    <w:rsid w:val="0079043C"/>
    <w:rsid w:val="00790DD1"/>
    <w:rsid w:val="00791164"/>
    <w:rsid w:val="00791219"/>
    <w:rsid w:val="007913A6"/>
    <w:rsid w:val="00791DC5"/>
    <w:rsid w:val="00792255"/>
    <w:rsid w:val="007924C8"/>
    <w:rsid w:val="00792B47"/>
    <w:rsid w:val="00792F4D"/>
    <w:rsid w:val="007944B0"/>
    <w:rsid w:val="00794C10"/>
    <w:rsid w:val="00794D2A"/>
    <w:rsid w:val="00795155"/>
    <w:rsid w:val="0079563C"/>
    <w:rsid w:val="00795BA8"/>
    <w:rsid w:val="00796766"/>
    <w:rsid w:val="00796903"/>
    <w:rsid w:val="00797E14"/>
    <w:rsid w:val="007A1746"/>
    <w:rsid w:val="007A1F5E"/>
    <w:rsid w:val="007A2F3B"/>
    <w:rsid w:val="007A3EB4"/>
    <w:rsid w:val="007A4D2A"/>
    <w:rsid w:val="007A4E24"/>
    <w:rsid w:val="007A5CBA"/>
    <w:rsid w:val="007A6072"/>
    <w:rsid w:val="007A7986"/>
    <w:rsid w:val="007A7F4D"/>
    <w:rsid w:val="007A7F62"/>
    <w:rsid w:val="007B00C3"/>
    <w:rsid w:val="007B02A9"/>
    <w:rsid w:val="007B1A66"/>
    <w:rsid w:val="007B1F01"/>
    <w:rsid w:val="007B255C"/>
    <w:rsid w:val="007B3649"/>
    <w:rsid w:val="007B4E32"/>
    <w:rsid w:val="007B51EE"/>
    <w:rsid w:val="007B5216"/>
    <w:rsid w:val="007B576D"/>
    <w:rsid w:val="007B70D7"/>
    <w:rsid w:val="007B76CE"/>
    <w:rsid w:val="007B773C"/>
    <w:rsid w:val="007B7BF3"/>
    <w:rsid w:val="007B7E2D"/>
    <w:rsid w:val="007C08C6"/>
    <w:rsid w:val="007C1466"/>
    <w:rsid w:val="007C2C05"/>
    <w:rsid w:val="007C32BD"/>
    <w:rsid w:val="007C464C"/>
    <w:rsid w:val="007C4DFE"/>
    <w:rsid w:val="007C5188"/>
    <w:rsid w:val="007C524A"/>
    <w:rsid w:val="007C5CF0"/>
    <w:rsid w:val="007C6644"/>
    <w:rsid w:val="007C71AB"/>
    <w:rsid w:val="007C71BC"/>
    <w:rsid w:val="007C747D"/>
    <w:rsid w:val="007C7C21"/>
    <w:rsid w:val="007D01DE"/>
    <w:rsid w:val="007D0F76"/>
    <w:rsid w:val="007D1192"/>
    <w:rsid w:val="007D159A"/>
    <w:rsid w:val="007D1DB8"/>
    <w:rsid w:val="007D1EDF"/>
    <w:rsid w:val="007D207A"/>
    <w:rsid w:val="007D228B"/>
    <w:rsid w:val="007D3E29"/>
    <w:rsid w:val="007D438A"/>
    <w:rsid w:val="007D44AE"/>
    <w:rsid w:val="007D4C7A"/>
    <w:rsid w:val="007D4D9B"/>
    <w:rsid w:val="007D6247"/>
    <w:rsid w:val="007E03A4"/>
    <w:rsid w:val="007E16C2"/>
    <w:rsid w:val="007E1E1A"/>
    <w:rsid w:val="007E43C0"/>
    <w:rsid w:val="007E4E14"/>
    <w:rsid w:val="007E5418"/>
    <w:rsid w:val="007E57D4"/>
    <w:rsid w:val="007E65CC"/>
    <w:rsid w:val="007E6941"/>
    <w:rsid w:val="007E6FB1"/>
    <w:rsid w:val="007E7540"/>
    <w:rsid w:val="007E7CC0"/>
    <w:rsid w:val="007F08B2"/>
    <w:rsid w:val="007F1044"/>
    <w:rsid w:val="007F17BF"/>
    <w:rsid w:val="007F18F6"/>
    <w:rsid w:val="007F2691"/>
    <w:rsid w:val="007F2771"/>
    <w:rsid w:val="007F2A11"/>
    <w:rsid w:val="007F2BC4"/>
    <w:rsid w:val="007F3E9D"/>
    <w:rsid w:val="007F48F0"/>
    <w:rsid w:val="007F4B0F"/>
    <w:rsid w:val="007F4D4A"/>
    <w:rsid w:val="007F573A"/>
    <w:rsid w:val="007F58D8"/>
    <w:rsid w:val="007F62D0"/>
    <w:rsid w:val="007F69EB"/>
    <w:rsid w:val="007F6FC1"/>
    <w:rsid w:val="007F76C8"/>
    <w:rsid w:val="007F772B"/>
    <w:rsid w:val="007F7757"/>
    <w:rsid w:val="008003DA"/>
    <w:rsid w:val="00800B40"/>
    <w:rsid w:val="00801D47"/>
    <w:rsid w:val="008025C9"/>
    <w:rsid w:val="00802D58"/>
    <w:rsid w:val="008039FE"/>
    <w:rsid w:val="00803B70"/>
    <w:rsid w:val="00803CD7"/>
    <w:rsid w:val="0080439F"/>
    <w:rsid w:val="0080492A"/>
    <w:rsid w:val="00804B08"/>
    <w:rsid w:val="008051EA"/>
    <w:rsid w:val="00806E9B"/>
    <w:rsid w:val="00806ECB"/>
    <w:rsid w:val="0080715C"/>
    <w:rsid w:val="00807C02"/>
    <w:rsid w:val="00807D17"/>
    <w:rsid w:val="00810537"/>
    <w:rsid w:val="008116A5"/>
    <w:rsid w:val="00812A38"/>
    <w:rsid w:val="008133A4"/>
    <w:rsid w:val="0081347A"/>
    <w:rsid w:val="0081499E"/>
    <w:rsid w:val="008154C6"/>
    <w:rsid w:val="00815670"/>
    <w:rsid w:val="00815D85"/>
    <w:rsid w:val="00816477"/>
    <w:rsid w:val="008165E7"/>
    <w:rsid w:val="0081663D"/>
    <w:rsid w:val="00816C13"/>
    <w:rsid w:val="008205E9"/>
    <w:rsid w:val="00821904"/>
    <w:rsid w:val="00821AAC"/>
    <w:rsid w:val="00822429"/>
    <w:rsid w:val="00822F79"/>
    <w:rsid w:val="008230A1"/>
    <w:rsid w:val="00823377"/>
    <w:rsid w:val="00823952"/>
    <w:rsid w:val="00823B31"/>
    <w:rsid w:val="0082502F"/>
    <w:rsid w:val="00825CC6"/>
    <w:rsid w:val="00825F1F"/>
    <w:rsid w:val="008279CF"/>
    <w:rsid w:val="00827D8A"/>
    <w:rsid w:val="00827F8E"/>
    <w:rsid w:val="0083045E"/>
    <w:rsid w:val="008312A8"/>
    <w:rsid w:val="00831336"/>
    <w:rsid w:val="008313F1"/>
    <w:rsid w:val="008316EA"/>
    <w:rsid w:val="0083184F"/>
    <w:rsid w:val="00831C80"/>
    <w:rsid w:val="00831F83"/>
    <w:rsid w:val="0083277F"/>
    <w:rsid w:val="0083298C"/>
    <w:rsid w:val="00832C04"/>
    <w:rsid w:val="00832D69"/>
    <w:rsid w:val="00834084"/>
    <w:rsid w:val="00834799"/>
    <w:rsid w:val="00834B85"/>
    <w:rsid w:val="00834BB8"/>
    <w:rsid w:val="00834F11"/>
    <w:rsid w:val="008367DD"/>
    <w:rsid w:val="00836848"/>
    <w:rsid w:val="00836DD3"/>
    <w:rsid w:val="00837FA0"/>
    <w:rsid w:val="00840226"/>
    <w:rsid w:val="00840300"/>
    <w:rsid w:val="00840CBF"/>
    <w:rsid w:val="00840F6F"/>
    <w:rsid w:val="00841063"/>
    <w:rsid w:val="008419ED"/>
    <w:rsid w:val="008429B6"/>
    <w:rsid w:val="00842D64"/>
    <w:rsid w:val="00842F10"/>
    <w:rsid w:val="00842FC4"/>
    <w:rsid w:val="008438F4"/>
    <w:rsid w:val="0084395A"/>
    <w:rsid w:val="00843A4E"/>
    <w:rsid w:val="00845011"/>
    <w:rsid w:val="00845636"/>
    <w:rsid w:val="00845AE5"/>
    <w:rsid w:val="00845F31"/>
    <w:rsid w:val="00845F51"/>
    <w:rsid w:val="008460FC"/>
    <w:rsid w:val="00846382"/>
    <w:rsid w:val="0084678B"/>
    <w:rsid w:val="00846BEC"/>
    <w:rsid w:val="00847097"/>
    <w:rsid w:val="008475A2"/>
    <w:rsid w:val="008475F2"/>
    <w:rsid w:val="00847695"/>
    <w:rsid w:val="00850A45"/>
    <w:rsid w:val="00852E9F"/>
    <w:rsid w:val="00853A0F"/>
    <w:rsid w:val="00853C45"/>
    <w:rsid w:val="00853DF9"/>
    <w:rsid w:val="00854605"/>
    <w:rsid w:val="0085478B"/>
    <w:rsid w:val="00854E66"/>
    <w:rsid w:val="00855507"/>
    <w:rsid w:val="0085553E"/>
    <w:rsid w:val="008557E6"/>
    <w:rsid w:val="008559F4"/>
    <w:rsid w:val="00855B8C"/>
    <w:rsid w:val="00855CD4"/>
    <w:rsid w:val="00855E7D"/>
    <w:rsid w:val="00856F89"/>
    <w:rsid w:val="00857BB8"/>
    <w:rsid w:val="00857D1A"/>
    <w:rsid w:val="00861100"/>
    <w:rsid w:val="00861546"/>
    <w:rsid w:val="00861783"/>
    <w:rsid w:val="00861E0D"/>
    <w:rsid w:val="00862195"/>
    <w:rsid w:val="008624B7"/>
    <w:rsid w:val="008624BE"/>
    <w:rsid w:val="0086282F"/>
    <w:rsid w:val="00862ECF"/>
    <w:rsid w:val="00862EDE"/>
    <w:rsid w:val="00863315"/>
    <w:rsid w:val="00863499"/>
    <w:rsid w:val="0086379D"/>
    <w:rsid w:val="0086389C"/>
    <w:rsid w:val="00863DA7"/>
    <w:rsid w:val="00864058"/>
    <w:rsid w:val="00864633"/>
    <w:rsid w:val="008646C0"/>
    <w:rsid w:val="00864E81"/>
    <w:rsid w:val="008650CC"/>
    <w:rsid w:val="00865337"/>
    <w:rsid w:val="0086567A"/>
    <w:rsid w:val="00865C35"/>
    <w:rsid w:val="00865C3F"/>
    <w:rsid w:val="0086674A"/>
    <w:rsid w:val="00866BDC"/>
    <w:rsid w:val="00866E2F"/>
    <w:rsid w:val="008670A6"/>
    <w:rsid w:val="008670FB"/>
    <w:rsid w:val="00867B8F"/>
    <w:rsid w:val="00867C62"/>
    <w:rsid w:val="008703C3"/>
    <w:rsid w:val="00871A38"/>
    <w:rsid w:val="008728E7"/>
    <w:rsid w:val="00872E18"/>
    <w:rsid w:val="00873B3A"/>
    <w:rsid w:val="0087423C"/>
    <w:rsid w:val="0087441D"/>
    <w:rsid w:val="00874670"/>
    <w:rsid w:val="00874914"/>
    <w:rsid w:val="00874FCD"/>
    <w:rsid w:val="00875449"/>
    <w:rsid w:val="00875957"/>
    <w:rsid w:val="00876173"/>
    <w:rsid w:val="008762F1"/>
    <w:rsid w:val="00877009"/>
    <w:rsid w:val="008770FF"/>
    <w:rsid w:val="00880430"/>
    <w:rsid w:val="00880FE2"/>
    <w:rsid w:val="008818F6"/>
    <w:rsid w:val="008819E6"/>
    <w:rsid w:val="00881B11"/>
    <w:rsid w:val="00881C88"/>
    <w:rsid w:val="00882253"/>
    <w:rsid w:val="008826C8"/>
    <w:rsid w:val="0088343D"/>
    <w:rsid w:val="0088368B"/>
    <w:rsid w:val="00883C00"/>
    <w:rsid w:val="00884665"/>
    <w:rsid w:val="00885322"/>
    <w:rsid w:val="00885822"/>
    <w:rsid w:val="008867BD"/>
    <w:rsid w:val="00886905"/>
    <w:rsid w:val="00886CCA"/>
    <w:rsid w:val="00887C70"/>
    <w:rsid w:val="00887EEB"/>
    <w:rsid w:val="00890003"/>
    <w:rsid w:val="00890A73"/>
    <w:rsid w:val="0089187F"/>
    <w:rsid w:val="008918E7"/>
    <w:rsid w:val="0089290A"/>
    <w:rsid w:val="00892F97"/>
    <w:rsid w:val="008934E2"/>
    <w:rsid w:val="008939B2"/>
    <w:rsid w:val="00893CAB"/>
    <w:rsid w:val="00894111"/>
    <w:rsid w:val="008952C3"/>
    <w:rsid w:val="00896270"/>
    <w:rsid w:val="00896465"/>
    <w:rsid w:val="00897D3F"/>
    <w:rsid w:val="00897E51"/>
    <w:rsid w:val="00897FF1"/>
    <w:rsid w:val="008A0192"/>
    <w:rsid w:val="008A0B9B"/>
    <w:rsid w:val="008A0C39"/>
    <w:rsid w:val="008A10F6"/>
    <w:rsid w:val="008A12A5"/>
    <w:rsid w:val="008A2BE8"/>
    <w:rsid w:val="008A3222"/>
    <w:rsid w:val="008A36C1"/>
    <w:rsid w:val="008A3B05"/>
    <w:rsid w:val="008A3CD0"/>
    <w:rsid w:val="008A3DCA"/>
    <w:rsid w:val="008A40D0"/>
    <w:rsid w:val="008A4105"/>
    <w:rsid w:val="008A4398"/>
    <w:rsid w:val="008A4D38"/>
    <w:rsid w:val="008A5895"/>
    <w:rsid w:val="008A5B2E"/>
    <w:rsid w:val="008A7F0A"/>
    <w:rsid w:val="008B003F"/>
    <w:rsid w:val="008B0489"/>
    <w:rsid w:val="008B0D86"/>
    <w:rsid w:val="008B0F1E"/>
    <w:rsid w:val="008B116F"/>
    <w:rsid w:val="008B1681"/>
    <w:rsid w:val="008B1A67"/>
    <w:rsid w:val="008B20D3"/>
    <w:rsid w:val="008B2150"/>
    <w:rsid w:val="008B2979"/>
    <w:rsid w:val="008B2A8C"/>
    <w:rsid w:val="008B32DE"/>
    <w:rsid w:val="008B341E"/>
    <w:rsid w:val="008B43BA"/>
    <w:rsid w:val="008B4D3F"/>
    <w:rsid w:val="008B4E62"/>
    <w:rsid w:val="008B4FED"/>
    <w:rsid w:val="008B5A78"/>
    <w:rsid w:val="008B63AD"/>
    <w:rsid w:val="008B66FF"/>
    <w:rsid w:val="008B77B3"/>
    <w:rsid w:val="008B77DD"/>
    <w:rsid w:val="008C0FCE"/>
    <w:rsid w:val="008C1364"/>
    <w:rsid w:val="008C15C2"/>
    <w:rsid w:val="008C17BA"/>
    <w:rsid w:val="008C1E2A"/>
    <w:rsid w:val="008C32E6"/>
    <w:rsid w:val="008C43B1"/>
    <w:rsid w:val="008C598D"/>
    <w:rsid w:val="008C61A4"/>
    <w:rsid w:val="008C675B"/>
    <w:rsid w:val="008C7273"/>
    <w:rsid w:val="008C748D"/>
    <w:rsid w:val="008C7D7A"/>
    <w:rsid w:val="008D0093"/>
    <w:rsid w:val="008D084B"/>
    <w:rsid w:val="008D0EDE"/>
    <w:rsid w:val="008D0F71"/>
    <w:rsid w:val="008D163E"/>
    <w:rsid w:val="008D26D5"/>
    <w:rsid w:val="008D2A78"/>
    <w:rsid w:val="008D2B2D"/>
    <w:rsid w:val="008D2D94"/>
    <w:rsid w:val="008D3A83"/>
    <w:rsid w:val="008D4B81"/>
    <w:rsid w:val="008D4ECE"/>
    <w:rsid w:val="008D4F78"/>
    <w:rsid w:val="008D5CA0"/>
    <w:rsid w:val="008D5FC4"/>
    <w:rsid w:val="008D6063"/>
    <w:rsid w:val="008D786B"/>
    <w:rsid w:val="008D7F2A"/>
    <w:rsid w:val="008E000E"/>
    <w:rsid w:val="008E02E5"/>
    <w:rsid w:val="008E08D8"/>
    <w:rsid w:val="008E1AF0"/>
    <w:rsid w:val="008E1BBC"/>
    <w:rsid w:val="008E258F"/>
    <w:rsid w:val="008E2B6C"/>
    <w:rsid w:val="008E2C7D"/>
    <w:rsid w:val="008E339B"/>
    <w:rsid w:val="008E36C6"/>
    <w:rsid w:val="008E3B54"/>
    <w:rsid w:val="008E54EB"/>
    <w:rsid w:val="008E5DAA"/>
    <w:rsid w:val="008E5F87"/>
    <w:rsid w:val="008E6760"/>
    <w:rsid w:val="008E6999"/>
    <w:rsid w:val="008E6F18"/>
    <w:rsid w:val="008E7532"/>
    <w:rsid w:val="008E761C"/>
    <w:rsid w:val="008E7ACC"/>
    <w:rsid w:val="008F103D"/>
    <w:rsid w:val="008F14F3"/>
    <w:rsid w:val="008F1ADD"/>
    <w:rsid w:val="008F1B8E"/>
    <w:rsid w:val="008F1BB0"/>
    <w:rsid w:val="008F1C51"/>
    <w:rsid w:val="008F23A7"/>
    <w:rsid w:val="008F26D6"/>
    <w:rsid w:val="008F4215"/>
    <w:rsid w:val="008F4240"/>
    <w:rsid w:val="008F49E6"/>
    <w:rsid w:val="008F4FCC"/>
    <w:rsid w:val="008F5498"/>
    <w:rsid w:val="008F5685"/>
    <w:rsid w:val="008F5A62"/>
    <w:rsid w:val="008F61A1"/>
    <w:rsid w:val="008F682A"/>
    <w:rsid w:val="008F69CE"/>
    <w:rsid w:val="008F7126"/>
    <w:rsid w:val="008F760E"/>
    <w:rsid w:val="008F79BB"/>
    <w:rsid w:val="00900304"/>
    <w:rsid w:val="00900A77"/>
    <w:rsid w:val="009013B3"/>
    <w:rsid w:val="00901678"/>
    <w:rsid w:val="00901DF3"/>
    <w:rsid w:val="00901EF6"/>
    <w:rsid w:val="009021E9"/>
    <w:rsid w:val="00902D31"/>
    <w:rsid w:val="00903B4A"/>
    <w:rsid w:val="00903E7D"/>
    <w:rsid w:val="009041B0"/>
    <w:rsid w:val="0090425D"/>
    <w:rsid w:val="0090541F"/>
    <w:rsid w:val="009055A6"/>
    <w:rsid w:val="00905DFA"/>
    <w:rsid w:val="0090620B"/>
    <w:rsid w:val="0090642B"/>
    <w:rsid w:val="0090693E"/>
    <w:rsid w:val="0090734A"/>
    <w:rsid w:val="009078D2"/>
    <w:rsid w:val="00907C62"/>
    <w:rsid w:val="00910872"/>
    <w:rsid w:val="00911BA2"/>
    <w:rsid w:val="00912183"/>
    <w:rsid w:val="009122DF"/>
    <w:rsid w:val="00912891"/>
    <w:rsid w:val="00912CDD"/>
    <w:rsid w:val="00913601"/>
    <w:rsid w:val="00914E4D"/>
    <w:rsid w:val="009153D1"/>
    <w:rsid w:val="00915718"/>
    <w:rsid w:val="00915B14"/>
    <w:rsid w:val="00916618"/>
    <w:rsid w:val="00916DAB"/>
    <w:rsid w:val="009171C1"/>
    <w:rsid w:val="00917400"/>
    <w:rsid w:val="009204F8"/>
    <w:rsid w:val="00920DB3"/>
    <w:rsid w:val="00921117"/>
    <w:rsid w:val="009218AA"/>
    <w:rsid w:val="00922194"/>
    <w:rsid w:val="009246C1"/>
    <w:rsid w:val="00924DA7"/>
    <w:rsid w:val="00925249"/>
    <w:rsid w:val="00925592"/>
    <w:rsid w:val="0092565D"/>
    <w:rsid w:val="0092607C"/>
    <w:rsid w:val="00926316"/>
    <w:rsid w:val="0092689F"/>
    <w:rsid w:val="00926FC5"/>
    <w:rsid w:val="009274EE"/>
    <w:rsid w:val="00927785"/>
    <w:rsid w:val="00930553"/>
    <w:rsid w:val="00930EB8"/>
    <w:rsid w:val="00931325"/>
    <w:rsid w:val="009318E2"/>
    <w:rsid w:val="00931E88"/>
    <w:rsid w:val="00932548"/>
    <w:rsid w:val="00933A8C"/>
    <w:rsid w:val="00934294"/>
    <w:rsid w:val="00934429"/>
    <w:rsid w:val="009346C5"/>
    <w:rsid w:val="00934B84"/>
    <w:rsid w:val="00934F99"/>
    <w:rsid w:val="00935B4D"/>
    <w:rsid w:val="00935CC8"/>
    <w:rsid w:val="00935EFF"/>
    <w:rsid w:val="009365DB"/>
    <w:rsid w:val="00936E17"/>
    <w:rsid w:val="009372DC"/>
    <w:rsid w:val="00937E49"/>
    <w:rsid w:val="00940089"/>
    <w:rsid w:val="00940497"/>
    <w:rsid w:val="0094079F"/>
    <w:rsid w:val="0094086B"/>
    <w:rsid w:val="00940B3B"/>
    <w:rsid w:val="0094128D"/>
    <w:rsid w:val="00941BAF"/>
    <w:rsid w:val="00941F2B"/>
    <w:rsid w:val="00942179"/>
    <w:rsid w:val="00942424"/>
    <w:rsid w:val="0094273E"/>
    <w:rsid w:val="00942787"/>
    <w:rsid w:val="009427BE"/>
    <w:rsid w:val="00942CCF"/>
    <w:rsid w:val="0094335A"/>
    <w:rsid w:val="00943740"/>
    <w:rsid w:val="00943CBD"/>
    <w:rsid w:val="00943F29"/>
    <w:rsid w:val="009446DC"/>
    <w:rsid w:val="009447E1"/>
    <w:rsid w:val="0094492F"/>
    <w:rsid w:val="0094555D"/>
    <w:rsid w:val="009457D2"/>
    <w:rsid w:val="00945B8B"/>
    <w:rsid w:val="00945F7E"/>
    <w:rsid w:val="009467F9"/>
    <w:rsid w:val="00946ABD"/>
    <w:rsid w:val="0094742B"/>
    <w:rsid w:val="0094799A"/>
    <w:rsid w:val="0095051D"/>
    <w:rsid w:val="00950996"/>
    <w:rsid w:val="00950C4E"/>
    <w:rsid w:val="00950ED3"/>
    <w:rsid w:val="00951236"/>
    <w:rsid w:val="00952710"/>
    <w:rsid w:val="00953029"/>
    <w:rsid w:val="009533FF"/>
    <w:rsid w:val="009543CE"/>
    <w:rsid w:val="0095568A"/>
    <w:rsid w:val="00956288"/>
    <w:rsid w:val="00956E3C"/>
    <w:rsid w:val="00956FA5"/>
    <w:rsid w:val="009570DF"/>
    <w:rsid w:val="009572CC"/>
    <w:rsid w:val="0095792B"/>
    <w:rsid w:val="0096071E"/>
    <w:rsid w:val="00960AEF"/>
    <w:rsid w:val="009617DB"/>
    <w:rsid w:val="00961C73"/>
    <w:rsid w:val="00961EC9"/>
    <w:rsid w:val="009623B2"/>
    <w:rsid w:val="009623D8"/>
    <w:rsid w:val="00963445"/>
    <w:rsid w:val="00963568"/>
    <w:rsid w:val="00963B74"/>
    <w:rsid w:val="009643E8"/>
    <w:rsid w:val="00964D4C"/>
    <w:rsid w:val="0096579F"/>
    <w:rsid w:val="0096596C"/>
    <w:rsid w:val="00966119"/>
    <w:rsid w:val="00966283"/>
    <w:rsid w:val="00966891"/>
    <w:rsid w:val="00967106"/>
    <w:rsid w:val="00967A55"/>
    <w:rsid w:val="009704BE"/>
    <w:rsid w:val="00970881"/>
    <w:rsid w:val="00970BB3"/>
    <w:rsid w:val="009710F3"/>
    <w:rsid w:val="0097189A"/>
    <w:rsid w:val="00972A67"/>
    <w:rsid w:val="00973384"/>
    <w:rsid w:val="0097348E"/>
    <w:rsid w:val="009734A3"/>
    <w:rsid w:val="00973998"/>
    <w:rsid w:val="0097408A"/>
    <w:rsid w:val="00974A74"/>
    <w:rsid w:val="00975015"/>
    <w:rsid w:val="00975266"/>
    <w:rsid w:val="00975D19"/>
    <w:rsid w:val="009767B2"/>
    <w:rsid w:val="00976C02"/>
    <w:rsid w:val="00976F5A"/>
    <w:rsid w:val="00977DAD"/>
    <w:rsid w:val="00977E4A"/>
    <w:rsid w:val="00977FF8"/>
    <w:rsid w:val="00980691"/>
    <w:rsid w:val="0098275A"/>
    <w:rsid w:val="00982829"/>
    <w:rsid w:val="00982A63"/>
    <w:rsid w:val="00982ADC"/>
    <w:rsid w:val="009830CE"/>
    <w:rsid w:val="00983264"/>
    <w:rsid w:val="00983565"/>
    <w:rsid w:val="00983764"/>
    <w:rsid w:val="00983A8A"/>
    <w:rsid w:val="00983C24"/>
    <w:rsid w:val="00983F69"/>
    <w:rsid w:val="00984A1F"/>
    <w:rsid w:val="00984ED1"/>
    <w:rsid w:val="00985545"/>
    <w:rsid w:val="009856D1"/>
    <w:rsid w:val="00985928"/>
    <w:rsid w:val="00985E2A"/>
    <w:rsid w:val="00986232"/>
    <w:rsid w:val="00986C2D"/>
    <w:rsid w:val="00986FE5"/>
    <w:rsid w:val="00987C3F"/>
    <w:rsid w:val="00987E81"/>
    <w:rsid w:val="00990534"/>
    <w:rsid w:val="00990B71"/>
    <w:rsid w:val="00991232"/>
    <w:rsid w:val="00991361"/>
    <w:rsid w:val="00991952"/>
    <w:rsid w:val="00992D59"/>
    <w:rsid w:val="00992E52"/>
    <w:rsid w:val="00993073"/>
    <w:rsid w:val="00993B9E"/>
    <w:rsid w:val="00994C2D"/>
    <w:rsid w:val="00994DCE"/>
    <w:rsid w:val="00995132"/>
    <w:rsid w:val="00995A8A"/>
    <w:rsid w:val="00996343"/>
    <w:rsid w:val="00996D5A"/>
    <w:rsid w:val="00996FC8"/>
    <w:rsid w:val="009971B6"/>
    <w:rsid w:val="009975CA"/>
    <w:rsid w:val="00997E5C"/>
    <w:rsid w:val="00997F49"/>
    <w:rsid w:val="009A078D"/>
    <w:rsid w:val="009A1350"/>
    <w:rsid w:val="009A1495"/>
    <w:rsid w:val="009A1529"/>
    <w:rsid w:val="009A205A"/>
    <w:rsid w:val="009A20C5"/>
    <w:rsid w:val="009A2808"/>
    <w:rsid w:val="009A2A72"/>
    <w:rsid w:val="009A2C82"/>
    <w:rsid w:val="009A40C3"/>
    <w:rsid w:val="009A4AAB"/>
    <w:rsid w:val="009A4B70"/>
    <w:rsid w:val="009A4BF9"/>
    <w:rsid w:val="009A54A5"/>
    <w:rsid w:val="009A551C"/>
    <w:rsid w:val="009A6339"/>
    <w:rsid w:val="009A73B7"/>
    <w:rsid w:val="009A7B87"/>
    <w:rsid w:val="009B031F"/>
    <w:rsid w:val="009B080A"/>
    <w:rsid w:val="009B15B3"/>
    <w:rsid w:val="009B1ED1"/>
    <w:rsid w:val="009B28D7"/>
    <w:rsid w:val="009B2D3E"/>
    <w:rsid w:val="009B3CCF"/>
    <w:rsid w:val="009B3F6E"/>
    <w:rsid w:val="009B4114"/>
    <w:rsid w:val="009B432E"/>
    <w:rsid w:val="009B498B"/>
    <w:rsid w:val="009B4E76"/>
    <w:rsid w:val="009B5AEE"/>
    <w:rsid w:val="009B7D5E"/>
    <w:rsid w:val="009C002C"/>
    <w:rsid w:val="009C0206"/>
    <w:rsid w:val="009C082B"/>
    <w:rsid w:val="009C09D3"/>
    <w:rsid w:val="009C0F10"/>
    <w:rsid w:val="009C24BB"/>
    <w:rsid w:val="009C2DE4"/>
    <w:rsid w:val="009C3272"/>
    <w:rsid w:val="009C3DD5"/>
    <w:rsid w:val="009C4451"/>
    <w:rsid w:val="009C4647"/>
    <w:rsid w:val="009C48C7"/>
    <w:rsid w:val="009C49B2"/>
    <w:rsid w:val="009C4FBF"/>
    <w:rsid w:val="009C52C0"/>
    <w:rsid w:val="009C5CC5"/>
    <w:rsid w:val="009C63C6"/>
    <w:rsid w:val="009C6422"/>
    <w:rsid w:val="009C65AE"/>
    <w:rsid w:val="009C7416"/>
    <w:rsid w:val="009C7497"/>
    <w:rsid w:val="009C7E3A"/>
    <w:rsid w:val="009D05D2"/>
    <w:rsid w:val="009D07E1"/>
    <w:rsid w:val="009D0B15"/>
    <w:rsid w:val="009D0D01"/>
    <w:rsid w:val="009D1BE1"/>
    <w:rsid w:val="009D2098"/>
    <w:rsid w:val="009D3006"/>
    <w:rsid w:val="009D37BE"/>
    <w:rsid w:val="009D3AF3"/>
    <w:rsid w:val="009D4B8F"/>
    <w:rsid w:val="009D57BA"/>
    <w:rsid w:val="009D57CB"/>
    <w:rsid w:val="009D58C8"/>
    <w:rsid w:val="009D6721"/>
    <w:rsid w:val="009D7035"/>
    <w:rsid w:val="009D7724"/>
    <w:rsid w:val="009E05E9"/>
    <w:rsid w:val="009E0F02"/>
    <w:rsid w:val="009E1281"/>
    <w:rsid w:val="009E1429"/>
    <w:rsid w:val="009E1645"/>
    <w:rsid w:val="009E1780"/>
    <w:rsid w:val="009E1E8E"/>
    <w:rsid w:val="009E1F5B"/>
    <w:rsid w:val="009E59DF"/>
    <w:rsid w:val="009E59E2"/>
    <w:rsid w:val="009E5BBD"/>
    <w:rsid w:val="009E67BD"/>
    <w:rsid w:val="009E6E22"/>
    <w:rsid w:val="009E7355"/>
    <w:rsid w:val="009E78D1"/>
    <w:rsid w:val="009F0D15"/>
    <w:rsid w:val="009F11D8"/>
    <w:rsid w:val="009F17EA"/>
    <w:rsid w:val="009F1912"/>
    <w:rsid w:val="009F1B16"/>
    <w:rsid w:val="009F1EC6"/>
    <w:rsid w:val="009F2001"/>
    <w:rsid w:val="009F2912"/>
    <w:rsid w:val="009F2D3C"/>
    <w:rsid w:val="009F3164"/>
    <w:rsid w:val="009F37A8"/>
    <w:rsid w:val="009F3868"/>
    <w:rsid w:val="009F39EC"/>
    <w:rsid w:val="009F3C93"/>
    <w:rsid w:val="009F42EE"/>
    <w:rsid w:val="009F47FC"/>
    <w:rsid w:val="009F52B1"/>
    <w:rsid w:val="009F544F"/>
    <w:rsid w:val="009F5520"/>
    <w:rsid w:val="009F56CA"/>
    <w:rsid w:val="009F57EE"/>
    <w:rsid w:val="009F5867"/>
    <w:rsid w:val="009F64FA"/>
    <w:rsid w:val="009F66AC"/>
    <w:rsid w:val="009F6B5A"/>
    <w:rsid w:val="009F721C"/>
    <w:rsid w:val="009F72E7"/>
    <w:rsid w:val="009F7620"/>
    <w:rsid w:val="009F7D0A"/>
    <w:rsid w:val="00A0044E"/>
    <w:rsid w:val="00A005E1"/>
    <w:rsid w:val="00A00B27"/>
    <w:rsid w:val="00A00C39"/>
    <w:rsid w:val="00A00D19"/>
    <w:rsid w:val="00A01371"/>
    <w:rsid w:val="00A02BD3"/>
    <w:rsid w:val="00A03ACD"/>
    <w:rsid w:val="00A042D7"/>
    <w:rsid w:val="00A0451D"/>
    <w:rsid w:val="00A04A0E"/>
    <w:rsid w:val="00A05870"/>
    <w:rsid w:val="00A0597A"/>
    <w:rsid w:val="00A05DE4"/>
    <w:rsid w:val="00A05E09"/>
    <w:rsid w:val="00A05F98"/>
    <w:rsid w:val="00A06051"/>
    <w:rsid w:val="00A06428"/>
    <w:rsid w:val="00A06755"/>
    <w:rsid w:val="00A06897"/>
    <w:rsid w:val="00A068A8"/>
    <w:rsid w:val="00A06EC9"/>
    <w:rsid w:val="00A06F7A"/>
    <w:rsid w:val="00A0709D"/>
    <w:rsid w:val="00A07ABD"/>
    <w:rsid w:val="00A07FB4"/>
    <w:rsid w:val="00A105DE"/>
    <w:rsid w:val="00A109A8"/>
    <w:rsid w:val="00A10A58"/>
    <w:rsid w:val="00A11180"/>
    <w:rsid w:val="00A11500"/>
    <w:rsid w:val="00A12D62"/>
    <w:rsid w:val="00A13337"/>
    <w:rsid w:val="00A137BF"/>
    <w:rsid w:val="00A13B2D"/>
    <w:rsid w:val="00A14AD2"/>
    <w:rsid w:val="00A15E36"/>
    <w:rsid w:val="00A160C8"/>
    <w:rsid w:val="00A1628C"/>
    <w:rsid w:val="00A169A3"/>
    <w:rsid w:val="00A16CB1"/>
    <w:rsid w:val="00A17356"/>
    <w:rsid w:val="00A17824"/>
    <w:rsid w:val="00A20ECF"/>
    <w:rsid w:val="00A21040"/>
    <w:rsid w:val="00A212C5"/>
    <w:rsid w:val="00A21804"/>
    <w:rsid w:val="00A21EE7"/>
    <w:rsid w:val="00A21EEF"/>
    <w:rsid w:val="00A21FD3"/>
    <w:rsid w:val="00A220DE"/>
    <w:rsid w:val="00A22240"/>
    <w:rsid w:val="00A222B5"/>
    <w:rsid w:val="00A226B1"/>
    <w:rsid w:val="00A229F5"/>
    <w:rsid w:val="00A23D00"/>
    <w:rsid w:val="00A24053"/>
    <w:rsid w:val="00A243E6"/>
    <w:rsid w:val="00A24CFC"/>
    <w:rsid w:val="00A25216"/>
    <w:rsid w:val="00A253C7"/>
    <w:rsid w:val="00A25517"/>
    <w:rsid w:val="00A260DA"/>
    <w:rsid w:val="00A2644B"/>
    <w:rsid w:val="00A2731C"/>
    <w:rsid w:val="00A27E7D"/>
    <w:rsid w:val="00A30164"/>
    <w:rsid w:val="00A3093B"/>
    <w:rsid w:val="00A309D7"/>
    <w:rsid w:val="00A31AE3"/>
    <w:rsid w:val="00A32CDC"/>
    <w:rsid w:val="00A32E6D"/>
    <w:rsid w:val="00A338D5"/>
    <w:rsid w:val="00A33E4C"/>
    <w:rsid w:val="00A33FAE"/>
    <w:rsid w:val="00A34078"/>
    <w:rsid w:val="00A3467F"/>
    <w:rsid w:val="00A346BA"/>
    <w:rsid w:val="00A35A8D"/>
    <w:rsid w:val="00A35F5E"/>
    <w:rsid w:val="00A36A0E"/>
    <w:rsid w:val="00A36A71"/>
    <w:rsid w:val="00A36D37"/>
    <w:rsid w:val="00A36FF3"/>
    <w:rsid w:val="00A377EF"/>
    <w:rsid w:val="00A402B6"/>
    <w:rsid w:val="00A404B1"/>
    <w:rsid w:val="00A40935"/>
    <w:rsid w:val="00A40968"/>
    <w:rsid w:val="00A409F1"/>
    <w:rsid w:val="00A41E30"/>
    <w:rsid w:val="00A42515"/>
    <w:rsid w:val="00A426CE"/>
    <w:rsid w:val="00A429F4"/>
    <w:rsid w:val="00A42F06"/>
    <w:rsid w:val="00A436B5"/>
    <w:rsid w:val="00A43A09"/>
    <w:rsid w:val="00A43AEF"/>
    <w:rsid w:val="00A43C15"/>
    <w:rsid w:val="00A44468"/>
    <w:rsid w:val="00A45093"/>
    <w:rsid w:val="00A459F6"/>
    <w:rsid w:val="00A45D15"/>
    <w:rsid w:val="00A471CE"/>
    <w:rsid w:val="00A47AB6"/>
    <w:rsid w:val="00A47EF1"/>
    <w:rsid w:val="00A5106D"/>
    <w:rsid w:val="00A514C4"/>
    <w:rsid w:val="00A51775"/>
    <w:rsid w:val="00A51E3A"/>
    <w:rsid w:val="00A521D7"/>
    <w:rsid w:val="00A52242"/>
    <w:rsid w:val="00A528EB"/>
    <w:rsid w:val="00A52F1D"/>
    <w:rsid w:val="00A52F55"/>
    <w:rsid w:val="00A536FA"/>
    <w:rsid w:val="00A53953"/>
    <w:rsid w:val="00A53A7E"/>
    <w:rsid w:val="00A53FD2"/>
    <w:rsid w:val="00A548A4"/>
    <w:rsid w:val="00A55097"/>
    <w:rsid w:val="00A5526D"/>
    <w:rsid w:val="00A5536B"/>
    <w:rsid w:val="00A5584C"/>
    <w:rsid w:val="00A558DF"/>
    <w:rsid w:val="00A5596C"/>
    <w:rsid w:val="00A56310"/>
    <w:rsid w:val="00A564EA"/>
    <w:rsid w:val="00A5712A"/>
    <w:rsid w:val="00A57760"/>
    <w:rsid w:val="00A57BCD"/>
    <w:rsid w:val="00A57D71"/>
    <w:rsid w:val="00A60287"/>
    <w:rsid w:val="00A61211"/>
    <w:rsid w:val="00A61877"/>
    <w:rsid w:val="00A61A73"/>
    <w:rsid w:val="00A6200F"/>
    <w:rsid w:val="00A62394"/>
    <w:rsid w:val="00A6273B"/>
    <w:rsid w:val="00A62CA4"/>
    <w:rsid w:val="00A641EB"/>
    <w:rsid w:val="00A64A5B"/>
    <w:rsid w:val="00A64CFD"/>
    <w:rsid w:val="00A654AD"/>
    <w:rsid w:val="00A66718"/>
    <w:rsid w:val="00A671BB"/>
    <w:rsid w:val="00A70FE2"/>
    <w:rsid w:val="00A727BF"/>
    <w:rsid w:val="00A72EBA"/>
    <w:rsid w:val="00A7334A"/>
    <w:rsid w:val="00A73D18"/>
    <w:rsid w:val="00A73E53"/>
    <w:rsid w:val="00A7438A"/>
    <w:rsid w:val="00A746FA"/>
    <w:rsid w:val="00A749FC"/>
    <w:rsid w:val="00A74B26"/>
    <w:rsid w:val="00A75454"/>
    <w:rsid w:val="00A75910"/>
    <w:rsid w:val="00A75ADE"/>
    <w:rsid w:val="00A76713"/>
    <w:rsid w:val="00A76940"/>
    <w:rsid w:val="00A76BF8"/>
    <w:rsid w:val="00A77063"/>
    <w:rsid w:val="00A771E4"/>
    <w:rsid w:val="00A77A57"/>
    <w:rsid w:val="00A8068C"/>
    <w:rsid w:val="00A80FCD"/>
    <w:rsid w:val="00A812F1"/>
    <w:rsid w:val="00A81CAD"/>
    <w:rsid w:val="00A838C2"/>
    <w:rsid w:val="00A83A7F"/>
    <w:rsid w:val="00A83D76"/>
    <w:rsid w:val="00A845A4"/>
    <w:rsid w:val="00A84E3B"/>
    <w:rsid w:val="00A8535A"/>
    <w:rsid w:val="00A85CEB"/>
    <w:rsid w:val="00A86ADE"/>
    <w:rsid w:val="00A8714F"/>
    <w:rsid w:val="00A90414"/>
    <w:rsid w:val="00A90A8E"/>
    <w:rsid w:val="00A92AAA"/>
    <w:rsid w:val="00A92BC2"/>
    <w:rsid w:val="00A92DF0"/>
    <w:rsid w:val="00A931C9"/>
    <w:rsid w:val="00A93AC4"/>
    <w:rsid w:val="00A94194"/>
    <w:rsid w:val="00A95209"/>
    <w:rsid w:val="00A95D21"/>
    <w:rsid w:val="00A96306"/>
    <w:rsid w:val="00A96E93"/>
    <w:rsid w:val="00A97D2F"/>
    <w:rsid w:val="00AA0217"/>
    <w:rsid w:val="00AA0342"/>
    <w:rsid w:val="00AA222E"/>
    <w:rsid w:val="00AA29FC"/>
    <w:rsid w:val="00AA2B02"/>
    <w:rsid w:val="00AA2C76"/>
    <w:rsid w:val="00AA30D6"/>
    <w:rsid w:val="00AA374A"/>
    <w:rsid w:val="00AA53A1"/>
    <w:rsid w:val="00AA5C44"/>
    <w:rsid w:val="00AA60B5"/>
    <w:rsid w:val="00AA70D4"/>
    <w:rsid w:val="00AA75B1"/>
    <w:rsid w:val="00AB0D84"/>
    <w:rsid w:val="00AB102C"/>
    <w:rsid w:val="00AB1084"/>
    <w:rsid w:val="00AB1416"/>
    <w:rsid w:val="00AB2044"/>
    <w:rsid w:val="00AB2391"/>
    <w:rsid w:val="00AB24A8"/>
    <w:rsid w:val="00AB2C14"/>
    <w:rsid w:val="00AB32EB"/>
    <w:rsid w:val="00AB3535"/>
    <w:rsid w:val="00AB35AB"/>
    <w:rsid w:val="00AB3BDD"/>
    <w:rsid w:val="00AB5169"/>
    <w:rsid w:val="00AB51C9"/>
    <w:rsid w:val="00AB66C2"/>
    <w:rsid w:val="00AB675D"/>
    <w:rsid w:val="00AB68A0"/>
    <w:rsid w:val="00AB6A4A"/>
    <w:rsid w:val="00AB6C25"/>
    <w:rsid w:val="00AB7EF2"/>
    <w:rsid w:val="00AC00A1"/>
    <w:rsid w:val="00AC052D"/>
    <w:rsid w:val="00AC0D49"/>
    <w:rsid w:val="00AC0D4F"/>
    <w:rsid w:val="00AC136D"/>
    <w:rsid w:val="00AC1847"/>
    <w:rsid w:val="00AC1E01"/>
    <w:rsid w:val="00AC21AD"/>
    <w:rsid w:val="00AC3C74"/>
    <w:rsid w:val="00AC3E20"/>
    <w:rsid w:val="00AC3E95"/>
    <w:rsid w:val="00AC40EF"/>
    <w:rsid w:val="00AC4714"/>
    <w:rsid w:val="00AC4813"/>
    <w:rsid w:val="00AC4E46"/>
    <w:rsid w:val="00AC5E26"/>
    <w:rsid w:val="00AC6604"/>
    <w:rsid w:val="00AC6BEC"/>
    <w:rsid w:val="00AC6E63"/>
    <w:rsid w:val="00AC7746"/>
    <w:rsid w:val="00AC78D8"/>
    <w:rsid w:val="00AD0737"/>
    <w:rsid w:val="00AD093D"/>
    <w:rsid w:val="00AD09B8"/>
    <w:rsid w:val="00AD13B6"/>
    <w:rsid w:val="00AD1A8C"/>
    <w:rsid w:val="00AD1BDA"/>
    <w:rsid w:val="00AD2A3B"/>
    <w:rsid w:val="00AD4196"/>
    <w:rsid w:val="00AD5ADA"/>
    <w:rsid w:val="00AD5C00"/>
    <w:rsid w:val="00AD67FF"/>
    <w:rsid w:val="00AD6A8B"/>
    <w:rsid w:val="00AD6B57"/>
    <w:rsid w:val="00AD6D96"/>
    <w:rsid w:val="00AD7103"/>
    <w:rsid w:val="00AD71B2"/>
    <w:rsid w:val="00AD7275"/>
    <w:rsid w:val="00AD7A44"/>
    <w:rsid w:val="00AE02AE"/>
    <w:rsid w:val="00AE0EA3"/>
    <w:rsid w:val="00AE18FD"/>
    <w:rsid w:val="00AE1AA6"/>
    <w:rsid w:val="00AE1E63"/>
    <w:rsid w:val="00AE1F06"/>
    <w:rsid w:val="00AE2075"/>
    <w:rsid w:val="00AE22E9"/>
    <w:rsid w:val="00AE30BE"/>
    <w:rsid w:val="00AE351E"/>
    <w:rsid w:val="00AE3A40"/>
    <w:rsid w:val="00AE471F"/>
    <w:rsid w:val="00AE5971"/>
    <w:rsid w:val="00AE6182"/>
    <w:rsid w:val="00AF0D28"/>
    <w:rsid w:val="00AF115D"/>
    <w:rsid w:val="00AF14EC"/>
    <w:rsid w:val="00AF15D1"/>
    <w:rsid w:val="00AF1730"/>
    <w:rsid w:val="00AF17DA"/>
    <w:rsid w:val="00AF25A5"/>
    <w:rsid w:val="00AF2B28"/>
    <w:rsid w:val="00AF3ACF"/>
    <w:rsid w:val="00AF4ABC"/>
    <w:rsid w:val="00AF52A7"/>
    <w:rsid w:val="00AF6BD0"/>
    <w:rsid w:val="00AF6BEB"/>
    <w:rsid w:val="00AF79A9"/>
    <w:rsid w:val="00B00D74"/>
    <w:rsid w:val="00B016E7"/>
    <w:rsid w:val="00B01EBC"/>
    <w:rsid w:val="00B01FB1"/>
    <w:rsid w:val="00B026AD"/>
    <w:rsid w:val="00B02942"/>
    <w:rsid w:val="00B02A9F"/>
    <w:rsid w:val="00B02EA8"/>
    <w:rsid w:val="00B0329A"/>
    <w:rsid w:val="00B041EC"/>
    <w:rsid w:val="00B04352"/>
    <w:rsid w:val="00B049AE"/>
    <w:rsid w:val="00B04C76"/>
    <w:rsid w:val="00B04E9E"/>
    <w:rsid w:val="00B05047"/>
    <w:rsid w:val="00B05BA3"/>
    <w:rsid w:val="00B05BF5"/>
    <w:rsid w:val="00B05D7B"/>
    <w:rsid w:val="00B062B4"/>
    <w:rsid w:val="00B073FD"/>
    <w:rsid w:val="00B07526"/>
    <w:rsid w:val="00B079F0"/>
    <w:rsid w:val="00B103F3"/>
    <w:rsid w:val="00B10E57"/>
    <w:rsid w:val="00B10FAA"/>
    <w:rsid w:val="00B1243E"/>
    <w:rsid w:val="00B125D0"/>
    <w:rsid w:val="00B129F1"/>
    <w:rsid w:val="00B12E6F"/>
    <w:rsid w:val="00B13047"/>
    <w:rsid w:val="00B13982"/>
    <w:rsid w:val="00B1545A"/>
    <w:rsid w:val="00B15B5A"/>
    <w:rsid w:val="00B177E0"/>
    <w:rsid w:val="00B17AAA"/>
    <w:rsid w:val="00B20111"/>
    <w:rsid w:val="00B20D89"/>
    <w:rsid w:val="00B20DC7"/>
    <w:rsid w:val="00B211D0"/>
    <w:rsid w:val="00B2258A"/>
    <w:rsid w:val="00B239D0"/>
    <w:rsid w:val="00B258A5"/>
    <w:rsid w:val="00B2592D"/>
    <w:rsid w:val="00B26002"/>
    <w:rsid w:val="00B26BB6"/>
    <w:rsid w:val="00B2774D"/>
    <w:rsid w:val="00B2799A"/>
    <w:rsid w:val="00B27CF7"/>
    <w:rsid w:val="00B302C9"/>
    <w:rsid w:val="00B30863"/>
    <w:rsid w:val="00B309AA"/>
    <w:rsid w:val="00B30FE8"/>
    <w:rsid w:val="00B31130"/>
    <w:rsid w:val="00B34555"/>
    <w:rsid w:val="00B345C3"/>
    <w:rsid w:val="00B35711"/>
    <w:rsid w:val="00B35729"/>
    <w:rsid w:val="00B35763"/>
    <w:rsid w:val="00B36D5F"/>
    <w:rsid w:val="00B372F6"/>
    <w:rsid w:val="00B37320"/>
    <w:rsid w:val="00B41DCB"/>
    <w:rsid w:val="00B41F84"/>
    <w:rsid w:val="00B4247F"/>
    <w:rsid w:val="00B42660"/>
    <w:rsid w:val="00B426E4"/>
    <w:rsid w:val="00B42D50"/>
    <w:rsid w:val="00B43209"/>
    <w:rsid w:val="00B435C0"/>
    <w:rsid w:val="00B43C93"/>
    <w:rsid w:val="00B43FCE"/>
    <w:rsid w:val="00B44062"/>
    <w:rsid w:val="00B44091"/>
    <w:rsid w:val="00B44BB5"/>
    <w:rsid w:val="00B452B2"/>
    <w:rsid w:val="00B45D83"/>
    <w:rsid w:val="00B46158"/>
    <w:rsid w:val="00B478DA"/>
    <w:rsid w:val="00B47EA4"/>
    <w:rsid w:val="00B508AE"/>
    <w:rsid w:val="00B512A1"/>
    <w:rsid w:val="00B52145"/>
    <w:rsid w:val="00B52EF4"/>
    <w:rsid w:val="00B52FEA"/>
    <w:rsid w:val="00B53956"/>
    <w:rsid w:val="00B5459D"/>
    <w:rsid w:val="00B55121"/>
    <w:rsid w:val="00B55342"/>
    <w:rsid w:val="00B55C76"/>
    <w:rsid w:val="00B55CB0"/>
    <w:rsid w:val="00B5706E"/>
    <w:rsid w:val="00B57E8B"/>
    <w:rsid w:val="00B60412"/>
    <w:rsid w:val="00B60446"/>
    <w:rsid w:val="00B604B6"/>
    <w:rsid w:val="00B613B6"/>
    <w:rsid w:val="00B6197A"/>
    <w:rsid w:val="00B61F92"/>
    <w:rsid w:val="00B6238C"/>
    <w:rsid w:val="00B62501"/>
    <w:rsid w:val="00B639ED"/>
    <w:rsid w:val="00B63B90"/>
    <w:rsid w:val="00B64606"/>
    <w:rsid w:val="00B64DEF"/>
    <w:rsid w:val="00B658B1"/>
    <w:rsid w:val="00B65AF1"/>
    <w:rsid w:val="00B662E4"/>
    <w:rsid w:val="00B664D5"/>
    <w:rsid w:val="00B66594"/>
    <w:rsid w:val="00B67F13"/>
    <w:rsid w:val="00B70497"/>
    <w:rsid w:val="00B70F1B"/>
    <w:rsid w:val="00B70F2F"/>
    <w:rsid w:val="00B716FE"/>
    <w:rsid w:val="00B71C3B"/>
    <w:rsid w:val="00B73AB9"/>
    <w:rsid w:val="00B73DEE"/>
    <w:rsid w:val="00B73F12"/>
    <w:rsid w:val="00B74A27"/>
    <w:rsid w:val="00B74D73"/>
    <w:rsid w:val="00B75493"/>
    <w:rsid w:val="00B75AAF"/>
    <w:rsid w:val="00B75AC4"/>
    <w:rsid w:val="00B76236"/>
    <w:rsid w:val="00B76932"/>
    <w:rsid w:val="00B76B08"/>
    <w:rsid w:val="00B77286"/>
    <w:rsid w:val="00B77545"/>
    <w:rsid w:val="00B77728"/>
    <w:rsid w:val="00B77BA4"/>
    <w:rsid w:val="00B77EE9"/>
    <w:rsid w:val="00B80007"/>
    <w:rsid w:val="00B80472"/>
    <w:rsid w:val="00B809EA"/>
    <w:rsid w:val="00B812B4"/>
    <w:rsid w:val="00B81FCD"/>
    <w:rsid w:val="00B82570"/>
    <w:rsid w:val="00B8296F"/>
    <w:rsid w:val="00B8358F"/>
    <w:rsid w:val="00B83844"/>
    <w:rsid w:val="00B83C0A"/>
    <w:rsid w:val="00B84377"/>
    <w:rsid w:val="00B847CB"/>
    <w:rsid w:val="00B84BED"/>
    <w:rsid w:val="00B856EC"/>
    <w:rsid w:val="00B85C19"/>
    <w:rsid w:val="00B85F56"/>
    <w:rsid w:val="00B8711F"/>
    <w:rsid w:val="00B87473"/>
    <w:rsid w:val="00B87DB5"/>
    <w:rsid w:val="00B90F51"/>
    <w:rsid w:val="00B914F4"/>
    <w:rsid w:val="00B918E1"/>
    <w:rsid w:val="00B91E52"/>
    <w:rsid w:val="00B91EB0"/>
    <w:rsid w:val="00B9200F"/>
    <w:rsid w:val="00B923C1"/>
    <w:rsid w:val="00B9288B"/>
    <w:rsid w:val="00B9288D"/>
    <w:rsid w:val="00B929E3"/>
    <w:rsid w:val="00B9331F"/>
    <w:rsid w:val="00B939A1"/>
    <w:rsid w:val="00B93BFB"/>
    <w:rsid w:val="00B943A7"/>
    <w:rsid w:val="00B94EF9"/>
    <w:rsid w:val="00B95525"/>
    <w:rsid w:val="00B957F4"/>
    <w:rsid w:val="00B96BA1"/>
    <w:rsid w:val="00B9726B"/>
    <w:rsid w:val="00B97684"/>
    <w:rsid w:val="00B97A0F"/>
    <w:rsid w:val="00B97BAA"/>
    <w:rsid w:val="00BA0D58"/>
    <w:rsid w:val="00BA2CA1"/>
    <w:rsid w:val="00BA2D52"/>
    <w:rsid w:val="00BA2E84"/>
    <w:rsid w:val="00BA385F"/>
    <w:rsid w:val="00BA3DB2"/>
    <w:rsid w:val="00BA47AA"/>
    <w:rsid w:val="00BA4B42"/>
    <w:rsid w:val="00BA5053"/>
    <w:rsid w:val="00BA5102"/>
    <w:rsid w:val="00BA542B"/>
    <w:rsid w:val="00BA57FB"/>
    <w:rsid w:val="00BA5C3E"/>
    <w:rsid w:val="00BA6017"/>
    <w:rsid w:val="00BA6421"/>
    <w:rsid w:val="00BA6A32"/>
    <w:rsid w:val="00BA6D6C"/>
    <w:rsid w:val="00BB0680"/>
    <w:rsid w:val="00BB0D78"/>
    <w:rsid w:val="00BB193C"/>
    <w:rsid w:val="00BB1A18"/>
    <w:rsid w:val="00BB1D79"/>
    <w:rsid w:val="00BB2296"/>
    <w:rsid w:val="00BB2AFD"/>
    <w:rsid w:val="00BB2C80"/>
    <w:rsid w:val="00BB316A"/>
    <w:rsid w:val="00BB326F"/>
    <w:rsid w:val="00BB3292"/>
    <w:rsid w:val="00BB32B9"/>
    <w:rsid w:val="00BB3F22"/>
    <w:rsid w:val="00BB4502"/>
    <w:rsid w:val="00BB45FE"/>
    <w:rsid w:val="00BB4E90"/>
    <w:rsid w:val="00BB5103"/>
    <w:rsid w:val="00BB56D6"/>
    <w:rsid w:val="00BB57A0"/>
    <w:rsid w:val="00BB5983"/>
    <w:rsid w:val="00BB696C"/>
    <w:rsid w:val="00BB6B94"/>
    <w:rsid w:val="00BB7B46"/>
    <w:rsid w:val="00BC0B8B"/>
    <w:rsid w:val="00BC2220"/>
    <w:rsid w:val="00BC265A"/>
    <w:rsid w:val="00BC2ABD"/>
    <w:rsid w:val="00BC32B4"/>
    <w:rsid w:val="00BC34DE"/>
    <w:rsid w:val="00BC42A6"/>
    <w:rsid w:val="00BC451D"/>
    <w:rsid w:val="00BC4725"/>
    <w:rsid w:val="00BC533E"/>
    <w:rsid w:val="00BC5BA8"/>
    <w:rsid w:val="00BC5FB9"/>
    <w:rsid w:val="00BC67A6"/>
    <w:rsid w:val="00BC6AD1"/>
    <w:rsid w:val="00BC6D23"/>
    <w:rsid w:val="00BC7A4F"/>
    <w:rsid w:val="00BC7F56"/>
    <w:rsid w:val="00BD04CC"/>
    <w:rsid w:val="00BD0553"/>
    <w:rsid w:val="00BD05C0"/>
    <w:rsid w:val="00BD0E94"/>
    <w:rsid w:val="00BD10AF"/>
    <w:rsid w:val="00BD1BF2"/>
    <w:rsid w:val="00BD2883"/>
    <w:rsid w:val="00BD38AE"/>
    <w:rsid w:val="00BD4B99"/>
    <w:rsid w:val="00BD4D8F"/>
    <w:rsid w:val="00BD56A1"/>
    <w:rsid w:val="00BD5EE6"/>
    <w:rsid w:val="00BD5F51"/>
    <w:rsid w:val="00BD74E4"/>
    <w:rsid w:val="00BD7FC5"/>
    <w:rsid w:val="00BE01A9"/>
    <w:rsid w:val="00BE1166"/>
    <w:rsid w:val="00BE177D"/>
    <w:rsid w:val="00BE1D05"/>
    <w:rsid w:val="00BE2881"/>
    <w:rsid w:val="00BE2A28"/>
    <w:rsid w:val="00BE32E6"/>
    <w:rsid w:val="00BE372F"/>
    <w:rsid w:val="00BE3959"/>
    <w:rsid w:val="00BE4088"/>
    <w:rsid w:val="00BE43AF"/>
    <w:rsid w:val="00BE4DF3"/>
    <w:rsid w:val="00BE56D9"/>
    <w:rsid w:val="00BE602D"/>
    <w:rsid w:val="00BE6B05"/>
    <w:rsid w:val="00BE6C3A"/>
    <w:rsid w:val="00BE7135"/>
    <w:rsid w:val="00BE72D6"/>
    <w:rsid w:val="00BE75F8"/>
    <w:rsid w:val="00BF0974"/>
    <w:rsid w:val="00BF0FC3"/>
    <w:rsid w:val="00BF1461"/>
    <w:rsid w:val="00BF15EF"/>
    <w:rsid w:val="00BF1A2F"/>
    <w:rsid w:val="00BF1DB0"/>
    <w:rsid w:val="00BF1DEA"/>
    <w:rsid w:val="00BF1E24"/>
    <w:rsid w:val="00BF2DE0"/>
    <w:rsid w:val="00BF2EAC"/>
    <w:rsid w:val="00BF2FB9"/>
    <w:rsid w:val="00BF34D2"/>
    <w:rsid w:val="00BF3ABE"/>
    <w:rsid w:val="00BF3EBC"/>
    <w:rsid w:val="00BF3FBE"/>
    <w:rsid w:val="00BF4353"/>
    <w:rsid w:val="00BF487C"/>
    <w:rsid w:val="00BF4BB9"/>
    <w:rsid w:val="00BF5177"/>
    <w:rsid w:val="00BF580A"/>
    <w:rsid w:val="00BF5F8F"/>
    <w:rsid w:val="00BF7964"/>
    <w:rsid w:val="00C01A9A"/>
    <w:rsid w:val="00C02491"/>
    <w:rsid w:val="00C02B4D"/>
    <w:rsid w:val="00C02C4E"/>
    <w:rsid w:val="00C034B5"/>
    <w:rsid w:val="00C03F57"/>
    <w:rsid w:val="00C041F0"/>
    <w:rsid w:val="00C04D7E"/>
    <w:rsid w:val="00C0509B"/>
    <w:rsid w:val="00C06A2B"/>
    <w:rsid w:val="00C06A8F"/>
    <w:rsid w:val="00C06AB9"/>
    <w:rsid w:val="00C06E46"/>
    <w:rsid w:val="00C071A2"/>
    <w:rsid w:val="00C07F86"/>
    <w:rsid w:val="00C103BA"/>
    <w:rsid w:val="00C1098E"/>
    <w:rsid w:val="00C1119A"/>
    <w:rsid w:val="00C11532"/>
    <w:rsid w:val="00C11C62"/>
    <w:rsid w:val="00C11E03"/>
    <w:rsid w:val="00C13003"/>
    <w:rsid w:val="00C15C84"/>
    <w:rsid w:val="00C15DCD"/>
    <w:rsid w:val="00C16743"/>
    <w:rsid w:val="00C168B8"/>
    <w:rsid w:val="00C169FB"/>
    <w:rsid w:val="00C16AD4"/>
    <w:rsid w:val="00C16B54"/>
    <w:rsid w:val="00C17589"/>
    <w:rsid w:val="00C1761C"/>
    <w:rsid w:val="00C17F4E"/>
    <w:rsid w:val="00C202D6"/>
    <w:rsid w:val="00C21221"/>
    <w:rsid w:val="00C2145A"/>
    <w:rsid w:val="00C21E79"/>
    <w:rsid w:val="00C222D5"/>
    <w:rsid w:val="00C22963"/>
    <w:rsid w:val="00C23F54"/>
    <w:rsid w:val="00C24585"/>
    <w:rsid w:val="00C25A1A"/>
    <w:rsid w:val="00C25CE0"/>
    <w:rsid w:val="00C25E7D"/>
    <w:rsid w:val="00C262C1"/>
    <w:rsid w:val="00C26FA4"/>
    <w:rsid w:val="00C2731F"/>
    <w:rsid w:val="00C2776E"/>
    <w:rsid w:val="00C30B25"/>
    <w:rsid w:val="00C30F40"/>
    <w:rsid w:val="00C3100E"/>
    <w:rsid w:val="00C31537"/>
    <w:rsid w:val="00C31FC8"/>
    <w:rsid w:val="00C3206B"/>
    <w:rsid w:val="00C322DA"/>
    <w:rsid w:val="00C329D0"/>
    <w:rsid w:val="00C33E27"/>
    <w:rsid w:val="00C33E56"/>
    <w:rsid w:val="00C34756"/>
    <w:rsid w:val="00C34D14"/>
    <w:rsid w:val="00C34F5B"/>
    <w:rsid w:val="00C353C2"/>
    <w:rsid w:val="00C35B3E"/>
    <w:rsid w:val="00C377E7"/>
    <w:rsid w:val="00C379EA"/>
    <w:rsid w:val="00C37AE5"/>
    <w:rsid w:val="00C37B3C"/>
    <w:rsid w:val="00C37E58"/>
    <w:rsid w:val="00C4041F"/>
    <w:rsid w:val="00C404A6"/>
    <w:rsid w:val="00C40BAD"/>
    <w:rsid w:val="00C40F7C"/>
    <w:rsid w:val="00C41E88"/>
    <w:rsid w:val="00C41E90"/>
    <w:rsid w:val="00C41FD0"/>
    <w:rsid w:val="00C432C0"/>
    <w:rsid w:val="00C4340F"/>
    <w:rsid w:val="00C43C74"/>
    <w:rsid w:val="00C43C7C"/>
    <w:rsid w:val="00C43E2F"/>
    <w:rsid w:val="00C44C61"/>
    <w:rsid w:val="00C4529E"/>
    <w:rsid w:val="00C4553E"/>
    <w:rsid w:val="00C4625B"/>
    <w:rsid w:val="00C46746"/>
    <w:rsid w:val="00C471A4"/>
    <w:rsid w:val="00C50B26"/>
    <w:rsid w:val="00C51026"/>
    <w:rsid w:val="00C5176A"/>
    <w:rsid w:val="00C51C83"/>
    <w:rsid w:val="00C51D7D"/>
    <w:rsid w:val="00C51DD4"/>
    <w:rsid w:val="00C51F81"/>
    <w:rsid w:val="00C52ED4"/>
    <w:rsid w:val="00C53622"/>
    <w:rsid w:val="00C538E7"/>
    <w:rsid w:val="00C53BE1"/>
    <w:rsid w:val="00C53EB9"/>
    <w:rsid w:val="00C543E6"/>
    <w:rsid w:val="00C54F13"/>
    <w:rsid w:val="00C550B5"/>
    <w:rsid w:val="00C56B82"/>
    <w:rsid w:val="00C5711D"/>
    <w:rsid w:val="00C57596"/>
    <w:rsid w:val="00C60E70"/>
    <w:rsid w:val="00C60F54"/>
    <w:rsid w:val="00C616CC"/>
    <w:rsid w:val="00C620A2"/>
    <w:rsid w:val="00C632A9"/>
    <w:rsid w:val="00C63F11"/>
    <w:rsid w:val="00C64725"/>
    <w:rsid w:val="00C64B75"/>
    <w:rsid w:val="00C64DA8"/>
    <w:rsid w:val="00C654A0"/>
    <w:rsid w:val="00C65809"/>
    <w:rsid w:val="00C65CB1"/>
    <w:rsid w:val="00C65D2D"/>
    <w:rsid w:val="00C66096"/>
    <w:rsid w:val="00C664B2"/>
    <w:rsid w:val="00C6688B"/>
    <w:rsid w:val="00C66D18"/>
    <w:rsid w:val="00C670EA"/>
    <w:rsid w:val="00C67439"/>
    <w:rsid w:val="00C70573"/>
    <w:rsid w:val="00C70762"/>
    <w:rsid w:val="00C70A41"/>
    <w:rsid w:val="00C710C1"/>
    <w:rsid w:val="00C712E8"/>
    <w:rsid w:val="00C726D0"/>
    <w:rsid w:val="00C72BCF"/>
    <w:rsid w:val="00C72C28"/>
    <w:rsid w:val="00C72DE7"/>
    <w:rsid w:val="00C734FA"/>
    <w:rsid w:val="00C73AB9"/>
    <w:rsid w:val="00C76920"/>
    <w:rsid w:val="00C76B5D"/>
    <w:rsid w:val="00C76BDD"/>
    <w:rsid w:val="00C770D6"/>
    <w:rsid w:val="00C77253"/>
    <w:rsid w:val="00C801AE"/>
    <w:rsid w:val="00C80764"/>
    <w:rsid w:val="00C80799"/>
    <w:rsid w:val="00C80BD4"/>
    <w:rsid w:val="00C81F92"/>
    <w:rsid w:val="00C82176"/>
    <w:rsid w:val="00C8247E"/>
    <w:rsid w:val="00C82C05"/>
    <w:rsid w:val="00C8314D"/>
    <w:rsid w:val="00C836EB"/>
    <w:rsid w:val="00C838A8"/>
    <w:rsid w:val="00C83B4E"/>
    <w:rsid w:val="00C84BAF"/>
    <w:rsid w:val="00C84F36"/>
    <w:rsid w:val="00C85236"/>
    <w:rsid w:val="00C85F82"/>
    <w:rsid w:val="00C85FD2"/>
    <w:rsid w:val="00C865DF"/>
    <w:rsid w:val="00C86B2B"/>
    <w:rsid w:val="00C870A6"/>
    <w:rsid w:val="00C87191"/>
    <w:rsid w:val="00C873DA"/>
    <w:rsid w:val="00C87DCB"/>
    <w:rsid w:val="00C9198E"/>
    <w:rsid w:val="00C93468"/>
    <w:rsid w:val="00C94A6F"/>
    <w:rsid w:val="00C94CEE"/>
    <w:rsid w:val="00C9503D"/>
    <w:rsid w:val="00C951EF"/>
    <w:rsid w:val="00C9524B"/>
    <w:rsid w:val="00C95DEB"/>
    <w:rsid w:val="00C96055"/>
    <w:rsid w:val="00C97268"/>
    <w:rsid w:val="00CA0864"/>
    <w:rsid w:val="00CA0DDD"/>
    <w:rsid w:val="00CA107C"/>
    <w:rsid w:val="00CA1D72"/>
    <w:rsid w:val="00CA2F7E"/>
    <w:rsid w:val="00CA3A78"/>
    <w:rsid w:val="00CA40E7"/>
    <w:rsid w:val="00CA49CD"/>
    <w:rsid w:val="00CA4F3E"/>
    <w:rsid w:val="00CA4F80"/>
    <w:rsid w:val="00CA51A4"/>
    <w:rsid w:val="00CA539A"/>
    <w:rsid w:val="00CA5A3E"/>
    <w:rsid w:val="00CA5B45"/>
    <w:rsid w:val="00CA769D"/>
    <w:rsid w:val="00CA7D7C"/>
    <w:rsid w:val="00CB0803"/>
    <w:rsid w:val="00CB1CF8"/>
    <w:rsid w:val="00CB2125"/>
    <w:rsid w:val="00CB256E"/>
    <w:rsid w:val="00CB2733"/>
    <w:rsid w:val="00CB27E0"/>
    <w:rsid w:val="00CB2B71"/>
    <w:rsid w:val="00CB2EB9"/>
    <w:rsid w:val="00CB3373"/>
    <w:rsid w:val="00CB3A6F"/>
    <w:rsid w:val="00CB419B"/>
    <w:rsid w:val="00CB535B"/>
    <w:rsid w:val="00CB6CB1"/>
    <w:rsid w:val="00CB791C"/>
    <w:rsid w:val="00CB7DDD"/>
    <w:rsid w:val="00CB7F7E"/>
    <w:rsid w:val="00CC2048"/>
    <w:rsid w:val="00CC2E9A"/>
    <w:rsid w:val="00CC31B6"/>
    <w:rsid w:val="00CC3205"/>
    <w:rsid w:val="00CC33A8"/>
    <w:rsid w:val="00CC3523"/>
    <w:rsid w:val="00CC3AA2"/>
    <w:rsid w:val="00CC3B6C"/>
    <w:rsid w:val="00CC3DDC"/>
    <w:rsid w:val="00CC4177"/>
    <w:rsid w:val="00CC45CB"/>
    <w:rsid w:val="00CC46D6"/>
    <w:rsid w:val="00CC4AE0"/>
    <w:rsid w:val="00CC4B50"/>
    <w:rsid w:val="00CC5426"/>
    <w:rsid w:val="00CC54A8"/>
    <w:rsid w:val="00CC5574"/>
    <w:rsid w:val="00CC5DA9"/>
    <w:rsid w:val="00CC791A"/>
    <w:rsid w:val="00CD009F"/>
    <w:rsid w:val="00CD1FCC"/>
    <w:rsid w:val="00CD3595"/>
    <w:rsid w:val="00CD396B"/>
    <w:rsid w:val="00CD409E"/>
    <w:rsid w:val="00CD465D"/>
    <w:rsid w:val="00CD4D8B"/>
    <w:rsid w:val="00CD4E83"/>
    <w:rsid w:val="00CD59B8"/>
    <w:rsid w:val="00CD6968"/>
    <w:rsid w:val="00CD69C1"/>
    <w:rsid w:val="00CD6AD0"/>
    <w:rsid w:val="00CD6ED1"/>
    <w:rsid w:val="00CD6ED4"/>
    <w:rsid w:val="00CD7563"/>
    <w:rsid w:val="00CD7C2B"/>
    <w:rsid w:val="00CD7DFA"/>
    <w:rsid w:val="00CE03D8"/>
    <w:rsid w:val="00CE073A"/>
    <w:rsid w:val="00CE077A"/>
    <w:rsid w:val="00CE0878"/>
    <w:rsid w:val="00CE0A85"/>
    <w:rsid w:val="00CE0ABA"/>
    <w:rsid w:val="00CE1455"/>
    <w:rsid w:val="00CE151B"/>
    <w:rsid w:val="00CE15C7"/>
    <w:rsid w:val="00CE170B"/>
    <w:rsid w:val="00CE18B3"/>
    <w:rsid w:val="00CE1D1A"/>
    <w:rsid w:val="00CE263B"/>
    <w:rsid w:val="00CE37D9"/>
    <w:rsid w:val="00CE4675"/>
    <w:rsid w:val="00CE4E8B"/>
    <w:rsid w:val="00CE5049"/>
    <w:rsid w:val="00CE51B9"/>
    <w:rsid w:val="00CE53A0"/>
    <w:rsid w:val="00CE5B51"/>
    <w:rsid w:val="00CE5BA4"/>
    <w:rsid w:val="00CE5DCE"/>
    <w:rsid w:val="00CE665D"/>
    <w:rsid w:val="00CE6703"/>
    <w:rsid w:val="00CE6D85"/>
    <w:rsid w:val="00CE6EFC"/>
    <w:rsid w:val="00CE7236"/>
    <w:rsid w:val="00CE741B"/>
    <w:rsid w:val="00CE773C"/>
    <w:rsid w:val="00CF0314"/>
    <w:rsid w:val="00CF064B"/>
    <w:rsid w:val="00CF090F"/>
    <w:rsid w:val="00CF2B80"/>
    <w:rsid w:val="00CF301A"/>
    <w:rsid w:val="00CF30AD"/>
    <w:rsid w:val="00CF356B"/>
    <w:rsid w:val="00CF3F70"/>
    <w:rsid w:val="00CF49EA"/>
    <w:rsid w:val="00CF4C4E"/>
    <w:rsid w:val="00CF4DB9"/>
    <w:rsid w:val="00CF51AA"/>
    <w:rsid w:val="00CF570C"/>
    <w:rsid w:val="00CF5AB8"/>
    <w:rsid w:val="00CF62F3"/>
    <w:rsid w:val="00CF6613"/>
    <w:rsid w:val="00CF69AC"/>
    <w:rsid w:val="00CF6C39"/>
    <w:rsid w:val="00CF6E0C"/>
    <w:rsid w:val="00D0032B"/>
    <w:rsid w:val="00D00E14"/>
    <w:rsid w:val="00D02477"/>
    <w:rsid w:val="00D024E5"/>
    <w:rsid w:val="00D02AE2"/>
    <w:rsid w:val="00D037F2"/>
    <w:rsid w:val="00D03ACA"/>
    <w:rsid w:val="00D04189"/>
    <w:rsid w:val="00D054E8"/>
    <w:rsid w:val="00D05A33"/>
    <w:rsid w:val="00D06644"/>
    <w:rsid w:val="00D068E7"/>
    <w:rsid w:val="00D07157"/>
    <w:rsid w:val="00D0769A"/>
    <w:rsid w:val="00D07E24"/>
    <w:rsid w:val="00D10DB6"/>
    <w:rsid w:val="00D10E1D"/>
    <w:rsid w:val="00D10E5A"/>
    <w:rsid w:val="00D1165E"/>
    <w:rsid w:val="00D11C8A"/>
    <w:rsid w:val="00D12850"/>
    <w:rsid w:val="00D13829"/>
    <w:rsid w:val="00D13BDB"/>
    <w:rsid w:val="00D14628"/>
    <w:rsid w:val="00D15013"/>
    <w:rsid w:val="00D15422"/>
    <w:rsid w:val="00D156AB"/>
    <w:rsid w:val="00D15FBD"/>
    <w:rsid w:val="00D161E9"/>
    <w:rsid w:val="00D167AD"/>
    <w:rsid w:val="00D16DBF"/>
    <w:rsid w:val="00D16E4C"/>
    <w:rsid w:val="00D16FA7"/>
    <w:rsid w:val="00D171AA"/>
    <w:rsid w:val="00D17CB4"/>
    <w:rsid w:val="00D20270"/>
    <w:rsid w:val="00D202AA"/>
    <w:rsid w:val="00D202F2"/>
    <w:rsid w:val="00D20B16"/>
    <w:rsid w:val="00D20F22"/>
    <w:rsid w:val="00D21924"/>
    <w:rsid w:val="00D21AAB"/>
    <w:rsid w:val="00D21D9A"/>
    <w:rsid w:val="00D21FEA"/>
    <w:rsid w:val="00D23C2F"/>
    <w:rsid w:val="00D23CBD"/>
    <w:rsid w:val="00D25244"/>
    <w:rsid w:val="00D253B7"/>
    <w:rsid w:val="00D253BD"/>
    <w:rsid w:val="00D2684C"/>
    <w:rsid w:val="00D26E40"/>
    <w:rsid w:val="00D26EEB"/>
    <w:rsid w:val="00D26FC0"/>
    <w:rsid w:val="00D270A1"/>
    <w:rsid w:val="00D27BD1"/>
    <w:rsid w:val="00D31179"/>
    <w:rsid w:val="00D31526"/>
    <w:rsid w:val="00D31F77"/>
    <w:rsid w:val="00D3253C"/>
    <w:rsid w:val="00D327F8"/>
    <w:rsid w:val="00D32847"/>
    <w:rsid w:val="00D32E4D"/>
    <w:rsid w:val="00D3352C"/>
    <w:rsid w:val="00D34771"/>
    <w:rsid w:val="00D34780"/>
    <w:rsid w:val="00D347B9"/>
    <w:rsid w:val="00D34B69"/>
    <w:rsid w:val="00D34EAA"/>
    <w:rsid w:val="00D3515A"/>
    <w:rsid w:val="00D35F67"/>
    <w:rsid w:val="00D36D9C"/>
    <w:rsid w:val="00D3729F"/>
    <w:rsid w:val="00D37427"/>
    <w:rsid w:val="00D400D2"/>
    <w:rsid w:val="00D401FB"/>
    <w:rsid w:val="00D4043C"/>
    <w:rsid w:val="00D4184C"/>
    <w:rsid w:val="00D41CBE"/>
    <w:rsid w:val="00D41E72"/>
    <w:rsid w:val="00D430E1"/>
    <w:rsid w:val="00D4314B"/>
    <w:rsid w:val="00D434E5"/>
    <w:rsid w:val="00D435C4"/>
    <w:rsid w:val="00D445D0"/>
    <w:rsid w:val="00D447BB"/>
    <w:rsid w:val="00D44D27"/>
    <w:rsid w:val="00D44FCA"/>
    <w:rsid w:val="00D45543"/>
    <w:rsid w:val="00D45D42"/>
    <w:rsid w:val="00D46F4B"/>
    <w:rsid w:val="00D47B7D"/>
    <w:rsid w:val="00D47EC4"/>
    <w:rsid w:val="00D47FF4"/>
    <w:rsid w:val="00D5063B"/>
    <w:rsid w:val="00D50FA1"/>
    <w:rsid w:val="00D51A8E"/>
    <w:rsid w:val="00D5222F"/>
    <w:rsid w:val="00D53423"/>
    <w:rsid w:val="00D535FB"/>
    <w:rsid w:val="00D53665"/>
    <w:rsid w:val="00D5387A"/>
    <w:rsid w:val="00D54AD7"/>
    <w:rsid w:val="00D55D3C"/>
    <w:rsid w:val="00D55E4C"/>
    <w:rsid w:val="00D56AEC"/>
    <w:rsid w:val="00D56C84"/>
    <w:rsid w:val="00D56DFC"/>
    <w:rsid w:val="00D571CC"/>
    <w:rsid w:val="00D572B8"/>
    <w:rsid w:val="00D5749C"/>
    <w:rsid w:val="00D57F6D"/>
    <w:rsid w:val="00D60979"/>
    <w:rsid w:val="00D60E30"/>
    <w:rsid w:val="00D610CA"/>
    <w:rsid w:val="00D6142F"/>
    <w:rsid w:val="00D61D0C"/>
    <w:rsid w:val="00D61D14"/>
    <w:rsid w:val="00D61ECC"/>
    <w:rsid w:val="00D62007"/>
    <w:rsid w:val="00D622CD"/>
    <w:rsid w:val="00D6236D"/>
    <w:rsid w:val="00D625BE"/>
    <w:rsid w:val="00D63994"/>
    <w:rsid w:val="00D6498D"/>
    <w:rsid w:val="00D64C94"/>
    <w:rsid w:val="00D6559F"/>
    <w:rsid w:val="00D658F6"/>
    <w:rsid w:val="00D66DE5"/>
    <w:rsid w:val="00D670E7"/>
    <w:rsid w:val="00D71B4B"/>
    <w:rsid w:val="00D71EFF"/>
    <w:rsid w:val="00D72DEB"/>
    <w:rsid w:val="00D73647"/>
    <w:rsid w:val="00D74101"/>
    <w:rsid w:val="00D741B3"/>
    <w:rsid w:val="00D7432F"/>
    <w:rsid w:val="00D7605D"/>
    <w:rsid w:val="00D7680D"/>
    <w:rsid w:val="00D801B3"/>
    <w:rsid w:val="00D8036E"/>
    <w:rsid w:val="00D80514"/>
    <w:rsid w:val="00D80973"/>
    <w:rsid w:val="00D80B7E"/>
    <w:rsid w:val="00D80C0A"/>
    <w:rsid w:val="00D80E55"/>
    <w:rsid w:val="00D81453"/>
    <w:rsid w:val="00D81F11"/>
    <w:rsid w:val="00D82AE8"/>
    <w:rsid w:val="00D8366C"/>
    <w:rsid w:val="00D83FEF"/>
    <w:rsid w:val="00D84EC0"/>
    <w:rsid w:val="00D853F3"/>
    <w:rsid w:val="00D858E8"/>
    <w:rsid w:val="00D85970"/>
    <w:rsid w:val="00D85C92"/>
    <w:rsid w:val="00D8655B"/>
    <w:rsid w:val="00D876EE"/>
    <w:rsid w:val="00D87A29"/>
    <w:rsid w:val="00D87CE8"/>
    <w:rsid w:val="00D90683"/>
    <w:rsid w:val="00D908F8"/>
    <w:rsid w:val="00D90B99"/>
    <w:rsid w:val="00D90C92"/>
    <w:rsid w:val="00D91E34"/>
    <w:rsid w:val="00D92399"/>
    <w:rsid w:val="00D924E0"/>
    <w:rsid w:val="00D92591"/>
    <w:rsid w:val="00D92E42"/>
    <w:rsid w:val="00D9318B"/>
    <w:rsid w:val="00D93FED"/>
    <w:rsid w:val="00D945CD"/>
    <w:rsid w:val="00D94650"/>
    <w:rsid w:val="00D94961"/>
    <w:rsid w:val="00D968BE"/>
    <w:rsid w:val="00D96AF6"/>
    <w:rsid w:val="00D96BF4"/>
    <w:rsid w:val="00D975FA"/>
    <w:rsid w:val="00D97FAB"/>
    <w:rsid w:val="00D97FC1"/>
    <w:rsid w:val="00DA0113"/>
    <w:rsid w:val="00DA05D0"/>
    <w:rsid w:val="00DA078F"/>
    <w:rsid w:val="00DA115D"/>
    <w:rsid w:val="00DA1CCE"/>
    <w:rsid w:val="00DA215A"/>
    <w:rsid w:val="00DA315E"/>
    <w:rsid w:val="00DA4167"/>
    <w:rsid w:val="00DA4773"/>
    <w:rsid w:val="00DA4934"/>
    <w:rsid w:val="00DA5376"/>
    <w:rsid w:val="00DA548D"/>
    <w:rsid w:val="00DA56EC"/>
    <w:rsid w:val="00DA63B4"/>
    <w:rsid w:val="00DA6B40"/>
    <w:rsid w:val="00DA75F3"/>
    <w:rsid w:val="00DA7CF1"/>
    <w:rsid w:val="00DA7F7C"/>
    <w:rsid w:val="00DB0A80"/>
    <w:rsid w:val="00DB13FC"/>
    <w:rsid w:val="00DB1735"/>
    <w:rsid w:val="00DB1DAF"/>
    <w:rsid w:val="00DB487E"/>
    <w:rsid w:val="00DB4B08"/>
    <w:rsid w:val="00DB4C17"/>
    <w:rsid w:val="00DB55A4"/>
    <w:rsid w:val="00DB5C92"/>
    <w:rsid w:val="00DB726D"/>
    <w:rsid w:val="00DB72A1"/>
    <w:rsid w:val="00DB7E15"/>
    <w:rsid w:val="00DC0FAE"/>
    <w:rsid w:val="00DC10A9"/>
    <w:rsid w:val="00DC2C7E"/>
    <w:rsid w:val="00DC2DFA"/>
    <w:rsid w:val="00DC2E7B"/>
    <w:rsid w:val="00DC316C"/>
    <w:rsid w:val="00DC37AC"/>
    <w:rsid w:val="00DC3A74"/>
    <w:rsid w:val="00DC40BD"/>
    <w:rsid w:val="00DC44FB"/>
    <w:rsid w:val="00DC4CEB"/>
    <w:rsid w:val="00DC64A1"/>
    <w:rsid w:val="00DC657D"/>
    <w:rsid w:val="00DC7748"/>
    <w:rsid w:val="00DD024F"/>
    <w:rsid w:val="00DD0424"/>
    <w:rsid w:val="00DD0E10"/>
    <w:rsid w:val="00DD1251"/>
    <w:rsid w:val="00DD1AAF"/>
    <w:rsid w:val="00DD1AB3"/>
    <w:rsid w:val="00DD22EB"/>
    <w:rsid w:val="00DD268E"/>
    <w:rsid w:val="00DD2F27"/>
    <w:rsid w:val="00DD3458"/>
    <w:rsid w:val="00DD3769"/>
    <w:rsid w:val="00DD38AB"/>
    <w:rsid w:val="00DD3B65"/>
    <w:rsid w:val="00DD4230"/>
    <w:rsid w:val="00DD4323"/>
    <w:rsid w:val="00DD44D8"/>
    <w:rsid w:val="00DD52AD"/>
    <w:rsid w:val="00DD5471"/>
    <w:rsid w:val="00DD550F"/>
    <w:rsid w:val="00DD584D"/>
    <w:rsid w:val="00DD64EB"/>
    <w:rsid w:val="00DD696F"/>
    <w:rsid w:val="00DD7482"/>
    <w:rsid w:val="00DD7602"/>
    <w:rsid w:val="00DD76AA"/>
    <w:rsid w:val="00DD777E"/>
    <w:rsid w:val="00DD7C9B"/>
    <w:rsid w:val="00DE006C"/>
    <w:rsid w:val="00DE0351"/>
    <w:rsid w:val="00DE0492"/>
    <w:rsid w:val="00DE04DB"/>
    <w:rsid w:val="00DE0C5A"/>
    <w:rsid w:val="00DE0E7A"/>
    <w:rsid w:val="00DE11DA"/>
    <w:rsid w:val="00DE1227"/>
    <w:rsid w:val="00DE14AF"/>
    <w:rsid w:val="00DE2B17"/>
    <w:rsid w:val="00DE2E75"/>
    <w:rsid w:val="00DE2EDF"/>
    <w:rsid w:val="00DE3666"/>
    <w:rsid w:val="00DE3CA8"/>
    <w:rsid w:val="00DE4C82"/>
    <w:rsid w:val="00DE51AB"/>
    <w:rsid w:val="00DE6467"/>
    <w:rsid w:val="00DE729A"/>
    <w:rsid w:val="00DE77F5"/>
    <w:rsid w:val="00DE798C"/>
    <w:rsid w:val="00DE7F74"/>
    <w:rsid w:val="00DF036B"/>
    <w:rsid w:val="00DF120F"/>
    <w:rsid w:val="00DF1D68"/>
    <w:rsid w:val="00DF2010"/>
    <w:rsid w:val="00DF3716"/>
    <w:rsid w:val="00DF38D4"/>
    <w:rsid w:val="00DF3E16"/>
    <w:rsid w:val="00DF4890"/>
    <w:rsid w:val="00DF4FE0"/>
    <w:rsid w:val="00DF59EC"/>
    <w:rsid w:val="00DF5F57"/>
    <w:rsid w:val="00DF607A"/>
    <w:rsid w:val="00DF6498"/>
    <w:rsid w:val="00DF6992"/>
    <w:rsid w:val="00DF6B4B"/>
    <w:rsid w:val="00DF6D65"/>
    <w:rsid w:val="00DF6E56"/>
    <w:rsid w:val="00DF71DD"/>
    <w:rsid w:val="00DF746D"/>
    <w:rsid w:val="00DF7BDB"/>
    <w:rsid w:val="00DF7FF6"/>
    <w:rsid w:val="00E01A0F"/>
    <w:rsid w:val="00E02835"/>
    <w:rsid w:val="00E02C3E"/>
    <w:rsid w:val="00E02C6A"/>
    <w:rsid w:val="00E02F29"/>
    <w:rsid w:val="00E03005"/>
    <w:rsid w:val="00E0389D"/>
    <w:rsid w:val="00E038CE"/>
    <w:rsid w:val="00E038E5"/>
    <w:rsid w:val="00E039C0"/>
    <w:rsid w:val="00E03DA0"/>
    <w:rsid w:val="00E03DF2"/>
    <w:rsid w:val="00E04148"/>
    <w:rsid w:val="00E04C48"/>
    <w:rsid w:val="00E04C9C"/>
    <w:rsid w:val="00E052A8"/>
    <w:rsid w:val="00E052F2"/>
    <w:rsid w:val="00E054B5"/>
    <w:rsid w:val="00E058E1"/>
    <w:rsid w:val="00E106CF"/>
    <w:rsid w:val="00E10A1D"/>
    <w:rsid w:val="00E11FF7"/>
    <w:rsid w:val="00E12281"/>
    <w:rsid w:val="00E12D2A"/>
    <w:rsid w:val="00E132E4"/>
    <w:rsid w:val="00E137D1"/>
    <w:rsid w:val="00E1521E"/>
    <w:rsid w:val="00E155F1"/>
    <w:rsid w:val="00E15BF5"/>
    <w:rsid w:val="00E160F4"/>
    <w:rsid w:val="00E16C70"/>
    <w:rsid w:val="00E173B2"/>
    <w:rsid w:val="00E17BF4"/>
    <w:rsid w:val="00E205CC"/>
    <w:rsid w:val="00E20B80"/>
    <w:rsid w:val="00E20C4C"/>
    <w:rsid w:val="00E21891"/>
    <w:rsid w:val="00E21D59"/>
    <w:rsid w:val="00E22080"/>
    <w:rsid w:val="00E233CD"/>
    <w:rsid w:val="00E24032"/>
    <w:rsid w:val="00E2491C"/>
    <w:rsid w:val="00E2566F"/>
    <w:rsid w:val="00E25819"/>
    <w:rsid w:val="00E25D65"/>
    <w:rsid w:val="00E25E1E"/>
    <w:rsid w:val="00E2696F"/>
    <w:rsid w:val="00E26B2C"/>
    <w:rsid w:val="00E27001"/>
    <w:rsid w:val="00E273AE"/>
    <w:rsid w:val="00E27B43"/>
    <w:rsid w:val="00E27ED5"/>
    <w:rsid w:val="00E30D67"/>
    <w:rsid w:val="00E30F94"/>
    <w:rsid w:val="00E31589"/>
    <w:rsid w:val="00E315BD"/>
    <w:rsid w:val="00E316DC"/>
    <w:rsid w:val="00E31752"/>
    <w:rsid w:val="00E31E90"/>
    <w:rsid w:val="00E33919"/>
    <w:rsid w:val="00E3421B"/>
    <w:rsid w:val="00E34B05"/>
    <w:rsid w:val="00E3515F"/>
    <w:rsid w:val="00E369B5"/>
    <w:rsid w:val="00E36B64"/>
    <w:rsid w:val="00E37EB6"/>
    <w:rsid w:val="00E37FF3"/>
    <w:rsid w:val="00E40020"/>
    <w:rsid w:val="00E40118"/>
    <w:rsid w:val="00E4028B"/>
    <w:rsid w:val="00E40346"/>
    <w:rsid w:val="00E405D6"/>
    <w:rsid w:val="00E40D11"/>
    <w:rsid w:val="00E4190F"/>
    <w:rsid w:val="00E41C67"/>
    <w:rsid w:val="00E41C6C"/>
    <w:rsid w:val="00E4328B"/>
    <w:rsid w:val="00E432FE"/>
    <w:rsid w:val="00E438A0"/>
    <w:rsid w:val="00E448B5"/>
    <w:rsid w:val="00E45060"/>
    <w:rsid w:val="00E45205"/>
    <w:rsid w:val="00E452F5"/>
    <w:rsid w:val="00E45336"/>
    <w:rsid w:val="00E4573C"/>
    <w:rsid w:val="00E465B3"/>
    <w:rsid w:val="00E4746E"/>
    <w:rsid w:val="00E47B48"/>
    <w:rsid w:val="00E47D99"/>
    <w:rsid w:val="00E5007B"/>
    <w:rsid w:val="00E50788"/>
    <w:rsid w:val="00E50B64"/>
    <w:rsid w:val="00E51593"/>
    <w:rsid w:val="00E51639"/>
    <w:rsid w:val="00E52660"/>
    <w:rsid w:val="00E52C7D"/>
    <w:rsid w:val="00E536CD"/>
    <w:rsid w:val="00E539BD"/>
    <w:rsid w:val="00E55A3C"/>
    <w:rsid w:val="00E5604D"/>
    <w:rsid w:val="00E5612F"/>
    <w:rsid w:val="00E56392"/>
    <w:rsid w:val="00E56889"/>
    <w:rsid w:val="00E5694A"/>
    <w:rsid w:val="00E57C34"/>
    <w:rsid w:val="00E60386"/>
    <w:rsid w:val="00E61032"/>
    <w:rsid w:val="00E61467"/>
    <w:rsid w:val="00E61516"/>
    <w:rsid w:val="00E6166D"/>
    <w:rsid w:val="00E61907"/>
    <w:rsid w:val="00E61DAA"/>
    <w:rsid w:val="00E6209A"/>
    <w:rsid w:val="00E624F9"/>
    <w:rsid w:val="00E62CE2"/>
    <w:rsid w:val="00E62E71"/>
    <w:rsid w:val="00E63161"/>
    <w:rsid w:val="00E6370C"/>
    <w:rsid w:val="00E643F8"/>
    <w:rsid w:val="00E6467B"/>
    <w:rsid w:val="00E65699"/>
    <w:rsid w:val="00E657C2"/>
    <w:rsid w:val="00E65885"/>
    <w:rsid w:val="00E66495"/>
    <w:rsid w:val="00E66B92"/>
    <w:rsid w:val="00E66DD8"/>
    <w:rsid w:val="00E6703B"/>
    <w:rsid w:val="00E673E2"/>
    <w:rsid w:val="00E673E3"/>
    <w:rsid w:val="00E67569"/>
    <w:rsid w:val="00E70424"/>
    <w:rsid w:val="00E70E1E"/>
    <w:rsid w:val="00E716A5"/>
    <w:rsid w:val="00E71949"/>
    <w:rsid w:val="00E72DF0"/>
    <w:rsid w:val="00E72EC4"/>
    <w:rsid w:val="00E72FD3"/>
    <w:rsid w:val="00E7332F"/>
    <w:rsid w:val="00E73AC7"/>
    <w:rsid w:val="00E74E9D"/>
    <w:rsid w:val="00E75057"/>
    <w:rsid w:val="00E756F0"/>
    <w:rsid w:val="00E7591C"/>
    <w:rsid w:val="00E75D2F"/>
    <w:rsid w:val="00E7662B"/>
    <w:rsid w:val="00E77055"/>
    <w:rsid w:val="00E771D7"/>
    <w:rsid w:val="00E77320"/>
    <w:rsid w:val="00E77AF1"/>
    <w:rsid w:val="00E8024B"/>
    <w:rsid w:val="00E80411"/>
    <w:rsid w:val="00E8049F"/>
    <w:rsid w:val="00E811A1"/>
    <w:rsid w:val="00E8167D"/>
    <w:rsid w:val="00E819D6"/>
    <w:rsid w:val="00E81C67"/>
    <w:rsid w:val="00E81F2F"/>
    <w:rsid w:val="00E82A75"/>
    <w:rsid w:val="00E84B63"/>
    <w:rsid w:val="00E84CE7"/>
    <w:rsid w:val="00E84E18"/>
    <w:rsid w:val="00E8510D"/>
    <w:rsid w:val="00E854C8"/>
    <w:rsid w:val="00E856D7"/>
    <w:rsid w:val="00E85C65"/>
    <w:rsid w:val="00E86651"/>
    <w:rsid w:val="00E90E13"/>
    <w:rsid w:val="00E915EB"/>
    <w:rsid w:val="00E918C3"/>
    <w:rsid w:val="00E91D78"/>
    <w:rsid w:val="00E91E29"/>
    <w:rsid w:val="00E9203F"/>
    <w:rsid w:val="00E93989"/>
    <w:rsid w:val="00E93E50"/>
    <w:rsid w:val="00E94035"/>
    <w:rsid w:val="00E95A91"/>
    <w:rsid w:val="00E96ED7"/>
    <w:rsid w:val="00E96EE2"/>
    <w:rsid w:val="00E97C87"/>
    <w:rsid w:val="00EA00CC"/>
    <w:rsid w:val="00EA0142"/>
    <w:rsid w:val="00EA03BB"/>
    <w:rsid w:val="00EA043A"/>
    <w:rsid w:val="00EA0C97"/>
    <w:rsid w:val="00EA1A1A"/>
    <w:rsid w:val="00EA1A89"/>
    <w:rsid w:val="00EA25E8"/>
    <w:rsid w:val="00EA2BCB"/>
    <w:rsid w:val="00EA2E2D"/>
    <w:rsid w:val="00EA3553"/>
    <w:rsid w:val="00EA3E7A"/>
    <w:rsid w:val="00EA3EEA"/>
    <w:rsid w:val="00EA5664"/>
    <w:rsid w:val="00EA6223"/>
    <w:rsid w:val="00EA67CE"/>
    <w:rsid w:val="00EA73F8"/>
    <w:rsid w:val="00EA79E3"/>
    <w:rsid w:val="00EA7AC4"/>
    <w:rsid w:val="00EB077E"/>
    <w:rsid w:val="00EB0F43"/>
    <w:rsid w:val="00EB0FF2"/>
    <w:rsid w:val="00EB1464"/>
    <w:rsid w:val="00EB1FB4"/>
    <w:rsid w:val="00EB331A"/>
    <w:rsid w:val="00EB36BC"/>
    <w:rsid w:val="00EB3C95"/>
    <w:rsid w:val="00EB4711"/>
    <w:rsid w:val="00EB64D9"/>
    <w:rsid w:val="00EB6B96"/>
    <w:rsid w:val="00EB6BE1"/>
    <w:rsid w:val="00EB6BF3"/>
    <w:rsid w:val="00EB6D24"/>
    <w:rsid w:val="00EB6EE7"/>
    <w:rsid w:val="00EB6FDD"/>
    <w:rsid w:val="00EB72CB"/>
    <w:rsid w:val="00EB751D"/>
    <w:rsid w:val="00EB7DD7"/>
    <w:rsid w:val="00EC12BC"/>
    <w:rsid w:val="00EC1BB2"/>
    <w:rsid w:val="00EC2744"/>
    <w:rsid w:val="00EC466C"/>
    <w:rsid w:val="00EC4919"/>
    <w:rsid w:val="00EC58A3"/>
    <w:rsid w:val="00EC58E3"/>
    <w:rsid w:val="00EC770C"/>
    <w:rsid w:val="00EC78BB"/>
    <w:rsid w:val="00EC7CE6"/>
    <w:rsid w:val="00ED027C"/>
    <w:rsid w:val="00ED0C32"/>
    <w:rsid w:val="00ED0DD2"/>
    <w:rsid w:val="00ED2A4D"/>
    <w:rsid w:val="00ED2B8C"/>
    <w:rsid w:val="00ED33C5"/>
    <w:rsid w:val="00ED3FF0"/>
    <w:rsid w:val="00ED402A"/>
    <w:rsid w:val="00ED4A5E"/>
    <w:rsid w:val="00ED5008"/>
    <w:rsid w:val="00ED507E"/>
    <w:rsid w:val="00ED556B"/>
    <w:rsid w:val="00EE0DAE"/>
    <w:rsid w:val="00EE10FB"/>
    <w:rsid w:val="00EE2429"/>
    <w:rsid w:val="00EE2730"/>
    <w:rsid w:val="00EE2E7F"/>
    <w:rsid w:val="00EE305B"/>
    <w:rsid w:val="00EE370F"/>
    <w:rsid w:val="00EE3811"/>
    <w:rsid w:val="00EE430C"/>
    <w:rsid w:val="00EE4424"/>
    <w:rsid w:val="00EE5578"/>
    <w:rsid w:val="00EE5C39"/>
    <w:rsid w:val="00EE6786"/>
    <w:rsid w:val="00EE6D78"/>
    <w:rsid w:val="00EE6EF3"/>
    <w:rsid w:val="00EE7826"/>
    <w:rsid w:val="00EE7C56"/>
    <w:rsid w:val="00EE7CC2"/>
    <w:rsid w:val="00EF0ABF"/>
    <w:rsid w:val="00EF0EE9"/>
    <w:rsid w:val="00EF210D"/>
    <w:rsid w:val="00EF2816"/>
    <w:rsid w:val="00EF30CE"/>
    <w:rsid w:val="00EF3331"/>
    <w:rsid w:val="00EF3622"/>
    <w:rsid w:val="00EF4333"/>
    <w:rsid w:val="00EF629E"/>
    <w:rsid w:val="00EF6E2B"/>
    <w:rsid w:val="00EF71F1"/>
    <w:rsid w:val="00EF7CC6"/>
    <w:rsid w:val="00F000FB"/>
    <w:rsid w:val="00F0017B"/>
    <w:rsid w:val="00F001F7"/>
    <w:rsid w:val="00F011BF"/>
    <w:rsid w:val="00F012B7"/>
    <w:rsid w:val="00F012F4"/>
    <w:rsid w:val="00F01331"/>
    <w:rsid w:val="00F01A6E"/>
    <w:rsid w:val="00F0213B"/>
    <w:rsid w:val="00F025DA"/>
    <w:rsid w:val="00F02880"/>
    <w:rsid w:val="00F02AA8"/>
    <w:rsid w:val="00F02C97"/>
    <w:rsid w:val="00F0338D"/>
    <w:rsid w:val="00F033F6"/>
    <w:rsid w:val="00F039CC"/>
    <w:rsid w:val="00F03BEB"/>
    <w:rsid w:val="00F04A98"/>
    <w:rsid w:val="00F04D42"/>
    <w:rsid w:val="00F04EC2"/>
    <w:rsid w:val="00F063A9"/>
    <w:rsid w:val="00F065E3"/>
    <w:rsid w:val="00F103A9"/>
    <w:rsid w:val="00F10804"/>
    <w:rsid w:val="00F10C79"/>
    <w:rsid w:val="00F1127C"/>
    <w:rsid w:val="00F11647"/>
    <w:rsid w:val="00F1186F"/>
    <w:rsid w:val="00F11919"/>
    <w:rsid w:val="00F11B04"/>
    <w:rsid w:val="00F1325F"/>
    <w:rsid w:val="00F132EB"/>
    <w:rsid w:val="00F1335B"/>
    <w:rsid w:val="00F13871"/>
    <w:rsid w:val="00F14781"/>
    <w:rsid w:val="00F14E73"/>
    <w:rsid w:val="00F15652"/>
    <w:rsid w:val="00F160DE"/>
    <w:rsid w:val="00F1619E"/>
    <w:rsid w:val="00F164E0"/>
    <w:rsid w:val="00F1666A"/>
    <w:rsid w:val="00F16A24"/>
    <w:rsid w:val="00F174DF"/>
    <w:rsid w:val="00F17BC7"/>
    <w:rsid w:val="00F20049"/>
    <w:rsid w:val="00F2163B"/>
    <w:rsid w:val="00F21B51"/>
    <w:rsid w:val="00F22A76"/>
    <w:rsid w:val="00F22F4F"/>
    <w:rsid w:val="00F23220"/>
    <w:rsid w:val="00F23223"/>
    <w:rsid w:val="00F23BEE"/>
    <w:rsid w:val="00F23D38"/>
    <w:rsid w:val="00F2406B"/>
    <w:rsid w:val="00F244B1"/>
    <w:rsid w:val="00F244C3"/>
    <w:rsid w:val="00F24563"/>
    <w:rsid w:val="00F24669"/>
    <w:rsid w:val="00F249E1"/>
    <w:rsid w:val="00F2507D"/>
    <w:rsid w:val="00F26C16"/>
    <w:rsid w:val="00F27C10"/>
    <w:rsid w:val="00F30987"/>
    <w:rsid w:val="00F327DD"/>
    <w:rsid w:val="00F3291D"/>
    <w:rsid w:val="00F339FC"/>
    <w:rsid w:val="00F33C75"/>
    <w:rsid w:val="00F35120"/>
    <w:rsid w:val="00F35BE1"/>
    <w:rsid w:val="00F36052"/>
    <w:rsid w:val="00F367EA"/>
    <w:rsid w:val="00F37460"/>
    <w:rsid w:val="00F40E85"/>
    <w:rsid w:val="00F4214C"/>
    <w:rsid w:val="00F421C9"/>
    <w:rsid w:val="00F425BC"/>
    <w:rsid w:val="00F43125"/>
    <w:rsid w:val="00F4380E"/>
    <w:rsid w:val="00F439DE"/>
    <w:rsid w:val="00F4405F"/>
    <w:rsid w:val="00F44487"/>
    <w:rsid w:val="00F448CB"/>
    <w:rsid w:val="00F450D1"/>
    <w:rsid w:val="00F45616"/>
    <w:rsid w:val="00F45E31"/>
    <w:rsid w:val="00F469CF"/>
    <w:rsid w:val="00F46F13"/>
    <w:rsid w:val="00F47316"/>
    <w:rsid w:val="00F4742D"/>
    <w:rsid w:val="00F47DDC"/>
    <w:rsid w:val="00F50318"/>
    <w:rsid w:val="00F50A00"/>
    <w:rsid w:val="00F51560"/>
    <w:rsid w:val="00F51640"/>
    <w:rsid w:val="00F516FC"/>
    <w:rsid w:val="00F5229A"/>
    <w:rsid w:val="00F522E1"/>
    <w:rsid w:val="00F52910"/>
    <w:rsid w:val="00F53FBC"/>
    <w:rsid w:val="00F544C1"/>
    <w:rsid w:val="00F5539D"/>
    <w:rsid w:val="00F554CC"/>
    <w:rsid w:val="00F56BD1"/>
    <w:rsid w:val="00F604A7"/>
    <w:rsid w:val="00F608FA"/>
    <w:rsid w:val="00F61017"/>
    <w:rsid w:val="00F6146B"/>
    <w:rsid w:val="00F615EF"/>
    <w:rsid w:val="00F61677"/>
    <w:rsid w:val="00F61896"/>
    <w:rsid w:val="00F61F00"/>
    <w:rsid w:val="00F621D8"/>
    <w:rsid w:val="00F62FAE"/>
    <w:rsid w:val="00F63A22"/>
    <w:rsid w:val="00F63D0B"/>
    <w:rsid w:val="00F63DC4"/>
    <w:rsid w:val="00F63DE1"/>
    <w:rsid w:val="00F6422C"/>
    <w:rsid w:val="00F6536C"/>
    <w:rsid w:val="00F65FA8"/>
    <w:rsid w:val="00F66FA4"/>
    <w:rsid w:val="00F6718D"/>
    <w:rsid w:val="00F67B5C"/>
    <w:rsid w:val="00F67D7E"/>
    <w:rsid w:val="00F70004"/>
    <w:rsid w:val="00F70623"/>
    <w:rsid w:val="00F70646"/>
    <w:rsid w:val="00F70864"/>
    <w:rsid w:val="00F70973"/>
    <w:rsid w:val="00F711EE"/>
    <w:rsid w:val="00F71BF1"/>
    <w:rsid w:val="00F72296"/>
    <w:rsid w:val="00F722AA"/>
    <w:rsid w:val="00F72AEE"/>
    <w:rsid w:val="00F733BF"/>
    <w:rsid w:val="00F7464A"/>
    <w:rsid w:val="00F752AD"/>
    <w:rsid w:val="00F7648C"/>
    <w:rsid w:val="00F76690"/>
    <w:rsid w:val="00F77707"/>
    <w:rsid w:val="00F8075F"/>
    <w:rsid w:val="00F809CA"/>
    <w:rsid w:val="00F81566"/>
    <w:rsid w:val="00F816BB"/>
    <w:rsid w:val="00F81ED0"/>
    <w:rsid w:val="00F8292E"/>
    <w:rsid w:val="00F82C8A"/>
    <w:rsid w:val="00F82D11"/>
    <w:rsid w:val="00F854F1"/>
    <w:rsid w:val="00F855D0"/>
    <w:rsid w:val="00F865D7"/>
    <w:rsid w:val="00F86BCE"/>
    <w:rsid w:val="00F86D91"/>
    <w:rsid w:val="00F86D96"/>
    <w:rsid w:val="00F87051"/>
    <w:rsid w:val="00F87D14"/>
    <w:rsid w:val="00F900E8"/>
    <w:rsid w:val="00F900FC"/>
    <w:rsid w:val="00F9076E"/>
    <w:rsid w:val="00F91E90"/>
    <w:rsid w:val="00F92432"/>
    <w:rsid w:val="00F9255B"/>
    <w:rsid w:val="00F927AF"/>
    <w:rsid w:val="00F92E0C"/>
    <w:rsid w:val="00F94707"/>
    <w:rsid w:val="00F94930"/>
    <w:rsid w:val="00F96055"/>
    <w:rsid w:val="00F97931"/>
    <w:rsid w:val="00FA0464"/>
    <w:rsid w:val="00FA123F"/>
    <w:rsid w:val="00FA141D"/>
    <w:rsid w:val="00FA1755"/>
    <w:rsid w:val="00FA1928"/>
    <w:rsid w:val="00FA26CE"/>
    <w:rsid w:val="00FA2891"/>
    <w:rsid w:val="00FA2B5C"/>
    <w:rsid w:val="00FA2D66"/>
    <w:rsid w:val="00FA3F4C"/>
    <w:rsid w:val="00FA554B"/>
    <w:rsid w:val="00FA5A6D"/>
    <w:rsid w:val="00FA613E"/>
    <w:rsid w:val="00FA67A0"/>
    <w:rsid w:val="00FA67B4"/>
    <w:rsid w:val="00FA6E16"/>
    <w:rsid w:val="00FA72C6"/>
    <w:rsid w:val="00FA7575"/>
    <w:rsid w:val="00FA768D"/>
    <w:rsid w:val="00FA7A90"/>
    <w:rsid w:val="00FA7FBA"/>
    <w:rsid w:val="00FB025A"/>
    <w:rsid w:val="00FB1458"/>
    <w:rsid w:val="00FB18E2"/>
    <w:rsid w:val="00FB2426"/>
    <w:rsid w:val="00FB24AA"/>
    <w:rsid w:val="00FB42AC"/>
    <w:rsid w:val="00FB4408"/>
    <w:rsid w:val="00FB5D1C"/>
    <w:rsid w:val="00FB6332"/>
    <w:rsid w:val="00FB6E74"/>
    <w:rsid w:val="00FB6F01"/>
    <w:rsid w:val="00FB718D"/>
    <w:rsid w:val="00FB7322"/>
    <w:rsid w:val="00FB766E"/>
    <w:rsid w:val="00FB781B"/>
    <w:rsid w:val="00FB79A6"/>
    <w:rsid w:val="00FB7AF5"/>
    <w:rsid w:val="00FB7D51"/>
    <w:rsid w:val="00FC020A"/>
    <w:rsid w:val="00FC021C"/>
    <w:rsid w:val="00FC0549"/>
    <w:rsid w:val="00FC0A77"/>
    <w:rsid w:val="00FC0DFF"/>
    <w:rsid w:val="00FC29F0"/>
    <w:rsid w:val="00FC4968"/>
    <w:rsid w:val="00FC5339"/>
    <w:rsid w:val="00FC534C"/>
    <w:rsid w:val="00FC5B87"/>
    <w:rsid w:val="00FC5C2C"/>
    <w:rsid w:val="00FC6789"/>
    <w:rsid w:val="00FC6E84"/>
    <w:rsid w:val="00FC6EE1"/>
    <w:rsid w:val="00FC7037"/>
    <w:rsid w:val="00FC7AE2"/>
    <w:rsid w:val="00FC7D3D"/>
    <w:rsid w:val="00FD04E5"/>
    <w:rsid w:val="00FD0D0C"/>
    <w:rsid w:val="00FD0ECD"/>
    <w:rsid w:val="00FD103B"/>
    <w:rsid w:val="00FD1783"/>
    <w:rsid w:val="00FD1E1C"/>
    <w:rsid w:val="00FD2A54"/>
    <w:rsid w:val="00FD2AB9"/>
    <w:rsid w:val="00FD2FC4"/>
    <w:rsid w:val="00FD3C03"/>
    <w:rsid w:val="00FD3FBC"/>
    <w:rsid w:val="00FD40A6"/>
    <w:rsid w:val="00FD436E"/>
    <w:rsid w:val="00FD45F6"/>
    <w:rsid w:val="00FD5696"/>
    <w:rsid w:val="00FD56F6"/>
    <w:rsid w:val="00FD590A"/>
    <w:rsid w:val="00FD59CF"/>
    <w:rsid w:val="00FD6863"/>
    <w:rsid w:val="00FD6E9B"/>
    <w:rsid w:val="00FD70CB"/>
    <w:rsid w:val="00FD74CC"/>
    <w:rsid w:val="00FD7652"/>
    <w:rsid w:val="00FD7B04"/>
    <w:rsid w:val="00FE0DFF"/>
    <w:rsid w:val="00FE0F26"/>
    <w:rsid w:val="00FE19C4"/>
    <w:rsid w:val="00FE1CFA"/>
    <w:rsid w:val="00FE5CC0"/>
    <w:rsid w:val="00FE5DAE"/>
    <w:rsid w:val="00FE5FF5"/>
    <w:rsid w:val="00FE612F"/>
    <w:rsid w:val="00FE6EA8"/>
    <w:rsid w:val="00FE72CA"/>
    <w:rsid w:val="00FE731B"/>
    <w:rsid w:val="00FE73C0"/>
    <w:rsid w:val="00FE7B0B"/>
    <w:rsid w:val="00FE7CE7"/>
    <w:rsid w:val="00FF06C1"/>
    <w:rsid w:val="00FF078A"/>
    <w:rsid w:val="00FF07B1"/>
    <w:rsid w:val="00FF0B35"/>
    <w:rsid w:val="00FF0B8A"/>
    <w:rsid w:val="00FF13E2"/>
    <w:rsid w:val="00FF195E"/>
    <w:rsid w:val="00FF1C0C"/>
    <w:rsid w:val="00FF20A5"/>
    <w:rsid w:val="00FF242E"/>
    <w:rsid w:val="00FF2D6C"/>
    <w:rsid w:val="00FF31AD"/>
    <w:rsid w:val="00FF353D"/>
    <w:rsid w:val="00FF3BC0"/>
    <w:rsid w:val="00FF3C91"/>
    <w:rsid w:val="00FF3EE4"/>
    <w:rsid w:val="00FF4A09"/>
    <w:rsid w:val="00FF4B62"/>
    <w:rsid w:val="00FF5085"/>
    <w:rsid w:val="00FF5D39"/>
    <w:rsid w:val="00FF6446"/>
    <w:rsid w:val="00FF66F2"/>
    <w:rsid w:val="00FF7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43996AB"/>
  <w15:docId w15:val="{D44F2D97-1D2B-4BF2-95A2-F1A9CEE70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qFormat="1"/>
    <w:lsdException w:name="List Bullet" w:semiHidden="1" w:uiPriority="99" w:unhideWhenUsed="1"/>
    <w:lsdException w:name="List Number" w:uiPriority="99" w:qFormat="1"/>
    <w:lsdException w:name="List 2" w:semiHidden="1" w:unhideWhenUsed="1" w:qFormat="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30B25"/>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6"/>
    <w:next w:val="a6"/>
    <w:link w:val="16"/>
    <w:uiPriority w:val="9"/>
    <w:qFormat/>
    <w:rsid w:val="001836C1"/>
    <w:pPr>
      <w:keepNext/>
      <w:numPr>
        <w:numId w:val="9"/>
      </w:numPr>
      <w:tabs>
        <w:tab w:val="left" w:pos="1134"/>
      </w:tabs>
      <w:spacing w:before="240" w:after="60"/>
      <w:jc w:val="both"/>
      <w:outlineLvl w:val="0"/>
    </w:pPr>
    <w:rPr>
      <w:b/>
      <w:kern w:val="28"/>
      <w:sz w:val="32"/>
    </w:rPr>
  </w:style>
  <w:style w:type="paragraph" w:styleId="20">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6"/>
    <w:next w:val="a6"/>
    <w:link w:val="24"/>
    <w:qFormat/>
    <w:rsid w:val="00E438A0"/>
    <w:pPr>
      <w:keepNext/>
      <w:numPr>
        <w:ilvl w:val="1"/>
        <w:numId w:val="9"/>
      </w:numPr>
      <w:spacing w:before="120" w:after="120"/>
      <w:jc w:val="both"/>
      <w:outlineLvl w:val="1"/>
    </w:pPr>
    <w:rPr>
      <w:b/>
      <w:sz w:val="28"/>
      <w:szCs w:val="28"/>
    </w:rPr>
  </w:style>
  <w:style w:type="paragraph" w:styleId="3">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 Знак3,Заг 3,h3,H3"/>
    <w:basedOn w:val="20"/>
    <w:next w:val="a6"/>
    <w:link w:val="31"/>
    <w:qFormat/>
    <w:rsid w:val="001836C1"/>
    <w:pPr>
      <w:numPr>
        <w:ilvl w:val="2"/>
      </w:numPr>
      <w:outlineLvl w:val="2"/>
    </w:pPr>
  </w:style>
  <w:style w:type="paragraph" w:styleId="40">
    <w:name w:val="heading 4"/>
    <w:aliases w:val="Знак20, Знак20,Заг 4,H41,Подпункт,EIA H4,- 1.1.1.1,- 11,- 13,- 14,14,H411,Подпункт1,EIA H41,- 1.1.1.11,- 111,- 131,131,- 141,141,H412,Подпункт2,EIA H42,- 1.1.1.12,- 112,- 132,132,- 142,142,H4111,Подпункт11,EIA H411,- 1.1.1.111,- 1111,- 1311"/>
    <w:basedOn w:val="a7"/>
    <w:next w:val="a6"/>
    <w:link w:val="41"/>
    <w:uiPriority w:val="9"/>
    <w:qFormat/>
    <w:rsid w:val="0073634F"/>
    <w:pPr>
      <w:jc w:val="both"/>
      <w:outlineLvl w:val="3"/>
    </w:pPr>
    <w:rPr>
      <w:b/>
    </w:r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6"/>
    <w:next w:val="a6"/>
    <w:link w:val="50"/>
    <w:uiPriority w:val="9"/>
    <w:qFormat/>
    <w:rsid w:val="00C21E79"/>
    <w:pPr>
      <w:keepNext/>
      <w:spacing w:before="120"/>
      <w:ind w:right="140" w:firstLine="567"/>
      <w:jc w:val="center"/>
      <w:outlineLvl w:val="4"/>
    </w:pPr>
    <w:rPr>
      <w:spacing w:val="4"/>
      <w:sz w:val="28"/>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6"/>
    <w:next w:val="a6"/>
    <w:link w:val="60"/>
    <w:uiPriority w:val="9"/>
    <w:qFormat/>
    <w:rsid w:val="00C21E79"/>
    <w:pPr>
      <w:keepNext/>
      <w:jc w:val="center"/>
      <w:outlineLvl w:val="5"/>
    </w:pPr>
    <w:rPr>
      <w:sz w:val="28"/>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6"/>
    <w:next w:val="a6"/>
    <w:link w:val="70"/>
    <w:uiPriority w:val="9"/>
    <w:qFormat/>
    <w:rsid w:val="00C21E79"/>
    <w:pPr>
      <w:keepNext/>
      <w:ind w:right="-283"/>
      <w:jc w:val="center"/>
      <w:outlineLvl w:val="6"/>
    </w:pPr>
    <w:rPr>
      <w:sz w:val="32"/>
      <w:lang w:val="en-US"/>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6"/>
    <w:next w:val="a6"/>
    <w:link w:val="80"/>
    <w:uiPriority w:val="9"/>
    <w:qFormat/>
    <w:rsid w:val="00C21E79"/>
    <w:pPr>
      <w:keepNext/>
      <w:ind w:left="-142" w:right="-283"/>
      <w:jc w:val="center"/>
      <w:outlineLvl w:val="7"/>
    </w:pPr>
    <w:rPr>
      <w:sz w:val="32"/>
      <w:lang w:val="en-US"/>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6"/>
    <w:next w:val="a6"/>
    <w:link w:val="90"/>
    <w:uiPriority w:val="9"/>
    <w:qFormat/>
    <w:rsid w:val="00C21E79"/>
    <w:pPr>
      <w:keepNext/>
      <w:jc w:val="both"/>
      <w:outlineLvl w:val="8"/>
    </w:pPr>
    <w:rPr>
      <w:sz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8"/>
    <w:link w:val="1"/>
    <w:uiPriority w:val="9"/>
    <w:rsid w:val="001836C1"/>
    <w:rPr>
      <w:b/>
      <w:kern w:val="28"/>
      <w:sz w:val="32"/>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basedOn w:val="a8"/>
    <w:link w:val="20"/>
    <w:rsid w:val="00E438A0"/>
    <w:rPr>
      <w:b/>
      <w:sz w:val="28"/>
      <w:szCs w:val="28"/>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 Знак3 Знак,h3 Знак"/>
    <w:link w:val="3"/>
    <w:rsid w:val="001836C1"/>
    <w:rPr>
      <w:b/>
      <w:sz w:val="28"/>
      <w:szCs w:val="28"/>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0"/>
    <w:uiPriority w:val="9"/>
    <w:rsid w:val="0073634F"/>
    <w:rPr>
      <w:b/>
      <w:sz w:val="28"/>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uiPriority w:val="9"/>
    <w:rsid w:val="00783DD9"/>
    <w:rPr>
      <w:spacing w:val="4"/>
      <w:sz w:val="28"/>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uiPriority w:val="9"/>
    <w:rsid w:val="00783DD9"/>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783DD9"/>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
    <w:rsid w:val="00783DD9"/>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
    <w:rsid w:val="00783DD9"/>
    <w:rPr>
      <w:sz w:val="28"/>
    </w:rPr>
  </w:style>
  <w:style w:type="paragraph" w:styleId="ab">
    <w:name w:val="header"/>
    <w:aliases w:val=" Знак5,Знак5,hd,Guideline,Верхний колонтитул Знак Знак,ВерхКолонтитул, Знак4, Знак8"/>
    <w:basedOn w:val="a6"/>
    <w:link w:val="ac"/>
    <w:uiPriority w:val="99"/>
    <w:qFormat/>
    <w:rsid w:val="00C21E79"/>
    <w:pPr>
      <w:tabs>
        <w:tab w:val="center" w:pos="4153"/>
        <w:tab w:val="right" w:pos="8306"/>
      </w:tabs>
    </w:pPr>
  </w:style>
  <w:style w:type="character" w:customStyle="1" w:styleId="ac">
    <w:name w:val="Верхний колонтитул Знак"/>
    <w:aliases w:val=" Знак5 Знак,Знак5 Знак,hd Знак,Guideline Знак,Верхний колонтитул Знак Знак Знак,ВерхКолонтитул Знак, Знак4 Знак, Знак8 Знак"/>
    <w:basedOn w:val="a8"/>
    <w:link w:val="ab"/>
    <w:uiPriority w:val="99"/>
    <w:rsid w:val="00783DD9"/>
  </w:style>
  <w:style w:type="paragraph" w:styleId="ad">
    <w:name w:val="footer"/>
    <w:aliases w:val="footnote, Знак6,Знак6, Знак14,Знак14"/>
    <w:basedOn w:val="a6"/>
    <w:link w:val="ae"/>
    <w:uiPriority w:val="99"/>
    <w:qFormat/>
    <w:rsid w:val="00C21E79"/>
    <w:pPr>
      <w:tabs>
        <w:tab w:val="center" w:pos="4153"/>
        <w:tab w:val="right" w:pos="8306"/>
      </w:tabs>
    </w:pPr>
  </w:style>
  <w:style w:type="character" w:customStyle="1" w:styleId="ae">
    <w:name w:val="Нижний колонтитул Знак"/>
    <w:aliases w:val="footnote Знак, Знак6 Знак,Знак6 Знак, Знак14 Знак,Знак14 Знак"/>
    <w:basedOn w:val="a8"/>
    <w:link w:val="ad"/>
    <w:uiPriority w:val="99"/>
    <w:rsid w:val="00C53622"/>
  </w:style>
  <w:style w:type="character" w:styleId="af">
    <w:name w:val="page number"/>
    <w:basedOn w:val="a8"/>
    <w:uiPriority w:val="99"/>
    <w:rsid w:val="00C21E79"/>
  </w:style>
  <w:style w:type="paragraph" w:styleId="af0">
    <w:name w:val="Body Text Indent"/>
    <w:aliases w:val="Основной текст 1,Iniiaiie oaeno 1,Îñíîâíîé òåêñò 1,Нумерованный список !!,Основной текст без отступа,Основной текст 11"/>
    <w:basedOn w:val="a6"/>
    <w:link w:val="af1"/>
    <w:uiPriority w:val="99"/>
    <w:qFormat/>
    <w:rsid w:val="00C21E79"/>
    <w:pPr>
      <w:spacing w:line="360" w:lineRule="auto"/>
      <w:ind w:left="40" w:firstLine="700"/>
    </w:pPr>
    <w:rPr>
      <w:sz w:val="28"/>
    </w:rPr>
  </w:style>
  <w:style w:type="character" w:customStyle="1" w:styleId="af1">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basedOn w:val="a8"/>
    <w:link w:val="af0"/>
    <w:uiPriority w:val="99"/>
    <w:rsid w:val="00D00E14"/>
    <w:rPr>
      <w:sz w:val="28"/>
    </w:rPr>
  </w:style>
  <w:style w:type="paragraph" w:styleId="25">
    <w:name w:val="Body Text Indent 2"/>
    <w:basedOn w:val="a6"/>
    <w:link w:val="26"/>
    <w:uiPriority w:val="99"/>
    <w:rsid w:val="00C21E79"/>
    <w:pPr>
      <w:spacing w:line="360" w:lineRule="auto"/>
      <w:ind w:firstLine="709"/>
      <w:jc w:val="both"/>
    </w:pPr>
    <w:rPr>
      <w:sz w:val="24"/>
    </w:rPr>
  </w:style>
  <w:style w:type="character" w:customStyle="1" w:styleId="26">
    <w:name w:val="Основной текст с отступом 2 Знак"/>
    <w:basedOn w:val="a8"/>
    <w:link w:val="25"/>
    <w:uiPriority w:val="99"/>
    <w:rsid w:val="002D2FAB"/>
    <w:rPr>
      <w:sz w:val="24"/>
    </w:rPr>
  </w:style>
  <w:style w:type="paragraph" w:styleId="af2">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6"/>
    <w:link w:val="27"/>
    <w:uiPriority w:val="99"/>
    <w:qFormat/>
    <w:rsid w:val="00C21E79"/>
    <w:pPr>
      <w:framePr w:hSpace="180" w:wrap="around" w:vAnchor="page" w:hAnchor="page" w:x="992" w:y="13514"/>
      <w:jc w:val="center"/>
    </w:pPr>
    <w:rPr>
      <w:sz w:val="28"/>
    </w:rPr>
  </w:style>
  <w:style w:type="character" w:customStyle="1" w:styleId="27">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basedOn w:val="a8"/>
    <w:link w:val="af2"/>
    <w:uiPriority w:val="99"/>
    <w:rsid w:val="00783DD9"/>
    <w:rPr>
      <w:sz w:val="28"/>
    </w:rPr>
  </w:style>
  <w:style w:type="paragraph" w:styleId="af3">
    <w:name w:val="Block Text"/>
    <w:basedOn w:val="a6"/>
    <w:uiPriority w:val="99"/>
    <w:rsid w:val="00C21E79"/>
    <w:pPr>
      <w:ind w:left="851" w:right="282" w:firstLine="709"/>
      <w:jc w:val="both"/>
    </w:pPr>
    <w:rPr>
      <w:sz w:val="28"/>
    </w:rPr>
  </w:style>
  <w:style w:type="paragraph" w:styleId="32">
    <w:name w:val="Body Text Indent 3"/>
    <w:basedOn w:val="a6"/>
    <w:link w:val="34"/>
    <w:uiPriority w:val="99"/>
    <w:rsid w:val="00C21E79"/>
    <w:pPr>
      <w:spacing w:line="260" w:lineRule="auto"/>
      <w:ind w:right="-1" w:firstLine="851"/>
      <w:jc w:val="both"/>
    </w:pPr>
    <w:rPr>
      <w:sz w:val="28"/>
    </w:rPr>
  </w:style>
  <w:style w:type="character" w:customStyle="1" w:styleId="34">
    <w:name w:val="Основной текст с отступом 3 Знак"/>
    <w:basedOn w:val="a8"/>
    <w:link w:val="32"/>
    <w:uiPriority w:val="99"/>
    <w:rsid w:val="0039594A"/>
    <w:rPr>
      <w:sz w:val="28"/>
    </w:rPr>
  </w:style>
  <w:style w:type="paragraph" w:styleId="af4">
    <w:name w:val="Title"/>
    <w:basedOn w:val="a6"/>
    <w:link w:val="af5"/>
    <w:uiPriority w:val="10"/>
    <w:qFormat/>
    <w:rsid w:val="00C21E79"/>
    <w:pPr>
      <w:jc w:val="center"/>
    </w:pPr>
    <w:rPr>
      <w:b/>
      <w:sz w:val="28"/>
    </w:rPr>
  </w:style>
  <w:style w:type="character" w:customStyle="1" w:styleId="af5">
    <w:name w:val="Заголовок Знак"/>
    <w:link w:val="af4"/>
    <w:uiPriority w:val="10"/>
    <w:rsid w:val="00783DD9"/>
    <w:rPr>
      <w:b/>
      <w:sz w:val="28"/>
    </w:rPr>
  </w:style>
  <w:style w:type="paragraph" w:styleId="28">
    <w:name w:val="Body Text 2"/>
    <w:aliases w:val="Надин стиль,Основной текст сноска под таблицу"/>
    <w:basedOn w:val="a6"/>
    <w:link w:val="29"/>
    <w:uiPriority w:val="99"/>
    <w:qFormat/>
    <w:rsid w:val="00C21E79"/>
    <w:pPr>
      <w:jc w:val="center"/>
    </w:pPr>
    <w:rPr>
      <w:b/>
      <w:sz w:val="32"/>
    </w:rPr>
  </w:style>
  <w:style w:type="character" w:customStyle="1" w:styleId="29">
    <w:name w:val="Основной текст 2 Знак"/>
    <w:aliases w:val="Надин стиль Знак,Основной текст сноска под таблицу Знак"/>
    <w:link w:val="28"/>
    <w:uiPriority w:val="99"/>
    <w:rsid w:val="00783DD9"/>
    <w:rPr>
      <w:b/>
      <w:sz w:val="32"/>
    </w:rPr>
  </w:style>
  <w:style w:type="paragraph" w:styleId="35">
    <w:name w:val="Body Text 3"/>
    <w:basedOn w:val="a6"/>
    <w:link w:val="36"/>
    <w:uiPriority w:val="99"/>
    <w:rsid w:val="00C21E79"/>
    <w:pPr>
      <w:ind w:right="-1"/>
      <w:jc w:val="both"/>
    </w:pPr>
    <w:rPr>
      <w:sz w:val="28"/>
    </w:rPr>
  </w:style>
  <w:style w:type="character" w:customStyle="1" w:styleId="36">
    <w:name w:val="Основной текст 3 Знак"/>
    <w:link w:val="35"/>
    <w:uiPriority w:val="99"/>
    <w:rsid w:val="00783DD9"/>
    <w:rPr>
      <w:sz w:val="28"/>
    </w:rPr>
  </w:style>
  <w:style w:type="paragraph" w:styleId="af6">
    <w:name w:val="Document Map"/>
    <w:basedOn w:val="a6"/>
    <w:link w:val="af7"/>
    <w:uiPriority w:val="99"/>
    <w:rsid w:val="00C21E79"/>
    <w:pPr>
      <w:shd w:val="clear" w:color="auto" w:fill="000080"/>
    </w:pPr>
    <w:rPr>
      <w:rFonts w:ascii="Tahoma" w:hAnsi="Tahoma"/>
    </w:rPr>
  </w:style>
  <w:style w:type="character" w:customStyle="1" w:styleId="af7">
    <w:name w:val="Схема документа Знак"/>
    <w:link w:val="af6"/>
    <w:uiPriority w:val="99"/>
    <w:rsid w:val="00783DD9"/>
    <w:rPr>
      <w:rFonts w:ascii="Tahoma" w:hAnsi="Tahoma"/>
      <w:shd w:val="clear" w:color="auto" w:fill="000080"/>
    </w:rPr>
  </w:style>
  <w:style w:type="paragraph" w:styleId="af8">
    <w:name w:val="Balloon Text"/>
    <w:basedOn w:val="a6"/>
    <w:link w:val="af9"/>
    <w:uiPriority w:val="99"/>
    <w:rsid w:val="00C21E79"/>
    <w:rPr>
      <w:rFonts w:ascii="Tahoma" w:hAnsi="Tahoma" w:cs="Tahoma"/>
      <w:sz w:val="16"/>
      <w:szCs w:val="16"/>
    </w:rPr>
  </w:style>
  <w:style w:type="character" w:customStyle="1" w:styleId="af9">
    <w:name w:val="Текст выноски Знак"/>
    <w:basedOn w:val="a8"/>
    <w:link w:val="af8"/>
    <w:uiPriority w:val="99"/>
    <w:rsid w:val="00BF1461"/>
    <w:rPr>
      <w:rFonts w:ascii="Tahoma" w:hAnsi="Tahoma" w:cs="Tahoma"/>
      <w:sz w:val="16"/>
      <w:szCs w:val="16"/>
    </w:rPr>
  </w:style>
  <w:style w:type="paragraph" w:styleId="afa">
    <w:name w:val="toa heading"/>
    <w:basedOn w:val="a6"/>
    <w:next w:val="a6"/>
    <w:uiPriority w:val="99"/>
    <w:rsid w:val="00C21E79"/>
    <w:pPr>
      <w:spacing w:before="120"/>
    </w:pPr>
    <w:rPr>
      <w:rFonts w:ascii="Arial" w:hAnsi="Arial"/>
      <w:b/>
      <w:sz w:val="24"/>
    </w:rPr>
  </w:style>
  <w:style w:type="paragraph" w:styleId="a7">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6"/>
    <w:next w:val="a6"/>
    <w:link w:val="afb"/>
    <w:uiPriority w:val="99"/>
    <w:qFormat/>
    <w:rsid w:val="00C21E79"/>
    <w:pPr>
      <w:jc w:val="center"/>
    </w:pPr>
    <w:rPr>
      <w:sz w:val="28"/>
    </w:rPr>
  </w:style>
  <w:style w:type="character" w:customStyle="1" w:styleId="afb">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basedOn w:val="a8"/>
    <w:link w:val="a7"/>
    <w:uiPriority w:val="99"/>
    <w:rsid w:val="00945B8B"/>
    <w:rPr>
      <w:sz w:val="28"/>
    </w:rPr>
  </w:style>
  <w:style w:type="table" w:styleId="afc">
    <w:name w:val="Table Grid"/>
    <w:aliases w:val="ТАБЛИЦА ДЛЯ ЗАПИСОК"/>
    <w:basedOn w:val="a9"/>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6"/>
    <w:qFormat/>
    <w:rsid w:val="00F04A98"/>
    <w:pPr>
      <w:spacing w:before="120" w:line="320" w:lineRule="exact"/>
      <w:ind w:firstLine="709"/>
      <w:jc w:val="both"/>
    </w:pPr>
    <w:rPr>
      <w:sz w:val="24"/>
    </w:rPr>
  </w:style>
  <w:style w:type="paragraph" w:customStyle="1" w:styleId="a0">
    <w:name w:val="Маркированый список"/>
    <w:basedOn w:val="a6"/>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d">
    <w:name w:val="Название таблицы"/>
    <w:basedOn w:val="a6"/>
    <w:next w:val="a6"/>
    <w:qFormat/>
    <w:rsid w:val="00CE6D85"/>
    <w:pPr>
      <w:keepNext/>
      <w:spacing w:before="120"/>
      <w:jc w:val="center"/>
    </w:pPr>
    <w:rPr>
      <w:rFonts w:ascii="Arial" w:hAnsi="Arial"/>
      <w:b/>
      <w:caps/>
    </w:rPr>
  </w:style>
  <w:style w:type="paragraph" w:customStyle="1" w:styleId="afe">
    <w:name w:val="Таблица"/>
    <w:basedOn w:val="a6"/>
    <w:next w:val="a6"/>
    <w:link w:val="aff"/>
    <w:uiPriority w:val="99"/>
    <w:qFormat/>
    <w:rsid w:val="00CE6D85"/>
    <w:pPr>
      <w:jc w:val="center"/>
    </w:pPr>
    <w:rPr>
      <w:rFonts w:ascii="Arial" w:hAnsi="Arial"/>
    </w:rPr>
  </w:style>
  <w:style w:type="paragraph" w:styleId="aff0">
    <w:name w:val="Message Header"/>
    <w:basedOn w:val="a6"/>
    <w:next w:val="afe"/>
    <w:link w:val="aff1"/>
    <w:rsid w:val="00CE6D85"/>
    <w:pPr>
      <w:jc w:val="center"/>
    </w:pPr>
    <w:rPr>
      <w:rFonts w:ascii="Arial" w:hAnsi="Arial" w:cs="Arial"/>
      <w:b/>
    </w:rPr>
  </w:style>
  <w:style w:type="paragraph" w:customStyle="1" w:styleId="aff2">
    <w:name w:val="микротекст"/>
    <w:basedOn w:val="af2"/>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6"/>
    <w:next w:val="a6"/>
    <w:autoRedefine/>
    <w:uiPriority w:val="39"/>
    <w:qFormat/>
    <w:rsid w:val="001670F3"/>
    <w:pPr>
      <w:ind w:left="400"/>
    </w:pPr>
    <w:rPr>
      <w:sz w:val="28"/>
    </w:rPr>
  </w:style>
  <w:style w:type="paragraph" w:styleId="17">
    <w:name w:val="toc 1"/>
    <w:basedOn w:val="a6"/>
    <w:next w:val="a6"/>
    <w:autoRedefine/>
    <w:uiPriority w:val="39"/>
    <w:qFormat/>
    <w:rsid w:val="00321916"/>
    <w:pPr>
      <w:tabs>
        <w:tab w:val="left" w:pos="400"/>
        <w:tab w:val="right" w:leader="dot" w:pos="9639"/>
      </w:tabs>
      <w:spacing w:before="120" w:after="120"/>
      <w:jc w:val="both"/>
    </w:pPr>
    <w:rPr>
      <w:b/>
      <w:bCs/>
      <w:sz w:val="28"/>
    </w:rPr>
  </w:style>
  <w:style w:type="paragraph" w:styleId="2a">
    <w:name w:val="toc 2"/>
    <w:basedOn w:val="a6"/>
    <w:next w:val="a6"/>
    <w:autoRedefine/>
    <w:uiPriority w:val="39"/>
    <w:qFormat/>
    <w:rsid w:val="005E7B9F"/>
    <w:pPr>
      <w:tabs>
        <w:tab w:val="left" w:pos="800"/>
        <w:tab w:val="right" w:leader="dot" w:pos="9639"/>
      </w:tabs>
      <w:spacing w:before="120"/>
      <w:ind w:left="200"/>
    </w:pPr>
    <w:rPr>
      <w:b/>
      <w:iCs/>
      <w:sz w:val="28"/>
    </w:rPr>
  </w:style>
  <w:style w:type="character" w:styleId="aff3">
    <w:name w:val="Hyperlink"/>
    <w:basedOn w:val="a8"/>
    <w:uiPriority w:val="99"/>
    <w:rsid w:val="00366EDB"/>
    <w:rPr>
      <w:color w:val="0000FF"/>
      <w:u w:val="single"/>
    </w:rPr>
  </w:style>
  <w:style w:type="paragraph" w:styleId="42">
    <w:name w:val="toc 4"/>
    <w:basedOn w:val="a6"/>
    <w:next w:val="a6"/>
    <w:autoRedefine/>
    <w:uiPriority w:val="39"/>
    <w:rsid w:val="00B856EC"/>
    <w:pPr>
      <w:ind w:left="600"/>
    </w:pPr>
    <w:rPr>
      <w:sz w:val="24"/>
    </w:rPr>
  </w:style>
  <w:style w:type="paragraph" w:styleId="51">
    <w:name w:val="toc 5"/>
    <w:basedOn w:val="a6"/>
    <w:next w:val="a6"/>
    <w:autoRedefine/>
    <w:uiPriority w:val="39"/>
    <w:rsid w:val="000E031D"/>
    <w:pPr>
      <w:ind w:left="800"/>
    </w:pPr>
    <w:rPr>
      <w:rFonts w:asciiTheme="minorHAnsi" w:hAnsiTheme="minorHAnsi"/>
    </w:rPr>
  </w:style>
  <w:style w:type="paragraph" w:styleId="61">
    <w:name w:val="toc 6"/>
    <w:basedOn w:val="a6"/>
    <w:next w:val="a6"/>
    <w:autoRedefine/>
    <w:uiPriority w:val="39"/>
    <w:rsid w:val="000E031D"/>
    <w:pPr>
      <w:ind w:left="1000"/>
    </w:pPr>
    <w:rPr>
      <w:rFonts w:asciiTheme="minorHAnsi" w:hAnsiTheme="minorHAnsi"/>
    </w:rPr>
  </w:style>
  <w:style w:type="paragraph" w:styleId="71">
    <w:name w:val="toc 7"/>
    <w:basedOn w:val="a6"/>
    <w:next w:val="a6"/>
    <w:autoRedefine/>
    <w:uiPriority w:val="39"/>
    <w:rsid w:val="000E031D"/>
    <w:pPr>
      <w:ind w:left="1200"/>
    </w:pPr>
    <w:rPr>
      <w:rFonts w:asciiTheme="minorHAnsi" w:hAnsiTheme="minorHAnsi"/>
    </w:rPr>
  </w:style>
  <w:style w:type="paragraph" w:styleId="81">
    <w:name w:val="toc 8"/>
    <w:basedOn w:val="a6"/>
    <w:next w:val="a6"/>
    <w:autoRedefine/>
    <w:uiPriority w:val="39"/>
    <w:rsid w:val="000E031D"/>
    <w:pPr>
      <w:ind w:left="1400"/>
    </w:pPr>
    <w:rPr>
      <w:rFonts w:asciiTheme="minorHAnsi" w:hAnsiTheme="minorHAnsi"/>
    </w:rPr>
  </w:style>
  <w:style w:type="paragraph" w:styleId="91">
    <w:name w:val="toc 9"/>
    <w:basedOn w:val="a6"/>
    <w:next w:val="a6"/>
    <w:autoRedefine/>
    <w:uiPriority w:val="39"/>
    <w:rsid w:val="000E031D"/>
    <w:pPr>
      <w:ind w:left="1600"/>
    </w:pPr>
    <w:rPr>
      <w:rFonts w:asciiTheme="minorHAnsi" w:hAnsiTheme="minorHAnsi"/>
    </w:rPr>
  </w:style>
  <w:style w:type="paragraph" w:customStyle="1" w:styleId="aff4">
    <w:name w:val="Пояснительная записка"/>
    <w:basedOn w:val="a6"/>
    <w:uiPriority w:val="99"/>
    <w:qFormat/>
    <w:rsid w:val="0069553E"/>
    <w:pPr>
      <w:suppressLineNumbers/>
      <w:spacing w:line="360" w:lineRule="auto"/>
      <w:ind w:firstLine="680"/>
      <w:jc w:val="both"/>
    </w:pPr>
    <w:rPr>
      <w:rFonts w:ascii="Arial" w:hAnsi="Arial"/>
      <w:kern w:val="20"/>
      <w:sz w:val="24"/>
    </w:rPr>
  </w:style>
  <w:style w:type="paragraph" w:styleId="aff5">
    <w:name w:val="List Bullet"/>
    <w:basedOn w:val="a6"/>
    <w:link w:val="aff6"/>
    <w:autoRedefine/>
    <w:uiPriority w:val="99"/>
    <w:rsid w:val="00ED2A4D"/>
    <w:pPr>
      <w:spacing w:line="360" w:lineRule="auto"/>
      <w:jc w:val="both"/>
    </w:pPr>
    <w:rPr>
      <w:sz w:val="24"/>
      <w:szCs w:val="24"/>
    </w:rPr>
  </w:style>
  <w:style w:type="character" w:customStyle="1" w:styleId="aff6">
    <w:name w:val="Маркированный список Знак"/>
    <w:basedOn w:val="a8"/>
    <w:link w:val="aff5"/>
    <w:uiPriority w:val="99"/>
    <w:rsid w:val="00ED2A4D"/>
    <w:rPr>
      <w:sz w:val="24"/>
      <w:szCs w:val="24"/>
      <w:lang w:val="ru-RU" w:eastAsia="ru-RU" w:bidi="ar-SA"/>
    </w:rPr>
  </w:style>
  <w:style w:type="paragraph" w:customStyle="1" w:styleId="aff7">
    <w:name w:val="Обычный в таблице"/>
    <w:basedOn w:val="a6"/>
    <w:uiPriority w:val="99"/>
    <w:qFormat/>
    <w:rsid w:val="00543D92"/>
    <w:pPr>
      <w:spacing w:line="360" w:lineRule="auto"/>
      <w:ind w:hanging="6"/>
      <w:jc w:val="center"/>
    </w:pPr>
    <w:rPr>
      <w:sz w:val="24"/>
      <w:szCs w:val="24"/>
    </w:rPr>
  </w:style>
  <w:style w:type="paragraph" w:styleId="aff8">
    <w:name w:val="List"/>
    <w:basedOn w:val="a6"/>
    <w:uiPriority w:val="99"/>
    <w:qFormat/>
    <w:rsid w:val="00AF52A7"/>
    <w:pPr>
      <w:widowControl w:val="0"/>
      <w:ind w:left="283" w:hanging="283"/>
      <w:jc w:val="both"/>
    </w:pPr>
  </w:style>
  <w:style w:type="paragraph" w:styleId="aff9">
    <w:name w:val="TOC Heading"/>
    <w:basedOn w:val="1"/>
    <w:next w:val="a6"/>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a">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6"/>
    <w:link w:val="affb"/>
    <w:uiPriority w:val="34"/>
    <w:qFormat/>
    <w:rsid w:val="002163BA"/>
    <w:pPr>
      <w:ind w:left="708"/>
    </w:pPr>
  </w:style>
  <w:style w:type="character" w:customStyle="1" w:styleId="affb">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8"/>
    <w:link w:val="affa"/>
    <w:uiPriority w:val="34"/>
    <w:locked/>
    <w:rsid w:val="004C6E41"/>
  </w:style>
  <w:style w:type="paragraph" w:customStyle="1" w:styleId="StyleBodyTextIndent312ptJustifiedAfter0pt">
    <w:name w:val="Style Body Text Indent 3 + 12 pt Justified After:  0 pt"/>
    <w:basedOn w:val="32"/>
    <w:uiPriority w:val="99"/>
    <w:qFormat/>
    <w:rsid w:val="00D32847"/>
    <w:pPr>
      <w:widowControl w:val="0"/>
      <w:numPr>
        <w:numId w:val="3"/>
      </w:numPr>
      <w:adjustRightInd w:val="0"/>
      <w:spacing w:before="120" w:line="240" w:lineRule="auto"/>
      <w:ind w:right="0"/>
      <w:textAlignment w:val="baseline"/>
    </w:pPr>
    <w:rPr>
      <w:sz w:val="24"/>
    </w:rPr>
  </w:style>
  <w:style w:type="paragraph" w:customStyle="1" w:styleId="BodyTextKeep">
    <w:name w:val="Body Text Keep"/>
    <w:basedOn w:val="af2"/>
    <w:link w:val="BodyTextKeepChar"/>
    <w:qFormat/>
    <w:rsid w:val="00DE006C"/>
    <w:pPr>
      <w:framePr w:hSpace="0" w:wrap="auto" w:vAnchor="margin" w:hAnchor="text" w:xAlign="left" w:yAlign="inline"/>
      <w:spacing w:before="120" w:after="120"/>
      <w:ind w:firstLine="567"/>
      <w:jc w:val="both"/>
    </w:pPr>
    <w:rPr>
      <w:spacing w:val="-5"/>
      <w:sz w:val="24"/>
      <w:szCs w:val="24"/>
      <w:lang w:eastAsia="en-US"/>
    </w:rPr>
  </w:style>
  <w:style w:type="character" w:customStyle="1" w:styleId="BodyTextKeepChar">
    <w:name w:val="Body Text Keep Char"/>
    <w:basedOn w:val="a8"/>
    <w:link w:val="BodyTextKeep"/>
    <w:rsid w:val="00DE006C"/>
    <w:rPr>
      <w:spacing w:val="-5"/>
      <w:sz w:val="24"/>
      <w:szCs w:val="24"/>
      <w:lang w:eastAsia="en-US"/>
    </w:rPr>
  </w:style>
  <w:style w:type="paragraph" w:styleId="a">
    <w:name w:val="List Number"/>
    <w:aliases w:val="Список 1,Список 11,Список 12,Список 111"/>
    <w:basedOn w:val="a6"/>
    <w:uiPriority w:val="99"/>
    <w:qFormat/>
    <w:rsid w:val="005D4FDE"/>
    <w:pPr>
      <w:numPr>
        <w:numId w:val="4"/>
      </w:numPr>
      <w:contextualSpacing/>
    </w:pPr>
  </w:style>
  <w:style w:type="paragraph" w:customStyle="1" w:styleId="ConsPlusNormal">
    <w:name w:val="ConsPlusNormal"/>
    <w:link w:val="ConsPlusNormal0"/>
    <w:qFormat/>
    <w:rsid w:val="00DF3E16"/>
    <w:pPr>
      <w:widowControl w:val="0"/>
      <w:autoSpaceDE w:val="0"/>
      <w:autoSpaceDN w:val="0"/>
      <w:adjustRightInd w:val="0"/>
      <w:ind w:firstLine="720"/>
    </w:pPr>
    <w:rPr>
      <w:rFonts w:ascii="Arial" w:hAnsi="Arial" w:cs="Arial"/>
    </w:rPr>
  </w:style>
  <w:style w:type="paragraph" w:customStyle="1" w:styleId="CM74">
    <w:name w:val="CM74"/>
    <w:basedOn w:val="a6"/>
    <w:next w:val="a6"/>
    <w:uiPriority w:val="99"/>
    <w:qFormat/>
    <w:rsid w:val="00583871"/>
    <w:pPr>
      <w:widowControl w:val="0"/>
      <w:autoSpaceDE w:val="0"/>
      <w:autoSpaceDN w:val="0"/>
      <w:adjustRightInd w:val="0"/>
    </w:pPr>
    <w:rPr>
      <w:rFonts w:ascii="TTE1A887F8t00" w:hAnsi="TTE1A887F8t00"/>
      <w:sz w:val="24"/>
      <w:szCs w:val="24"/>
    </w:rPr>
  </w:style>
  <w:style w:type="paragraph" w:customStyle="1" w:styleId="affc">
    <w:name w:val="Стиль Основа + влево"/>
    <w:basedOn w:val="a6"/>
    <w:uiPriority w:val="99"/>
    <w:qFormat/>
    <w:rsid w:val="007E4E14"/>
    <w:pPr>
      <w:spacing w:before="120"/>
      <w:ind w:firstLine="720"/>
      <w:jc w:val="both"/>
    </w:pPr>
    <w:rPr>
      <w:sz w:val="24"/>
    </w:rPr>
  </w:style>
  <w:style w:type="paragraph" w:customStyle="1" w:styleId="18">
    <w:name w:val="Маркированный список 1"/>
    <w:basedOn w:val="a6"/>
    <w:uiPriority w:val="99"/>
    <w:qFormat/>
    <w:rsid w:val="005F4A10"/>
    <w:pPr>
      <w:tabs>
        <w:tab w:val="num" w:pos="1080"/>
      </w:tabs>
      <w:spacing w:line="360" w:lineRule="auto"/>
      <w:ind w:left="1080" w:hanging="360"/>
      <w:jc w:val="both"/>
    </w:pPr>
    <w:rPr>
      <w:rFonts w:ascii="Arial" w:hAnsi="Arial" w:cs="Arial"/>
      <w:sz w:val="24"/>
      <w:szCs w:val="24"/>
    </w:rPr>
  </w:style>
  <w:style w:type="paragraph" w:styleId="affd">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6"/>
    <w:link w:val="affe"/>
    <w:uiPriority w:val="99"/>
    <w:qFormat/>
    <w:rsid w:val="005F4A10"/>
    <w:pPr>
      <w:spacing w:before="100" w:beforeAutospacing="1" w:after="100" w:afterAutospacing="1"/>
    </w:pPr>
    <w:rPr>
      <w:sz w:val="24"/>
      <w:szCs w:val="24"/>
    </w:rPr>
  </w:style>
  <w:style w:type="paragraph" w:customStyle="1" w:styleId="ConsNormal">
    <w:name w:val="ConsNormal"/>
    <w:qFormat/>
    <w:rsid w:val="004F2F39"/>
    <w:pPr>
      <w:widowControl w:val="0"/>
      <w:autoSpaceDE w:val="0"/>
      <w:autoSpaceDN w:val="0"/>
      <w:adjustRightInd w:val="0"/>
      <w:ind w:firstLine="720"/>
    </w:pPr>
    <w:rPr>
      <w:rFonts w:ascii="Arial" w:hAnsi="Arial" w:cs="Arial"/>
    </w:rPr>
  </w:style>
  <w:style w:type="paragraph" w:customStyle="1" w:styleId="19">
    <w:name w:val="Абзац списка1"/>
    <w:basedOn w:val="a6"/>
    <w:link w:val="ListParagraphChar"/>
    <w:qFormat/>
    <w:rsid w:val="00855507"/>
    <w:pPr>
      <w:spacing w:after="200" w:line="276" w:lineRule="auto"/>
      <w:ind w:left="720"/>
      <w:contextualSpacing/>
    </w:pPr>
    <w:rPr>
      <w:rFonts w:ascii="Calibri" w:hAnsi="Calibri"/>
      <w:sz w:val="22"/>
      <w:szCs w:val="22"/>
      <w:lang w:eastAsia="en-US"/>
    </w:rPr>
  </w:style>
  <w:style w:type="paragraph" w:customStyle="1" w:styleId="font5">
    <w:name w:val="font5"/>
    <w:basedOn w:val="a6"/>
    <w:qFormat/>
    <w:rsid w:val="0064221C"/>
    <w:pPr>
      <w:spacing w:before="100" w:beforeAutospacing="1" w:after="100" w:afterAutospacing="1"/>
    </w:pPr>
    <w:rPr>
      <w:sz w:val="24"/>
      <w:szCs w:val="24"/>
    </w:rPr>
  </w:style>
  <w:style w:type="paragraph" w:customStyle="1" w:styleId="font6">
    <w:name w:val="font6"/>
    <w:basedOn w:val="a6"/>
    <w:qFormat/>
    <w:rsid w:val="0064221C"/>
    <w:pPr>
      <w:spacing w:before="100" w:beforeAutospacing="1" w:after="100" w:afterAutospacing="1"/>
    </w:pPr>
    <w:rPr>
      <w:i/>
      <w:iCs/>
      <w:sz w:val="24"/>
      <w:szCs w:val="24"/>
    </w:rPr>
  </w:style>
  <w:style w:type="paragraph" w:customStyle="1" w:styleId="font7">
    <w:name w:val="font7"/>
    <w:basedOn w:val="a6"/>
    <w:qFormat/>
    <w:rsid w:val="0064221C"/>
    <w:pPr>
      <w:spacing w:before="100" w:beforeAutospacing="1" w:after="100" w:afterAutospacing="1"/>
    </w:pPr>
    <w:rPr>
      <w:sz w:val="24"/>
      <w:szCs w:val="24"/>
    </w:rPr>
  </w:style>
  <w:style w:type="paragraph" w:customStyle="1" w:styleId="xl67">
    <w:name w:val="xl67"/>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0">
    <w:name w:val="xl70"/>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1">
    <w:name w:val="xl71"/>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2">
    <w:name w:val="xl72"/>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3">
    <w:name w:val="xl73"/>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4">
    <w:name w:val="xl74"/>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7">
    <w:name w:val="xl77"/>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1">
    <w:name w:val="xl81"/>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2">
    <w:name w:val="xl82"/>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3">
    <w:name w:val="xl83"/>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4">
    <w:name w:val="xl84"/>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5">
    <w:name w:val="xl85"/>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6">
    <w:name w:val="xl86"/>
    <w:basedOn w:val="a6"/>
    <w:qFormat/>
    <w:rsid w:val="006422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8">
    <w:name w:val="xl88"/>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9">
    <w:name w:val="xl89"/>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0">
    <w:name w:val="xl90"/>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character" w:styleId="afff">
    <w:name w:val="footnote reference"/>
    <w:aliases w:val="Знак сноски 1,Знак сноски-FN,Ciae niinee-FN,Referencia nota al pie,SUPERS,SUPERS1,SUPERS2,Ссылка на сноску 45,Appel note de bas de page"/>
    <w:basedOn w:val="a8"/>
    <w:unhideWhenUsed/>
    <w:rsid w:val="003F7EB7"/>
    <w:rPr>
      <w:vertAlign w:val="superscript"/>
    </w:rPr>
  </w:style>
  <w:style w:type="paragraph" w:styleId="HTML">
    <w:name w:val="HTML Preformatted"/>
    <w:basedOn w:val="a6"/>
    <w:link w:val="HTML0"/>
    <w:rsid w:val="002D2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8"/>
    <w:link w:val="HTML"/>
    <w:rsid w:val="002D2FAB"/>
    <w:rPr>
      <w:rFonts w:ascii="Courier New" w:hAnsi="Courier New" w:cs="Courier New"/>
    </w:rPr>
  </w:style>
  <w:style w:type="paragraph" w:customStyle="1" w:styleId="ConsPlusNonformat">
    <w:name w:val="ConsPlusNonformat"/>
    <w:uiPriority w:val="99"/>
    <w:qFormat/>
    <w:rsid w:val="008F5A62"/>
    <w:pPr>
      <w:widowControl w:val="0"/>
      <w:autoSpaceDE w:val="0"/>
      <w:autoSpaceDN w:val="0"/>
      <w:adjustRightInd w:val="0"/>
    </w:pPr>
    <w:rPr>
      <w:rFonts w:ascii="Courier New" w:hAnsi="Courier New" w:cs="Courier New"/>
    </w:rPr>
  </w:style>
  <w:style w:type="character" w:styleId="afff0">
    <w:name w:val="Emphasis"/>
    <w:basedOn w:val="a8"/>
    <w:uiPriority w:val="20"/>
    <w:qFormat/>
    <w:rsid w:val="00524BD0"/>
    <w:rPr>
      <w:i/>
      <w:iCs/>
    </w:rPr>
  </w:style>
  <w:style w:type="paragraph" w:customStyle="1" w:styleId="a5">
    <w:name w:val="список стрелка"/>
    <w:basedOn w:val="a6"/>
    <w:uiPriority w:val="99"/>
    <w:qFormat/>
    <w:rsid w:val="0039594A"/>
    <w:pPr>
      <w:numPr>
        <w:numId w:val="5"/>
      </w:numPr>
      <w:spacing w:after="120" w:line="336" w:lineRule="auto"/>
      <w:ind w:right="284"/>
      <w:jc w:val="both"/>
    </w:pPr>
    <w:rPr>
      <w:rFonts w:ascii="Sylfaen" w:hAnsi="Sylfaen"/>
      <w:sz w:val="24"/>
      <w:szCs w:val="24"/>
    </w:rPr>
  </w:style>
  <w:style w:type="character" w:customStyle="1" w:styleId="apple-style-span">
    <w:name w:val="apple-style-span"/>
    <w:basedOn w:val="a8"/>
    <w:rsid w:val="00A654AD"/>
  </w:style>
  <w:style w:type="paragraph" w:customStyle="1" w:styleId="23">
    <w:name w:val="Маркированный2"/>
    <w:uiPriority w:val="99"/>
    <w:qFormat/>
    <w:rsid w:val="00A654AD"/>
    <w:pPr>
      <w:numPr>
        <w:numId w:val="6"/>
      </w:numPr>
      <w:tabs>
        <w:tab w:val="left" w:pos="1814"/>
      </w:tabs>
      <w:ind w:left="1815" w:hanging="397"/>
      <w:jc w:val="both"/>
    </w:pPr>
    <w:rPr>
      <w:rFonts w:eastAsia="SimSun"/>
      <w:sz w:val="24"/>
    </w:rPr>
  </w:style>
  <w:style w:type="paragraph" w:styleId="afff1">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6"/>
    <w:link w:val="afff2"/>
    <w:uiPriority w:val="99"/>
    <w:qFormat/>
    <w:rsid w:val="00F70004"/>
  </w:style>
  <w:style w:type="character" w:customStyle="1" w:styleId="afff2">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8"/>
    <w:link w:val="afff1"/>
    <w:uiPriority w:val="99"/>
    <w:rsid w:val="00F70004"/>
  </w:style>
  <w:style w:type="character" w:customStyle="1" w:styleId="dash0410043104370430044600200441043f04380441043a0430char1">
    <w:name w:val="dash0410_0431_0437_0430_0446_0020_0441_043f_0438_0441_043a_0430__char1"/>
    <w:rsid w:val="00FB6F01"/>
    <w:rPr>
      <w:rFonts w:ascii="Times New Roman" w:hAnsi="Times New Roman" w:cs="Times New Roman" w:hint="default"/>
      <w:sz w:val="24"/>
      <w:szCs w:val="24"/>
    </w:rPr>
  </w:style>
  <w:style w:type="paragraph" w:customStyle="1" w:styleId="dash0410043104370430044600200441043f04380441043a0430">
    <w:name w:val="dash0410_0431_0437_0430_0446_0020_0441_043f_0438_0441_043a_0430"/>
    <w:basedOn w:val="a6"/>
    <w:uiPriority w:val="99"/>
    <w:qFormat/>
    <w:rsid w:val="00FB6F01"/>
    <w:pPr>
      <w:ind w:left="700"/>
    </w:pPr>
    <w:rPr>
      <w:sz w:val="24"/>
      <w:szCs w:val="24"/>
    </w:rPr>
  </w:style>
  <w:style w:type="paragraph" w:customStyle="1" w:styleId="220">
    <w:name w:val="Основной текст 22"/>
    <w:basedOn w:val="a6"/>
    <w:qFormat/>
    <w:rsid w:val="003D57A2"/>
    <w:pPr>
      <w:spacing w:before="120" w:line="320" w:lineRule="exact"/>
      <w:ind w:firstLine="709"/>
      <w:jc w:val="both"/>
    </w:pPr>
    <w:rPr>
      <w:sz w:val="24"/>
    </w:rPr>
  </w:style>
  <w:style w:type="character" w:customStyle="1" w:styleId="dash041e0431044b0447043d044b0439char1">
    <w:name w:val="dash041e_0431_044b_0447_043d_044b_0439__char1"/>
    <w:rsid w:val="0007427A"/>
    <w:rPr>
      <w:rFonts w:ascii="Times New Roman" w:hAnsi="Times New Roman" w:cs="Times New Roman" w:hint="default"/>
      <w:sz w:val="24"/>
      <w:szCs w:val="24"/>
    </w:rPr>
  </w:style>
  <w:style w:type="paragraph" w:customStyle="1" w:styleId="dash041e0431044b0447043d044b0439">
    <w:name w:val="dash041e_0431_044b_0447_043d_044b_0439"/>
    <w:basedOn w:val="a6"/>
    <w:uiPriority w:val="99"/>
    <w:qFormat/>
    <w:rsid w:val="0007427A"/>
    <w:pPr>
      <w:spacing w:after="60"/>
      <w:jc w:val="both"/>
    </w:pPr>
    <w:rPr>
      <w:sz w:val="24"/>
      <w:szCs w:val="24"/>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uiPriority w:val="99"/>
    <w:rsid w:val="00783DD9"/>
    <w:rPr>
      <w:sz w:val="28"/>
    </w:rPr>
  </w:style>
  <w:style w:type="paragraph" w:customStyle="1" w:styleId="230">
    <w:name w:val="Основной текст 23"/>
    <w:basedOn w:val="a6"/>
    <w:uiPriority w:val="99"/>
    <w:qFormat/>
    <w:rsid w:val="00783DD9"/>
    <w:pPr>
      <w:spacing w:before="120" w:line="320" w:lineRule="exact"/>
      <w:ind w:firstLine="709"/>
      <w:jc w:val="both"/>
    </w:pPr>
    <w:rPr>
      <w:sz w:val="24"/>
    </w:rPr>
  </w:style>
  <w:style w:type="paragraph" w:customStyle="1" w:styleId="xl65">
    <w:name w:val="xl65"/>
    <w:basedOn w:val="a6"/>
    <w:qFormat/>
    <w:rsid w:val="00783DD9"/>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6"/>
    <w:qFormat/>
    <w:rsid w:val="00783DD9"/>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6"/>
    <w:qFormat/>
    <w:rsid w:val="00783DD9"/>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8"/>
    <w:rsid w:val="00783DD9"/>
  </w:style>
  <w:style w:type="paragraph" w:customStyle="1" w:styleId="consnormal0">
    <w:name w:val="consnormal"/>
    <w:basedOn w:val="a6"/>
    <w:qFormat/>
    <w:rsid w:val="00783DD9"/>
    <w:pPr>
      <w:spacing w:before="100" w:beforeAutospacing="1" w:after="100" w:afterAutospacing="1"/>
    </w:pPr>
    <w:rPr>
      <w:sz w:val="24"/>
      <w:szCs w:val="24"/>
    </w:rPr>
  </w:style>
  <w:style w:type="character" w:customStyle="1" w:styleId="spelle">
    <w:name w:val="spelle"/>
    <w:basedOn w:val="a8"/>
    <w:rsid w:val="00783DD9"/>
  </w:style>
  <w:style w:type="paragraph" w:customStyle="1" w:styleId="rvps140">
    <w:name w:val="rvps140"/>
    <w:basedOn w:val="a6"/>
    <w:uiPriority w:val="99"/>
    <w:qFormat/>
    <w:rsid w:val="00783DD9"/>
    <w:pPr>
      <w:spacing w:after="225"/>
    </w:pPr>
    <w:rPr>
      <w:sz w:val="24"/>
      <w:szCs w:val="24"/>
    </w:rPr>
  </w:style>
  <w:style w:type="paragraph" w:customStyle="1" w:styleId="121">
    <w:name w:val="таблицы 12"/>
    <w:basedOn w:val="a6"/>
    <w:uiPriority w:val="99"/>
    <w:qFormat/>
    <w:rsid w:val="00783DD9"/>
    <w:pPr>
      <w:keepLines/>
      <w:snapToGrid w:val="0"/>
      <w:jc w:val="both"/>
    </w:pPr>
    <w:rPr>
      <w:sz w:val="24"/>
    </w:rPr>
  </w:style>
  <w:style w:type="paragraph" w:customStyle="1" w:styleId="afff4">
    <w:name w:val="номер таблицы"/>
    <w:basedOn w:val="a6"/>
    <w:uiPriority w:val="99"/>
    <w:qFormat/>
    <w:rsid w:val="00783DD9"/>
    <w:pPr>
      <w:spacing w:before="120" w:after="60"/>
      <w:jc w:val="right"/>
    </w:pPr>
    <w:rPr>
      <w:b/>
      <w:sz w:val="24"/>
    </w:rPr>
  </w:style>
  <w:style w:type="character" w:customStyle="1" w:styleId="2b">
    <w:name w:val="Знак Знак2"/>
    <w:locked/>
    <w:rsid w:val="00783DD9"/>
    <w:rPr>
      <w:rFonts w:ascii="Arial" w:hAnsi="Arial" w:cs="Arial"/>
      <w:b/>
      <w:bCs/>
      <w:kern w:val="32"/>
      <w:sz w:val="32"/>
      <w:szCs w:val="32"/>
      <w:lang w:val="ru-RU" w:eastAsia="ru-RU" w:bidi="ar-SA"/>
    </w:rPr>
  </w:style>
  <w:style w:type="paragraph" w:styleId="38">
    <w:name w:val="List Bullet 3"/>
    <w:basedOn w:val="a6"/>
    <w:autoRedefine/>
    <w:uiPriority w:val="99"/>
    <w:rsid w:val="00783DD9"/>
    <w:pPr>
      <w:tabs>
        <w:tab w:val="num" w:pos="926"/>
      </w:tabs>
      <w:ind w:left="926" w:hanging="360"/>
      <w:jc w:val="both"/>
    </w:pPr>
    <w:rPr>
      <w:sz w:val="28"/>
    </w:rPr>
  </w:style>
  <w:style w:type="paragraph" w:styleId="afff5">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6"/>
    <w:link w:val="afff6"/>
    <w:uiPriority w:val="99"/>
    <w:qFormat/>
    <w:rsid w:val="00783DD9"/>
    <w:rPr>
      <w:rFonts w:ascii="Courier New" w:hAnsi="Courier New"/>
    </w:rPr>
  </w:style>
  <w:style w:type="character" w:customStyle="1" w:styleId="afff6">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8"/>
    <w:link w:val="afff5"/>
    <w:uiPriority w:val="99"/>
    <w:rsid w:val="00783DD9"/>
    <w:rPr>
      <w:rFonts w:ascii="Courier New" w:hAnsi="Courier New"/>
    </w:rPr>
  </w:style>
  <w:style w:type="paragraph" w:styleId="1a">
    <w:name w:val="index 1"/>
    <w:basedOn w:val="a6"/>
    <w:next w:val="a6"/>
    <w:autoRedefine/>
    <w:uiPriority w:val="99"/>
    <w:rsid w:val="00783DD9"/>
    <w:pPr>
      <w:ind w:left="160" w:hanging="160"/>
    </w:pPr>
    <w:rPr>
      <w:sz w:val="16"/>
    </w:rPr>
  </w:style>
  <w:style w:type="character" w:styleId="afff7">
    <w:name w:val="FollowedHyperlink"/>
    <w:uiPriority w:val="99"/>
    <w:rsid w:val="00783DD9"/>
    <w:rPr>
      <w:color w:val="800080"/>
      <w:u w:val="single"/>
    </w:rPr>
  </w:style>
  <w:style w:type="paragraph" w:styleId="afff8">
    <w:name w:val="Subtitle"/>
    <w:basedOn w:val="a6"/>
    <w:link w:val="afff9"/>
    <w:uiPriority w:val="99"/>
    <w:qFormat/>
    <w:rsid w:val="00783DD9"/>
    <w:pPr>
      <w:jc w:val="center"/>
    </w:pPr>
    <w:rPr>
      <w:b/>
    </w:rPr>
  </w:style>
  <w:style w:type="character" w:customStyle="1" w:styleId="afff9">
    <w:name w:val="Подзаголовок Знак"/>
    <w:basedOn w:val="a8"/>
    <w:link w:val="afff8"/>
    <w:uiPriority w:val="99"/>
    <w:rsid w:val="00783DD9"/>
    <w:rPr>
      <w:b/>
    </w:rPr>
  </w:style>
  <w:style w:type="paragraph" w:customStyle="1" w:styleId="14pt">
    <w:name w:val="Стиль 14 pt полужирный курсив по центру Междустр.интервал:  пол..."/>
    <w:basedOn w:val="a6"/>
    <w:uiPriority w:val="99"/>
    <w:qFormat/>
    <w:rsid w:val="00783DD9"/>
    <w:pPr>
      <w:widowControl w:val="0"/>
      <w:adjustRightInd w:val="0"/>
      <w:spacing w:line="360" w:lineRule="auto"/>
      <w:jc w:val="center"/>
      <w:textAlignment w:val="baseline"/>
    </w:pPr>
  </w:style>
  <w:style w:type="paragraph" w:customStyle="1" w:styleId="1b">
    <w:name w:val="Стиль1"/>
    <w:basedOn w:val="a6"/>
    <w:qFormat/>
    <w:rsid w:val="00783DD9"/>
    <w:pPr>
      <w:widowControl w:val="0"/>
      <w:adjustRightInd w:val="0"/>
      <w:spacing w:line="360" w:lineRule="atLeast"/>
      <w:jc w:val="center"/>
      <w:textAlignment w:val="baseline"/>
    </w:pPr>
  </w:style>
  <w:style w:type="paragraph" w:styleId="2c">
    <w:name w:val="List 2"/>
    <w:basedOn w:val="a6"/>
    <w:qFormat/>
    <w:rsid w:val="00783DD9"/>
    <w:pPr>
      <w:widowControl w:val="0"/>
      <w:adjustRightInd w:val="0"/>
      <w:spacing w:line="360" w:lineRule="atLeast"/>
      <w:ind w:left="566" w:hanging="283"/>
      <w:jc w:val="both"/>
      <w:textAlignment w:val="baseline"/>
    </w:pPr>
  </w:style>
  <w:style w:type="paragraph" w:styleId="2d">
    <w:name w:val="List Bullet 2"/>
    <w:basedOn w:val="a6"/>
    <w:autoRedefine/>
    <w:uiPriority w:val="99"/>
    <w:rsid w:val="00783DD9"/>
    <w:pPr>
      <w:widowControl w:val="0"/>
      <w:tabs>
        <w:tab w:val="num" w:pos="1260"/>
      </w:tabs>
      <w:adjustRightInd w:val="0"/>
      <w:spacing w:line="360" w:lineRule="atLeast"/>
      <w:ind w:left="1260" w:hanging="360"/>
      <w:jc w:val="both"/>
      <w:textAlignment w:val="baseline"/>
    </w:pPr>
  </w:style>
  <w:style w:type="paragraph" w:styleId="2e">
    <w:name w:val="List Continue 2"/>
    <w:basedOn w:val="a6"/>
    <w:uiPriority w:val="99"/>
    <w:rsid w:val="00783DD9"/>
    <w:pPr>
      <w:widowControl w:val="0"/>
      <w:adjustRightInd w:val="0"/>
      <w:spacing w:after="120" w:line="360" w:lineRule="atLeast"/>
      <w:ind w:left="566"/>
      <w:jc w:val="both"/>
      <w:textAlignment w:val="baseline"/>
    </w:pPr>
  </w:style>
  <w:style w:type="paragraph" w:styleId="afffa">
    <w:name w:val="Normal Indent"/>
    <w:aliases w:val="Обычный отступ Знак,Обычный отступ Знак1,Обычный отступ Знак2,Обычный отступ Знак11"/>
    <w:basedOn w:val="a6"/>
    <w:qFormat/>
    <w:rsid w:val="00783DD9"/>
    <w:pPr>
      <w:widowControl w:val="0"/>
      <w:adjustRightInd w:val="0"/>
      <w:spacing w:line="360" w:lineRule="atLeast"/>
      <w:ind w:left="708"/>
      <w:jc w:val="both"/>
      <w:textAlignment w:val="baseline"/>
    </w:pPr>
  </w:style>
  <w:style w:type="paragraph" w:customStyle="1" w:styleId="afffb">
    <w:name w:val="Краткий обратный адрес"/>
    <w:basedOn w:val="a6"/>
    <w:uiPriority w:val="99"/>
    <w:qFormat/>
    <w:rsid w:val="00783DD9"/>
    <w:pPr>
      <w:widowControl w:val="0"/>
      <w:adjustRightInd w:val="0"/>
      <w:spacing w:line="360" w:lineRule="atLeast"/>
      <w:jc w:val="both"/>
      <w:textAlignment w:val="baseline"/>
    </w:pPr>
  </w:style>
  <w:style w:type="paragraph" w:styleId="afffc">
    <w:name w:val="Signature"/>
    <w:basedOn w:val="a6"/>
    <w:link w:val="afffd"/>
    <w:rsid w:val="00783DD9"/>
    <w:pPr>
      <w:widowControl w:val="0"/>
      <w:adjustRightInd w:val="0"/>
      <w:spacing w:line="360" w:lineRule="atLeast"/>
      <w:ind w:left="4252"/>
      <w:jc w:val="both"/>
      <w:textAlignment w:val="baseline"/>
    </w:pPr>
  </w:style>
  <w:style w:type="character" w:customStyle="1" w:styleId="afffd">
    <w:name w:val="Подпись Знак"/>
    <w:basedOn w:val="a8"/>
    <w:link w:val="afffc"/>
    <w:rsid w:val="00783DD9"/>
  </w:style>
  <w:style w:type="paragraph" w:customStyle="1" w:styleId="PP">
    <w:name w:val="Строка PP"/>
    <w:basedOn w:val="afffc"/>
    <w:uiPriority w:val="99"/>
    <w:qFormat/>
    <w:rsid w:val="00783DD9"/>
  </w:style>
  <w:style w:type="paragraph" w:customStyle="1" w:styleId="afffe">
    <w:name w:val="Текстовка"/>
    <w:basedOn w:val="a6"/>
    <w:uiPriority w:val="99"/>
    <w:qFormat/>
    <w:rsid w:val="00783DD9"/>
    <w:pPr>
      <w:widowControl w:val="0"/>
      <w:adjustRightInd w:val="0"/>
      <w:spacing w:line="360" w:lineRule="auto"/>
      <w:jc w:val="both"/>
      <w:textAlignment w:val="baseline"/>
    </w:pPr>
    <w:rPr>
      <w:sz w:val="24"/>
      <w:szCs w:val="24"/>
    </w:rPr>
  </w:style>
  <w:style w:type="paragraph" w:customStyle="1" w:styleId="FR1">
    <w:name w:val="FR1"/>
    <w:qFormat/>
    <w:rsid w:val="00783DD9"/>
    <w:pPr>
      <w:widowControl w:val="0"/>
      <w:autoSpaceDE w:val="0"/>
      <w:autoSpaceDN w:val="0"/>
      <w:adjustRightInd w:val="0"/>
      <w:spacing w:line="1280" w:lineRule="auto"/>
      <w:ind w:left="40" w:right="3200"/>
    </w:pPr>
    <w:rPr>
      <w:sz w:val="18"/>
      <w:szCs w:val="18"/>
    </w:rPr>
  </w:style>
  <w:style w:type="paragraph" w:customStyle="1" w:styleId="FR2">
    <w:name w:val="FR2"/>
    <w:qFormat/>
    <w:rsid w:val="00783DD9"/>
    <w:pPr>
      <w:widowControl w:val="0"/>
      <w:autoSpaceDE w:val="0"/>
      <w:autoSpaceDN w:val="0"/>
      <w:adjustRightInd w:val="0"/>
    </w:pPr>
    <w:rPr>
      <w:sz w:val="16"/>
      <w:szCs w:val="16"/>
    </w:rPr>
  </w:style>
  <w:style w:type="paragraph" w:customStyle="1" w:styleId="x12">
    <w:name w:val="x12"/>
    <w:basedOn w:val="a6"/>
    <w:uiPriority w:val="99"/>
    <w:qFormat/>
    <w:rsid w:val="00783DD9"/>
    <w:pPr>
      <w:spacing w:before="100" w:beforeAutospacing="1" w:after="100" w:afterAutospacing="1"/>
    </w:pPr>
    <w:rPr>
      <w:sz w:val="24"/>
      <w:szCs w:val="24"/>
    </w:rPr>
  </w:style>
  <w:style w:type="character" w:styleId="affff">
    <w:name w:val="Strong"/>
    <w:uiPriority w:val="22"/>
    <w:qFormat/>
    <w:rsid w:val="00783DD9"/>
    <w:rPr>
      <w:b/>
      <w:bCs/>
    </w:rPr>
  </w:style>
  <w:style w:type="paragraph" w:customStyle="1" w:styleId="1c">
    <w:name w:val="Обычный1"/>
    <w:qFormat/>
    <w:rsid w:val="00783DD9"/>
    <w:pPr>
      <w:spacing w:before="100" w:after="100"/>
    </w:pPr>
    <w:rPr>
      <w:snapToGrid w:val="0"/>
      <w:sz w:val="24"/>
    </w:rPr>
  </w:style>
  <w:style w:type="paragraph" w:customStyle="1" w:styleId="111">
    <w:name w:val="Обычный11"/>
    <w:qFormat/>
    <w:rsid w:val="00783DD9"/>
    <w:pPr>
      <w:spacing w:before="100" w:after="100"/>
    </w:pPr>
    <w:rPr>
      <w:snapToGrid w:val="0"/>
      <w:sz w:val="24"/>
    </w:rPr>
  </w:style>
  <w:style w:type="paragraph" w:customStyle="1" w:styleId="2f">
    <w:name w:val="Обычный2"/>
    <w:qFormat/>
    <w:rsid w:val="00783DD9"/>
    <w:pPr>
      <w:spacing w:before="100" w:after="100"/>
    </w:pPr>
    <w:rPr>
      <w:snapToGrid w:val="0"/>
      <w:sz w:val="24"/>
    </w:rPr>
  </w:style>
  <w:style w:type="paragraph" w:customStyle="1" w:styleId="39">
    <w:name w:val="Обычный3"/>
    <w:basedOn w:val="a6"/>
    <w:qFormat/>
    <w:rsid w:val="00783DD9"/>
    <w:pPr>
      <w:snapToGrid w:val="0"/>
    </w:pPr>
  </w:style>
  <w:style w:type="paragraph" w:customStyle="1" w:styleId="TMKHead2">
    <w:name w:val="TMK_Head_2"/>
    <w:basedOn w:val="a6"/>
    <w:next w:val="a6"/>
    <w:autoRedefine/>
    <w:uiPriority w:val="99"/>
    <w:qFormat/>
    <w:rsid w:val="00783DD9"/>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6"/>
    <w:next w:val="a6"/>
    <w:autoRedefine/>
    <w:uiPriority w:val="99"/>
    <w:qFormat/>
    <w:rsid w:val="00783DD9"/>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a"/>
    <w:uiPriority w:val="99"/>
    <w:qFormat/>
    <w:rsid w:val="00783DD9"/>
    <w:pPr>
      <w:tabs>
        <w:tab w:val="left" w:pos="600"/>
        <w:tab w:val="left" w:pos="993"/>
        <w:tab w:val="right" w:leader="dot" w:pos="9923"/>
        <w:tab w:val="right" w:leader="dot" w:pos="10260"/>
      </w:tabs>
      <w:spacing w:before="240" w:after="60" w:line="360" w:lineRule="auto"/>
      <w:ind w:left="0"/>
      <w:jc w:val="both"/>
    </w:pPr>
    <w:rPr>
      <w:bCs/>
      <w:iCs w:val="0"/>
      <w:noProof/>
      <w:lang w:val="en-US" w:eastAsia="en-US"/>
    </w:rPr>
  </w:style>
  <w:style w:type="paragraph" w:customStyle="1" w:styleId="font0">
    <w:name w:val="font0"/>
    <w:basedOn w:val="a6"/>
    <w:uiPriority w:val="99"/>
    <w:qFormat/>
    <w:rsid w:val="00783DD9"/>
    <w:pPr>
      <w:spacing w:before="100" w:beforeAutospacing="1" w:after="100" w:afterAutospacing="1"/>
    </w:pPr>
    <w:rPr>
      <w:sz w:val="24"/>
      <w:szCs w:val="24"/>
    </w:rPr>
  </w:style>
  <w:style w:type="paragraph" w:customStyle="1" w:styleId="xl92">
    <w:name w:val="xl92"/>
    <w:basedOn w:val="a6"/>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6"/>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6"/>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6"/>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6"/>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6"/>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6"/>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6"/>
    <w:qFormat/>
    <w:rsid w:val="00783DD9"/>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6"/>
    <w:qFormat/>
    <w:rsid w:val="00783DD9"/>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6"/>
    <w:qFormat/>
    <w:rsid w:val="00783DD9"/>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6"/>
    <w:qFormat/>
    <w:rsid w:val="00783DD9"/>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6"/>
    <w:qFormat/>
    <w:rsid w:val="00783DD9"/>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6"/>
    <w:qFormat/>
    <w:rsid w:val="00783DD9"/>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6"/>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6"/>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6"/>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6"/>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6"/>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6"/>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6"/>
    <w:qFormat/>
    <w:rsid w:val="00783DD9"/>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6"/>
    <w:qFormat/>
    <w:rsid w:val="00783DD9"/>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6"/>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6"/>
    <w:qFormat/>
    <w:rsid w:val="00783DD9"/>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6"/>
    <w:qFormat/>
    <w:rsid w:val="00783DD9"/>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6"/>
    <w:qFormat/>
    <w:rsid w:val="00783DD9"/>
    <w:pPr>
      <w:pBdr>
        <w:left w:val="single" w:sz="8" w:space="0" w:color="auto"/>
      </w:pBdr>
      <w:spacing w:before="100" w:beforeAutospacing="1" w:after="100" w:afterAutospacing="1"/>
      <w:jc w:val="center"/>
    </w:pPr>
    <w:rPr>
      <w:sz w:val="24"/>
      <w:szCs w:val="24"/>
    </w:rPr>
  </w:style>
  <w:style w:type="paragraph" w:customStyle="1" w:styleId="xl123">
    <w:name w:val="xl123"/>
    <w:basedOn w:val="a6"/>
    <w:qFormat/>
    <w:rsid w:val="00783DD9"/>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6"/>
    <w:qFormat/>
    <w:rsid w:val="00783DD9"/>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6"/>
    <w:qFormat/>
    <w:rsid w:val="00783DD9"/>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6"/>
    <w:qFormat/>
    <w:rsid w:val="00783DD9"/>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6"/>
    <w:qFormat/>
    <w:rsid w:val="00783DD9"/>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6"/>
    <w:qFormat/>
    <w:rsid w:val="00783DD9"/>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6"/>
    <w:qFormat/>
    <w:rsid w:val="00783DD9"/>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6"/>
    <w:qFormat/>
    <w:rsid w:val="00783DD9"/>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6"/>
    <w:qFormat/>
    <w:rsid w:val="00783DD9"/>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6"/>
    <w:qFormat/>
    <w:rsid w:val="00783DD9"/>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6"/>
    <w:qFormat/>
    <w:rsid w:val="00783DD9"/>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6"/>
    <w:qFormat/>
    <w:rsid w:val="00783DD9"/>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6"/>
    <w:qFormat/>
    <w:rsid w:val="00783DD9"/>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6"/>
    <w:qFormat/>
    <w:rsid w:val="00783DD9"/>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6"/>
    <w:link w:val="affff1"/>
    <w:uiPriority w:val="99"/>
    <w:unhideWhenUsed/>
    <w:rsid w:val="00783DD9"/>
    <w:pPr>
      <w:jc w:val="both"/>
    </w:pPr>
  </w:style>
  <w:style w:type="character" w:customStyle="1" w:styleId="affff1">
    <w:name w:val="Текст концевой сноски Знак"/>
    <w:basedOn w:val="a8"/>
    <w:link w:val="affff0"/>
    <w:uiPriority w:val="99"/>
    <w:rsid w:val="00783DD9"/>
  </w:style>
  <w:style w:type="character" w:styleId="affff2">
    <w:name w:val="endnote reference"/>
    <w:uiPriority w:val="99"/>
    <w:unhideWhenUsed/>
    <w:rsid w:val="00783DD9"/>
    <w:rPr>
      <w:vertAlign w:val="superscript"/>
    </w:rPr>
  </w:style>
  <w:style w:type="paragraph" w:customStyle="1" w:styleId="320">
    <w:name w:val="Обычный32"/>
    <w:uiPriority w:val="99"/>
    <w:qFormat/>
    <w:rsid w:val="00783DD9"/>
    <w:pPr>
      <w:spacing w:before="100" w:after="100"/>
    </w:pPr>
    <w:rPr>
      <w:snapToGrid w:val="0"/>
      <w:sz w:val="24"/>
    </w:rPr>
  </w:style>
  <w:style w:type="character" w:customStyle="1" w:styleId="1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783DD9"/>
    <w:rPr>
      <w:rFonts w:ascii="Times New Roman" w:eastAsia="Times New Roman" w:hAnsi="Times New Roman" w:cs="Times New Roman"/>
      <w:sz w:val="24"/>
      <w:szCs w:val="24"/>
      <w:lang w:eastAsia="ru-RU"/>
    </w:rPr>
  </w:style>
  <w:style w:type="character" w:customStyle="1" w:styleId="HTML1">
    <w:name w:val="Стандартный HTML Знак1"/>
    <w:rsid w:val="00783DD9"/>
    <w:rPr>
      <w:rFonts w:ascii="Courier New" w:eastAsia="Times New Roman" w:hAnsi="Courier New" w:cs="Courier New"/>
      <w:sz w:val="20"/>
      <w:szCs w:val="20"/>
      <w:lang w:eastAsia="ru-RU"/>
    </w:rPr>
  </w:style>
  <w:style w:type="character" w:customStyle="1" w:styleId="310">
    <w:name w:val="Заголовок 3 Знак1"/>
    <w:aliases w:val="Заголовок 3 Знак + 12 pt Знак,не полужирный Знак,влево Знак,Перед:  0 пт Знак,Пос... Знак,Заголовок 3 Знак + Знак,Пер... Знак"/>
    <w:rsid w:val="00783DD9"/>
    <w:rPr>
      <w:rFonts w:ascii="Arial" w:eastAsia="Times New Roman" w:hAnsi="Arial" w:cs="Arial"/>
      <w:b/>
      <w:bCs/>
      <w:sz w:val="26"/>
      <w:szCs w:val="26"/>
      <w:lang w:eastAsia="ru-RU"/>
    </w:rPr>
  </w:style>
  <w:style w:type="paragraph" w:customStyle="1" w:styleId="xl139">
    <w:name w:val="xl139"/>
    <w:basedOn w:val="a6"/>
    <w:qFormat/>
    <w:rsid w:val="00783DD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6"/>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6"/>
    <w:qFormat/>
    <w:rsid w:val="00783DD9"/>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6"/>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6"/>
    <w:qFormat/>
    <w:rsid w:val="00783DD9"/>
    <w:pPr>
      <w:spacing w:before="100" w:beforeAutospacing="1" w:after="100" w:afterAutospacing="1"/>
      <w:jc w:val="center"/>
      <w:textAlignment w:val="center"/>
    </w:pPr>
    <w:rPr>
      <w:color w:val="000000"/>
      <w:sz w:val="24"/>
      <w:szCs w:val="24"/>
    </w:rPr>
  </w:style>
  <w:style w:type="paragraph" w:customStyle="1" w:styleId="xl145">
    <w:name w:val="xl145"/>
    <w:basedOn w:val="a6"/>
    <w:qFormat/>
    <w:rsid w:val="00783DD9"/>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6"/>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6"/>
    <w:qFormat/>
    <w:rsid w:val="00783DD9"/>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6"/>
    <w:qFormat/>
    <w:rsid w:val="00783DD9"/>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6"/>
    <w:qFormat/>
    <w:rsid w:val="00783DD9"/>
    <w:pPr>
      <w:spacing w:before="100" w:beforeAutospacing="1" w:after="100" w:afterAutospacing="1"/>
      <w:jc w:val="right"/>
      <w:textAlignment w:val="top"/>
    </w:pPr>
    <w:rPr>
      <w:sz w:val="24"/>
      <w:szCs w:val="24"/>
    </w:rPr>
  </w:style>
  <w:style w:type="paragraph" w:customStyle="1" w:styleId="xl157">
    <w:name w:val="xl157"/>
    <w:basedOn w:val="a6"/>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6"/>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6"/>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6"/>
    <w:qFormat/>
    <w:rsid w:val="00783DD9"/>
    <w:pPr>
      <w:spacing w:before="100" w:beforeAutospacing="1" w:after="100" w:afterAutospacing="1"/>
      <w:jc w:val="center"/>
      <w:textAlignment w:val="center"/>
    </w:pPr>
    <w:rPr>
      <w:sz w:val="24"/>
      <w:szCs w:val="24"/>
    </w:rPr>
  </w:style>
  <w:style w:type="paragraph" w:customStyle="1" w:styleId="xl163">
    <w:name w:val="xl163"/>
    <w:basedOn w:val="a6"/>
    <w:qFormat/>
    <w:rsid w:val="00783DD9"/>
    <w:pPr>
      <w:spacing w:before="100" w:beforeAutospacing="1" w:after="100" w:afterAutospacing="1"/>
      <w:textAlignment w:val="center"/>
    </w:pPr>
    <w:rPr>
      <w:sz w:val="24"/>
      <w:szCs w:val="24"/>
    </w:rPr>
  </w:style>
  <w:style w:type="paragraph" w:customStyle="1" w:styleId="xl164">
    <w:name w:val="xl164"/>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6"/>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6"/>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6"/>
    <w:qFormat/>
    <w:rsid w:val="00783DD9"/>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6"/>
    <w:qFormat/>
    <w:rsid w:val="00783DD9"/>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6"/>
    <w:qFormat/>
    <w:rsid w:val="00783DD9"/>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6"/>
    <w:qFormat/>
    <w:rsid w:val="00783DD9"/>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6"/>
    <w:qFormat/>
    <w:rsid w:val="00783DD9"/>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6"/>
    <w:qFormat/>
    <w:rsid w:val="00783DD9"/>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6"/>
    <w:qFormat/>
    <w:rsid w:val="00783DD9"/>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6"/>
    <w:qFormat/>
    <w:rsid w:val="00783DD9"/>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6"/>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6"/>
    <w:qFormat/>
    <w:rsid w:val="00783DD9"/>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6"/>
    <w:qFormat/>
    <w:rsid w:val="00783DD9"/>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6"/>
    <w:qFormat/>
    <w:rsid w:val="00783DD9"/>
    <w:pPr>
      <w:spacing w:before="100" w:beforeAutospacing="1" w:after="100" w:afterAutospacing="1"/>
      <w:jc w:val="right"/>
      <w:textAlignment w:val="top"/>
    </w:pPr>
    <w:rPr>
      <w:color w:val="000000"/>
      <w:sz w:val="24"/>
      <w:szCs w:val="24"/>
    </w:rPr>
  </w:style>
  <w:style w:type="paragraph" w:customStyle="1" w:styleId="xl198">
    <w:name w:val="xl198"/>
    <w:basedOn w:val="a6"/>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6"/>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6"/>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6"/>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6"/>
    <w:qFormat/>
    <w:rsid w:val="00783DD9"/>
    <w:pPr>
      <w:spacing w:before="100" w:beforeAutospacing="1" w:after="100" w:afterAutospacing="1"/>
      <w:jc w:val="center"/>
      <w:textAlignment w:val="center"/>
    </w:pPr>
    <w:rPr>
      <w:color w:val="000000"/>
      <w:sz w:val="24"/>
      <w:szCs w:val="24"/>
    </w:rPr>
  </w:style>
  <w:style w:type="paragraph" w:customStyle="1" w:styleId="xl209">
    <w:name w:val="xl209"/>
    <w:basedOn w:val="a6"/>
    <w:qFormat/>
    <w:rsid w:val="00783DD9"/>
    <w:pPr>
      <w:spacing w:before="100" w:beforeAutospacing="1" w:after="100" w:afterAutospacing="1"/>
      <w:jc w:val="center"/>
      <w:textAlignment w:val="center"/>
    </w:pPr>
    <w:rPr>
      <w:color w:val="000000"/>
      <w:sz w:val="24"/>
      <w:szCs w:val="24"/>
    </w:rPr>
  </w:style>
  <w:style w:type="paragraph" w:customStyle="1" w:styleId="xl210">
    <w:name w:val="xl210"/>
    <w:basedOn w:val="a6"/>
    <w:qFormat/>
    <w:rsid w:val="00783DD9"/>
    <w:pPr>
      <w:spacing w:before="100" w:beforeAutospacing="1" w:after="100" w:afterAutospacing="1"/>
      <w:textAlignment w:val="center"/>
    </w:pPr>
    <w:rPr>
      <w:color w:val="000000"/>
      <w:sz w:val="24"/>
      <w:szCs w:val="24"/>
    </w:rPr>
  </w:style>
  <w:style w:type="character" w:styleId="HTML2">
    <w:name w:val="HTML Cite"/>
    <w:unhideWhenUsed/>
    <w:rsid w:val="00783DD9"/>
    <w:rPr>
      <w:i w:val="0"/>
      <w:iCs w:val="0"/>
      <w:color w:val="008000"/>
    </w:rPr>
  </w:style>
  <w:style w:type="paragraph" w:customStyle="1" w:styleId="Normal1">
    <w:name w:val="Normal1"/>
    <w:qFormat/>
    <w:rsid w:val="00783DD9"/>
    <w:rPr>
      <w:sz w:val="24"/>
    </w:rPr>
  </w:style>
  <w:style w:type="paragraph" w:customStyle="1" w:styleId="43">
    <w:name w:val="Обычный4"/>
    <w:qFormat/>
    <w:rsid w:val="00783DD9"/>
    <w:rPr>
      <w:sz w:val="24"/>
    </w:rPr>
  </w:style>
  <w:style w:type="paragraph" w:customStyle="1" w:styleId="52">
    <w:name w:val="Обычный5"/>
    <w:qFormat/>
    <w:rsid w:val="00783DD9"/>
    <w:pPr>
      <w:spacing w:before="100" w:after="100"/>
    </w:pPr>
    <w:rPr>
      <w:snapToGrid w:val="0"/>
      <w:sz w:val="24"/>
    </w:rPr>
  </w:style>
  <w:style w:type="paragraph" w:customStyle="1" w:styleId="xl66">
    <w:name w:val="xl6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rsid w:val="00783DD9"/>
    <w:rPr>
      <w:rFonts w:ascii="Times New Roman" w:eastAsia="Times New Roman" w:hAnsi="Times New Roman" w:cs="Times New Roman"/>
      <w:b/>
      <w:smallCaps/>
      <w:sz w:val="32"/>
      <w:szCs w:val="32"/>
    </w:rPr>
  </w:style>
  <w:style w:type="paragraph" w:customStyle="1" w:styleId="Heading">
    <w:name w:val="Heading"/>
    <w:qFormat/>
    <w:rsid w:val="00783DD9"/>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3">
    <w:name w:val="annotation reference"/>
    <w:uiPriority w:val="99"/>
    <w:rsid w:val="00783DD9"/>
    <w:rPr>
      <w:sz w:val="16"/>
      <w:szCs w:val="16"/>
    </w:rPr>
  </w:style>
  <w:style w:type="paragraph" w:styleId="affff4">
    <w:name w:val="annotation text"/>
    <w:basedOn w:val="a6"/>
    <w:link w:val="affff5"/>
    <w:uiPriority w:val="99"/>
    <w:rsid w:val="00783DD9"/>
    <w:pPr>
      <w:widowControl w:val="0"/>
      <w:autoSpaceDE w:val="0"/>
      <w:autoSpaceDN w:val="0"/>
      <w:adjustRightInd w:val="0"/>
    </w:pPr>
  </w:style>
  <w:style w:type="character" w:customStyle="1" w:styleId="affff5">
    <w:name w:val="Текст примечания Знак"/>
    <w:basedOn w:val="a8"/>
    <w:link w:val="affff4"/>
    <w:uiPriority w:val="99"/>
    <w:rsid w:val="00783DD9"/>
  </w:style>
  <w:style w:type="paragraph" w:styleId="affff6">
    <w:name w:val="annotation subject"/>
    <w:basedOn w:val="affff4"/>
    <w:next w:val="affff4"/>
    <w:link w:val="affff7"/>
    <w:uiPriority w:val="99"/>
    <w:rsid w:val="00783DD9"/>
    <w:rPr>
      <w:b/>
      <w:bCs/>
    </w:rPr>
  </w:style>
  <w:style w:type="character" w:customStyle="1" w:styleId="affff7">
    <w:name w:val="Тема примечания Знак"/>
    <w:basedOn w:val="affff5"/>
    <w:link w:val="affff6"/>
    <w:uiPriority w:val="99"/>
    <w:rsid w:val="00783DD9"/>
    <w:rPr>
      <w:b/>
      <w:bCs/>
    </w:rPr>
  </w:style>
  <w:style w:type="paragraph" w:customStyle="1" w:styleId="2f0">
    <w:name w:val="заголовок 2"/>
    <w:basedOn w:val="a6"/>
    <w:next w:val="a6"/>
    <w:qFormat/>
    <w:rsid w:val="00783DD9"/>
    <w:pPr>
      <w:keepNext/>
    </w:pPr>
    <w:rPr>
      <w:bCs/>
      <w:sz w:val="32"/>
    </w:rPr>
  </w:style>
  <w:style w:type="character" w:customStyle="1" w:styleId="affff8">
    <w:name w:val="Гипертекстовая ссылка"/>
    <w:uiPriority w:val="99"/>
    <w:rsid w:val="00783DD9"/>
    <w:rPr>
      <w:b/>
      <w:bCs/>
      <w:color w:val="008000"/>
      <w:sz w:val="20"/>
      <w:szCs w:val="20"/>
      <w:u w:val="single"/>
    </w:rPr>
  </w:style>
  <w:style w:type="character" w:customStyle="1" w:styleId="113">
    <w:name w:val="Заголовок 1 Знак Знак Знак Знак1"/>
    <w:rsid w:val="00783DD9"/>
    <w:rPr>
      <w:b/>
      <w:bCs/>
      <w:sz w:val="32"/>
      <w:szCs w:val="24"/>
      <w:lang w:val="ru-RU" w:eastAsia="ru-RU" w:bidi="ar-SA"/>
    </w:rPr>
  </w:style>
  <w:style w:type="paragraph" w:styleId="3a">
    <w:name w:val="List 3"/>
    <w:basedOn w:val="a6"/>
    <w:rsid w:val="00783DD9"/>
    <w:pPr>
      <w:widowControl w:val="0"/>
      <w:autoSpaceDE w:val="0"/>
      <w:autoSpaceDN w:val="0"/>
      <w:adjustRightInd w:val="0"/>
      <w:ind w:left="849" w:hanging="283"/>
    </w:pPr>
  </w:style>
  <w:style w:type="paragraph" w:styleId="44">
    <w:name w:val="List 4"/>
    <w:basedOn w:val="a6"/>
    <w:rsid w:val="00783DD9"/>
    <w:pPr>
      <w:widowControl w:val="0"/>
      <w:autoSpaceDE w:val="0"/>
      <w:autoSpaceDN w:val="0"/>
      <w:adjustRightInd w:val="0"/>
      <w:ind w:left="1132" w:hanging="283"/>
    </w:pPr>
  </w:style>
  <w:style w:type="paragraph" w:styleId="45">
    <w:name w:val="List Continue 4"/>
    <w:basedOn w:val="a6"/>
    <w:rsid w:val="00783DD9"/>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783DD9"/>
    <w:rPr>
      <w:b/>
      <w:sz w:val="28"/>
      <w:szCs w:val="28"/>
      <w:lang w:val="ru-RU" w:eastAsia="ru-RU" w:bidi="ar-SA"/>
    </w:rPr>
  </w:style>
  <w:style w:type="paragraph" w:customStyle="1" w:styleId="ConsNonformat">
    <w:name w:val="ConsNonformat"/>
    <w:link w:val="ConsNonformat0"/>
    <w:qFormat/>
    <w:rsid w:val="00783DD9"/>
    <w:pPr>
      <w:widowControl w:val="0"/>
    </w:pPr>
    <w:rPr>
      <w:rFonts w:ascii="Courier New" w:hAnsi="Courier New"/>
      <w:snapToGrid w:val="0"/>
    </w:rPr>
  </w:style>
  <w:style w:type="paragraph" w:customStyle="1" w:styleId="affff9">
    <w:name w:val="Оглавление"/>
    <w:basedOn w:val="a6"/>
    <w:next w:val="a6"/>
    <w:uiPriority w:val="99"/>
    <w:qFormat/>
    <w:rsid w:val="00783DD9"/>
    <w:pPr>
      <w:widowControl w:val="0"/>
      <w:autoSpaceDE w:val="0"/>
      <w:autoSpaceDN w:val="0"/>
      <w:adjustRightInd w:val="0"/>
      <w:ind w:left="140"/>
      <w:jc w:val="both"/>
    </w:pPr>
    <w:rPr>
      <w:rFonts w:ascii="Courier New" w:hAnsi="Courier New" w:cs="Courier New"/>
    </w:rPr>
  </w:style>
  <w:style w:type="paragraph" w:customStyle="1" w:styleId="affffa">
    <w:name w:val="Комментарий пользователя"/>
    <w:basedOn w:val="a6"/>
    <w:next w:val="a6"/>
    <w:uiPriority w:val="99"/>
    <w:qFormat/>
    <w:rsid w:val="00783DD9"/>
    <w:pPr>
      <w:widowControl w:val="0"/>
      <w:autoSpaceDE w:val="0"/>
      <w:autoSpaceDN w:val="0"/>
      <w:adjustRightInd w:val="0"/>
      <w:ind w:left="170"/>
    </w:pPr>
    <w:rPr>
      <w:rFonts w:ascii="Arial" w:hAnsi="Arial" w:cs="Arial"/>
      <w:i/>
      <w:iCs/>
      <w:color w:val="000080"/>
    </w:rPr>
  </w:style>
  <w:style w:type="paragraph" w:customStyle="1" w:styleId="text">
    <w:name w:val="text"/>
    <w:basedOn w:val="a6"/>
    <w:uiPriority w:val="99"/>
    <w:qFormat/>
    <w:rsid w:val="00783DD9"/>
    <w:pPr>
      <w:ind w:firstLine="600"/>
      <w:jc w:val="both"/>
    </w:pPr>
    <w:rPr>
      <w:sz w:val="24"/>
      <w:szCs w:val="24"/>
    </w:rPr>
  </w:style>
  <w:style w:type="paragraph" w:customStyle="1" w:styleId="art">
    <w:name w:val="art"/>
    <w:basedOn w:val="a6"/>
    <w:uiPriority w:val="99"/>
    <w:qFormat/>
    <w:rsid w:val="00783DD9"/>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6"/>
    <w:uiPriority w:val="99"/>
    <w:qFormat/>
    <w:rsid w:val="00783DD9"/>
    <w:pPr>
      <w:widowControl w:val="0"/>
      <w:autoSpaceDE w:val="0"/>
      <w:autoSpaceDN w:val="0"/>
      <w:adjustRightInd w:val="0"/>
      <w:outlineLvl w:val="0"/>
    </w:pPr>
    <w:rPr>
      <w:sz w:val="24"/>
      <w:szCs w:val="24"/>
    </w:rPr>
  </w:style>
  <w:style w:type="paragraph" w:customStyle="1" w:styleId="62">
    <w:name w:val="Обычный6"/>
    <w:qFormat/>
    <w:rsid w:val="00783DD9"/>
    <w:pPr>
      <w:spacing w:before="100" w:after="100"/>
    </w:pPr>
    <w:rPr>
      <w:snapToGrid w:val="0"/>
      <w:sz w:val="24"/>
    </w:rPr>
  </w:style>
  <w:style w:type="character" w:customStyle="1" w:styleId="212">
    <w:name w:val="Основной текст с отступом 2 Знак1"/>
    <w:locked/>
    <w:rsid w:val="00783DD9"/>
    <w:rPr>
      <w:rFonts w:ascii="Times New Roman" w:eastAsia="Times New Roman" w:hAnsi="Times New Roman"/>
      <w:sz w:val="24"/>
      <w:szCs w:val="24"/>
    </w:rPr>
  </w:style>
  <w:style w:type="character" w:customStyle="1" w:styleId="311">
    <w:name w:val="Основной текст с отступом 3 Знак1"/>
    <w:locked/>
    <w:rsid w:val="00783DD9"/>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783DD9"/>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783DD9"/>
    <w:rPr>
      <w:rFonts w:ascii="Arial" w:hAnsi="Arial" w:cs="Arial"/>
      <w:b/>
      <w:bCs/>
      <w:i/>
      <w:iCs/>
      <w:sz w:val="28"/>
      <w:szCs w:val="28"/>
    </w:rPr>
  </w:style>
  <w:style w:type="paragraph" w:customStyle="1" w:styleId="affffb">
    <w:name w:val="Для записок"/>
    <w:basedOn w:val="a6"/>
    <w:qFormat/>
    <w:rsid w:val="00783DD9"/>
    <w:pPr>
      <w:spacing w:after="100"/>
      <w:ind w:firstLine="720"/>
      <w:jc w:val="both"/>
    </w:pPr>
    <w:rPr>
      <w:sz w:val="24"/>
    </w:rPr>
  </w:style>
  <w:style w:type="paragraph" w:customStyle="1" w:styleId="xl211">
    <w:name w:val="xl211"/>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6"/>
    <w:qFormat/>
    <w:rsid w:val="00783DD9"/>
    <w:pPr>
      <w:spacing w:before="100" w:beforeAutospacing="1" w:after="100" w:afterAutospacing="1"/>
      <w:jc w:val="center"/>
      <w:textAlignment w:val="top"/>
    </w:pPr>
    <w:rPr>
      <w:b/>
      <w:bCs/>
      <w:sz w:val="24"/>
      <w:szCs w:val="24"/>
    </w:rPr>
  </w:style>
  <w:style w:type="paragraph" w:customStyle="1" w:styleId="xl220">
    <w:name w:val="xl22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6"/>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6"/>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6"/>
    <w:qFormat/>
    <w:rsid w:val="00783DD9"/>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6"/>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6"/>
    <w:qFormat/>
    <w:rsid w:val="00783DD9"/>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783DD9"/>
    <w:pPr>
      <w:spacing w:after="120"/>
      <w:jc w:val="both"/>
    </w:pPr>
    <w:rPr>
      <w:color w:val="0000FF"/>
      <w:sz w:val="24"/>
      <w:szCs w:val="24"/>
    </w:rPr>
  </w:style>
  <w:style w:type="character" w:customStyle="1" w:styleId="AAA0">
    <w:name w:val="! AAA ! Знак"/>
    <w:link w:val="AAA"/>
    <w:uiPriority w:val="99"/>
    <w:rsid w:val="00783DD9"/>
    <w:rPr>
      <w:color w:val="0000FF"/>
      <w:sz w:val="24"/>
      <w:szCs w:val="24"/>
    </w:rPr>
  </w:style>
  <w:style w:type="paragraph" w:customStyle="1" w:styleId="ConsPlusCell">
    <w:name w:val="ConsPlusCell"/>
    <w:qFormat/>
    <w:rsid w:val="00783DD9"/>
    <w:pPr>
      <w:widowControl w:val="0"/>
      <w:autoSpaceDE w:val="0"/>
      <w:autoSpaceDN w:val="0"/>
      <w:adjustRightInd w:val="0"/>
    </w:pPr>
    <w:rPr>
      <w:rFonts w:ascii="Arial" w:hAnsi="Arial" w:cs="Arial"/>
    </w:rPr>
  </w:style>
  <w:style w:type="paragraph" w:customStyle="1" w:styleId="ConsCell">
    <w:name w:val="ConsCell"/>
    <w:uiPriority w:val="99"/>
    <w:qFormat/>
    <w:rsid w:val="00783DD9"/>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uiPriority w:val="9"/>
    <w:locked/>
    <w:rsid w:val="00783DD9"/>
    <w:rPr>
      <w:rFonts w:ascii="Arial" w:hAnsi="Arial" w:cs="Arial"/>
      <w:b/>
      <w:bCs/>
      <w:kern w:val="32"/>
      <w:sz w:val="32"/>
      <w:szCs w:val="32"/>
    </w:rPr>
  </w:style>
  <w:style w:type="paragraph" w:customStyle="1" w:styleId="72">
    <w:name w:val="Обычный7"/>
    <w:uiPriority w:val="99"/>
    <w:qFormat/>
    <w:rsid w:val="00783DD9"/>
    <w:pPr>
      <w:spacing w:before="180" w:line="320" w:lineRule="auto"/>
      <w:ind w:firstLine="440"/>
      <w:jc w:val="both"/>
    </w:pPr>
    <w:rPr>
      <w:snapToGrid w:val="0"/>
      <w:sz w:val="18"/>
    </w:rPr>
  </w:style>
  <w:style w:type="paragraph" w:customStyle="1" w:styleId="BodyText21">
    <w:name w:val="Body Text 21"/>
    <w:basedOn w:val="a6"/>
    <w:qFormat/>
    <w:rsid w:val="00783DD9"/>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783DD9"/>
    <w:pPr>
      <w:snapToGrid w:val="0"/>
      <w:spacing w:before="180" w:line="319" w:lineRule="auto"/>
      <w:ind w:firstLine="440"/>
      <w:jc w:val="both"/>
    </w:pPr>
    <w:rPr>
      <w:sz w:val="18"/>
    </w:rPr>
  </w:style>
  <w:style w:type="paragraph" w:customStyle="1" w:styleId="affffc">
    <w:name w:val="Знак Знак Знак"/>
    <w:basedOn w:val="a6"/>
    <w:qFormat/>
    <w:rsid w:val="00783DD9"/>
    <w:rPr>
      <w:rFonts w:ascii="Verdana" w:hAnsi="Verdana" w:cs="Verdana"/>
      <w:lang w:val="en-US" w:eastAsia="en-US"/>
    </w:rPr>
  </w:style>
  <w:style w:type="paragraph" w:customStyle="1" w:styleId="Default">
    <w:name w:val="Default"/>
    <w:qFormat/>
    <w:rsid w:val="00783DD9"/>
    <w:pPr>
      <w:autoSpaceDE w:val="0"/>
      <w:autoSpaceDN w:val="0"/>
      <w:adjustRightInd w:val="0"/>
    </w:pPr>
    <w:rPr>
      <w:color w:val="000000"/>
      <w:sz w:val="24"/>
      <w:szCs w:val="24"/>
    </w:rPr>
  </w:style>
  <w:style w:type="paragraph" w:customStyle="1" w:styleId="46">
    <w:name w:val="Знак Знак Знак4"/>
    <w:basedOn w:val="a6"/>
    <w:rsid w:val="00783DD9"/>
    <w:rPr>
      <w:rFonts w:ascii="Verdana" w:hAnsi="Verdana" w:cs="Verdana"/>
      <w:lang w:val="en-US" w:eastAsia="en-US"/>
    </w:rPr>
  </w:style>
  <w:style w:type="paragraph" w:customStyle="1" w:styleId="affffd">
    <w:name w:val="заголовок табл"/>
    <w:basedOn w:val="a6"/>
    <w:autoRedefine/>
    <w:qFormat/>
    <w:rsid w:val="00783DD9"/>
    <w:pPr>
      <w:keepNext/>
      <w:suppressLineNumbers/>
      <w:tabs>
        <w:tab w:val="left" w:pos="1418"/>
        <w:tab w:val="right" w:pos="2268"/>
      </w:tabs>
      <w:jc w:val="center"/>
    </w:pPr>
    <w:rPr>
      <w:b/>
      <w:sz w:val="28"/>
      <w:szCs w:val="28"/>
    </w:rPr>
  </w:style>
  <w:style w:type="paragraph" w:customStyle="1" w:styleId="130">
    <w:name w:val="Обычный 13"/>
    <w:basedOn w:val="a6"/>
    <w:link w:val="136"/>
    <w:autoRedefine/>
    <w:qFormat/>
    <w:rsid w:val="00783DD9"/>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rsid w:val="00783DD9"/>
    <w:rPr>
      <w:sz w:val="28"/>
      <w:szCs w:val="28"/>
    </w:rPr>
  </w:style>
  <w:style w:type="paragraph" w:customStyle="1" w:styleId="Iacaaiea">
    <w:name w:val="Iacaaiea"/>
    <w:basedOn w:val="a6"/>
    <w:uiPriority w:val="99"/>
    <w:qFormat/>
    <w:rsid w:val="00783DD9"/>
    <w:pPr>
      <w:jc w:val="center"/>
    </w:pPr>
    <w:rPr>
      <w:sz w:val="24"/>
    </w:rPr>
  </w:style>
  <w:style w:type="paragraph" w:customStyle="1" w:styleId="affffe">
    <w:name w:val="подпись Знак"/>
    <w:basedOn w:val="a6"/>
    <w:uiPriority w:val="99"/>
    <w:qFormat/>
    <w:rsid w:val="00783DD9"/>
    <w:pPr>
      <w:suppressLineNumbers/>
      <w:tabs>
        <w:tab w:val="right" w:pos="9072"/>
      </w:tabs>
      <w:spacing w:before="840"/>
    </w:pPr>
    <w:rPr>
      <w:sz w:val="24"/>
    </w:rPr>
  </w:style>
  <w:style w:type="character" w:customStyle="1" w:styleId="131">
    <w:name w:val="Обычный 13 Знак"/>
    <w:rsid w:val="00783DD9"/>
    <w:rPr>
      <w:snapToGrid w:val="0"/>
      <w:sz w:val="26"/>
      <w:szCs w:val="26"/>
    </w:rPr>
  </w:style>
  <w:style w:type="paragraph" w:customStyle="1" w:styleId="ConsPlusTitle">
    <w:name w:val="ConsPlusTitle"/>
    <w:uiPriority w:val="99"/>
    <w:qFormat/>
    <w:rsid w:val="00783DD9"/>
    <w:pPr>
      <w:autoSpaceDE w:val="0"/>
      <w:autoSpaceDN w:val="0"/>
      <w:adjustRightInd w:val="0"/>
    </w:pPr>
    <w:rPr>
      <w:rFonts w:ascii="Arial" w:hAnsi="Arial" w:cs="Arial"/>
      <w:b/>
      <w:bCs/>
    </w:rPr>
  </w:style>
  <w:style w:type="paragraph" w:styleId="afffff">
    <w:name w:val="No Spacing"/>
    <w:link w:val="afffff0"/>
    <w:uiPriority w:val="1"/>
    <w:qFormat/>
    <w:rsid w:val="00783DD9"/>
    <w:pPr>
      <w:spacing w:line="360" w:lineRule="auto"/>
      <w:ind w:right="851"/>
      <w:jc w:val="both"/>
    </w:pPr>
    <w:rPr>
      <w:rFonts w:ascii="Calibri" w:eastAsia="Calibri" w:hAnsi="Calibri"/>
      <w:sz w:val="22"/>
      <w:szCs w:val="22"/>
      <w:lang w:eastAsia="en-US"/>
    </w:rPr>
  </w:style>
  <w:style w:type="paragraph" w:customStyle="1" w:styleId="CM76">
    <w:name w:val="CM76"/>
    <w:basedOn w:val="a6"/>
    <w:next w:val="a6"/>
    <w:uiPriority w:val="99"/>
    <w:qFormat/>
    <w:rsid w:val="00783DD9"/>
    <w:pPr>
      <w:widowControl w:val="0"/>
      <w:autoSpaceDE w:val="0"/>
      <w:autoSpaceDN w:val="0"/>
      <w:adjustRightInd w:val="0"/>
    </w:pPr>
    <w:rPr>
      <w:rFonts w:ascii="TTE1A887F8t00" w:hAnsi="TTE1A887F8t00"/>
      <w:sz w:val="24"/>
      <w:szCs w:val="24"/>
    </w:rPr>
  </w:style>
  <w:style w:type="paragraph" w:customStyle="1" w:styleId="CM19">
    <w:name w:val="CM19"/>
    <w:basedOn w:val="a6"/>
    <w:next w:val="a6"/>
    <w:uiPriority w:val="99"/>
    <w:qFormat/>
    <w:rsid w:val="00783DD9"/>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6"/>
    <w:next w:val="a6"/>
    <w:uiPriority w:val="99"/>
    <w:qFormat/>
    <w:rsid w:val="00783DD9"/>
    <w:pPr>
      <w:widowControl w:val="0"/>
      <w:numPr>
        <w:numId w:val="8"/>
      </w:numPr>
      <w:tabs>
        <w:tab w:val="clear" w:pos="-357"/>
      </w:tabs>
      <w:autoSpaceDE w:val="0"/>
      <w:autoSpaceDN w:val="0"/>
      <w:adjustRightInd w:val="0"/>
      <w:ind w:left="0" w:firstLine="0"/>
    </w:pPr>
    <w:rPr>
      <w:rFonts w:ascii="TTE1A887F8t00" w:hAnsi="TTE1A887F8t00"/>
      <w:sz w:val="24"/>
      <w:szCs w:val="24"/>
    </w:rPr>
  </w:style>
  <w:style w:type="paragraph" w:customStyle="1" w:styleId="120">
    <w:name w:val="Стиль По ширине Междустр.интервал:  множитель 12 ин"/>
    <w:basedOn w:val="a6"/>
    <w:uiPriority w:val="99"/>
    <w:qFormat/>
    <w:rsid w:val="00783DD9"/>
    <w:pPr>
      <w:numPr>
        <w:numId w:val="2"/>
      </w:numPr>
    </w:pPr>
    <w:rPr>
      <w:sz w:val="24"/>
      <w:szCs w:val="24"/>
    </w:rPr>
  </w:style>
  <w:style w:type="paragraph" w:customStyle="1" w:styleId="afffff1">
    <w:name w:val="_Список маркеров *"/>
    <w:basedOn w:val="a6"/>
    <w:uiPriority w:val="99"/>
    <w:qFormat/>
    <w:rsid w:val="00783DD9"/>
    <w:pPr>
      <w:jc w:val="both"/>
    </w:pPr>
    <w:rPr>
      <w:sz w:val="24"/>
      <w:szCs w:val="24"/>
    </w:rPr>
  </w:style>
  <w:style w:type="paragraph" w:customStyle="1" w:styleId="afffff2">
    <w:name w:val="_Обычный"/>
    <w:basedOn w:val="a6"/>
    <w:link w:val="afffff3"/>
    <w:qFormat/>
    <w:rsid w:val="00783DD9"/>
    <w:pPr>
      <w:ind w:firstLine="709"/>
      <w:jc w:val="both"/>
    </w:pPr>
    <w:rPr>
      <w:sz w:val="24"/>
    </w:rPr>
  </w:style>
  <w:style w:type="character" w:customStyle="1" w:styleId="afffff3">
    <w:name w:val="_Обычный Знак"/>
    <w:link w:val="afffff2"/>
    <w:rsid w:val="00783DD9"/>
    <w:rPr>
      <w:sz w:val="24"/>
    </w:rPr>
  </w:style>
  <w:style w:type="character" w:customStyle="1" w:styleId="title11">
    <w:name w:val="title11"/>
    <w:rsid w:val="00783DD9"/>
    <w:rPr>
      <w:strike w:val="0"/>
      <w:dstrike w:val="0"/>
      <w:color w:val="000000"/>
      <w:sz w:val="34"/>
      <w:szCs w:val="34"/>
      <w:u w:val="none"/>
      <w:effect w:val="none"/>
    </w:rPr>
  </w:style>
  <w:style w:type="character" w:customStyle="1" w:styleId="FontStyle18">
    <w:name w:val="Font Style18"/>
    <w:rsid w:val="00783DD9"/>
    <w:rPr>
      <w:rFonts w:ascii="Arial" w:hAnsi="Arial" w:cs="Arial"/>
      <w:sz w:val="22"/>
      <w:szCs w:val="22"/>
    </w:rPr>
  </w:style>
  <w:style w:type="character" w:customStyle="1" w:styleId="coordinates1">
    <w:name w:val="coordinates1"/>
    <w:rsid w:val="00783DD9"/>
    <w:rPr>
      <w:caps w:val="0"/>
    </w:rPr>
  </w:style>
  <w:style w:type="character" w:customStyle="1" w:styleId="geo-lat1">
    <w:name w:val="geo-lat1"/>
    <w:basedOn w:val="a8"/>
    <w:rsid w:val="00783DD9"/>
  </w:style>
  <w:style w:type="character" w:customStyle="1" w:styleId="geo-lon1">
    <w:name w:val="geo-lon1"/>
    <w:basedOn w:val="a8"/>
    <w:rsid w:val="00783DD9"/>
  </w:style>
  <w:style w:type="character" w:customStyle="1" w:styleId="geo-multi-punct1">
    <w:name w:val="geo-multi-punct1"/>
    <w:rsid w:val="00783DD9"/>
    <w:rPr>
      <w:vanish/>
      <w:webHidden w:val="0"/>
      <w:specVanish w:val="0"/>
    </w:rPr>
  </w:style>
  <w:style w:type="character" w:customStyle="1" w:styleId="b-pseudo-link">
    <w:name w:val="b-pseudo-link"/>
    <w:basedOn w:val="a8"/>
    <w:rsid w:val="00783DD9"/>
  </w:style>
  <w:style w:type="paragraph" w:styleId="z-">
    <w:name w:val="HTML Top of Form"/>
    <w:basedOn w:val="a6"/>
    <w:next w:val="a6"/>
    <w:link w:val="z-0"/>
    <w:hidden/>
    <w:uiPriority w:val="99"/>
    <w:unhideWhenUsed/>
    <w:rsid w:val="00783DD9"/>
    <w:pPr>
      <w:pBdr>
        <w:bottom w:val="single" w:sz="6" w:space="1" w:color="auto"/>
      </w:pBdr>
      <w:jc w:val="center"/>
    </w:pPr>
    <w:rPr>
      <w:rFonts w:ascii="Arial" w:hAnsi="Arial"/>
      <w:vanish/>
      <w:sz w:val="16"/>
      <w:szCs w:val="16"/>
    </w:rPr>
  </w:style>
  <w:style w:type="character" w:customStyle="1" w:styleId="z-0">
    <w:name w:val="z-Начало формы Знак"/>
    <w:basedOn w:val="a8"/>
    <w:link w:val="z-"/>
    <w:uiPriority w:val="99"/>
    <w:rsid w:val="00783DD9"/>
    <w:rPr>
      <w:rFonts w:ascii="Arial" w:hAnsi="Arial"/>
      <w:vanish/>
      <w:sz w:val="16"/>
      <w:szCs w:val="16"/>
    </w:rPr>
  </w:style>
  <w:style w:type="character" w:customStyle="1" w:styleId="b-form-input">
    <w:name w:val="b-form-input"/>
    <w:basedOn w:val="a8"/>
    <w:rsid w:val="00783DD9"/>
  </w:style>
  <w:style w:type="character" w:customStyle="1" w:styleId="b-form-inputbox">
    <w:name w:val="b-form-input__box"/>
    <w:basedOn w:val="a8"/>
    <w:rsid w:val="00783DD9"/>
  </w:style>
  <w:style w:type="character" w:customStyle="1" w:styleId="b-form-button">
    <w:name w:val="b-form-button"/>
    <w:basedOn w:val="a8"/>
    <w:rsid w:val="00783DD9"/>
  </w:style>
  <w:style w:type="character" w:customStyle="1" w:styleId="b-form-buttontext">
    <w:name w:val="b-form-button__text"/>
    <w:basedOn w:val="a8"/>
    <w:rsid w:val="00783DD9"/>
  </w:style>
  <w:style w:type="paragraph" w:styleId="z-1">
    <w:name w:val="HTML Bottom of Form"/>
    <w:basedOn w:val="a6"/>
    <w:next w:val="a6"/>
    <w:link w:val="z-2"/>
    <w:hidden/>
    <w:uiPriority w:val="99"/>
    <w:unhideWhenUsed/>
    <w:rsid w:val="00783DD9"/>
    <w:pPr>
      <w:pBdr>
        <w:top w:val="single" w:sz="6" w:space="1" w:color="auto"/>
      </w:pBdr>
      <w:jc w:val="center"/>
    </w:pPr>
    <w:rPr>
      <w:rFonts w:ascii="Arial" w:hAnsi="Arial"/>
      <w:vanish/>
      <w:sz w:val="16"/>
      <w:szCs w:val="16"/>
    </w:rPr>
  </w:style>
  <w:style w:type="character" w:customStyle="1" w:styleId="z-2">
    <w:name w:val="z-Конец формы Знак"/>
    <w:basedOn w:val="a8"/>
    <w:link w:val="z-1"/>
    <w:uiPriority w:val="99"/>
    <w:rsid w:val="00783DD9"/>
    <w:rPr>
      <w:rFonts w:ascii="Arial" w:hAnsi="Arial"/>
      <w:vanish/>
      <w:sz w:val="16"/>
      <w:szCs w:val="16"/>
    </w:rPr>
  </w:style>
  <w:style w:type="character" w:customStyle="1" w:styleId="apple-converted-space">
    <w:name w:val="apple-converted-space"/>
    <w:basedOn w:val="a8"/>
    <w:rsid w:val="00783DD9"/>
  </w:style>
  <w:style w:type="paragraph" w:customStyle="1" w:styleId="afffff4">
    <w:name w:val="Знак Знак Знак Знак"/>
    <w:basedOn w:val="a6"/>
    <w:uiPriority w:val="99"/>
    <w:qFormat/>
    <w:rsid w:val="00783DD9"/>
    <w:pPr>
      <w:widowControl w:val="0"/>
      <w:adjustRightInd w:val="0"/>
      <w:spacing w:before="100" w:beforeAutospacing="1" w:after="100" w:afterAutospacing="1" w:line="360" w:lineRule="atLeast"/>
      <w:jc w:val="both"/>
    </w:pPr>
    <w:rPr>
      <w:rFonts w:ascii="Tahoma" w:hAnsi="Tahoma"/>
      <w:lang w:val="en-US" w:eastAsia="en-US"/>
    </w:rPr>
  </w:style>
  <w:style w:type="character" w:customStyle="1" w:styleId="geo-lat">
    <w:name w:val="geo-lat"/>
    <w:basedOn w:val="a8"/>
    <w:rsid w:val="00783DD9"/>
  </w:style>
  <w:style w:type="character" w:customStyle="1" w:styleId="geo-lon">
    <w:name w:val="geo-lon"/>
    <w:basedOn w:val="a8"/>
    <w:rsid w:val="00783DD9"/>
  </w:style>
  <w:style w:type="paragraph" w:customStyle="1" w:styleId="1f0">
    <w:name w:val="заголовок 1"/>
    <w:basedOn w:val="a6"/>
    <w:next w:val="a6"/>
    <w:link w:val="1f1"/>
    <w:qFormat/>
    <w:rsid w:val="00783DD9"/>
    <w:pPr>
      <w:keepNext/>
      <w:ind w:firstLine="720"/>
      <w:jc w:val="both"/>
    </w:pPr>
    <w:rPr>
      <w:b/>
      <w:sz w:val="24"/>
    </w:rPr>
  </w:style>
  <w:style w:type="character" w:customStyle="1" w:styleId="1f1">
    <w:name w:val="заголовок 1 Знак"/>
    <w:basedOn w:val="a8"/>
    <w:link w:val="1f0"/>
    <w:rsid w:val="00783DD9"/>
    <w:rPr>
      <w:b/>
      <w:sz w:val="24"/>
    </w:rPr>
  </w:style>
  <w:style w:type="paragraph" w:customStyle="1" w:styleId="font8">
    <w:name w:val="font8"/>
    <w:basedOn w:val="a6"/>
    <w:qFormat/>
    <w:rsid w:val="00783DD9"/>
    <w:pPr>
      <w:spacing w:before="100" w:beforeAutospacing="1" w:after="100" w:afterAutospacing="1"/>
    </w:pPr>
    <w:rPr>
      <w:b/>
      <w:bCs/>
      <w:color w:val="000000"/>
      <w:sz w:val="24"/>
      <w:szCs w:val="24"/>
    </w:rPr>
  </w:style>
  <w:style w:type="paragraph" w:styleId="afffff5">
    <w:name w:val="Body Text First Indent"/>
    <w:basedOn w:val="af2"/>
    <w:link w:val="afffff6"/>
    <w:rsid w:val="00783DD9"/>
    <w:pPr>
      <w:framePr w:hSpace="0" w:wrap="auto" w:vAnchor="margin" w:hAnchor="text" w:xAlign="left" w:yAlign="inline"/>
      <w:spacing w:after="120"/>
      <w:ind w:firstLine="210"/>
      <w:jc w:val="left"/>
    </w:pPr>
    <w:rPr>
      <w:sz w:val="20"/>
    </w:rPr>
  </w:style>
  <w:style w:type="character" w:customStyle="1" w:styleId="afffff6">
    <w:name w:val="Красная строка Знак"/>
    <w:basedOn w:val="27"/>
    <w:link w:val="afffff5"/>
    <w:rsid w:val="00783DD9"/>
    <w:rPr>
      <w:sz w:val="28"/>
    </w:rPr>
  </w:style>
  <w:style w:type="paragraph" w:customStyle="1" w:styleId="Web">
    <w:name w:val="Обычный (Web)"/>
    <w:aliases w:val="Обычный (веб)1,Обычный (веб)2,Обычный (веб)3,Обычный (веб)31"/>
    <w:basedOn w:val="a6"/>
    <w:uiPriority w:val="99"/>
    <w:qFormat/>
    <w:rsid w:val="00783DD9"/>
    <w:pPr>
      <w:spacing w:before="100" w:after="100"/>
      <w:jc w:val="both"/>
    </w:pPr>
    <w:rPr>
      <w:rFonts w:ascii="Verdana" w:hAnsi="Verdana"/>
      <w:color w:val="000000"/>
      <w:sz w:val="24"/>
    </w:rPr>
  </w:style>
  <w:style w:type="character" w:customStyle="1" w:styleId="affe">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d"/>
    <w:uiPriority w:val="99"/>
    <w:rsid w:val="00D56DFC"/>
    <w:rPr>
      <w:sz w:val="24"/>
      <w:szCs w:val="24"/>
    </w:rPr>
  </w:style>
  <w:style w:type="paragraph" w:customStyle="1" w:styleId="240">
    <w:name w:val="Основной текст 24"/>
    <w:basedOn w:val="a6"/>
    <w:uiPriority w:val="99"/>
    <w:qFormat/>
    <w:rsid w:val="005C35A0"/>
    <w:pPr>
      <w:spacing w:before="120" w:line="320" w:lineRule="exact"/>
      <w:ind w:firstLine="709"/>
      <w:jc w:val="both"/>
    </w:pPr>
    <w:rPr>
      <w:sz w:val="24"/>
    </w:rPr>
  </w:style>
  <w:style w:type="character" w:customStyle="1" w:styleId="aff1">
    <w:name w:val="Шапка Знак"/>
    <w:basedOn w:val="a8"/>
    <w:link w:val="aff0"/>
    <w:rsid w:val="00033A7E"/>
    <w:rPr>
      <w:rFonts w:ascii="Arial" w:hAnsi="Arial" w:cs="Arial"/>
      <w:b/>
    </w:rPr>
  </w:style>
  <w:style w:type="table" w:styleId="1f2">
    <w:name w:val="Table Grid 1"/>
    <w:basedOn w:val="a9"/>
    <w:rsid w:val="00033A7E"/>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ff7">
    <w:name w:val="Placeholder Text"/>
    <w:uiPriority w:val="99"/>
    <w:semiHidden/>
    <w:rsid w:val="00033A7E"/>
    <w:rPr>
      <w:color w:val="808080"/>
    </w:rPr>
  </w:style>
  <w:style w:type="character" w:customStyle="1" w:styleId="1f3">
    <w:name w:val="Текст примечания Знак1"/>
    <w:uiPriority w:val="99"/>
    <w:semiHidden/>
    <w:rsid w:val="00033A7E"/>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33A7E"/>
    <w:rPr>
      <w:rFonts w:ascii="Times New Roman" w:eastAsia="Times New Roman" w:hAnsi="Times New Roman" w:cs="Times New Roman"/>
      <w:sz w:val="24"/>
      <w:szCs w:val="24"/>
      <w:lang w:eastAsia="ru-RU"/>
    </w:rPr>
  </w:style>
  <w:style w:type="character" w:customStyle="1" w:styleId="312">
    <w:name w:val="Основной текст 3 Знак1"/>
    <w:rsid w:val="00033A7E"/>
    <w:rPr>
      <w:rFonts w:ascii="Times New Roman" w:eastAsia="Times New Roman" w:hAnsi="Times New Roman" w:cs="Times New Roman"/>
      <w:sz w:val="16"/>
      <w:szCs w:val="16"/>
      <w:lang w:eastAsia="ru-RU"/>
    </w:rPr>
  </w:style>
  <w:style w:type="character" w:customStyle="1" w:styleId="1f4">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rsid w:val="00033A7E"/>
    <w:rPr>
      <w:rFonts w:ascii="Consolas" w:eastAsia="Times New Roman" w:hAnsi="Consolas" w:cs="Times New Roman"/>
      <w:sz w:val="21"/>
      <w:szCs w:val="21"/>
      <w:lang w:eastAsia="ru-RU"/>
    </w:rPr>
  </w:style>
  <w:style w:type="character" w:customStyle="1" w:styleId="1f5">
    <w:name w:val="Тема примечания Знак1"/>
    <w:uiPriority w:val="99"/>
    <w:semiHidden/>
    <w:rsid w:val="00033A7E"/>
    <w:rPr>
      <w:rFonts w:ascii="Times New Roman" w:eastAsia="Times New Roman" w:hAnsi="Times New Roman" w:cs="Times New Roman"/>
      <w:b/>
      <w:bCs/>
      <w:sz w:val="20"/>
      <w:szCs w:val="20"/>
      <w:lang w:eastAsia="ru-RU"/>
    </w:rPr>
  </w:style>
  <w:style w:type="character" w:customStyle="1" w:styleId="1f6">
    <w:name w:val="Текст выноски Знак1"/>
    <w:uiPriority w:val="99"/>
    <w:rsid w:val="00033A7E"/>
    <w:rPr>
      <w:rFonts w:ascii="Tahoma" w:eastAsia="Times New Roman" w:hAnsi="Tahoma" w:cs="Tahoma"/>
      <w:sz w:val="16"/>
      <w:szCs w:val="16"/>
      <w:lang w:eastAsia="ru-RU"/>
    </w:rPr>
  </w:style>
  <w:style w:type="character" w:customStyle="1" w:styleId="ConsPlusNormal0">
    <w:name w:val="ConsPlusNormal Знак"/>
    <w:link w:val="ConsPlusNormal"/>
    <w:locked/>
    <w:rsid w:val="00033A7E"/>
    <w:rPr>
      <w:rFonts w:ascii="Arial" w:hAnsi="Arial" w:cs="Arial"/>
    </w:rPr>
  </w:style>
  <w:style w:type="paragraph" w:customStyle="1" w:styleId="xl504">
    <w:name w:val="xl504"/>
    <w:basedOn w:val="a6"/>
    <w:uiPriority w:val="99"/>
    <w:qFormat/>
    <w:rsid w:val="00033A7E"/>
    <w:pPr>
      <w:spacing w:before="100" w:beforeAutospacing="1" w:after="100" w:afterAutospacing="1"/>
      <w:textAlignment w:val="center"/>
    </w:pPr>
    <w:rPr>
      <w:b/>
      <w:bCs/>
      <w:sz w:val="24"/>
      <w:szCs w:val="24"/>
    </w:rPr>
  </w:style>
  <w:style w:type="paragraph" w:customStyle="1" w:styleId="xl505">
    <w:name w:val="xl50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6"/>
    <w:uiPriority w:val="99"/>
    <w:qFormat/>
    <w:rsid w:val="00033A7E"/>
    <w:pPr>
      <w:spacing w:before="100" w:beforeAutospacing="1" w:after="100" w:afterAutospacing="1"/>
      <w:textAlignment w:val="center"/>
    </w:pPr>
    <w:rPr>
      <w:sz w:val="24"/>
      <w:szCs w:val="24"/>
    </w:rPr>
  </w:style>
  <w:style w:type="paragraph" w:customStyle="1" w:styleId="xl508">
    <w:name w:val="xl508"/>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6"/>
    <w:uiPriority w:val="99"/>
    <w:qFormat/>
    <w:rsid w:val="00033A7E"/>
    <w:pPr>
      <w:spacing w:before="100" w:beforeAutospacing="1" w:after="100" w:afterAutospacing="1"/>
      <w:textAlignment w:val="center"/>
    </w:pPr>
    <w:rPr>
      <w:i/>
      <w:iCs/>
      <w:sz w:val="24"/>
      <w:szCs w:val="24"/>
    </w:rPr>
  </w:style>
  <w:style w:type="paragraph" w:customStyle="1" w:styleId="xl515">
    <w:name w:val="xl51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6"/>
    <w:uiPriority w:val="99"/>
    <w:qFormat/>
    <w:rsid w:val="00033A7E"/>
    <w:pPr>
      <w:spacing w:before="100" w:beforeAutospacing="1" w:after="100" w:afterAutospacing="1"/>
      <w:jc w:val="center"/>
      <w:textAlignment w:val="center"/>
    </w:pPr>
    <w:rPr>
      <w:sz w:val="24"/>
      <w:szCs w:val="24"/>
    </w:rPr>
  </w:style>
  <w:style w:type="paragraph" w:customStyle="1" w:styleId="xl518">
    <w:name w:val="xl518"/>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6"/>
    <w:uiPriority w:val="99"/>
    <w:qFormat/>
    <w:rsid w:val="00033A7E"/>
    <w:pPr>
      <w:spacing w:before="100" w:beforeAutospacing="1" w:after="100" w:afterAutospacing="1"/>
      <w:jc w:val="center"/>
      <w:textAlignment w:val="center"/>
    </w:pPr>
    <w:rPr>
      <w:sz w:val="24"/>
      <w:szCs w:val="24"/>
    </w:rPr>
  </w:style>
  <w:style w:type="paragraph" w:customStyle="1" w:styleId="xl526">
    <w:name w:val="xl526"/>
    <w:basedOn w:val="a6"/>
    <w:uiPriority w:val="99"/>
    <w:qFormat/>
    <w:rsid w:val="00033A7E"/>
    <w:pPr>
      <w:spacing w:before="100" w:beforeAutospacing="1" w:after="100" w:afterAutospacing="1"/>
      <w:textAlignment w:val="center"/>
    </w:pPr>
    <w:rPr>
      <w:sz w:val="24"/>
      <w:szCs w:val="24"/>
    </w:rPr>
  </w:style>
  <w:style w:type="paragraph" w:customStyle="1" w:styleId="xl527">
    <w:name w:val="xl527"/>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6"/>
    <w:uiPriority w:val="99"/>
    <w:qFormat/>
    <w:rsid w:val="00033A7E"/>
    <w:pPr>
      <w:spacing w:before="100" w:beforeAutospacing="1" w:after="100" w:afterAutospacing="1"/>
      <w:textAlignment w:val="center"/>
    </w:pPr>
    <w:rPr>
      <w:b/>
      <w:bCs/>
      <w:color w:val="FF0000"/>
      <w:sz w:val="24"/>
      <w:szCs w:val="24"/>
    </w:rPr>
  </w:style>
  <w:style w:type="paragraph" w:customStyle="1" w:styleId="xl535">
    <w:name w:val="xl53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6"/>
    <w:uiPriority w:val="99"/>
    <w:qFormat/>
    <w:rsid w:val="00033A7E"/>
    <w:pPr>
      <w:spacing w:before="100" w:beforeAutospacing="1" w:after="100" w:afterAutospacing="1"/>
      <w:textAlignment w:val="center"/>
    </w:pPr>
    <w:rPr>
      <w:color w:val="FF0000"/>
      <w:sz w:val="24"/>
      <w:szCs w:val="24"/>
    </w:rPr>
  </w:style>
  <w:style w:type="paragraph" w:customStyle="1" w:styleId="xl538">
    <w:name w:val="xl53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6"/>
    <w:uiPriority w:val="99"/>
    <w:qFormat/>
    <w:rsid w:val="00033A7E"/>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6"/>
    <w:uiPriority w:val="99"/>
    <w:qFormat/>
    <w:rsid w:val="00033A7E"/>
    <w:pPr>
      <w:shd w:val="clear" w:color="000000" w:fill="FFFFFF"/>
      <w:spacing w:before="100" w:beforeAutospacing="1" w:after="100" w:afterAutospacing="1"/>
      <w:textAlignment w:val="center"/>
    </w:pPr>
    <w:rPr>
      <w:sz w:val="24"/>
      <w:szCs w:val="24"/>
    </w:rPr>
  </w:style>
  <w:style w:type="paragraph" w:customStyle="1" w:styleId="xl560">
    <w:name w:val="xl56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6">
    <w:name w:val="xl566"/>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9">
    <w:name w:val="xl569"/>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70">
    <w:name w:val="xl570"/>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2">
    <w:name w:val="xl572"/>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5">
    <w:name w:val="xl575"/>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6">
    <w:name w:val="xl57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6"/>
    <w:uiPriority w:val="99"/>
    <w:qFormat/>
    <w:rsid w:val="00033A7E"/>
    <w:pPr>
      <w:shd w:val="clear" w:color="000000" w:fill="FFFFFF"/>
      <w:spacing w:before="100" w:beforeAutospacing="1" w:after="100" w:afterAutospacing="1"/>
      <w:textAlignment w:val="center"/>
    </w:pPr>
    <w:rPr>
      <w:b/>
      <w:bCs/>
      <w:sz w:val="24"/>
      <w:szCs w:val="24"/>
    </w:rPr>
  </w:style>
  <w:style w:type="paragraph" w:customStyle="1" w:styleId="xl585">
    <w:name w:val="xl585"/>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6"/>
    <w:uiPriority w:val="99"/>
    <w:qFormat/>
    <w:rsid w:val="00033A7E"/>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6"/>
    <w:uiPriority w:val="99"/>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6"/>
    <w:uiPriority w:val="99"/>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6"/>
    <w:uiPriority w:val="99"/>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6"/>
    <w:uiPriority w:val="99"/>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6"/>
    <w:uiPriority w:val="99"/>
    <w:qFormat/>
    <w:rsid w:val="00033A7E"/>
    <w:pPr>
      <w:spacing w:before="100" w:beforeAutospacing="1" w:after="100" w:afterAutospacing="1"/>
    </w:pPr>
    <w:rPr>
      <w:sz w:val="24"/>
      <w:szCs w:val="24"/>
    </w:rPr>
  </w:style>
  <w:style w:type="character" w:customStyle="1" w:styleId="rvts6">
    <w:name w:val="rvts6"/>
    <w:basedOn w:val="a8"/>
    <w:rsid w:val="00033A7E"/>
  </w:style>
  <w:style w:type="numbering" w:styleId="afffff8">
    <w:name w:val="Outline List 3"/>
    <w:basedOn w:val="aa"/>
    <w:rsid w:val="00033A7E"/>
  </w:style>
  <w:style w:type="character" w:customStyle="1" w:styleId="afffff9">
    <w:name w:val="Цветовое выделение"/>
    <w:uiPriority w:val="99"/>
    <w:rsid w:val="00033A7E"/>
    <w:rPr>
      <w:b/>
      <w:bCs/>
      <w:color w:val="000080"/>
    </w:rPr>
  </w:style>
  <w:style w:type="paragraph" w:customStyle="1" w:styleId="Style13">
    <w:name w:val="Style13"/>
    <w:basedOn w:val="a6"/>
    <w:qFormat/>
    <w:rsid w:val="00033A7E"/>
    <w:pPr>
      <w:widowControl w:val="0"/>
      <w:autoSpaceDE w:val="0"/>
      <w:autoSpaceDN w:val="0"/>
      <w:adjustRightInd w:val="0"/>
    </w:pPr>
    <w:rPr>
      <w:sz w:val="24"/>
      <w:szCs w:val="24"/>
    </w:rPr>
  </w:style>
  <w:style w:type="character" w:customStyle="1" w:styleId="FontStyle89">
    <w:name w:val="Font Style89"/>
    <w:uiPriority w:val="99"/>
    <w:rsid w:val="00033A7E"/>
    <w:rPr>
      <w:rFonts w:ascii="Times New Roman" w:hAnsi="Times New Roman" w:cs="Times New Roman"/>
      <w:sz w:val="22"/>
      <w:szCs w:val="22"/>
    </w:rPr>
  </w:style>
  <w:style w:type="character" w:styleId="HTML3">
    <w:name w:val="HTML Definition"/>
    <w:basedOn w:val="a8"/>
    <w:unhideWhenUsed/>
    <w:rsid w:val="00033A7E"/>
    <w:rPr>
      <w:i/>
      <w:iCs/>
    </w:rPr>
  </w:style>
  <w:style w:type="paragraph" w:customStyle="1" w:styleId="afffffa">
    <w:name w:val="Абзац"/>
    <w:basedOn w:val="35"/>
    <w:link w:val="afffffb"/>
    <w:qFormat/>
    <w:rsid w:val="00354A3E"/>
    <w:pPr>
      <w:spacing w:line="340" w:lineRule="exact"/>
      <w:ind w:right="0" w:firstLine="567"/>
    </w:pPr>
    <w:rPr>
      <w:sz w:val="26"/>
    </w:rPr>
  </w:style>
  <w:style w:type="character" w:customStyle="1" w:styleId="afffffb">
    <w:name w:val="Абзац Знак"/>
    <w:link w:val="afffffa"/>
    <w:rsid w:val="00354A3E"/>
    <w:rPr>
      <w:sz w:val="26"/>
    </w:rPr>
  </w:style>
  <w:style w:type="paragraph" w:customStyle="1" w:styleId="250">
    <w:name w:val="Основной текст 25"/>
    <w:basedOn w:val="a6"/>
    <w:uiPriority w:val="99"/>
    <w:qFormat/>
    <w:rsid w:val="001670F3"/>
    <w:pPr>
      <w:spacing w:before="120" w:line="320" w:lineRule="exact"/>
      <w:ind w:firstLine="709"/>
      <w:jc w:val="both"/>
    </w:pPr>
    <w:rPr>
      <w:sz w:val="24"/>
    </w:rPr>
  </w:style>
  <w:style w:type="paragraph" w:customStyle="1" w:styleId="3b">
    <w:name w:val="Знак Знак Знак3"/>
    <w:basedOn w:val="a6"/>
    <w:uiPriority w:val="99"/>
    <w:qFormat/>
    <w:rsid w:val="001670F3"/>
    <w:rPr>
      <w:rFonts w:ascii="Verdana" w:hAnsi="Verdana" w:cs="Verdana"/>
      <w:lang w:val="en-US" w:eastAsia="en-US"/>
    </w:rPr>
  </w:style>
  <w:style w:type="paragraph" w:customStyle="1" w:styleId="xl63">
    <w:name w:val="xl63"/>
    <w:basedOn w:val="a6"/>
    <w:qFormat/>
    <w:rsid w:val="00B90F51"/>
    <w:pPr>
      <w:spacing w:before="100" w:beforeAutospacing="1" w:after="100" w:afterAutospacing="1"/>
      <w:jc w:val="center"/>
      <w:textAlignment w:val="center"/>
    </w:pPr>
    <w:rPr>
      <w:b/>
      <w:bCs/>
      <w:sz w:val="24"/>
      <w:szCs w:val="24"/>
    </w:rPr>
  </w:style>
  <w:style w:type="paragraph" w:customStyle="1" w:styleId="xl64">
    <w:name w:val="xl64"/>
    <w:basedOn w:val="a6"/>
    <w:qFormat/>
    <w:rsid w:val="00B90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92">
    <w:name w:val="Обычный9"/>
    <w:uiPriority w:val="99"/>
    <w:qFormat/>
    <w:rsid w:val="00AB6A4A"/>
    <w:pPr>
      <w:widowControl w:val="0"/>
      <w:snapToGrid w:val="0"/>
      <w:spacing w:line="300" w:lineRule="auto"/>
      <w:ind w:left="40" w:right="1000"/>
      <w:jc w:val="both"/>
    </w:pPr>
    <w:rPr>
      <w:sz w:val="24"/>
    </w:rPr>
  </w:style>
  <w:style w:type="paragraph" w:customStyle="1" w:styleId="My1">
    <w:name w:val="MyСтиль1 Знак Знак Знак Знак Знак Знак"/>
    <w:basedOn w:val="a6"/>
    <w:uiPriority w:val="99"/>
    <w:qFormat/>
    <w:rsid w:val="00AB6A4A"/>
    <w:pPr>
      <w:jc w:val="center"/>
    </w:pPr>
    <w:rPr>
      <w:sz w:val="24"/>
      <w:szCs w:val="24"/>
      <w:lang w:val="en-US"/>
    </w:rPr>
  </w:style>
  <w:style w:type="paragraph" w:customStyle="1" w:styleId="afffffc">
    <w:name w:val="Содержимое таблицы"/>
    <w:basedOn w:val="a6"/>
    <w:qFormat/>
    <w:rsid w:val="004971F7"/>
    <w:pPr>
      <w:suppressLineNumbers/>
    </w:pPr>
    <w:rPr>
      <w:sz w:val="24"/>
      <w:szCs w:val="24"/>
      <w:lang w:eastAsia="ar-SA"/>
    </w:rPr>
  </w:style>
  <w:style w:type="character" w:customStyle="1" w:styleId="afffff0">
    <w:name w:val="Без интервала Знак"/>
    <w:link w:val="afffff"/>
    <w:uiPriority w:val="1"/>
    <w:locked/>
    <w:rsid w:val="005C565D"/>
    <w:rPr>
      <w:rFonts w:ascii="Calibri" w:eastAsia="Calibri" w:hAnsi="Calibri"/>
      <w:sz w:val="22"/>
      <w:szCs w:val="22"/>
      <w:lang w:eastAsia="en-US"/>
    </w:rPr>
  </w:style>
  <w:style w:type="paragraph" w:customStyle="1" w:styleId="font9">
    <w:name w:val="font9"/>
    <w:basedOn w:val="a6"/>
    <w:qFormat/>
    <w:rsid w:val="0096071E"/>
    <w:pPr>
      <w:spacing w:before="100" w:beforeAutospacing="1" w:after="100" w:afterAutospacing="1"/>
    </w:pPr>
    <w:rPr>
      <w:color w:val="000000"/>
      <w:sz w:val="24"/>
      <w:szCs w:val="24"/>
    </w:rPr>
  </w:style>
  <w:style w:type="paragraph" w:customStyle="1" w:styleId="font10">
    <w:name w:val="font10"/>
    <w:basedOn w:val="a6"/>
    <w:qFormat/>
    <w:rsid w:val="0096071E"/>
    <w:pPr>
      <w:spacing w:before="100" w:beforeAutospacing="1" w:after="100" w:afterAutospacing="1"/>
    </w:pPr>
    <w:rPr>
      <w:b/>
      <w:bCs/>
      <w:color w:val="000000"/>
      <w:sz w:val="24"/>
      <w:szCs w:val="24"/>
    </w:rPr>
  </w:style>
  <w:style w:type="paragraph" w:customStyle="1" w:styleId="font11">
    <w:name w:val="font11"/>
    <w:basedOn w:val="a6"/>
    <w:uiPriority w:val="99"/>
    <w:qFormat/>
    <w:rsid w:val="0096071E"/>
    <w:pPr>
      <w:spacing w:before="100" w:beforeAutospacing="1" w:after="100" w:afterAutospacing="1"/>
    </w:pPr>
    <w:rPr>
      <w:color w:val="000000"/>
      <w:sz w:val="24"/>
      <w:szCs w:val="24"/>
    </w:rPr>
  </w:style>
  <w:style w:type="paragraph" w:customStyle="1" w:styleId="font12">
    <w:name w:val="font12"/>
    <w:basedOn w:val="a6"/>
    <w:uiPriority w:val="99"/>
    <w:qFormat/>
    <w:rsid w:val="0096071E"/>
    <w:pPr>
      <w:spacing w:before="100" w:beforeAutospacing="1" w:after="100" w:afterAutospacing="1"/>
    </w:pPr>
    <w:rPr>
      <w:b/>
      <w:bCs/>
      <w:color w:val="000000"/>
      <w:sz w:val="24"/>
      <w:szCs w:val="24"/>
    </w:rPr>
  </w:style>
  <w:style w:type="paragraph" w:customStyle="1" w:styleId="font13">
    <w:name w:val="font13"/>
    <w:basedOn w:val="a6"/>
    <w:uiPriority w:val="99"/>
    <w:qFormat/>
    <w:rsid w:val="0096071E"/>
    <w:pPr>
      <w:spacing w:before="100" w:beforeAutospacing="1" w:after="100" w:afterAutospacing="1"/>
    </w:pPr>
    <w:rPr>
      <w:color w:val="000000"/>
    </w:rPr>
  </w:style>
  <w:style w:type="paragraph" w:customStyle="1" w:styleId="font14">
    <w:name w:val="font14"/>
    <w:basedOn w:val="a6"/>
    <w:uiPriority w:val="99"/>
    <w:qFormat/>
    <w:rsid w:val="0096071E"/>
    <w:pPr>
      <w:spacing w:before="100" w:beforeAutospacing="1" w:after="100" w:afterAutospacing="1"/>
    </w:pPr>
    <w:rPr>
      <w:color w:val="000000"/>
    </w:rPr>
  </w:style>
  <w:style w:type="paragraph" w:customStyle="1" w:styleId="260">
    <w:name w:val="Основной текст 26"/>
    <w:basedOn w:val="a6"/>
    <w:uiPriority w:val="99"/>
    <w:qFormat/>
    <w:rsid w:val="008A5895"/>
    <w:pPr>
      <w:spacing w:before="120" w:line="320" w:lineRule="exact"/>
      <w:ind w:firstLine="709"/>
      <w:jc w:val="both"/>
    </w:pPr>
    <w:rPr>
      <w:sz w:val="24"/>
    </w:rPr>
  </w:style>
  <w:style w:type="character" w:styleId="afffffd">
    <w:name w:val="line number"/>
    <w:uiPriority w:val="99"/>
    <w:unhideWhenUsed/>
    <w:rsid w:val="008A5895"/>
  </w:style>
  <w:style w:type="paragraph" w:customStyle="1" w:styleId="Textbody">
    <w:name w:val="Text body"/>
    <w:basedOn w:val="a6"/>
    <w:uiPriority w:val="99"/>
    <w:qFormat/>
    <w:rsid w:val="008A5895"/>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8A5895"/>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a"/>
    <w:rsid w:val="008A5895"/>
    <w:pPr>
      <w:numPr>
        <w:numId w:val="11"/>
      </w:numPr>
    </w:pPr>
  </w:style>
  <w:style w:type="paragraph" w:customStyle="1" w:styleId="215">
    <w:name w:val="Основной текст с отступом 21"/>
    <w:basedOn w:val="Standard"/>
    <w:qFormat/>
    <w:rsid w:val="008A5895"/>
    <w:pPr>
      <w:spacing w:line="360" w:lineRule="auto"/>
      <w:ind w:firstLine="900"/>
      <w:jc w:val="center"/>
    </w:pPr>
    <w:rPr>
      <w:b/>
      <w:bCs/>
      <w:sz w:val="32"/>
    </w:rPr>
  </w:style>
  <w:style w:type="paragraph" w:customStyle="1" w:styleId="53">
    <w:name w:val="Знак5 Знак Знак Знак"/>
    <w:basedOn w:val="a6"/>
    <w:uiPriority w:val="99"/>
    <w:qFormat/>
    <w:rsid w:val="008A5895"/>
    <w:pPr>
      <w:spacing w:after="160" w:line="240" w:lineRule="exact"/>
    </w:pPr>
    <w:rPr>
      <w:rFonts w:ascii="Verdana" w:hAnsi="Verdana"/>
      <w:lang w:val="en-US" w:eastAsia="en-US"/>
    </w:rPr>
  </w:style>
  <w:style w:type="character" w:customStyle="1" w:styleId="Bodytext">
    <w:name w:val="Body text_"/>
    <w:basedOn w:val="a8"/>
    <w:link w:val="93"/>
    <w:rsid w:val="00A80FCD"/>
    <w:rPr>
      <w:shd w:val="clear" w:color="auto" w:fill="FFFFFF"/>
    </w:rPr>
  </w:style>
  <w:style w:type="paragraph" w:customStyle="1" w:styleId="93">
    <w:name w:val="Основной текст9"/>
    <w:basedOn w:val="a6"/>
    <w:link w:val="Bodytext"/>
    <w:qFormat/>
    <w:rsid w:val="00A80FCD"/>
    <w:pPr>
      <w:widowControl w:val="0"/>
      <w:shd w:val="clear" w:color="auto" w:fill="FFFFFF"/>
      <w:spacing w:line="446" w:lineRule="exact"/>
      <w:jc w:val="center"/>
    </w:pPr>
  </w:style>
  <w:style w:type="paragraph" w:customStyle="1" w:styleId="2110">
    <w:name w:val="Основной текст 211"/>
    <w:aliases w:val="Îñíîâíîé òåêñò 11,Iniiaiie oaeno 11"/>
    <w:basedOn w:val="a6"/>
    <w:qFormat/>
    <w:rsid w:val="00CD6ED1"/>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313">
    <w:name w:val="Обычный31"/>
    <w:qFormat/>
    <w:rsid w:val="00CD6ED1"/>
    <w:pPr>
      <w:spacing w:before="100" w:after="100"/>
    </w:pPr>
    <w:rPr>
      <w:snapToGrid w:val="0"/>
      <w:sz w:val="24"/>
    </w:rPr>
  </w:style>
  <w:style w:type="paragraph" w:customStyle="1" w:styleId="2f1">
    <w:name w:val="Знак Знак Знак2"/>
    <w:basedOn w:val="a6"/>
    <w:qFormat/>
    <w:rsid w:val="00CD6ED1"/>
    <w:rPr>
      <w:rFonts w:ascii="Verdana" w:hAnsi="Verdana" w:cs="Verdana"/>
      <w:lang w:val="en-US" w:eastAsia="en-US"/>
    </w:rPr>
  </w:style>
  <w:style w:type="paragraph" w:customStyle="1" w:styleId="1f7">
    <w:name w:val="Знак Знак Знак1"/>
    <w:basedOn w:val="a6"/>
    <w:qFormat/>
    <w:rsid w:val="00CD6ED1"/>
    <w:rPr>
      <w:rFonts w:ascii="Verdana" w:hAnsi="Verdana" w:cs="Verdana"/>
      <w:lang w:val="en-US" w:eastAsia="en-US"/>
    </w:rPr>
  </w:style>
  <w:style w:type="paragraph" w:customStyle="1" w:styleId="xl3525">
    <w:name w:val="xl3525"/>
    <w:basedOn w:val="a6"/>
    <w:uiPriority w:val="99"/>
    <w:qFormat/>
    <w:rsid w:val="00CD6ED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6"/>
    <w:uiPriority w:val="99"/>
    <w:qFormat/>
    <w:rsid w:val="00CD6ED1"/>
    <w:pPr>
      <w:spacing w:before="100" w:beforeAutospacing="1" w:after="100" w:afterAutospacing="1"/>
      <w:jc w:val="center"/>
      <w:textAlignment w:val="center"/>
    </w:pPr>
    <w:rPr>
      <w:sz w:val="24"/>
      <w:szCs w:val="24"/>
    </w:rPr>
  </w:style>
  <w:style w:type="paragraph" w:customStyle="1" w:styleId="xl3527">
    <w:name w:val="xl3527"/>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6"/>
    <w:uiPriority w:val="99"/>
    <w:qFormat/>
    <w:rsid w:val="00CD6ED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6"/>
    <w:uiPriority w:val="99"/>
    <w:qFormat/>
    <w:rsid w:val="00CD6ED1"/>
    <w:pPr>
      <w:spacing w:before="100" w:beforeAutospacing="1" w:after="100" w:afterAutospacing="1"/>
    </w:pPr>
    <w:rPr>
      <w:sz w:val="24"/>
      <w:szCs w:val="24"/>
    </w:rPr>
  </w:style>
  <w:style w:type="paragraph" w:customStyle="1" w:styleId="xl3548">
    <w:name w:val="xl354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6"/>
    <w:uiPriority w:val="99"/>
    <w:qFormat/>
    <w:rsid w:val="00CD6ED1"/>
    <w:pPr>
      <w:spacing w:before="100" w:beforeAutospacing="1" w:after="100" w:afterAutospacing="1"/>
    </w:pPr>
    <w:rPr>
      <w:b/>
      <w:bCs/>
      <w:sz w:val="24"/>
      <w:szCs w:val="24"/>
    </w:rPr>
  </w:style>
  <w:style w:type="paragraph" w:customStyle="1" w:styleId="xl3550">
    <w:name w:val="xl355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6"/>
    <w:uiPriority w:val="99"/>
    <w:qFormat/>
    <w:rsid w:val="00CD6ED1"/>
    <w:pPr>
      <w:shd w:val="clear" w:color="000000" w:fill="C5D9F1"/>
      <w:spacing w:before="100" w:beforeAutospacing="1" w:after="100" w:afterAutospacing="1"/>
    </w:pPr>
    <w:rPr>
      <w:b/>
      <w:bCs/>
      <w:sz w:val="24"/>
      <w:szCs w:val="24"/>
    </w:rPr>
  </w:style>
  <w:style w:type="paragraph" w:customStyle="1" w:styleId="xl3553">
    <w:name w:val="xl355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6"/>
    <w:uiPriority w:val="99"/>
    <w:qFormat/>
    <w:rsid w:val="00CD6ED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6"/>
    <w:uiPriority w:val="99"/>
    <w:qFormat/>
    <w:rsid w:val="00CD6ED1"/>
    <w:pPr>
      <w:shd w:val="clear" w:color="000000" w:fill="FDE9D9"/>
      <w:spacing w:before="100" w:beforeAutospacing="1" w:after="100" w:afterAutospacing="1"/>
    </w:pPr>
    <w:rPr>
      <w:b/>
      <w:bCs/>
      <w:sz w:val="24"/>
      <w:szCs w:val="24"/>
    </w:rPr>
  </w:style>
  <w:style w:type="paragraph" w:customStyle="1" w:styleId="xl3560">
    <w:name w:val="xl3560"/>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6"/>
    <w:uiPriority w:val="99"/>
    <w:qFormat/>
    <w:rsid w:val="00CD6ED1"/>
    <w:pPr>
      <w:shd w:val="clear" w:color="000000" w:fill="FDE9D9"/>
      <w:spacing w:before="100" w:beforeAutospacing="1" w:after="100" w:afterAutospacing="1"/>
    </w:pPr>
    <w:rPr>
      <w:sz w:val="24"/>
      <w:szCs w:val="24"/>
    </w:rPr>
  </w:style>
  <w:style w:type="paragraph" w:customStyle="1" w:styleId="xl3564">
    <w:name w:val="xl3564"/>
    <w:basedOn w:val="a6"/>
    <w:uiPriority w:val="99"/>
    <w:qFormat/>
    <w:rsid w:val="00CD6ED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6"/>
    <w:uiPriority w:val="99"/>
    <w:qFormat/>
    <w:rsid w:val="00CD6ED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6"/>
    <w:uiPriority w:val="99"/>
    <w:qFormat/>
    <w:rsid w:val="00CD6E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6"/>
    <w:uiPriority w:val="99"/>
    <w:qFormat/>
    <w:rsid w:val="00CD6E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6"/>
    <w:uiPriority w:val="99"/>
    <w:qFormat/>
    <w:rsid w:val="00CD6ED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6"/>
    <w:uiPriority w:val="99"/>
    <w:qFormat/>
    <w:rsid w:val="00CD6ED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6"/>
    <w:uiPriority w:val="99"/>
    <w:qFormat/>
    <w:rsid w:val="00CD6ED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6"/>
    <w:qFormat/>
    <w:rsid w:val="00CD6ED1"/>
    <w:pPr>
      <w:suppressAutoHyphens/>
    </w:pPr>
    <w:rPr>
      <w:rFonts w:ascii="Courier New" w:hAnsi="Courier New" w:cs="Courier New"/>
      <w:lang w:eastAsia="ar-SA"/>
    </w:rPr>
  </w:style>
  <w:style w:type="paragraph" w:customStyle="1" w:styleId="S1">
    <w:name w:val="S_Обычный"/>
    <w:basedOn w:val="a6"/>
    <w:link w:val="S2"/>
    <w:qFormat/>
    <w:rsid w:val="00CD6ED1"/>
    <w:pPr>
      <w:spacing w:before="120" w:after="60"/>
      <w:ind w:firstLine="567"/>
      <w:jc w:val="both"/>
    </w:pPr>
    <w:rPr>
      <w:sz w:val="24"/>
      <w:szCs w:val="24"/>
      <w:lang w:val="x-none" w:eastAsia="ar-SA"/>
    </w:rPr>
  </w:style>
  <w:style w:type="character" w:customStyle="1" w:styleId="S2">
    <w:name w:val="S_Обычный Знак"/>
    <w:link w:val="S1"/>
    <w:rsid w:val="00CD6ED1"/>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6"/>
    <w:uiPriority w:val="99"/>
    <w:qFormat/>
    <w:rsid w:val="00CD6ED1"/>
    <w:pPr>
      <w:spacing w:before="100" w:beforeAutospacing="1" w:after="100" w:afterAutospacing="1"/>
    </w:pPr>
    <w:rPr>
      <w:rFonts w:ascii="Tahoma" w:hAnsi="Tahoma"/>
      <w:lang w:val="en-US" w:eastAsia="en-US"/>
    </w:rPr>
  </w:style>
  <w:style w:type="character" w:customStyle="1" w:styleId="affffff">
    <w:name w:val="Основной текст_"/>
    <w:basedOn w:val="a8"/>
    <w:link w:val="114"/>
    <w:rsid w:val="00CD6ED1"/>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8"/>
    <w:rsid w:val="00CD6ED1"/>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7">
    <w:name w:val="Основной текст4"/>
    <w:basedOn w:val="affffff"/>
    <w:rsid w:val="00CD6ED1"/>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CD6ED1"/>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6"/>
    <w:link w:val="affffff"/>
    <w:qFormat/>
    <w:rsid w:val="00CD6ED1"/>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3">
    <w:name w:val="s"/>
    <w:basedOn w:val="a6"/>
    <w:uiPriority w:val="99"/>
    <w:qFormat/>
    <w:rsid w:val="00CD6ED1"/>
    <w:pPr>
      <w:spacing w:before="100" w:beforeAutospacing="1" w:after="100" w:afterAutospacing="1"/>
    </w:pPr>
    <w:rPr>
      <w:rFonts w:eastAsiaTheme="minorHAnsi"/>
      <w:color w:val="000000"/>
      <w:sz w:val="24"/>
      <w:szCs w:val="24"/>
    </w:rPr>
  </w:style>
  <w:style w:type="numbering" w:customStyle="1" w:styleId="1ai11">
    <w:name w:val="1 / a / i11"/>
    <w:basedOn w:val="aa"/>
    <w:next w:val="1ai"/>
    <w:rsid w:val="00CD6ED1"/>
    <w:pPr>
      <w:numPr>
        <w:numId w:val="14"/>
      </w:numPr>
    </w:pPr>
  </w:style>
  <w:style w:type="numbering" w:styleId="1ai">
    <w:name w:val="Outline List 1"/>
    <w:basedOn w:val="aa"/>
    <w:unhideWhenUsed/>
    <w:rsid w:val="00CD6ED1"/>
    <w:pPr>
      <w:numPr>
        <w:numId w:val="52"/>
      </w:numPr>
    </w:pPr>
  </w:style>
  <w:style w:type="numbering" w:customStyle="1" w:styleId="1ai111">
    <w:name w:val="1 / a / i111"/>
    <w:basedOn w:val="aa"/>
    <w:next w:val="1ai"/>
    <w:rsid w:val="00CD6ED1"/>
    <w:pPr>
      <w:numPr>
        <w:numId w:val="70"/>
      </w:numPr>
    </w:pPr>
  </w:style>
  <w:style w:type="numbering" w:customStyle="1" w:styleId="11111122">
    <w:name w:val="1 / 1.1 / 1.1.122"/>
    <w:basedOn w:val="aa"/>
    <w:next w:val="111111"/>
    <w:rsid w:val="00CD6ED1"/>
    <w:pPr>
      <w:numPr>
        <w:numId w:val="15"/>
      </w:numPr>
    </w:pPr>
  </w:style>
  <w:style w:type="numbering" w:styleId="111111">
    <w:name w:val="Outline List 2"/>
    <w:basedOn w:val="aa"/>
    <w:unhideWhenUsed/>
    <w:rsid w:val="00CD6ED1"/>
    <w:pPr>
      <w:numPr>
        <w:numId w:val="47"/>
      </w:numPr>
    </w:pPr>
  </w:style>
  <w:style w:type="character" w:customStyle="1" w:styleId="affffff0">
    <w:name w:val="Колонтитул"/>
    <w:basedOn w:val="a8"/>
    <w:rsid w:val="00CD6ED1"/>
    <w:rPr>
      <w:rFonts w:ascii="Times New Roman" w:eastAsia="Times New Roman" w:hAnsi="Times New Roman" w:cs="Times New Roman"/>
      <w:b w:val="0"/>
      <w:bCs w:val="0"/>
      <w:i w:val="0"/>
      <w:iCs w:val="0"/>
      <w:smallCaps w:val="0"/>
      <w:strike w:val="0"/>
      <w:spacing w:val="0"/>
      <w:sz w:val="20"/>
      <w:szCs w:val="20"/>
    </w:rPr>
  </w:style>
  <w:style w:type="character" w:customStyle="1" w:styleId="54">
    <w:name w:val="Подпись к картинке (5)_"/>
    <w:basedOn w:val="a8"/>
    <w:link w:val="55"/>
    <w:rsid w:val="00CD6ED1"/>
    <w:rPr>
      <w:sz w:val="23"/>
      <w:szCs w:val="23"/>
      <w:shd w:val="clear" w:color="auto" w:fill="FFFFFF"/>
    </w:rPr>
  </w:style>
  <w:style w:type="paragraph" w:customStyle="1" w:styleId="63">
    <w:name w:val="Основной текст6"/>
    <w:basedOn w:val="a6"/>
    <w:uiPriority w:val="99"/>
    <w:qFormat/>
    <w:rsid w:val="00CD6ED1"/>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6"/>
    <w:link w:val="54"/>
    <w:qFormat/>
    <w:rsid w:val="00CD6ED1"/>
    <w:pPr>
      <w:shd w:val="clear" w:color="auto" w:fill="FFFFFF"/>
      <w:spacing w:line="336" w:lineRule="exact"/>
      <w:ind w:firstLine="360"/>
    </w:pPr>
    <w:rPr>
      <w:sz w:val="23"/>
      <w:szCs w:val="23"/>
    </w:rPr>
  </w:style>
  <w:style w:type="paragraph" w:customStyle="1" w:styleId="msonormal0">
    <w:name w:val="msonormal"/>
    <w:basedOn w:val="a6"/>
    <w:qFormat/>
    <w:rsid w:val="00CD6ED1"/>
    <w:pPr>
      <w:spacing w:before="100" w:beforeAutospacing="1" w:after="100" w:afterAutospacing="1"/>
    </w:pPr>
    <w:rPr>
      <w:sz w:val="24"/>
      <w:szCs w:val="24"/>
    </w:rPr>
  </w:style>
  <w:style w:type="paragraph" w:customStyle="1" w:styleId="xl1878">
    <w:name w:val="xl187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6"/>
    <w:uiPriority w:val="99"/>
    <w:qFormat/>
    <w:rsid w:val="00CD6ED1"/>
    <w:pPr>
      <w:spacing w:before="100" w:beforeAutospacing="1" w:after="100" w:afterAutospacing="1"/>
      <w:jc w:val="center"/>
      <w:textAlignment w:val="center"/>
    </w:pPr>
    <w:rPr>
      <w:color w:val="000000"/>
      <w:sz w:val="24"/>
      <w:szCs w:val="24"/>
    </w:rPr>
  </w:style>
  <w:style w:type="paragraph" w:customStyle="1" w:styleId="xl1880">
    <w:name w:val="xl1880"/>
    <w:basedOn w:val="a6"/>
    <w:uiPriority w:val="99"/>
    <w:qFormat/>
    <w:rsid w:val="00CD6ED1"/>
    <w:pPr>
      <w:spacing w:before="100" w:beforeAutospacing="1" w:after="100" w:afterAutospacing="1"/>
      <w:jc w:val="center"/>
      <w:textAlignment w:val="center"/>
    </w:pPr>
    <w:rPr>
      <w:b/>
      <w:bCs/>
      <w:color w:val="FF0000"/>
      <w:sz w:val="24"/>
      <w:szCs w:val="24"/>
    </w:rPr>
  </w:style>
  <w:style w:type="paragraph" w:customStyle="1" w:styleId="xl1881">
    <w:name w:val="xl1881"/>
    <w:basedOn w:val="a6"/>
    <w:uiPriority w:val="99"/>
    <w:qFormat/>
    <w:rsid w:val="00CD6ED1"/>
    <w:pPr>
      <w:spacing w:before="100" w:beforeAutospacing="1" w:after="100" w:afterAutospacing="1"/>
      <w:jc w:val="center"/>
      <w:textAlignment w:val="center"/>
    </w:pPr>
    <w:rPr>
      <w:b/>
      <w:bCs/>
      <w:color w:val="000000"/>
      <w:sz w:val="24"/>
      <w:szCs w:val="24"/>
    </w:rPr>
  </w:style>
  <w:style w:type="paragraph" w:customStyle="1" w:styleId="xl1882">
    <w:name w:val="xl188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6"/>
    <w:uiPriority w:val="99"/>
    <w:qFormat/>
    <w:rsid w:val="00CD6ED1"/>
    <w:pPr>
      <w:spacing w:before="100" w:beforeAutospacing="1" w:after="100" w:afterAutospacing="1"/>
      <w:jc w:val="center"/>
      <w:textAlignment w:val="center"/>
    </w:pPr>
    <w:rPr>
      <w:color w:val="FF0000"/>
      <w:sz w:val="24"/>
      <w:szCs w:val="24"/>
    </w:rPr>
  </w:style>
  <w:style w:type="paragraph" w:customStyle="1" w:styleId="xl1898">
    <w:name w:val="xl189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6"/>
    <w:uiPriority w:val="99"/>
    <w:qFormat/>
    <w:rsid w:val="00CD6ED1"/>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8"/>
    <w:rsid w:val="00CD6ED1"/>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8"/>
    <w:uiPriority w:val="9"/>
    <w:rsid w:val="00E93989"/>
    <w:rPr>
      <w:rFonts w:asciiTheme="majorHAnsi" w:eastAsiaTheme="majorEastAsia" w:hAnsiTheme="majorHAnsi" w:cstheme="majorBidi"/>
      <w:color w:val="365F91" w:themeColor="accent1" w:themeShade="BF"/>
    </w:rPr>
  </w:style>
  <w:style w:type="character" w:customStyle="1" w:styleId="1f9">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8"/>
    <w:uiPriority w:val="99"/>
    <w:rsid w:val="00E93989"/>
  </w:style>
  <w:style w:type="character" w:customStyle="1" w:styleId="1fa">
    <w:name w:val="Неразрешенное упоминание1"/>
    <w:basedOn w:val="a8"/>
    <w:uiPriority w:val="99"/>
    <w:semiHidden/>
    <w:unhideWhenUsed/>
    <w:rsid w:val="00346444"/>
    <w:rPr>
      <w:color w:val="808080"/>
      <w:shd w:val="clear" w:color="auto" w:fill="E6E6E6"/>
    </w:rPr>
  </w:style>
  <w:style w:type="character" w:customStyle="1" w:styleId="160">
    <w:name w:val="Основной текст16"/>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72">
    <w:name w:val="Основной текст17"/>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90">
    <w:name w:val="Основной текст19"/>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0">
    <w:name w:val="Основной текст20"/>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6">
    <w:name w:val="Основной текст21"/>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1">
    <w:name w:val="Основной текст22"/>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6"/>
    <w:qFormat/>
    <w:rsid w:val="00DE0C5A"/>
    <w:pPr>
      <w:shd w:val="clear" w:color="auto" w:fill="FFFFFF"/>
      <w:spacing w:after="180" w:line="0" w:lineRule="atLeast"/>
      <w:ind w:hanging="200"/>
      <w:jc w:val="center"/>
    </w:pPr>
    <w:rPr>
      <w:color w:val="000000"/>
      <w:sz w:val="19"/>
      <w:szCs w:val="19"/>
      <w:lang w:val="ru"/>
    </w:rPr>
  </w:style>
  <w:style w:type="character" w:customStyle="1" w:styleId="360">
    <w:name w:val="Основной текст36"/>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0">
    <w:name w:val="Основной текст39"/>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15">
    <w:name w:val="Неразрешенное упоминание11"/>
    <w:basedOn w:val="a8"/>
    <w:uiPriority w:val="99"/>
    <w:semiHidden/>
    <w:unhideWhenUsed/>
    <w:rsid w:val="00C41E88"/>
    <w:rPr>
      <w:color w:val="808080"/>
      <w:shd w:val="clear" w:color="auto" w:fill="E6E6E6"/>
    </w:rPr>
  </w:style>
  <w:style w:type="paragraph" w:customStyle="1" w:styleId="xl4168">
    <w:name w:val="xl4168"/>
    <w:basedOn w:val="a6"/>
    <w:uiPriority w:val="99"/>
    <w:qFormat/>
    <w:rsid w:val="00406789"/>
    <w:pPr>
      <w:spacing w:before="100" w:beforeAutospacing="1" w:after="100" w:afterAutospacing="1"/>
    </w:pPr>
    <w:rPr>
      <w:sz w:val="24"/>
      <w:szCs w:val="24"/>
    </w:rPr>
  </w:style>
  <w:style w:type="paragraph" w:customStyle="1" w:styleId="xl4169">
    <w:name w:val="xl4169"/>
    <w:basedOn w:val="a6"/>
    <w:uiPriority w:val="99"/>
    <w:qFormat/>
    <w:rsid w:val="00406789"/>
    <w:pPr>
      <w:spacing w:before="100" w:beforeAutospacing="1" w:after="100" w:afterAutospacing="1"/>
      <w:jc w:val="center"/>
      <w:textAlignment w:val="center"/>
    </w:pPr>
    <w:rPr>
      <w:sz w:val="24"/>
      <w:szCs w:val="24"/>
    </w:rPr>
  </w:style>
  <w:style w:type="paragraph" w:customStyle="1" w:styleId="xl4170">
    <w:name w:val="xl417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2">
    <w:name w:val="xl4172"/>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3">
    <w:name w:val="xl417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4">
    <w:name w:val="xl4174"/>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6">
    <w:name w:val="xl4176"/>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7">
    <w:name w:val="xl4177"/>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9">
    <w:name w:val="xl417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0">
    <w:name w:val="xl418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1">
    <w:name w:val="xl418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82">
    <w:name w:val="xl4182"/>
    <w:basedOn w:val="a6"/>
    <w:uiPriority w:val="99"/>
    <w:qFormat/>
    <w:rsid w:val="00406789"/>
    <w:pPr>
      <w:spacing w:before="100" w:beforeAutospacing="1" w:after="100" w:afterAutospacing="1"/>
      <w:jc w:val="center"/>
    </w:pPr>
    <w:rPr>
      <w:sz w:val="24"/>
      <w:szCs w:val="24"/>
    </w:rPr>
  </w:style>
  <w:style w:type="paragraph" w:customStyle="1" w:styleId="xl4183">
    <w:name w:val="xl418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4">
    <w:name w:val="xl4184"/>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5">
    <w:name w:val="xl418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6">
    <w:name w:val="xl4186"/>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7">
    <w:name w:val="xl4187"/>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8">
    <w:name w:val="xl418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9">
    <w:name w:val="xl418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3">
    <w:name w:val="xl419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5">
    <w:name w:val="xl419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96">
    <w:name w:val="xl4196"/>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7">
    <w:name w:val="xl4197"/>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8">
    <w:name w:val="xl419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9">
    <w:name w:val="xl419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0">
    <w:name w:val="xl4200"/>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201">
    <w:name w:val="xl4201"/>
    <w:basedOn w:val="a6"/>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6"/>
    <w:qFormat/>
    <w:rsid w:val="00406789"/>
    <w:pPr>
      <w:shd w:val="clear" w:color="000000" w:fill="D9E1F2"/>
      <w:spacing w:before="100" w:beforeAutospacing="1" w:after="100" w:afterAutospacing="1"/>
    </w:pPr>
    <w:rPr>
      <w:sz w:val="24"/>
      <w:szCs w:val="24"/>
    </w:rPr>
  </w:style>
  <w:style w:type="paragraph" w:customStyle="1" w:styleId="xl4203">
    <w:name w:val="xl4203"/>
    <w:basedOn w:val="a6"/>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99">
    <w:name w:val="xl599"/>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0">
    <w:name w:val="xl600"/>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1">
    <w:name w:val="xl601"/>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2">
    <w:name w:val="xl602"/>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3">
    <w:name w:val="xl603"/>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4">
    <w:name w:val="xl604"/>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5">
    <w:name w:val="xl605"/>
    <w:basedOn w:val="a6"/>
    <w:uiPriority w:val="99"/>
    <w:qFormat/>
    <w:rsid w:val="00885322"/>
    <w:pPr>
      <w:pBdr>
        <w:top w:val="single" w:sz="4" w:space="0" w:color="auto"/>
        <w:left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6">
    <w:name w:val="xl606"/>
    <w:basedOn w:val="a6"/>
    <w:uiPriority w:val="99"/>
    <w:qFormat/>
    <w:rsid w:val="00885322"/>
    <w:pPr>
      <w:pBdr>
        <w:left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7">
    <w:name w:val="xl607"/>
    <w:basedOn w:val="a6"/>
    <w:uiPriority w:val="99"/>
    <w:qFormat/>
    <w:rsid w:val="00885322"/>
    <w:pPr>
      <w:pBdr>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8">
    <w:name w:val="xl608"/>
    <w:basedOn w:val="a6"/>
    <w:uiPriority w:val="99"/>
    <w:qFormat/>
    <w:rsid w:val="00885322"/>
    <w:pPr>
      <w:pBdr>
        <w:top w:val="single" w:sz="4" w:space="0" w:color="auto"/>
        <w:left w:val="single" w:sz="4" w:space="0" w:color="auto"/>
      </w:pBdr>
      <w:shd w:val="clear" w:color="000000" w:fill="B4C6E7"/>
      <w:spacing w:before="100" w:beforeAutospacing="1" w:after="100" w:afterAutospacing="1"/>
      <w:textAlignment w:val="center"/>
    </w:pPr>
    <w:rPr>
      <w:sz w:val="24"/>
      <w:szCs w:val="24"/>
    </w:rPr>
  </w:style>
  <w:style w:type="paragraph" w:customStyle="1" w:styleId="xl609">
    <w:name w:val="xl609"/>
    <w:basedOn w:val="a6"/>
    <w:uiPriority w:val="99"/>
    <w:qFormat/>
    <w:rsid w:val="00885322"/>
    <w:pPr>
      <w:pBdr>
        <w:top w:val="single" w:sz="4" w:space="0" w:color="auto"/>
      </w:pBdr>
      <w:shd w:val="clear" w:color="000000" w:fill="B4C6E7"/>
      <w:spacing w:before="100" w:beforeAutospacing="1" w:after="100" w:afterAutospacing="1"/>
      <w:textAlignment w:val="center"/>
    </w:pPr>
    <w:rPr>
      <w:sz w:val="24"/>
      <w:szCs w:val="24"/>
    </w:rPr>
  </w:style>
  <w:style w:type="paragraph" w:customStyle="1" w:styleId="xl610">
    <w:name w:val="xl610"/>
    <w:basedOn w:val="a6"/>
    <w:uiPriority w:val="99"/>
    <w:qFormat/>
    <w:rsid w:val="00885322"/>
    <w:pPr>
      <w:pBdr>
        <w:top w:val="single" w:sz="4" w:space="0" w:color="auto"/>
        <w:right w:val="single" w:sz="4" w:space="0" w:color="auto"/>
      </w:pBdr>
      <w:shd w:val="clear" w:color="000000" w:fill="B4C6E7"/>
      <w:spacing w:before="100" w:beforeAutospacing="1" w:after="100" w:afterAutospacing="1"/>
      <w:textAlignment w:val="center"/>
    </w:pPr>
    <w:rPr>
      <w:sz w:val="24"/>
      <w:szCs w:val="24"/>
    </w:rPr>
  </w:style>
  <w:style w:type="paragraph" w:customStyle="1" w:styleId="xl611">
    <w:name w:val="xl611"/>
    <w:basedOn w:val="a6"/>
    <w:uiPriority w:val="99"/>
    <w:qFormat/>
    <w:rsid w:val="00885322"/>
    <w:pPr>
      <w:pBdr>
        <w:left w:val="single" w:sz="4" w:space="0" w:color="auto"/>
      </w:pBdr>
      <w:shd w:val="clear" w:color="000000" w:fill="B4C6E7"/>
      <w:spacing w:before="100" w:beforeAutospacing="1" w:after="100" w:afterAutospacing="1"/>
      <w:textAlignment w:val="center"/>
    </w:pPr>
    <w:rPr>
      <w:sz w:val="24"/>
      <w:szCs w:val="24"/>
    </w:rPr>
  </w:style>
  <w:style w:type="paragraph" w:customStyle="1" w:styleId="xl612">
    <w:name w:val="xl612"/>
    <w:basedOn w:val="a6"/>
    <w:uiPriority w:val="99"/>
    <w:qFormat/>
    <w:rsid w:val="00885322"/>
    <w:pPr>
      <w:shd w:val="clear" w:color="000000" w:fill="B4C6E7"/>
      <w:spacing w:before="100" w:beforeAutospacing="1" w:after="100" w:afterAutospacing="1"/>
      <w:textAlignment w:val="center"/>
    </w:pPr>
    <w:rPr>
      <w:sz w:val="24"/>
      <w:szCs w:val="24"/>
    </w:rPr>
  </w:style>
  <w:style w:type="paragraph" w:customStyle="1" w:styleId="xl613">
    <w:name w:val="xl613"/>
    <w:basedOn w:val="a6"/>
    <w:uiPriority w:val="99"/>
    <w:qFormat/>
    <w:rsid w:val="00885322"/>
    <w:pPr>
      <w:pBdr>
        <w:right w:val="single" w:sz="4" w:space="0" w:color="auto"/>
      </w:pBdr>
      <w:shd w:val="clear" w:color="000000" w:fill="B4C6E7"/>
      <w:spacing w:before="100" w:beforeAutospacing="1" w:after="100" w:afterAutospacing="1"/>
      <w:textAlignment w:val="center"/>
    </w:pPr>
    <w:rPr>
      <w:sz w:val="24"/>
      <w:szCs w:val="24"/>
    </w:rPr>
  </w:style>
  <w:style w:type="paragraph" w:customStyle="1" w:styleId="xl614">
    <w:name w:val="xl614"/>
    <w:basedOn w:val="a6"/>
    <w:uiPriority w:val="99"/>
    <w:qFormat/>
    <w:rsid w:val="00885322"/>
    <w:pPr>
      <w:pBdr>
        <w:left w:val="single" w:sz="4" w:space="0" w:color="auto"/>
        <w:bottom w:val="single" w:sz="4" w:space="0" w:color="auto"/>
      </w:pBdr>
      <w:shd w:val="clear" w:color="000000" w:fill="B4C6E7"/>
      <w:spacing w:before="100" w:beforeAutospacing="1" w:after="100" w:afterAutospacing="1"/>
      <w:textAlignment w:val="center"/>
    </w:pPr>
    <w:rPr>
      <w:sz w:val="24"/>
      <w:szCs w:val="24"/>
    </w:rPr>
  </w:style>
  <w:style w:type="paragraph" w:customStyle="1" w:styleId="xl615">
    <w:name w:val="xl615"/>
    <w:basedOn w:val="a6"/>
    <w:uiPriority w:val="99"/>
    <w:qFormat/>
    <w:rsid w:val="00885322"/>
    <w:pPr>
      <w:pBdr>
        <w:bottom w:val="single" w:sz="4" w:space="0" w:color="auto"/>
      </w:pBdr>
      <w:shd w:val="clear" w:color="000000" w:fill="B4C6E7"/>
      <w:spacing w:before="100" w:beforeAutospacing="1" w:after="100" w:afterAutospacing="1"/>
      <w:textAlignment w:val="center"/>
    </w:pPr>
    <w:rPr>
      <w:sz w:val="24"/>
      <w:szCs w:val="24"/>
    </w:rPr>
  </w:style>
  <w:style w:type="paragraph" w:customStyle="1" w:styleId="xl616">
    <w:name w:val="xl616"/>
    <w:basedOn w:val="a6"/>
    <w:uiPriority w:val="99"/>
    <w:qFormat/>
    <w:rsid w:val="00885322"/>
    <w:pPr>
      <w:pBdr>
        <w:bottom w:val="single" w:sz="4" w:space="0" w:color="auto"/>
        <w:right w:val="single" w:sz="4" w:space="0" w:color="auto"/>
      </w:pBdr>
      <w:shd w:val="clear" w:color="000000" w:fill="B4C6E7"/>
      <w:spacing w:before="100" w:beforeAutospacing="1" w:after="100" w:afterAutospacing="1"/>
      <w:textAlignment w:val="center"/>
    </w:pPr>
    <w:rPr>
      <w:sz w:val="24"/>
      <w:szCs w:val="24"/>
    </w:rPr>
  </w:style>
  <w:style w:type="paragraph" w:customStyle="1" w:styleId="xl617">
    <w:name w:val="xl617"/>
    <w:basedOn w:val="a6"/>
    <w:uiPriority w:val="99"/>
    <w:qFormat/>
    <w:rsid w:val="0088532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18">
    <w:name w:val="xl618"/>
    <w:basedOn w:val="a6"/>
    <w:uiPriority w:val="99"/>
    <w:qFormat/>
    <w:rsid w:val="00885322"/>
    <w:pPr>
      <w:pBdr>
        <w:top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19">
    <w:name w:val="xl619"/>
    <w:basedOn w:val="a6"/>
    <w:uiPriority w:val="99"/>
    <w:qFormat/>
    <w:rsid w:val="0088532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20">
    <w:name w:val="xl620"/>
    <w:basedOn w:val="a6"/>
    <w:uiPriority w:val="99"/>
    <w:qFormat/>
    <w:rsid w:val="00885322"/>
    <w:pPr>
      <w:pBdr>
        <w:top w:val="single" w:sz="4" w:space="0" w:color="auto"/>
        <w:left w:val="single" w:sz="4" w:space="0" w:color="auto"/>
      </w:pBdr>
      <w:shd w:val="clear" w:color="000000" w:fill="C6E0B4"/>
      <w:spacing w:before="100" w:beforeAutospacing="1" w:after="100" w:afterAutospacing="1"/>
      <w:textAlignment w:val="center"/>
    </w:pPr>
    <w:rPr>
      <w:sz w:val="24"/>
      <w:szCs w:val="24"/>
    </w:rPr>
  </w:style>
  <w:style w:type="paragraph" w:customStyle="1" w:styleId="xl621">
    <w:name w:val="xl621"/>
    <w:basedOn w:val="a6"/>
    <w:uiPriority w:val="99"/>
    <w:qFormat/>
    <w:rsid w:val="00885322"/>
    <w:pPr>
      <w:pBdr>
        <w:top w:val="single" w:sz="4" w:space="0" w:color="auto"/>
      </w:pBdr>
      <w:shd w:val="clear" w:color="000000" w:fill="C6E0B4"/>
      <w:spacing w:before="100" w:beforeAutospacing="1" w:after="100" w:afterAutospacing="1"/>
      <w:textAlignment w:val="center"/>
    </w:pPr>
    <w:rPr>
      <w:sz w:val="24"/>
      <w:szCs w:val="24"/>
    </w:rPr>
  </w:style>
  <w:style w:type="paragraph" w:customStyle="1" w:styleId="xl622">
    <w:name w:val="xl622"/>
    <w:basedOn w:val="a6"/>
    <w:uiPriority w:val="99"/>
    <w:qFormat/>
    <w:rsid w:val="00885322"/>
    <w:pPr>
      <w:pBdr>
        <w:top w:val="single" w:sz="4" w:space="0" w:color="auto"/>
        <w:right w:val="single" w:sz="4" w:space="0" w:color="auto"/>
      </w:pBdr>
      <w:shd w:val="clear" w:color="000000" w:fill="C6E0B4"/>
      <w:spacing w:before="100" w:beforeAutospacing="1" w:after="100" w:afterAutospacing="1"/>
      <w:textAlignment w:val="center"/>
    </w:pPr>
    <w:rPr>
      <w:sz w:val="24"/>
      <w:szCs w:val="24"/>
    </w:rPr>
  </w:style>
  <w:style w:type="paragraph" w:customStyle="1" w:styleId="xl623">
    <w:name w:val="xl623"/>
    <w:basedOn w:val="a6"/>
    <w:uiPriority w:val="99"/>
    <w:qFormat/>
    <w:rsid w:val="00885322"/>
    <w:pPr>
      <w:pBdr>
        <w:left w:val="single" w:sz="4" w:space="0" w:color="auto"/>
      </w:pBdr>
      <w:shd w:val="clear" w:color="000000" w:fill="C6E0B4"/>
      <w:spacing w:before="100" w:beforeAutospacing="1" w:after="100" w:afterAutospacing="1"/>
      <w:textAlignment w:val="center"/>
    </w:pPr>
    <w:rPr>
      <w:sz w:val="24"/>
      <w:szCs w:val="24"/>
    </w:rPr>
  </w:style>
  <w:style w:type="paragraph" w:customStyle="1" w:styleId="xl624">
    <w:name w:val="xl624"/>
    <w:basedOn w:val="a6"/>
    <w:uiPriority w:val="99"/>
    <w:qFormat/>
    <w:rsid w:val="00885322"/>
    <w:pPr>
      <w:shd w:val="clear" w:color="000000" w:fill="C6E0B4"/>
      <w:spacing w:before="100" w:beforeAutospacing="1" w:after="100" w:afterAutospacing="1"/>
      <w:textAlignment w:val="center"/>
    </w:pPr>
    <w:rPr>
      <w:sz w:val="24"/>
      <w:szCs w:val="24"/>
    </w:rPr>
  </w:style>
  <w:style w:type="paragraph" w:customStyle="1" w:styleId="xl625">
    <w:name w:val="xl625"/>
    <w:basedOn w:val="a6"/>
    <w:uiPriority w:val="99"/>
    <w:qFormat/>
    <w:rsid w:val="00885322"/>
    <w:pPr>
      <w:pBdr>
        <w:right w:val="single" w:sz="4" w:space="0" w:color="auto"/>
      </w:pBdr>
      <w:shd w:val="clear" w:color="000000" w:fill="C6E0B4"/>
      <w:spacing w:before="100" w:beforeAutospacing="1" w:after="100" w:afterAutospacing="1"/>
      <w:textAlignment w:val="center"/>
    </w:pPr>
    <w:rPr>
      <w:sz w:val="24"/>
      <w:szCs w:val="24"/>
    </w:rPr>
  </w:style>
  <w:style w:type="paragraph" w:customStyle="1" w:styleId="xl626">
    <w:name w:val="xl626"/>
    <w:basedOn w:val="a6"/>
    <w:uiPriority w:val="99"/>
    <w:qFormat/>
    <w:rsid w:val="00885322"/>
    <w:pPr>
      <w:pBdr>
        <w:left w:val="single" w:sz="4" w:space="0" w:color="auto"/>
        <w:bottom w:val="single" w:sz="4" w:space="0" w:color="auto"/>
      </w:pBdr>
      <w:shd w:val="clear" w:color="000000" w:fill="C6E0B4"/>
      <w:spacing w:before="100" w:beforeAutospacing="1" w:after="100" w:afterAutospacing="1"/>
      <w:textAlignment w:val="center"/>
    </w:pPr>
    <w:rPr>
      <w:sz w:val="24"/>
      <w:szCs w:val="24"/>
    </w:rPr>
  </w:style>
  <w:style w:type="paragraph" w:customStyle="1" w:styleId="xl627">
    <w:name w:val="xl627"/>
    <w:basedOn w:val="a6"/>
    <w:uiPriority w:val="99"/>
    <w:qFormat/>
    <w:rsid w:val="00885322"/>
    <w:pPr>
      <w:pBdr>
        <w:bottom w:val="single" w:sz="4" w:space="0" w:color="auto"/>
      </w:pBdr>
      <w:shd w:val="clear" w:color="000000" w:fill="C6E0B4"/>
      <w:spacing w:before="100" w:beforeAutospacing="1" w:after="100" w:afterAutospacing="1"/>
      <w:textAlignment w:val="center"/>
    </w:pPr>
    <w:rPr>
      <w:sz w:val="24"/>
      <w:szCs w:val="24"/>
    </w:rPr>
  </w:style>
  <w:style w:type="paragraph" w:customStyle="1" w:styleId="xl628">
    <w:name w:val="xl628"/>
    <w:basedOn w:val="a6"/>
    <w:uiPriority w:val="99"/>
    <w:qFormat/>
    <w:rsid w:val="00885322"/>
    <w:pPr>
      <w:pBdr>
        <w:bottom w:val="single" w:sz="4" w:space="0" w:color="auto"/>
        <w:right w:val="single" w:sz="4" w:space="0" w:color="auto"/>
      </w:pBdr>
      <w:shd w:val="clear" w:color="000000" w:fill="C6E0B4"/>
      <w:spacing w:before="100" w:beforeAutospacing="1" w:after="100" w:afterAutospacing="1"/>
      <w:textAlignment w:val="center"/>
    </w:pPr>
    <w:rPr>
      <w:sz w:val="24"/>
      <w:szCs w:val="24"/>
    </w:rPr>
  </w:style>
  <w:style w:type="paragraph" w:customStyle="1" w:styleId="xl629">
    <w:name w:val="xl629"/>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0">
    <w:name w:val="xl630"/>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1">
    <w:name w:val="xl631"/>
    <w:basedOn w:val="a6"/>
    <w:qFormat/>
    <w:rsid w:val="0088532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2">
    <w:name w:val="xl632"/>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3">
    <w:name w:val="xl633"/>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4">
    <w:name w:val="xl634"/>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5">
    <w:name w:val="xl635"/>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6">
    <w:name w:val="xl636"/>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7">
    <w:name w:val="xl637"/>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8">
    <w:name w:val="xl638"/>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9">
    <w:name w:val="xl639"/>
    <w:basedOn w:val="a6"/>
    <w:uiPriority w:val="99"/>
    <w:qFormat/>
    <w:rsid w:val="00885322"/>
    <w:pPr>
      <w:pBdr>
        <w:top w:val="single" w:sz="4" w:space="0" w:color="auto"/>
        <w:left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0">
    <w:name w:val="xl640"/>
    <w:basedOn w:val="a6"/>
    <w:uiPriority w:val="99"/>
    <w:qFormat/>
    <w:rsid w:val="00885322"/>
    <w:pPr>
      <w:pBdr>
        <w:left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1">
    <w:name w:val="xl641"/>
    <w:basedOn w:val="a6"/>
    <w:qFormat/>
    <w:rsid w:val="00885322"/>
    <w:pPr>
      <w:pBdr>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2">
    <w:name w:val="xl642"/>
    <w:basedOn w:val="a6"/>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3">
    <w:name w:val="xl643"/>
    <w:basedOn w:val="a6"/>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4">
    <w:name w:val="xl644"/>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5">
    <w:name w:val="xl645"/>
    <w:basedOn w:val="a6"/>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6">
    <w:name w:val="xl646"/>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7">
    <w:name w:val="xl647"/>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8">
    <w:name w:val="xl648"/>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9">
    <w:name w:val="xl649"/>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0">
    <w:name w:val="xl650"/>
    <w:basedOn w:val="a6"/>
    <w:uiPriority w:val="99"/>
    <w:qFormat/>
    <w:rsid w:val="00885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51">
    <w:name w:val="xl651"/>
    <w:basedOn w:val="a6"/>
    <w:qFormat/>
    <w:rsid w:val="00885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52">
    <w:name w:val="xl652"/>
    <w:basedOn w:val="a6"/>
    <w:qFormat/>
    <w:rsid w:val="00885322"/>
    <w:pPr>
      <w:pBdr>
        <w:top w:val="single" w:sz="4" w:space="0" w:color="auto"/>
        <w:left w:val="single" w:sz="4" w:space="0" w:color="auto"/>
      </w:pBdr>
      <w:spacing w:before="100" w:beforeAutospacing="1" w:after="100" w:afterAutospacing="1"/>
      <w:jc w:val="center"/>
    </w:pPr>
    <w:rPr>
      <w:sz w:val="24"/>
      <w:szCs w:val="24"/>
    </w:rPr>
  </w:style>
  <w:style w:type="paragraph" w:customStyle="1" w:styleId="xl653">
    <w:name w:val="xl653"/>
    <w:basedOn w:val="a6"/>
    <w:qFormat/>
    <w:rsid w:val="00885322"/>
    <w:pPr>
      <w:pBdr>
        <w:top w:val="single" w:sz="4" w:space="0" w:color="auto"/>
      </w:pBdr>
      <w:spacing w:before="100" w:beforeAutospacing="1" w:after="100" w:afterAutospacing="1"/>
      <w:jc w:val="center"/>
    </w:pPr>
    <w:rPr>
      <w:sz w:val="24"/>
      <w:szCs w:val="24"/>
    </w:rPr>
  </w:style>
  <w:style w:type="paragraph" w:customStyle="1" w:styleId="xl654">
    <w:name w:val="xl654"/>
    <w:basedOn w:val="a6"/>
    <w:qFormat/>
    <w:rsid w:val="00885322"/>
    <w:pPr>
      <w:pBdr>
        <w:top w:val="single" w:sz="4" w:space="0" w:color="auto"/>
        <w:right w:val="single" w:sz="4" w:space="0" w:color="auto"/>
      </w:pBdr>
      <w:spacing w:before="100" w:beforeAutospacing="1" w:after="100" w:afterAutospacing="1"/>
      <w:jc w:val="center"/>
    </w:pPr>
    <w:rPr>
      <w:sz w:val="24"/>
      <w:szCs w:val="24"/>
    </w:rPr>
  </w:style>
  <w:style w:type="paragraph" w:customStyle="1" w:styleId="xl655">
    <w:name w:val="xl655"/>
    <w:basedOn w:val="a6"/>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56">
    <w:name w:val="xl656"/>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7">
    <w:name w:val="xl657"/>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8">
    <w:name w:val="xl658"/>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9">
    <w:name w:val="xl659"/>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0">
    <w:name w:val="xl660"/>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1">
    <w:name w:val="xl661"/>
    <w:basedOn w:val="a6"/>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2">
    <w:name w:val="xl662"/>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3">
    <w:name w:val="xl663"/>
    <w:basedOn w:val="a6"/>
    <w:qFormat/>
    <w:rsid w:val="0088532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4">
    <w:name w:val="xl664"/>
    <w:basedOn w:val="a6"/>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5">
    <w:name w:val="xl665"/>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6">
    <w:name w:val="xl666"/>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7">
    <w:name w:val="xl667"/>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8">
    <w:name w:val="xl668"/>
    <w:basedOn w:val="a6"/>
    <w:uiPriority w:val="99"/>
    <w:qFormat/>
    <w:rsid w:val="0088532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69">
    <w:name w:val="xl669"/>
    <w:basedOn w:val="a6"/>
    <w:uiPriority w:val="99"/>
    <w:qFormat/>
    <w:rsid w:val="00885322"/>
    <w:pPr>
      <w:pBdr>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70">
    <w:name w:val="xl670"/>
    <w:basedOn w:val="a6"/>
    <w:uiPriority w:val="99"/>
    <w:qFormat/>
    <w:rsid w:val="0088532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71">
    <w:name w:val="xl671"/>
    <w:basedOn w:val="a6"/>
    <w:qFormat/>
    <w:rsid w:val="0088532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672">
    <w:name w:val="xl672"/>
    <w:basedOn w:val="a6"/>
    <w:qFormat/>
    <w:rsid w:val="0088532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673">
    <w:name w:val="xl673"/>
    <w:basedOn w:val="a6"/>
    <w:qFormat/>
    <w:rsid w:val="0088532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74">
    <w:name w:val="xl674"/>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5">
    <w:name w:val="xl675"/>
    <w:basedOn w:val="a6"/>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6">
    <w:name w:val="xl676"/>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7">
    <w:name w:val="xl677"/>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78">
    <w:name w:val="xl678"/>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79">
    <w:name w:val="xl679"/>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80">
    <w:name w:val="xl680"/>
    <w:basedOn w:val="a6"/>
    <w:uiPriority w:val="99"/>
    <w:qFormat/>
    <w:rsid w:val="0088532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1">
    <w:name w:val="xl681"/>
    <w:basedOn w:val="a6"/>
    <w:qFormat/>
    <w:rsid w:val="00885322"/>
    <w:pPr>
      <w:pBdr>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2">
    <w:name w:val="xl682"/>
    <w:basedOn w:val="a6"/>
    <w:qFormat/>
    <w:rsid w:val="0088532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3">
    <w:name w:val="xl683"/>
    <w:basedOn w:val="a6"/>
    <w:qFormat/>
    <w:rsid w:val="0088532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84">
    <w:name w:val="xl684"/>
    <w:basedOn w:val="a6"/>
    <w:qFormat/>
    <w:rsid w:val="0088532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85">
    <w:name w:val="xl685"/>
    <w:basedOn w:val="a6"/>
    <w:qFormat/>
    <w:rsid w:val="0088532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6">
    <w:name w:val="xl686"/>
    <w:basedOn w:val="a6"/>
    <w:uiPriority w:val="99"/>
    <w:qFormat/>
    <w:rsid w:val="00885322"/>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7">
    <w:name w:val="xl687"/>
    <w:basedOn w:val="a6"/>
    <w:uiPriority w:val="99"/>
    <w:qFormat/>
    <w:rsid w:val="00885322"/>
    <w:pPr>
      <w:pBdr>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8">
    <w:name w:val="xl688"/>
    <w:basedOn w:val="a6"/>
    <w:uiPriority w:val="99"/>
    <w:qFormat/>
    <w:rsid w:val="00885322"/>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9">
    <w:name w:val="xl689"/>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0">
    <w:name w:val="xl690"/>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1">
    <w:name w:val="xl691"/>
    <w:basedOn w:val="a6"/>
    <w:qFormat/>
    <w:rsid w:val="00885322"/>
    <w:pPr>
      <w:pBdr>
        <w:top w:val="single" w:sz="4" w:space="0" w:color="auto"/>
        <w:left w:val="single" w:sz="4" w:space="0" w:color="auto"/>
      </w:pBdr>
      <w:shd w:val="clear" w:color="000000" w:fill="E2EFDA"/>
      <w:spacing w:before="100" w:beforeAutospacing="1" w:after="100" w:afterAutospacing="1"/>
      <w:textAlignment w:val="center"/>
    </w:pPr>
    <w:rPr>
      <w:sz w:val="24"/>
      <w:szCs w:val="24"/>
    </w:rPr>
  </w:style>
  <w:style w:type="paragraph" w:customStyle="1" w:styleId="xl692">
    <w:name w:val="xl692"/>
    <w:basedOn w:val="a6"/>
    <w:qFormat/>
    <w:rsid w:val="00885322"/>
    <w:pPr>
      <w:pBdr>
        <w:top w:val="single" w:sz="4" w:space="0" w:color="auto"/>
      </w:pBdr>
      <w:shd w:val="clear" w:color="000000" w:fill="E2EFDA"/>
      <w:spacing w:before="100" w:beforeAutospacing="1" w:after="100" w:afterAutospacing="1"/>
      <w:textAlignment w:val="center"/>
    </w:pPr>
    <w:rPr>
      <w:sz w:val="24"/>
      <w:szCs w:val="24"/>
    </w:rPr>
  </w:style>
  <w:style w:type="paragraph" w:customStyle="1" w:styleId="xl693">
    <w:name w:val="xl693"/>
    <w:basedOn w:val="a6"/>
    <w:qFormat/>
    <w:rsid w:val="00885322"/>
    <w:pPr>
      <w:pBdr>
        <w:top w:val="single" w:sz="4" w:space="0" w:color="auto"/>
        <w:right w:val="single" w:sz="4" w:space="0" w:color="auto"/>
      </w:pBdr>
      <w:shd w:val="clear" w:color="000000" w:fill="E2EFDA"/>
      <w:spacing w:before="100" w:beforeAutospacing="1" w:after="100" w:afterAutospacing="1"/>
      <w:textAlignment w:val="center"/>
    </w:pPr>
    <w:rPr>
      <w:sz w:val="24"/>
      <w:szCs w:val="24"/>
    </w:rPr>
  </w:style>
  <w:style w:type="paragraph" w:customStyle="1" w:styleId="xl694">
    <w:name w:val="xl694"/>
    <w:basedOn w:val="a6"/>
    <w:qFormat/>
    <w:rsid w:val="00885322"/>
    <w:pPr>
      <w:pBdr>
        <w:left w:val="single" w:sz="4" w:space="0" w:color="auto"/>
      </w:pBdr>
      <w:shd w:val="clear" w:color="000000" w:fill="E2EFDA"/>
      <w:spacing w:before="100" w:beforeAutospacing="1" w:after="100" w:afterAutospacing="1"/>
      <w:textAlignment w:val="center"/>
    </w:pPr>
    <w:rPr>
      <w:sz w:val="24"/>
      <w:szCs w:val="24"/>
    </w:rPr>
  </w:style>
  <w:style w:type="paragraph" w:customStyle="1" w:styleId="xl695">
    <w:name w:val="xl695"/>
    <w:basedOn w:val="a6"/>
    <w:qFormat/>
    <w:rsid w:val="00885322"/>
    <w:pPr>
      <w:shd w:val="clear" w:color="000000" w:fill="E2EFDA"/>
      <w:spacing w:before="100" w:beforeAutospacing="1" w:after="100" w:afterAutospacing="1"/>
      <w:textAlignment w:val="center"/>
    </w:pPr>
    <w:rPr>
      <w:sz w:val="24"/>
      <w:szCs w:val="24"/>
    </w:rPr>
  </w:style>
  <w:style w:type="paragraph" w:customStyle="1" w:styleId="xl696">
    <w:name w:val="xl696"/>
    <w:basedOn w:val="a6"/>
    <w:uiPriority w:val="99"/>
    <w:qFormat/>
    <w:rsid w:val="00885322"/>
    <w:pPr>
      <w:pBdr>
        <w:right w:val="single" w:sz="4" w:space="0" w:color="auto"/>
      </w:pBdr>
      <w:shd w:val="clear" w:color="000000" w:fill="E2EFDA"/>
      <w:spacing w:before="100" w:beforeAutospacing="1" w:after="100" w:afterAutospacing="1"/>
      <w:textAlignment w:val="center"/>
    </w:pPr>
    <w:rPr>
      <w:sz w:val="24"/>
      <w:szCs w:val="24"/>
    </w:rPr>
  </w:style>
  <w:style w:type="paragraph" w:customStyle="1" w:styleId="xl697">
    <w:name w:val="xl697"/>
    <w:basedOn w:val="a6"/>
    <w:uiPriority w:val="99"/>
    <w:qFormat/>
    <w:rsid w:val="00885322"/>
    <w:pPr>
      <w:pBdr>
        <w:left w:val="single" w:sz="4" w:space="0" w:color="auto"/>
        <w:bottom w:val="single" w:sz="4" w:space="0" w:color="auto"/>
      </w:pBdr>
      <w:shd w:val="clear" w:color="000000" w:fill="E2EFDA"/>
      <w:spacing w:before="100" w:beforeAutospacing="1" w:after="100" w:afterAutospacing="1"/>
      <w:textAlignment w:val="center"/>
    </w:pPr>
    <w:rPr>
      <w:sz w:val="24"/>
      <w:szCs w:val="24"/>
    </w:rPr>
  </w:style>
  <w:style w:type="paragraph" w:customStyle="1" w:styleId="xl698">
    <w:name w:val="xl698"/>
    <w:basedOn w:val="a6"/>
    <w:uiPriority w:val="99"/>
    <w:qFormat/>
    <w:rsid w:val="00885322"/>
    <w:pPr>
      <w:pBdr>
        <w:bottom w:val="single" w:sz="4" w:space="0" w:color="auto"/>
      </w:pBdr>
      <w:shd w:val="clear" w:color="000000" w:fill="E2EFDA"/>
      <w:spacing w:before="100" w:beforeAutospacing="1" w:after="100" w:afterAutospacing="1"/>
      <w:textAlignment w:val="center"/>
    </w:pPr>
    <w:rPr>
      <w:sz w:val="24"/>
      <w:szCs w:val="24"/>
    </w:rPr>
  </w:style>
  <w:style w:type="paragraph" w:customStyle="1" w:styleId="xl699">
    <w:name w:val="xl699"/>
    <w:basedOn w:val="a6"/>
    <w:uiPriority w:val="99"/>
    <w:qFormat/>
    <w:rsid w:val="00885322"/>
    <w:pPr>
      <w:pBdr>
        <w:bottom w:val="single" w:sz="4" w:space="0" w:color="auto"/>
        <w:right w:val="single" w:sz="4" w:space="0" w:color="auto"/>
      </w:pBdr>
      <w:shd w:val="clear" w:color="000000" w:fill="E2EFDA"/>
      <w:spacing w:before="100" w:beforeAutospacing="1" w:after="100" w:afterAutospacing="1"/>
      <w:textAlignment w:val="center"/>
    </w:pPr>
    <w:rPr>
      <w:sz w:val="24"/>
      <w:szCs w:val="24"/>
    </w:rPr>
  </w:style>
  <w:style w:type="paragraph" w:customStyle="1" w:styleId="affffff1">
    <w:name w:val="Прижатый влево"/>
    <w:basedOn w:val="a6"/>
    <w:next w:val="a6"/>
    <w:uiPriority w:val="99"/>
    <w:qFormat/>
    <w:rsid w:val="005D0AF6"/>
    <w:pPr>
      <w:widowControl w:val="0"/>
      <w:autoSpaceDE w:val="0"/>
      <w:autoSpaceDN w:val="0"/>
      <w:adjustRightInd w:val="0"/>
    </w:pPr>
    <w:rPr>
      <w:rFonts w:ascii="Arial" w:hAnsi="Arial" w:cs="Arial"/>
      <w:sz w:val="24"/>
      <w:szCs w:val="24"/>
    </w:rPr>
  </w:style>
  <w:style w:type="character" w:styleId="HTML4">
    <w:name w:val="HTML Acronym"/>
    <w:unhideWhenUsed/>
    <w:rsid w:val="005E2BE1"/>
    <w:rPr>
      <w:lang w:val="ru-RU"/>
    </w:rPr>
  </w:style>
  <w:style w:type="paragraph" w:styleId="HTML5">
    <w:name w:val="HTML Address"/>
    <w:basedOn w:val="a6"/>
    <w:link w:val="HTML6"/>
    <w:unhideWhenUsed/>
    <w:rsid w:val="005E2BE1"/>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8"/>
    <w:link w:val="HTML5"/>
    <w:rsid w:val="005E2BE1"/>
    <w:rPr>
      <w:rFonts w:ascii="Arial" w:hAnsi="Arial" w:cs="Arial"/>
      <w:i/>
      <w:iCs/>
      <w:spacing w:val="-5"/>
      <w:lang w:eastAsia="en-US"/>
    </w:rPr>
  </w:style>
  <w:style w:type="character" w:styleId="HTML7">
    <w:name w:val="HTML Code"/>
    <w:unhideWhenUsed/>
    <w:rsid w:val="005E2BE1"/>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8"/>
    <w:uiPriority w:val="9"/>
    <w:rsid w:val="005E2BE1"/>
    <w:rPr>
      <w:rFonts w:asciiTheme="majorHAnsi" w:eastAsiaTheme="majorEastAsia" w:hAnsiTheme="majorHAnsi" w:cstheme="majorBidi"/>
      <w:i/>
      <w:iCs/>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8"/>
    <w:uiPriority w:val="9"/>
    <w:rsid w:val="005E2BE1"/>
    <w:rPr>
      <w:rFonts w:asciiTheme="majorHAnsi" w:eastAsiaTheme="majorEastAsia" w:hAnsiTheme="majorHAnsi" w:cstheme="majorBidi"/>
      <w:color w:val="243F60" w:themeColor="accent1" w:themeShade="7F"/>
    </w:rPr>
  </w:style>
  <w:style w:type="character" w:styleId="HTML8">
    <w:name w:val="HTML Keyboard"/>
    <w:unhideWhenUsed/>
    <w:rsid w:val="005E2BE1"/>
    <w:rPr>
      <w:rFonts w:ascii="Courier New" w:eastAsia="Times New Roman" w:hAnsi="Courier New" w:cs="Courier New" w:hint="default"/>
      <w:sz w:val="20"/>
      <w:szCs w:val="20"/>
      <w:lang w:val="ru-RU"/>
    </w:rPr>
  </w:style>
  <w:style w:type="character" w:styleId="HTML9">
    <w:name w:val="HTML Sample"/>
    <w:unhideWhenUsed/>
    <w:rsid w:val="005E2BE1"/>
    <w:rPr>
      <w:rFonts w:ascii="Courier New" w:eastAsia="Times New Roman" w:hAnsi="Courier New" w:cs="Courier New" w:hint="default"/>
      <w:lang w:val="ru-RU"/>
    </w:rPr>
  </w:style>
  <w:style w:type="character" w:styleId="HTMLa">
    <w:name w:val="HTML Typewriter"/>
    <w:unhideWhenUsed/>
    <w:rsid w:val="005E2BE1"/>
    <w:rPr>
      <w:rFonts w:ascii="Courier New" w:eastAsia="Times New Roman" w:hAnsi="Courier New" w:cs="Courier New" w:hint="default"/>
      <w:sz w:val="20"/>
      <w:szCs w:val="20"/>
      <w:lang w:val="ru-RU"/>
    </w:rPr>
  </w:style>
  <w:style w:type="character" w:styleId="HTMLb">
    <w:name w:val="HTML Variable"/>
    <w:unhideWhenUsed/>
    <w:rsid w:val="005E2BE1"/>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8"/>
    <w:uiPriority w:val="9"/>
    <w:rsid w:val="005E2BE1"/>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8"/>
    <w:uiPriority w:val="9"/>
    <w:rsid w:val="005E2BE1"/>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8"/>
    <w:uiPriority w:val="9"/>
    <w:rsid w:val="005E2BE1"/>
    <w:rPr>
      <w:rFonts w:asciiTheme="majorHAnsi" w:eastAsiaTheme="majorEastAsia" w:hAnsiTheme="majorHAnsi" w:cstheme="majorBidi"/>
      <w:i/>
      <w:iCs/>
      <w:color w:val="272727" w:themeColor="text1" w:themeTint="D8"/>
      <w:sz w:val="21"/>
      <w:szCs w:val="21"/>
    </w:rPr>
  </w:style>
  <w:style w:type="character" w:customStyle="1" w:styleId="1fb">
    <w:name w:val="Верхний колонтитул Знак1"/>
    <w:aliases w:val="Знак5 Знак1,hd Знак1,Guideline Знак1,ВерхКолонтитул Знак1,Знак4 Знак1,Знак8 Знак1"/>
    <w:basedOn w:val="a8"/>
    <w:uiPriority w:val="99"/>
    <w:rsid w:val="005E2BE1"/>
  </w:style>
  <w:style w:type="character" w:customStyle="1" w:styleId="affffff2">
    <w:name w:val="Прощание Знак"/>
    <w:basedOn w:val="a8"/>
    <w:link w:val="affffff3"/>
    <w:locked/>
    <w:rsid w:val="005E2BE1"/>
    <w:rPr>
      <w:rFonts w:ascii="Arial" w:hAnsi="Arial" w:cs="Arial"/>
      <w:spacing w:val="-5"/>
      <w:lang w:eastAsia="en-US"/>
    </w:rPr>
  </w:style>
  <w:style w:type="paragraph" w:styleId="affffff4">
    <w:name w:val="List Continue"/>
    <w:basedOn w:val="a6"/>
    <w:unhideWhenUsed/>
    <w:rsid w:val="005E2BE1"/>
    <w:pPr>
      <w:spacing w:after="120"/>
      <w:ind w:left="283"/>
      <w:contextualSpacing/>
    </w:pPr>
  </w:style>
  <w:style w:type="character" w:customStyle="1" w:styleId="affffff5">
    <w:name w:val="Приветствие Знак"/>
    <w:basedOn w:val="a8"/>
    <w:link w:val="affffff6"/>
    <w:locked/>
    <w:rsid w:val="005E2BE1"/>
    <w:rPr>
      <w:rFonts w:ascii="Arial" w:hAnsi="Arial" w:cs="Arial"/>
      <w:spacing w:val="-5"/>
      <w:lang w:eastAsia="en-US"/>
    </w:rPr>
  </w:style>
  <w:style w:type="character" w:customStyle="1" w:styleId="affffff7">
    <w:name w:val="Дата Знак"/>
    <w:basedOn w:val="a8"/>
    <w:link w:val="affffff8"/>
    <w:locked/>
    <w:rsid w:val="005E2BE1"/>
    <w:rPr>
      <w:rFonts w:ascii="Arial" w:hAnsi="Arial" w:cs="Arial"/>
      <w:spacing w:val="-5"/>
      <w:lang w:eastAsia="en-US"/>
    </w:rPr>
  </w:style>
  <w:style w:type="character" w:customStyle="1" w:styleId="2f2">
    <w:name w:val="Красная строка 2 Знак"/>
    <w:basedOn w:val="af1"/>
    <w:link w:val="2f3"/>
    <w:locked/>
    <w:rsid w:val="005E2BE1"/>
    <w:rPr>
      <w:rFonts w:ascii="Arial" w:eastAsiaTheme="minorHAnsi" w:hAnsi="Arial" w:cs="Arial"/>
      <w:spacing w:val="-5"/>
      <w:sz w:val="28"/>
      <w:lang w:eastAsia="en-US"/>
    </w:rPr>
  </w:style>
  <w:style w:type="character" w:customStyle="1" w:styleId="affffff9">
    <w:name w:val="Заголовок записки Знак"/>
    <w:basedOn w:val="a8"/>
    <w:link w:val="affffffa"/>
    <w:locked/>
    <w:rsid w:val="005E2BE1"/>
    <w:rPr>
      <w:rFonts w:ascii="Arial" w:hAnsi="Arial" w:cs="Arial"/>
      <w:spacing w:val="-5"/>
      <w:lang w:eastAsia="en-US"/>
    </w:rPr>
  </w:style>
  <w:style w:type="character" w:customStyle="1" w:styleId="affffffb">
    <w:name w:val="Электронная подпись Знак"/>
    <w:basedOn w:val="a8"/>
    <w:link w:val="affffffc"/>
    <w:locked/>
    <w:rsid w:val="005E2BE1"/>
    <w:rPr>
      <w:rFonts w:ascii="Arial" w:hAnsi="Arial" w:cs="Arial"/>
      <w:spacing w:val="-5"/>
      <w:lang w:eastAsia="en-US"/>
    </w:rPr>
  </w:style>
  <w:style w:type="character" w:customStyle="1" w:styleId="2f4">
    <w:name w:val="Цитата 2 Знак"/>
    <w:basedOn w:val="a8"/>
    <w:link w:val="2f5"/>
    <w:uiPriority w:val="29"/>
    <w:locked/>
    <w:rsid w:val="005E2BE1"/>
    <w:rPr>
      <w:rFonts w:ascii="Calibri" w:hAnsi="Calibri" w:cs="Calibri"/>
      <w:i/>
      <w:sz w:val="24"/>
      <w:szCs w:val="24"/>
      <w:lang w:val="en-US" w:eastAsia="en-US" w:bidi="en-US"/>
    </w:rPr>
  </w:style>
  <w:style w:type="character" w:customStyle="1" w:styleId="affffffd">
    <w:name w:val="Выделенная цитата Знак"/>
    <w:basedOn w:val="a8"/>
    <w:link w:val="affffffe"/>
    <w:uiPriority w:val="30"/>
    <w:locked/>
    <w:rsid w:val="005E2BE1"/>
    <w:rPr>
      <w:rFonts w:ascii="Calibri" w:hAnsi="Calibri" w:cs="Calibri"/>
      <w:b/>
      <w:i/>
      <w:sz w:val="24"/>
      <w:szCs w:val="22"/>
      <w:lang w:val="en-US" w:eastAsia="en-US" w:bidi="en-US"/>
    </w:rPr>
  </w:style>
  <w:style w:type="character" w:customStyle="1" w:styleId="aff">
    <w:name w:val="Таблица Знак"/>
    <w:link w:val="afe"/>
    <w:uiPriority w:val="99"/>
    <w:locked/>
    <w:rsid w:val="005E2BE1"/>
    <w:rPr>
      <w:rFonts w:ascii="Arial" w:hAnsi="Arial"/>
    </w:rPr>
  </w:style>
  <w:style w:type="character" w:customStyle="1" w:styleId="1fc">
    <w:name w:val="Подпись Знак1"/>
    <w:basedOn w:val="a8"/>
    <w:rsid w:val="005E2BE1"/>
  </w:style>
  <w:style w:type="character" w:customStyle="1" w:styleId="ConsNonformat0">
    <w:name w:val="ConsNonformat Знак"/>
    <w:link w:val="ConsNonformat"/>
    <w:locked/>
    <w:rsid w:val="005E2BE1"/>
    <w:rPr>
      <w:rFonts w:ascii="Courier New" w:hAnsi="Courier New"/>
      <w:snapToGrid w:val="0"/>
    </w:rPr>
  </w:style>
  <w:style w:type="character" w:customStyle="1" w:styleId="ListParagraphChar">
    <w:name w:val="List Paragraph Char"/>
    <w:link w:val="19"/>
    <w:locked/>
    <w:rsid w:val="005E2BE1"/>
    <w:rPr>
      <w:rFonts w:ascii="Calibri" w:hAnsi="Calibri"/>
      <w:sz w:val="22"/>
      <w:szCs w:val="22"/>
      <w:lang w:eastAsia="en-US"/>
    </w:rPr>
  </w:style>
  <w:style w:type="character" w:customStyle="1" w:styleId="2f6">
    <w:name w:val="Основной текст (2)_"/>
    <w:basedOn w:val="a8"/>
    <w:link w:val="2f7"/>
    <w:locked/>
    <w:rsid w:val="005E2BE1"/>
    <w:rPr>
      <w:shd w:val="clear" w:color="auto" w:fill="FFFFFF"/>
    </w:rPr>
  </w:style>
  <w:style w:type="paragraph" w:customStyle="1" w:styleId="2f7">
    <w:name w:val="Основной текст (2)"/>
    <w:basedOn w:val="a6"/>
    <w:link w:val="2f6"/>
    <w:qFormat/>
    <w:rsid w:val="005E2BE1"/>
    <w:pPr>
      <w:shd w:val="clear" w:color="auto" w:fill="FFFFFF"/>
      <w:spacing w:after="240" w:line="250" w:lineRule="exact"/>
      <w:jc w:val="center"/>
    </w:pPr>
  </w:style>
  <w:style w:type="paragraph" w:customStyle="1" w:styleId="83">
    <w:name w:val="Основной текст8"/>
    <w:basedOn w:val="a6"/>
    <w:uiPriority w:val="99"/>
    <w:qFormat/>
    <w:rsid w:val="005E2BE1"/>
    <w:pPr>
      <w:shd w:val="clear" w:color="auto" w:fill="FFFFFF"/>
      <w:spacing w:line="250" w:lineRule="exact"/>
      <w:jc w:val="both"/>
    </w:pPr>
  </w:style>
  <w:style w:type="character" w:customStyle="1" w:styleId="afffffff">
    <w:name w:val="Сноска_"/>
    <w:basedOn w:val="a8"/>
    <w:link w:val="afffffff0"/>
    <w:locked/>
    <w:rsid w:val="005E2BE1"/>
    <w:rPr>
      <w:shd w:val="clear" w:color="auto" w:fill="FFFFFF"/>
    </w:rPr>
  </w:style>
  <w:style w:type="paragraph" w:customStyle="1" w:styleId="afffffff0">
    <w:name w:val="Сноска"/>
    <w:basedOn w:val="a6"/>
    <w:link w:val="afffffff"/>
    <w:qFormat/>
    <w:rsid w:val="005E2BE1"/>
    <w:pPr>
      <w:shd w:val="clear" w:color="auto" w:fill="FFFFFF"/>
      <w:spacing w:line="250" w:lineRule="exact"/>
    </w:pPr>
  </w:style>
  <w:style w:type="paragraph" w:customStyle="1" w:styleId="headertext">
    <w:name w:val="headertext"/>
    <w:basedOn w:val="a6"/>
    <w:uiPriority w:val="99"/>
    <w:qFormat/>
    <w:rsid w:val="005E2BE1"/>
    <w:pPr>
      <w:spacing w:before="100" w:beforeAutospacing="1" w:after="100" w:afterAutospacing="1"/>
    </w:pPr>
    <w:rPr>
      <w:sz w:val="24"/>
      <w:szCs w:val="24"/>
    </w:rPr>
  </w:style>
  <w:style w:type="paragraph" w:customStyle="1" w:styleId="TableParagraph">
    <w:name w:val="Table Paragraph"/>
    <w:basedOn w:val="a6"/>
    <w:uiPriority w:val="1"/>
    <w:qFormat/>
    <w:rsid w:val="005E2BE1"/>
    <w:pPr>
      <w:widowControl w:val="0"/>
    </w:pPr>
    <w:rPr>
      <w:rFonts w:asciiTheme="minorHAnsi" w:eastAsiaTheme="minorHAnsi" w:hAnsiTheme="minorHAnsi" w:cstheme="minorBidi"/>
      <w:sz w:val="22"/>
      <w:szCs w:val="22"/>
      <w:lang w:val="en-US" w:eastAsia="en-US"/>
    </w:rPr>
  </w:style>
  <w:style w:type="paragraph" w:customStyle="1" w:styleId="2f8">
    <w:name w:val="Основной текст2"/>
    <w:basedOn w:val="a6"/>
    <w:qFormat/>
    <w:rsid w:val="005E2BE1"/>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6"/>
    <w:uiPriority w:val="99"/>
    <w:qFormat/>
    <w:rsid w:val="005E2BE1"/>
    <w:pPr>
      <w:widowControl w:val="0"/>
      <w:autoSpaceDE w:val="0"/>
      <w:autoSpaceDN w:val="0"/>
      <w:adjustRightInd w:val="0"/>
    </w:pPr>
    <w:rPr>
      <w:sz w:val="24"/>
      <w:szCs w:val="24"/>
    </w:rPr>
  </w:style>
  <w:style w:type="paragraph" w:customStyle="1" w:styleId="xl761">
    <w:name w:val="xl76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6"/>
    <w:qFormat/>
    <w:rsid w:val="005E2BE1"/>
    <w:pPr>
      <w:spacing w:before="100" w:beforeAutospacing="1" w:after="100" w:afterAutospacing="1"/>
      <w:jc w:val="center"/>
    </w:pPr>
    <w:rPr>
      <w:sz w:val="24"/>
      <w:szCs w:val="24"/>
    </w:rPr>
  </w:style>
  <w:style w:type="paragraph" w:customStyle="1" w:styleId="xl763">
    <w:name w:val="xl763"/>
    <w:basedOn w:val="a6"/>
    <w:qFormat/>
    <w:rsid w:val="005E2BE1"/>
    <w:pPr>
      <w:spacing w:before="100" w:beforeAutospacing="1" w:after="100" w:afterAutospacing="1"/>
      <w:jc w:val="center"/>
    </w:pPr>
    <w:rPr>
      <w:b/>
      <w:bCs/>
      <w:sz w:val="24"/>
      <w:szCs w:val="24"/>
    </w:rPr>
  </w:style>
  <w:style w:type="paragraph" w:customStyle="1" w:styleId="xl764">
    <w:name w:val="xl76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6"/>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6"/>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6"/>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d">
    <w:name w:val="Основной текст1"/>
    <w:basedOn w:val="a6"/>
    <w:qFormat/>
    <w:rsid w:val="005E2BE1"/>
    <w:pPr>
      <w:spacing w:before="60" w:after="60"/>
      <w:jc w:val="both"/>
    </w:pPr>
    <w:rPr>
      <w:rFonts w:ascii="Arial" w:hAnsi="Arial"/>
      <w:b/>
      <w:i/>
      <w:sz w:val="24"/>
      <w:lang w:val="en-US"/>
    </w:rPr>
  </w:style>
  <w:style w:type="paragraph" w:customStyle="1" w:styleId="a10">
    <w:name w:val="a1"/>
    <w:basedOn w:val="a6"/>
    <w:uiPriority w:val="99"/>
    <w:qFormat/>
    <w:rsid w:val="005E2BE1"/>
    <w:pPr>
      <w:spacing w:before="100" w:beforeAutospacing="1" w:after="100" w:afterAutospacing="1"/>
    </w:pPr>
    <w:rPr>
      <w:sz w:val="24"/>
      <w:szCs w:val="24"/>
    </w:rPr>
  </w:style>
  <w:style w:type="paragraph" w:customStyle="1" w:styleId="a00">
    <w:name w:val="a0"/>
    <w:basedOn w:val="a6"/>
    <w:uiPriority w:val="99"/>
    <w:qFormat/>
    <w:rsid w:val="005E2BE1"/>
    <w:pPr>
      <w:spacing w:before="100" w:beforeAutospacing="1" w:after="100" w:afterAutospacing="1"/>
    </w:pPr>
    <w:rPr>
      <w:sz w:val="24"/>
      <w:szCs w:val="24"/>
    </w:rPr>
  </w:style>
  <w:style w:type="paragraph" w:customStyle="1" w:styleId="afffffff1">
    <w:name w:val="a"/>
    <w:basedOn w:val="a6"/>
    <w:uiPriority w:val="99"/>
    <w:qFormat/>
    <w:rsid w:val="005E2BE1"/>
    <w:pPr>
      <w:spacing w:before="100" w:beforeAutospacing="1" w:after="100" w:afterAutospacing="1"/>
    </w:pPr>
    <w:rPr>
      <w:sz w:val="24"/>
      <w:szCs w:val="24"/>
    </w:rPr>
  </w:style>
  <w:style w:type="paragraph" w:customStyle="1" w:styleId="xl22">
    <w:name w:val="xl22"/>
    <w:basedOn w:val="a6"/>
    <w:qFormat/>
    <w:rsid w:val="005E2BE1"/>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2">
    <w:name w:val="Îáû÷íûé"/>
    <w:qFormat/>
    <w:rsid w:val="005E2BE1"/>
    <w:rPr>
      <w:lang w:val="en-US"/>
    </w:rPr>
  </w:style>
  <w:style w:type="paragraph" w:customStyle="1" w:styleId="afffffff3">
    <w:name w:val="Заглавие раздела"/>
    <w:basedOn w:val="20"/>
    <w:uiPriority w:val="99"/>
    <w:semiHidden/>
    <w:qFormat/>
    <w:rsid w:val="005E2BE1"/>
    <w:pPr>
      <w:keepLines/>
      <w:numPr>
        <w:ilvl w:val="0"/>
        <w:numId w:val="0"/>
      </w:numPr>
      <w:tabs>
        <w:tab w:val="num" w:pos="1440"/>
      </w:tabs>
      <w:spacing w:before="200" w:after="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e">
    <w:name w:val="Заголовок_1 Знак Знак"/>
    <w:link w:val="1ff"/>
    <w:semiHidden/>
    <w:locked/>
    <w:rsid w:val="005E2BE1"/>
    <w:rPr>
      <w:b/>
      <w:caps/>
      <w:sz w:val="24"/>
      <w:szCs w:val="24"/>
    </w:rPr>
  </w:style>
  <w:style w:type="paragraph" w:customStyle="1" w:styleId="1ff">
    <w:name w:val="Заголовок_1 Знак"/>
    <w:basedOn w:val="a6"/>
    <w:link w:val="1fe"/>
    <w:semiHidden/>
    <w:qFormat/>
    <w:rsid w:val="005E2BE1"/>
    <w:pPr>
      <w:spacing w:line="360" w:lineRule="auto"/>
      <w:ind w:firstLine="709"/>
      <w:jc w:val="center"/>
    </w:pPr>
    <w:rPr>
      <w:b/>
      <w:caps/>
      <w:sz w:val="24"/>
      <w:szCs w:val="24"/>
    </w:rPr>
  </w:style>
  <w:style w:type="paragraph" w:customStyle="1" w:styleId="afffffff4">
    <w:name w:val="Неразрывный основной текст"/>
    <w:basedOn w:val="af2"/>
    <w:uiPriority w:val="99"/>
    <w:semiHidden/>
    <w:qFormat/>
    <w:rsid w:val="005E2BE1"/>
    <w:pPr>
      <w:keepNext/>
      <w:framePr w:hSpace="0" w:wrap="auto" w:vAnchor="margin" w:hAnchor="text" w:xAlign="left" w:yAlign="inline"/>
      <w:spacing w:after="240" w:line="240" w:lineRule="atLeast"/>
      <w:ind w:left="1080" w:firstLine="709"/>
      <w:jc w:val="both"/>
    </w:pPr>
    <w:rPr>
      <w:rFonts w:ascii="Arial" w:hAnsi="Arial" w:cs="Arial"/>
      <w:spacing w:val="-5"/>
      <w:sz w:val="20"/>
      <w:lang w:eastAsia="en-US"/>
    </w:rPr>
  </w:style>
  <w:style w:type="paragraph" w:customStyle="1" w:styleId="afffffff5">
    <w:name w:val="Рисунок"/>
    <w:basedOn w:val="a6"/>
    <w:next w:val="a7"/>
    <w:qFormat/>
    <w:rsid w:val="005E2BE1"/>
    <w:pPr>
      <w:keepNext/>
      <w:spacing w:line="360" w:lineRule="auto"/>
      <w:ind w:left="1080" w:firstLine="709"/>
      <w:jc w:val="both"/>
    </w:pPr>
    <w:rPr>
      <w:rFonts w:ascii="Arial" w:hAnsi="Arial" w:cs="Arial"/>
      <w:spacing w:val="-5"/>
      <w:lang w:eastAsia="en-US"/>
    </w:rPr>
  </w:style>
  <w:style w:type="paragraph" w:customStyle="1" w:styleId="afffffff6">
    <w:name w:val="Название части"/>
    <w:basedOn w:val="a6"/>
    <w:uiPriority w:val="99"/>
    <w:semiHidden/>
    <w:qFormat/>
    <w:rsid w:val="005E2BE1"/>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f0">
    <w:name w:val="Подзаголовок Знак1"/>
    <w:basedOn w:val="a8"/>
    <w:uiPriority w:val="11"/>
    <w:rsid w:val="005E2BE1"/>
    <w:rPr>
      <w:rFonts w:asciiTheme="minorHAnsi" w:eastAsiaTheme="minorEastAsia" w:hAnsiTheme="minorHAnsi" w:cstheme="minorBidi"/>
      <w:color w:val="5A5A5A" w:themeColor="text1" w:themeTint="A5"/>
      <w:spacing w:val="15"/>
      <w:sz w:val="22"/>
      <w:szCs w:val="22"/>
    </w:rPr>
  </w:style>
  <w:style w:type="paragraph" w:customStyle="1" w:styleId="afffffff7">
    <w:name w:val="Подзаголовок главы"/>
    <w:basedOn w:val="afff8"/>
    <w:uiPriority w:val="99"/>
    <w:semiHidden/>
    <w:qFormat/>
    <w:rsid w:val="005E2BE1"/>
    <w:pPr>
      <w:keepNext/>
      <w:keepLines/>
      <w:spacing w:before="60" w:after="120" w:line="340" w:lineRule="atLeast"/>
      <w:ind w:firstLine="709"/>
      <w:jc w:val="left"/>
    </w:pPr>
    <w:rPr>
      <w:rFonts w:ascii="Arial" w:hAnsi="Arial" w:cs="Arial"/>
      <w:spacing w:val="-16"/>
      <w:kern w:val="28"/>
      <w:sz w:val="32"/>
      <w:szCs w:val="32"/>
      <w:lang w:eastAsia="en-US"/>
    </w:rPr>
  </w:style>
  <w:style w:type="paragraph" w:customStyle="1" w:styleId="afffffff8">
    <w:name w:val="Название предприятия"/>
    <w:basedOn w:val="a6"/>
    <w:uiPriority w:val="99"/>
    <w:semiHidden/>
    <w:qFormat/>
    <w:rsid w:val="005E2BE1"/>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1">
    <w:name w:val="Маркированный_1 Знак"/>
    <w:link w:val="13"/>
    <w:uiPriority w:val="99"/>
    <w:locked/>
    <w:rsid w:val="005E2BE1"/>
    <w:rPr>
      <w:sz w:val="24"/>
      <w:szCs w:val="24"/>
    </w:rPr>
  </w:style>
  <w:style w:type="paragraph" w:customStyle="1" w:styleId="13">
    <w:name w:val="Маркированный_1"/>
    <w:basedOn w:val="a6"/>
    <w:link w:val="1ff1"/>
    <w:uiPriority w:val="99"/>
    <w:qFormat/>
    <w:rsid w:val="005E2BE1"/>
    <w:pPr>
      <w:numPr>
        <w:ilvl w:val="1"/>
        <w:numId w:val="28"/>
      </w:numPr>
      <w:tabs>
        <w:tab w:val="left" w:pos="900"/>
      </w:tabs>
      <w:spacing w:line="360" w:lineRule="auto"/>
      <w:ind w:left="0" w:firstLine="720"/>
      <w:jc w:val="both"/>
    </w:pPr>
    <w:rPr>
      <w:sz w:val="24"/>
      <w:szCs w:val="24"/>
    </w:rPr>
  </w:style>
  <w:style w:type="paragraph" w:customStyle="1" w:styleId="afffffff9">
    <w:name w:val="Текст таблицы"/>
    <w:basedOn w:val="a6"/>
    <w:qFormat/>
    <w:rsid w:val="005E2BE1"/>
    <w:pPr>
      <w:spacing w:before="60" w:line="360" w:lineRule="auto"/>
      <w:ind w:firstLine="709"/>
      <w:jc w:val="both"/>
    </w:pPr>
    <w:rPr>
      <w:rFonts w:ascii="Arial" w:hAnsi="Arial" w:cs="Arial"/>
      <w:spacing w:val="-5"/>
      <w:sz w:val="16"/>
      <w:szCs w:val="16"/>
      <w:lang w:eastAsia="en-US"/>
    </w:rPr>
  </w:style>
  <w:style w:type="character" w:customStyle="1" w:styleId="afffffffa">
    <w:name w:val="Подчеркнутый Знак"/>
    <w:link w:val="afffffffb"/>
    <w:semiHidden/>
    <w:locked/>
    <w:rsid w:val="005E2BE1"/>
    <w:rPr>
      <w:sz w:val="24"/>
      <w:szCs w:val="24"/>
      <w:u w:val="single"/>
    </w:rPr>
  </w:style>
  <w:style w:type="paragraph" w:customStyle="1" w:styleId="afffffffb">
    <w:name w:val="Подчеркнутый"/>
    <w:basedOn w:val="a6"/>
    <w:link w:val="afffffffa"/>
    <w:semiHidden/>
    <w:qFormat/>
    <w:rsid w:val="005E2BE1"/>
    <w:pPr>
      <w:spacing w:line="360" w:lineRule="auto"/>
      <w:ind w:firstLine="709"/>
      <w:jc w:val="both"/>
    </w:pPr>
    <w:rPr>
      <w:sz w:val="24"/>
      <w:szCs w:val="24"/>
      <w:u w:val="single"/>
    </w:rPr>
  </w:style>
  <w:style w:type="paragraph" w:customStyle="1" w:styleId="afffffffc">
    <w:name w:val="Название документа"/>
    <w:basedOn w:val="a6"/>
    <w:uiPriority w:val="99"/>
    <w:semiHidden/>
    <w:qFormat/>
    <w:rsid w:val="005E2BE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2">
    <w:name w:val="Нижний колонтитул Знак1"/>
    <w:aliases w:val="footnote Знак1,Знак6 Знак1,Знак14 Знак1"/>
    <w:basedOn w:val="a8"/>
    <w:uiPriority w:val="99"/>
    <w:rsid w:val="005E2BE1"/>
  </w:style>
  <w:style w:type="paragraph" w:customStyle="1" w:styleId="afffffffd">
    <w:name w:val="Нижний колонтитул (четн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перв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Нижний колонтитул (нечетн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0">
    <w:name w:val="Подзаголовок части"/>
    <w:basedOn w:val="a6"/>
    <w:next w:val="af2"/>
    <w:uiPriority w:val="99"/>
    <w:semiHidden/>
    <w:qFormat/>
    <w:rsid w:val="005E2BE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1">
    <w:name w:val="Обратный адрес"/>
    <w:basedOn w:val="a6"/>
    <w:uiPriority w:val="99"/>
    <w:semiHidden/>
    <w:qFormat/>
    <w:rsid w:val="005E2BE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2">
    <w:name w:val="Название раздела"/>
    <w:basedOn w:val="a6"/>
    <w:next w:val="af2"/>
    <w:uiPriority w:val="99"/>
    <w:semiHidden/>
    <w:qFormat/>
    <w:rsid w:val="005E2BE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3">
    <w:name w:val="Подзаголовок титульного листа"/>
    <w:basedOn w:val="a6"/>
    <w:next w:val="af2"/>
    <w:uiPriority w:val="99"/>
    <w:semiHidden/>
    <w:qFormat/>
    <w:rsid w:val="005E2BE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4">
    <w:name w:val="Обычный в таблице Знак Знак"/>
    <w:link w:val="affffffff5"/>
    <w:semiHidden/>
    <w:locked/>
    <w:rsid w:val="005E2BE1"/>
    <w:rPr>
      <w:sz w:val="28"/>
      <w:szCs w:val="28"/>
    </w:rPr>
  </w:style>
  <w:style w:type="paragraph" w:customStyle="1" w:styleId="affffffff5">
    <w:name w:val="Обычный в таблице Знак"/>
    <w:basedOn w:val="a6"/>
    <w:link w:val="affffffff4"/>
    <w:semiHidden/>
    <w:qFormat/>
    <w:rsid w:val="005E2BE1"/>
    <w:pPr>
      <w:spacing w:line="360" w:lineRule="auto"/>
      <w:ind w:firstLine="709"/>
      <w:jc w:val="both"/>
    </w:pPr>
    <w:rPr>
      <w:sz w:val="28"/>
      <w:szCs w:val="28"/>
    </w:rPr>
  </w:style>
  <w:style w:type="paragraph" w:customStyle="1" w:styleId="ConsTitle">
    <w:name w:val="ConsTitle"/>
    <w:uiPriority w:val="99"/>
    <w:qFormat/>
    <w:rsid w:val="005E2BE1"/>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E2BE1"/>
    <w:rPr>
      <w:b/>
      <w:caps/>
      <w:sz w:val="24"/>
      <w:szCs w:val="24"/>
    </w:rPr>
  </w:style>
  <w:style w:type="paragraph" w:customStyle="1" w:styleId="2fa">
    <w:name w:val="Стиль2"/>
    <w:basedOn w:val="a6"/>
    <w:next w:val="1b"/>
    <w:link w:val="2f9"/>
    <w:qFormat/>
    <w:rsid w:val="005E2BE1"/>
    <w:pPr>
      <w:spacing w:line="360" w:lineRule="auto"/>
      <w:ind w:right="-8" w:firstLine="720"/>
      <w:jc w:val="center"/>
    </w:pPr>
    <w:rPr>
      <w:b/>
      <w:caps/>
      <w:sz w:val="24"/>
      <w:szCs w:val="24"/>
    </w:rPr>
  </w:style>
  <w:style w:type="paragraph" w:customStyle="1" w:styleId="1ff3">
    <w:name w:val="Заголовок1"/>
    <w:basedOn w:val="a6"/>
    <w:qFormat/>
    <w:rsid w:val="005E2BE1"/>
    <w:pPr>
      <w:tabs>
        <w:tab w:val="left" w:pos="8460"/>
      </w:tabs>
      <w:spacing w:line="360" w:lineRule="auto"/>
      <w:ind w:firstLine="540"/>
      <w:jc w:val="center"/>
    </w:pPr>
    <w:rPr>
      <w:caps/>
      <w:sz w:val="24"/>
      <w:szCs w:val="24"/>
    </w:rPr>
  </w:style>
  <w:style w:type="paragraph" w:customStyle="1" w:styleId="affffffff6">
    <w:name w:val="База заголовка"/>
    <w:basedOn w:val="a6"/>
    <w:next w:val="af2"/>
    <w:uiPriority w:val="99"/>
    <w:semiHidden/>
    <w:qFormat/>
    <w:rsid w:val="005E2BE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7">
    <w:name w:val="Цитаты"/>
    <w:basedOn w:val="a6"/>
    <w:uiPriority w:val="99"/>
    <w:semiHidden/>
    <w:qFormat/>
    <w:rsid w:val="005E2BE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8">
    <w:name w:val="Заголовок части"/>
    <w:basedOn w:val="a6"/>
    <w:uiPriority w:val="99"/>
    <w:semiHidden/>
    <w:qFormat/>
    <w:rsid w:val="005E2BE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9">
    <w:name w:val="Заголовок главы"/>
    <w:basedOn w:val="a6"/>
    <w:link w:val="affffffffa"/>
    <w:semiHidden/>
    <w:qFormat/>
    <w:rsid w:val="005E2BE1"/>
    <w:pPr>
      <w:spacing w:line="360" w:lineRule="auto"/>
      <w:ind w:firstLine="709"/>
      <w:jc w:val="center"/>
    </w:pPr>
    <w:rPr>
      <w:caps/>
      <w:sz w:val="24"/>
      <w:szCs w:val="24"/>
    </w:rPr>
  </w:style>
  <w:style w:type="paragraph" w:customStyle="1" w:styleId="affffffffb">
    <w:name w:val="База сноски"/>
    <w:basedOn w:val="a6"/>
    <w:uiPriority w:val="99"/>
    <w:semiHidden/>
    <w:qFormat/>
    <w:rsid w:val="005E2BE1"/>
    <w:pPr>
      <w:keepLines/>
      <w:spacing w:line="200" w:lineRule="atLeast"/>
      <w:ind w:left="1080" w:firstLine="709"/>
      <w:jc w:val="both"/>
    </w:pPr>
    <w:rPr>
      <w:rFonts w:ascii="Arial" w:hAnsi="Arial" w:cs="Arial"/>
      <w:spacing w:val="-5"/>
      <w:sz w:val="16"/>
      <w:szCs w:val="16"/>
      <w:lang w:eastAsia="en-US"/>
    </w:rPr>
  </w:style>
  <w:style w:type="paragraph" w:customStyle="1" w:styleId="affffffffc">
    <w:name w:val="Заголовок титульного листа"/>
    <w:basedOn w:val="affffffff6"/>
    <w:next w:val="a6"/>
    <w:uiPriority w:val="99"/>
    <w:semiHidden/>
    <w:qFormat/>
    <w:rsid w:val="005E2BE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d">
    <w:name w:val="База верхнего колонтитула"/>
    <w:basedOn w:val="a6"/>
    <w:uiPriority w:val="99"/>
    <w:semiHidden/>
    <w:qFormat/>
    <w:rsid w:val="005E2BE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четный)"/>
    <w:basedOn w:val="ab"/>
    <w:uiPriority w:val="99"/>
    <w:semiHidden/>
    <w:qFormat/>
    <w:rsid w:val="005E2BE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
    <w:name w:val="Верхний колонтитул (первый)"/>
    <w:basedOn w:val="ab"/>
    <w:uiPriority w:val="99"/>
    <w:semiHidden/>
    <w:qFormat/>
    <w:rsid w:val="005E2BE1"/>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0">
    <w:name w:val="Верхний колонтитул (нечетный)"/>
    <w:basedOn w:val="ab"/>
    <w:uiPriority w:val="99"/>
    <w:semiHidden/>
    <w:qFormat/>
    <w:rsid w:val="005E2BE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1">
    <w:name w:val="База указателя"/>
    <w:basedOn w:val="a6"/>
    <w:uiPriority w:val="99"/>
    <w:semiHidden/>
    <w:qFormat/>
    <w:rsid w:val="005E2BE1"/>
    <w:pPr>
      <w:spacing w:line="240" w:lineRule="atLeast"/>
      <w:ind w:left="360" w:hanging="360"/>
      <w:jc w:val="both"/>
    </w:pPr>
    <w:rPr>
      <w:rFonts w:ascii="Arial" w:hAnsi="Arial" w:cs="Arial"/>
      <w:spacing w:val="-5"/>
      <w:sz w:val="18"/>
      <w:szCs w:val="18"/>
      <w:lang w:eastAsia="en-US"/>
    </w:rPr>
  </w:style>
  <w:style w:type="paragraph" w:customStyle="1" w:styleId="afffffffff2">
    <w:name w:val="Заголовок таблицы"/>
    <w:basedOn w:val="a6"/>
    <w:qFormat/>
    <w:rsid w:val="005E2BE1"/>
    <w:pPr>
      <w:spacing w:before="60" w:line="360" w:lineRule="auto"/>
      <w:ind w:firstLine="709"/>
      <w:jc w:val="center"/>
    </w:pPr>
    <w:rPr>
      <w:rFonts w:ascii="Arial Black" w:hAnsi="Arial Black" w:cs="Arial Black"/>
      <w:spacing w:val="-5"/>
      <w:sz w:val="16"/>
      <w:szCs w:val="16"/>
      <w:lang w:eastAsia="en-US"/>
    </w:rPr>
  </w:style>
  <w:style w:type="paragraph" w:customStyle="1" w:styleId="afffffffff3">
    <w:name w:val="База оглавления"/>
    <w:basedOn w:val="a6"/>
    <w:uiPriority w:val="99"/>
    <w:semiHidden/>
    <w:qFormat/>
    <w:rsid w:val="005E2BE1"/>
    <w:pPr>
      <w:tabs>
        <w:tab w:val="right" w:leader="dot" w:pos="6480"/>
      </w:tabs>
      <w:spacing w:after="240" w:line="240" w:lineRule="atLeast"/>
      <w:ind w:firstLine="709"/>
      <w:jc w:val="both"/>
    </w:pPr>
    <w:rPr>
      <w:rFonts w:ascii="Arial" w:hAnsi="Arial" w:cs="Arial"/>
      <w:spacing w:val="-5"/>
      <w:lang w:eastAsia="en-US"/>
    </w:rPr>
  </w:style>
  <w:style w:type="paragraph" w:customStyle="1" w:styleId="1ff4">
    <w:name w:val="Название объекта1"/>
    <w:basedOn w:val="a6"/>
    <w:uiPriority w:val="99"/>
    <w:qFormat/>
    <w:rsid w:val="005E2BE1"/>
    <w:pPr>
      <w:spacing w:line="360" w:lineRule="auto"/>
      <w:ind w:left="1080" w:firstLine="709"/>
      <w:jc w:val="both"/>
    </w:pPr>
    <w:rPr>
      <w:rFonts w:ascii="Arial" w:hAnsi="Arial" w:cs="Arial"/>
      <w:spacing w:val="-5"/>
    </w:rPr>
  </w:style>
  <w:style w:type="paragraph" w:customStyle="1" w:styleId="1ff5">
    <w:name w:val="Цитата1"/>
    <w:basedOn w:val="a6"/>
    <w:qFormat/>
    <w:rsid w:val="005E2BE1"/>
    <w:pPr>
      <w:spacing w:line="360" w:lineRule="auto"/>
      <w:ind w:left="526" w:right="43" w:firstLine="709"/>
      <w:jc w:val="both"/>
    </w:pPr>
    <w:rPr>
      <w:sz w:val="28"/>
    </w:rPr>
  </w:style>
  <w:style w:type="paragraph" w:customStyle="1" w:styleId="1ff6">
    <w:name w:val="Маркированный список1"/>
    <w:basedOn w:val="a6"/>
    <w:uiPriority w:val="99"/>
    <w:qFormat/>
    <w:rsid w:val="005E2BE1"/>
    <w:pPr>
      <w:spacing w:before="100" w:beforeAutospacing="1" w:after="100" w:afterAutospacing="1" w:line="360" w:lineRule="auto"/>
      <w:ind w:firstLine="709"/>
      <w:jc w:val="both"/>
    </w:pPr>
    <w:rPr>
      <w:sz w:val="28"/>
      <w:szCs w:val="24"/>
    </w:rPr>
  </w:style>
  <w:style w:type="paragraph" w:customStyle="1" w:styleId="1ff7">
    <w:name w:val="Нумерованный список1"/>
    <w:basedOn w:val="a6"/>
    <w:uiPriority w:val="99"/>
    <w:semiHidden/>
    <w:qFormat/>
    <w:rsid w:val="005E2BE1"/>
    <w:pPr>
      <w:spacing w:before="100" w:beforeAutospacing="1" w:after="100" w:afterAutospacing="1" w:line="360" w:lineRule="auto"/>
      <w:ind w:firstLine="709"/>
      <w:jc w:val="both"/>
    </w:pPr>
    <w:rPr>
      <w:sz w:val="28"/>
      <w:szCs w:val="24"/>
    </w:rPr>
  </w:style>
  <w:style w:type="character" w:customStyle="1" w:styleId="afffffffff4">
    <w:name w:val="Статья Знак"/>
    <w:link w:val="afffffffff5"/>
    <w:semiHidden/>
    <w:locked/>
    <w:rsid w:val="005E2BE1"/>
    <w:rPr>
      <w:sz w:val="24"/>
      <w:szCs w:val="24"/>
    </w:rPr>
  </w:style>
  <w:style w:type="paragraph" w:customStyle="1" w:styleId="afffffffff5">
    <w:name w:val="Статья"/>
    <w:basedOn w:val="a6"/>
    <w:link w:val="afffffffff4"/>
    <w:semiHidden/>
    <w:qFormat/>
    <w:rsid w:val="005E2BE1"/>
    <w:pPr>
      <w:jc w:val="both"/>
    </w:pPr>
    <w:rPr>
      <w:sz w:val="24"/>
      <w:szCs w:val="24"/>
    </w:rPr>
  </w:style>
  <w:style w:type="paragraph" w:customStyle="1" w:styleId="1ff8">
    <w:name w:val="текст 1"/>
    <w:basedOn w:val="a6"/>
    <w:next w:val="a6"/>
    <w:uiPriority w:val="99"/>
    <w:semiHidden/>
    <w:qFormat/>
    <w:rsid w:val="005E2BE1"/>
    <w:pPr>
      <w:ind w:firstLine="540"/>
      <w:jc w:val="both"/>
    </w:pPr>
    <w:rPr>
      <w:szCs w:val="24"/>
    </w:rPr>
  </w:style>
  <w:style w:type="paragraph" w:customStyle="1" w:styleId="afffffffff6">
    <w:name w:val="Заголовок таблици"/>
    <w:basedOn w:val="1ff8"/>
    <w:uiPriority w:val="99"/>
    <w:qFormat/>
    <w:rsid w:val="005E2BE1"/>
    <w:rPr>
      <w:sz w:val="22"/>
    </w:rPr>
  </w:style>
  <w:style w:type="paragraph" w:customStyle="1" w:styleId="afffffffff7">
    <w:name w:val="Номер таблици"/>
    <w:basedOn w:val="a6"/>
    <w:next w:val="a6"/>
    <w:uiPriority w:val="99"/>
    <w:semiHidden/>
    <w:qFormat/>
    <w:rsid w:val="005E2BE1"/>
    <w:pPr>
      <w:jc w:val="right"/>
    </w:pPr>
    <w:rPr>
      <w:b/>
      <w:szCs w:val="24"/>
    </w:rPr>
  </w:style>
  <w:style w:type="paragraph" w:customStyle="1" w:styleId="afffffffff8">
    <w:name w:val="Приложение"/>
    <w:basedOn w:val="a6"/>
    <w:next w:val="a6"/>
    <w:qFormat/>
    <w:rsid w:val="005E2BE1"/>
    <w:pPr>
      <w:jc w:val="right"/>
    </w:pPr>
    <w:rPr>
      <w:szCs w:val="24"/>
    </w:rPr>
  </w:style>
  <w:style w:type="paragraph" w:customStyle="1" w:styleId="afffffffff9">
    <w:name w:val="Обычный по таблице"/>
    <w:basedOn w:val="a6"/>
    <w:uiPriority w:val="99"/>
    <w:semiHidden/>
    <w:qFormat/>
    <w:rsid w:val="005E2BE1"/>
    <w:rPr>
      <w:sz w:val="24"/>
      <w:szCs w:val="24"/>
    </w:rPr>
  </w:style>
  <w:style w:type="paragraph" w:customStyle="1" w:styleId="xl24">
    <w:name w:val="xl2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6"/>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6"/>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6"/>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6"/>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6"/>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6"/>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6"/>
    <w:qFormat/>
    <w:rsid w:val="005E2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6"/>
    <w:qFormat/>
    <w:rsid w:val="005E2BE1"/>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6"/>
    <w:qFormat/>
    <w:rsid w:val="005E2BE1"/>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6"/>
    <w:qFormat/>
    <w:rsid w:val="005E2BE1"/>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6"/>
    <w:qFormat/>
    <w:rsid w:val="005E2BE1"/>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f"/>
    <w:autoRedefine/>
    <w:qFormat/>
    <w:rsid w:val="005E2BE1"/>
    <w:pPr>
      <w:ind w:firstLine="720"/>
    </w:pPr>
  </w:style>
  <w:style w:type="paragraph" w:customStyle="1" w:styleId="S20">
    <w:name w:val="S_Заголовок 2"/>
    <w:basedOn w:val="20"/>
    <w:link w:val="S21"/>
    <w:autoRedefine/>
    <w:qFormat/>
    <w:rsid w:val="005E2BE1"/>
    <w:pPr>
      <w:keepNext w:val="0"/>
      <w:numPr>
        <w:ilvl w:val="0"/>
        <w:numId w:val="0"/>
      </w:numPr>
      <w:spacing w:before="240"/>
      <w:jc w:val="center"/>
    </w:pPr>
  </w:style>
  <w:style w:type="character" w:customStyle="1" w:styleId="S4">
    <w:name w:val="S_Заголовок 4 Знак"/>
    <w:link w:val="S40"/>
    <w:locked/>
    <w:rsid w:val="005E2BE1"/>
    <w:rPr>
      <w:i/>
      <w:sz w:val="28"/>
      <w:szCs w:val="24"/>
      <w:u w:val="single"/>
    </w:rPr>
  </w:style>
  <w:style w:type="paragraph" w:customStyle="1" w:styleId="S40">
    <w:name w:val="S_Заголовок 4"/>
    <w:basedOn w:val="40"/>
    <w:link w:val="S4"/>
    <w:autoRedefine/>
    <w:qFormat/>
    <w:rsid w:val="005E2BE1"/>
    <w:pPr>
      <w:spacing w:line="360" w:lineRule="auto"/>
      <w:ind w:left="1440" w:hanging="720"/>
      <w:jc w:val="center"/>
    </w:pPr>
    <w:rPr>
      <w:b w:val="0"/>
      <w:i/>
      <w:szCs w:val="24"/>
      <w:u w:val="single"/>
    </w:rPr>
  </w:style>
  <w:style w:type="character" w:customStyle="1" w:styleId="S5">
    <w:name w:val="S_Маркированный Знак"/>
    <w:link w:val="S"/>
    <w:locked/>
    <w:rsid w:val="005E2BE1"/>
    <w:rPr>
      <w:sz w:val="24"/>
      <w:szCs w:val="24"/>
    </w:rPr>
  </w:style>
  <w:style w:type="paragraph" w:customStyle="1" w:styleId="S">
    <w:name w:val="S_Маркированный"/>
    <w:basedOn w:val="aff5"/>
    <w:link w:val="S5"/>
    <w:autoRedefine/>
    <w:qFormat/>
    <w:rsid w:val="005E2BE1"/>
    <w:pPr>
      <w:numPr>
        <w:numId w:val="29"/>
      </w:numPr>
    </w:pPr>
  </w:style>
  <w:style w:type="character" w:customStyle="1" w:styleId="S6">
    <w:name w:val="S_Обычный в таблице Знак"/>
    <w:link w:val="S7"/>
    <w:locked/>
    <w:rsid w:val="005E2BE1"/>
    <w:rPr>
      <w:sz w:val="24"/>
      <w:szCs w:val="24"/>
    </w:rPr>
  </w:style>
  <w:style w:type="paragraph" w:customStyle="1" w:styleId="S7">
    <w:name w:val="S_Обычный в таблице"/>
    <w:basedOn w:val="a6"/>
    <w:link w:val="S6"/>
    <w:qFormat/>
    <w:rsid w:val="005E2BE1"/>
    <w:pPr>
      <w:spacing w:line="360" w:lineRule="auto"/>
      <w:jc w:val="center"/>
    </w:pPr>
    <w:rPr>
      <w:sz w:val="24"/>
      <w:szCs w:val="24"/>
    </w:rPr>
  </w:style>
  <w:style w:type="paragraph" w:customStyle="1" w:styleId="S8">
    <w:name w:val="S_Титульный"/>
    <w:basedOn w:val="affffffffc"/>
    <w:qFormat/>
    <w:rsid w:val="005E2BE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6"/>
    <w:qFormat/>
    <w:rsid w:val="005E2BE1"/>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6"/>
    <w:qFormat/>
    <w:rsid w:val="005E2BE1"/>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6"/>
    <w:qFormat/>
    <w:rsid w:val="005E2BE1"/>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6"/>
    <w:qFormat/>
    <w:rsid w:val="005E2BE1"/>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6"/>
    <w:qFormat/>
    <w:rsid w:val="005E2BE1"/>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6"/>
    <w:qFormat/>
    <w:rsid w:val="005E2BE1"/>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9">
    <w:name w:val="Таблица 1 + Обычный"/>
    <w:basedOn w:val="a6"/>
    <w:autoRedefine/>
    <w:uiPriority w:val="99"/>
    <w:qFormat/>
    <w:rsid w:val="005E2BE1"/>
    <w:pPr>
      <w:shd w:val="clear" w:color="auto" w:fill="FFFFFF"/>
      <w:spacing w:line="360" w:lineRule="auto"/>
      <w:ind w:left="540" w:right="76"/>
      <w:jc w:val="center"/>
    </w:pPr>
    <w:rPr>
      <w:spacing w:val="2"/>
      <w:sz w:val="24"/>
      <w:szCs w:val="24"/>
    </w:rPr>
  </w:style>
  <w:style w:type="paragraph" w:customStyle="1" w:styleId="10">
    <w:name w:val="Рисунок 1 + Обычный"/>
    <w:basedOn w:val="a6"/>
    <w:autoRedefine/>
    <w:uiPriority w:val="99"/>
    <w:qFormat/>
    <w:rsid w:val="005E2BE1"/>
    <w:pPr>
      <w:numPr>
        <w:numId w:val="30"/>
      </w:numPr>
      <w:spacing w:line="360" w:lineRule="auto"/>
      <w:jc w:val="right"/>
    </w:pPr>
    <w:rPr>
      <w:sz w:val="24"/>
      <w:szCs w:val="24"/>
      <w:u w:val="single"/>
    </w:rPr>
  </w:style>
  <w:style w:type="paragraph" w:customStyle="1" w:styleId="-2">
    <w:name w:val="УГТП-Заголовок 2"/>
    <w:basedOn w:val="a6"/>
    <w:uiPriority w:val="99"/>
    <w:semiHidden/>
    <w:qFormat/>
    <w:rsid w:val="005E2BE1"/>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E2BE1"/>
    <w:rPr>
      <w:sz w:val="24"/>
      <w:szCs w:val="24"/>
      <w:u w:val="single"/>
    </w:rPr>
  </w:style>
  <w:style w:type="paragraph" w:customStyle="1" w:styleId="Sa">
    <w:name w:val="S_Обычный с подчеркиванием"/>
    <w:basedOn w:val="a6"/>
    <w:link w:val="S9"/>
    <w:qFormat/>
    <w:rsid w:val="005E2BE1"/>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6"/>
    <w:autoRedefine/>
    <w:uiPriority w:val="99"/>
    <w:qFormat/>
    <w:rsid w:val="005E2BE1"/>
    <w:pPr>
      <w:tabs>
        <w:tab w:val="left" w:pos="1080"/>
      </w:tabs>
      <w:spacing w:line="360" w:lineRule="auto"/>
      <w:ind w:firstLine="720"/>
      <w:jc w:val="both"/>
    </w:pPr>
    <w:rPr>
      <w:sz w:val="24"/>
    </w:rPr>
  </w:style>
  <w:style w:type="paragraph" w:customStyle="1" w:styleId="2fb">
    <w:name w:val="Заголовок2"/>
    <w:basedOn w:val="S1"/>
    <w:autoRedefine/>
    <w:uiPriority w:val="99"/>
    <w:qFormat/>
    <w:rsid w:val="005E2BE1"/>
    <w:pPr>
      <w:tabs>
        <w:tab w:val="left" w:pos="1080"/>
      </w:tabs>
      <w:spacing w:before="0" w:after="0" w:line="360" w:lineRule="auto"/>
      <w:ind w:firstLine="720"/>
      <w:jc w:val="center"/>
    </w:pPr>
    <w:rPr>
      <w:lang w:val="ru-RU" w:eastAsia="ru-RU"/>
    </w:rPr>
  </w:style>
  <w:style w:type="paragraph" w:customStyle="1" w:styleId="afffffffffa">
    <w:name w:val="Заголовок таблицы + Обычный"/>
    <w:basedOn w:val="S1"/>
    <w:autoRedefine/>
    <w:uiPriority w:val="99"/>
    <w:qFormat/>
    <w:rsid w:val="005E2BE1"/>
    <w:pPr>
      <w:spacing w:before="0" w:after="0" w:line="360" w:lineRule="auto"/>
      <w:ind w:firstLine="709"/>
      <w:jc w:val="center"/>
    </w:pPr>
    <w:rPr>
      <w:u w:val="single"/>
      <w:lang w:val="ru-RU" w:eastAsia="ru-RU"/>
    </w:rPr>
  </w:style>
  <w:style w:type="paragraph" w:customStyle="1" w:styleId="116">
    <w:name w:val="Заголовок 1.1"/>
    <w:basedOn w:val="a6"/>
    <w:uiPriority w:val="99"/>
    <w:qFormat/>
    <w:rsid w:val="005E2BE1"/>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E2BE1"/>
    <w:rPr>
      <w:sz w:val="24"/>
      <w:szCs w:val="24"/>
      <w:u w:val="single"/>
    </w:rPr>
  </w:style>
  <w:style w:type="paragraph" w:customStyle="1" w:styleId="Sc">
    <w:name w:val="S_Заголовок таблицы"/>
    <w:basedOn w:val="S1"/>
    <w:link w:val="Sb"/>
    <w:qFormat/>
    <w:rsid w:val="005E2BE1"/>
    <w:pPr>
      <w:spacing w:before="0" w:after="0" w:line="360" w:lineRule="auto"/>
      <w:ind w:firstLine="709"/>
      <w:jc w:val="center"/>
    </w:pPr>
    <w:rPr>
      <w:u w:val="single"/>
      <w:lang w:val="ru-RU" w:eastAsia="ru-RU"/>
    </w:rPr>
  </w:style>
  <w:style w:type="paragraph" w:customStyle="1" w:styleId="S0">
    <w:name w:val="S_рисунок"/>
    <w:basedOn w:val="a6"/>
    <w:autoRedefine/>
    <w:qFormat/>
    <w:rsid w:val="005E2BE1"/>
    <w:pPr>
      <w:numPr>
        <w:numId w:val="31"/>
      </w:numPr>
      <w:spacing w:line="360" w:lineRule="auto"/>
      <w:jc w:val="right"/>
    </w:pPr>
    <w:rPr>
      <w:sz w:val="24"/>
      <w:szCs w:val="24"/>
    </w:rPr>
  </w:style>
  <w:style w:type="character" w:customStyle="1" w:styleId="Sd">
    <w:name w:val="S_Таблица Знак"/>
    <w:link w:val="Se"/>
    <w:locked/>
    <w:rsid w:val="005E2BE1"/>
    <w:rPr>
      <w:sz w:val="24"/>
      <w:szCs w:val="24"/>
    </w:rPr>
  </w:style>
  <w:style w:type="paragraph" w:customStyle="1" w:styleId="Se">
    <w:name w:val="S_Таблица"/>
    <w:basedOn w:val="a6"/>
    <w:link w:val="Sd"/>
    <w:autoRedefine/>
    <w:qFormat/>
    <w:rsid w:val="005E2BE1"/>
    <w:pPr>
      <w:spacing w:line="360" w:lineRule="auto"/>
      <w:ind w:right="-6"/>
      <w:jc w:val="right"/>
    </w:pPr>
    <w:rPr>
      <w:sz w:val="24"/>
      <w:szCs w:val="24"/>
    </w:rPr>
  </w:style>
  <w:style w:type="paragraph" w:customStyle="1" w:styleId="15">
    <w:name w:val="Рисунок 1"/>
    <w:basedOn w:val="S1"/>
    <w:autoRedefine/>
    <w:uiPriority w:val="99"/>
    <w:qFormat/>
    <w:rsid w:val="005E2BE1"/>
    <w:pPr>
      <w:numPr>
        <w:numId w:val="32"/>
      </w:numPr>
      <w:tabs>
        <w:tab w:val="num" w:pos="360"/>
      </w:tabs>
      <w:spacing w:before="0" w:after="0" w:line="360" w:lineRule="auto"/>
      <w:ind w:left="720" w:hanging="360"/>
      <w:jc w:val="right"/>
    </w:pPr>
    <w:rPr>
      <w:lang w:val="ru-RU" w:eastAsia="ru-RU"/>
    </w:rPr>
  </w:style>
  <w:style w:type="paragraph" w:customStyle="1" w:styleId="afffffffffb">
    <w:name w:val="Маркированный текст"/>
    <w:basedOn w:val="a6"/>
    <w:uiPriority w:val="99"/>
    <w:qFormat/>
    <w:rsid w:val="005E2BE1"/>
    <w:pPr>
      <w:tabs>
        <w:tab w:val="num" w:pos="240"/>
        <w:tab w:val="num" w:pos="1429"/>
      </w:tabs>
      <w:jc w:val="both"/>
    </w:pPr>
    <w:rPr>
      <w:rFonts w:ascii="Arial" w:hAnsi="Arial" w:cs="Arial"/>
      <w:sz w:val="22"/>
    </w:rPr>
  </w:style>
  <w:style w:type="paragraph" w:customStyle="1" w:styleId="-S">
    <w:name w:val="- S_Маркированный"/>
    <w:basedOn w:val="a6"/>
    <w:autoRedefine/>
    <w:qFormat/>
    <w:rsid w:val="005E2BE1"/>
    <w:pPr>
      <w:numPr>
        <w:numId w:val="33"/>
      </w:numPr>
      <w:tabs>
        <w:tab w:val="left" w:pos="993"/>
      </w:tabs>
      <w:spacing w:line="360" w:lineRule="auto"/>
      <w:ind w:left="0" w:firstLine="709"/>
      <w:jc w:val="both"/>
    </w:pPr>
    <w:rPr>
      <w:sz w:val="24"/>
      <w:szCs w:val="24"/>
    </w:rPr>
  </w:style>
  <w:style w:type="paragraph" w:customStyle="1" w:styleId="afffffffffc">
    <w:name w:val="В таблице"/>
    <w:basedOn w:val="a6"/>
    <w:uiPriority w:val="99"/>
    <w:qFormat/>
    <w:rsid w:val="005E2BE1"/>
    <w:pPr>
      <w:spacing w:line="360" w:lineRule="auto"/>
      <w:jc w:val="center"/>
    </w:pPr>
    <w:rPr>
      <w:sz w:val="24"/>
      <w:szCs w:val="24"/>
    </w:rPr>
  </w:style>
  <w:style w:type="paragraph" w:customStyle="1" w:styleId="S11">
    <w:name w:val="S_Таблица 1"/>
    <w:basedOn w:val="S1"/>
    <w:autoRedefine/>
    <w:uiPriority w:val="99"/>
    <w:qFormat/>
    <w:rsid w:val="005E2BE1"/>
    <w:pPr>
      <w:spacing w:before="0" w:after="0" w:line="360" w:lineRule="auto"/>
      <w:ind w:left="2325" w:hanging="1605"/>
      <w:jc w:val="right"/>
    </w:pPr>
    <w:rPr>
      <w:lang w:val="ru-RU" w:eastAsia="ru-RU"/>
    </w:rPr>
  </w:style>
  <w:style w:type="paragraph" w:customStyle="1" w:styleId="afffffffffd">
    <w:name w:val="Отступ"/>
    <w:basedOn w:val="a6"/>
    <w:uiPriority w:val="99"/>
    <w:qFormat/>
    <w:rsid w:val="005E2BE1"/>
    <w:pPr>
      <w:tabs>
        <w:tab w:val="num" w:pos="1429"/>
      </w:tabs>
      <w:ind w:left="1134"/>
      <w:jc w:val="both"/>
    </w:pPr>
    <w:rPr>
      <w:rFonts w:ascii="Arial" w:hAnsi="Arial" w:cs="Arial"/>
      <w:sz w:val="24"/>
      <w:szCs w:val="24"/>
    </w:rPr>
  </w:style>
  <w:style w:type="paragraph" w:customStyle="1" w:styleId="text1">
    <w:name w:val="text1"/>
    <w:basedOn w:val="a6"/>
    <w:uiPriority w:val="99"/>
    <w:qFormat/>
    <w:rsid w:val="005E2BE1"/>
    <w:pPr>
      <w:spacing w:before="100" w:beforeAutospacing="1" w:after="127" w:line="288" w:lineRule="auto"/>
      <w:ind w:firstLine="153"/>
    </w:pPr>
    <w:rPr>
      <w:sz w:val="24"/>
      <w:szCs w:val="24"/>
    </w:rPr>
  </w:style>
  <w:style w:type="paragraph" w:styleId="2">
    <w:name w:val="List Number 2"/>
    <w:basedOn w:val="a6"/>
    <w:uiPriority w:val="99"/>
    <w:unhideWhenUsed/>
    <w:rsid w:val="005E2BE1"/>
    <w:pPr>
      <w:numPr>
        <w:numId w:val="34"/>
      </w:numPr>
      <w:contextualSpacing/>
    </w:pPr>
  </w:style>
  <w:style w:type="paragraph" w:customStyle="1" w:styleId="OTCHET00">
    <w:name w:val="OTCHET_00"/>
    <w:basedOn w:val="2"/>
    <w:uiPriority w:val="99"/>
    <w:qFormat/>
    <w:rsid w:val="005E2BE1"/>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6"/>
    <w:uiPriority w:val="99"/>
    <w:qFormat/>
    <w:rsid w:val="005E2BE1"/>
    <w:pPr>
      <w:widowControl w:val="0"/>
      <w:autoSpaceDE w:val="0"/>
      <w:autoSpaceDN w:val="0"/>
      <w:adjustRightInd w:val="0"/>
    </w:pPr>
    <w:rPr>
      <w:sz w:val="24"/>
      <w:szCs w:val="24"/>
    </w:rPr>
  </w:style>
  <w:style w:type="paragraph" w:customStyle="1" w:styleId="Style22">
    <w:name w:val="Style22"/>
    <w:basedOn w:val="a6"/>
    <w:uiPriority w:val="99"/>
    <w:qFormat/>
    <w:rsid w:val="005E2BE1"/>
    <w:pPr>
      <w:widowControl w:val="0"/>
      <w:autoSpaceDE w:val="0"/>
      <w:autoSpaceDN w:val="0"/>
      <w:adjustRightInd w:val="0"/>
    </w:pPr>
    <w:rPr>
      <w:sz w:val="24"/>
      <w:szCs w:val="24"/>
    </w:rPr>
  </w:style>
  <w:style w:type="paragraph" w:customStyle="1" w:styleId="Style23">
    <w:name w:val="Style23"/>
    <w:basedOn w:val="a6"/>
    <w:uiPriority w:val="99"/>
    <w:qFormat/>
    <w:rsid w:val="005E2BE1"/>
    <w:pPr>
      <w:widowControl w:val="0"/>
      <w:autoSpaceDE w:val="0"/>
      <w:autoSpaceDN w:val="0"/>
      <w:adjustRightInd w:val="0"/>
    </w:pPr>
    <w:rPr>
      <w:sz w:val="24"/>
      <w:szCs w:val="24"/>
    </w:rPr>
  </w:style>
  <w:style w:type="paragraph" w:customStyle="1" w:styleId="Style24">
    <w:name w:val="Style24"/>
    <w:basedOn w:val="a6"/>
    <w:uiPriority w:val="99"/>
    <w:qFormat/>
    <w:rsid w:val="005E2BE1"/>
    <w:pPr>
      <w:widowControl w:val="0"/>
      <w:autoSpaceDE w:val="0"/>
      <w:autoSpaceDN w:val="0"/>
      <w:adjustRightInd w:val="0"/>
    </w:pPr>
    <w:rPr>
      <w:sz w:val="24"/>
      <w:szCs w:val="24"/>
    </w:rPr>
  </w:style>
  <w:style w:type="paragraph" w:customStyle="1" w:styleId="Style27">
    <w:name w:val="Style27"/>
    <w:basedOn w:val="a6"/>
    <w:qFormat/>
    <w:rsid w:val="005E2BE1"/>
    <w:pPr>
      <w:widowControl w:val="0"/>
      <w:autoSpaceDE w:val="0"/>
      <w:autoSpaceDN w:val="0"/>
      <w:adjustRightInd w:val="0"/>
    </w:pPr>
    <w:rPr>
      <w:sz w:val="24"/>
      <w:szCs w:val="24"/>
    </w:rPr>
  </w:style>
  <w:style w:type="paragraph" w:customStyle="1" w:styleId="Style32">
    <w:name w:val="Style32"/>
    <w:basedOn w:val="a6"/>
    <w:uiPriority w:val="99"/>
    <w:qFormat/>
    <w:rsid w:val="005E2BE1"/>
    <w:pPr>
      <w:widowControl w:val="0"/>
      <w:autoSpaceDE w:val="0"/>
      <w:autoSpaceDN w:val="0"/>
      <w:adjustRightInd w:val="0"/>
    </w:pPr>
    <w:rPr>
      <w:sz w:val="24"/>
      <w:szCs w:val="24"/>
    </w:rPr>
  </w:style>
  <w:style w:type="paragraph" w:customStyle="1" w:styleId="Style35">
    <w:name w:val="Style35"/>
    <w:basedOn w:val="a6"/>
    <w:uiPriority w:val="99"/>
    <w:qFormat/>
    <w:rsid w:val="005E2BE1"/>
    <w:pPr>
      <w:widowControl w:val="0"/>
      <w:autoSpaceDE w:val="0"/>
      <w:autoSpaceDN w:val="0"/>
      <w:adjustRightInd w:val="0"/>
    </w:pPr>
    <w:rPr>
      <w:sz w:val="24"/>
      <w:szCs w:val="24"/>
    </w:rPr>
  </w:style>
  <w:style w:type="paragraph" w:customStyle="1" w:styleId="Style39">
    <w:name w:val="Style39"/>
    <w:basedOn w:val="a6"/>
    <w:uiPriority w:val="99"/>
    <w:qFormat/>
    <w:rsid w:val="005E2BE1"/>
    <w:pPr>
      <w:widowControl w:val="0"/>
      <w:autoSpaceDE w:val="0"/>
      <w:autoSpaceDN w:val="0"/>
      <w:adjustRightInd w:val="0"/>
    </w:pPr>
    <w:rPr>
      <w:sz w:val="24"/>
      <w:szCs w:val="24"/>
    </w:rPr>
  </w:style>
  <w:style w:type="paragraph" w:customStyle="1" w:styleId="Style46">
    <w:name w:val="Style46"/>
    <w:basedOn w:val="a6"/>
    <w:uiPriority w:val="99"/>
    <w:qFormat/>
    <w:rsid w:val="005E2BE1"/>
    <w:pPr>
      <w:widowControl w:val="0"/>
      <w:autoSpaceDE w:val="0"/>
      <w:autoSpaceDN w:val="0"/>
      <w:adjustRightInd w:val="0"/>
    </w:pPr>
    <w:rPr>
      <w:sz w:val="24"/>
      <w:szCs w:val="24"/>
    </w:rPr>
  </w:style>
  <w:style w:type="paragraph" w:customStyle="1" w:styleId="Style4">
    <w:name w:val="Style4"/>
    <w:basedOn w:val="a6"/>
    <w:uiPriority w:val="99"/>
    <w:qFormat/>
    <w:rsid w:val="005E2BE1"/>
    <w:pPr>
      <w:widowControl w:val="0"/>
      <w:autoSpaceDE w:val="0"/>
      <w:autoSpaceDN w:val="0"/>
      <w:adjustRightInd w:val="0"/>
    </w:pPr>
    <w:rPr>
      <w:sz w:val="24"/>
      <w:szCs w:val="24"/>
    </w:rPr>
  </w:style>
  <w:style w:type="paragraph" w:customStyle="1" w:styleId="Style6">
    <w:name w:val="Style6"/>
    <w:basedOn w:val="a6"/>
    <w:uiPriority w:val="99"/>
    <w:qFormat/>
    <w:rsid w:val="005E2BE1"/>
    <w:pPr>
      <w:widowControl w:val="0"/>
      <w:autoSpaceDE w:val="0"/>
      <w:autoSpaceDN w:val="0"/>
      <w:adjustRightInd w:val="0"/>
    </w:pPr>
    <w:rPr>
      <w:sz w:val="24"/>
      <w:szCs w:val="24"/>
    </w:rPr>
  </w:style>
  <w:style w:type="paragraph" w:customStyle="1" w:styleId="Style29">
    <w:name w:val="Style29"/>
    <w:basedOn w:val="a6"/>
    <w:uiPriority w:val="99"/>
    <w:qFormat/>
    <w:rsid w:val="005E2BE1"/>
    <w:pPr>
      <w:widowControl w:val="0"/>
      <w:autoSpaceDE w:val="0"/>
      <w:autoSpaceDN w:val="0"/>
      <w:adjustRightInd w:val="0"/>
    </w:pPr>
    <w:rPr>
      <w:sz w:val="24"/>
      <w:szCs w:val="24"/>
    </w:rPr>
  </w:style>
  <w:style w:type="paragraph" w:customStyle="1" w:styleId="Style37">
    <w:name w:val="Style37"/>
    <w:basedOn w:val="a6"/>
    <w:uiPriority w:val="99"/>
    <w:qFormat/>
    <w:rsid w:val="005E2BE1"/>
    <w:pPr>
      <w:widowControl w:val="0"/>
      <w:autoSpaceDE w:val="0"/>
      <w:autoSpaceDN w:val="0"/>
      <w:adjustRightInd w:val="0"/>
    </w:pPr>
    <w:rPr>
      <w:sz w:val="24"/>
      <w:szCs w:val="24"/>
    </w:rPr>
  </w:style>
  <w:style w:type="paragraph" w:customStyle="1" w:styleId="Style38">
    <w:name w:val="Style38"/>
    <w:basedOn w:val="a6"/>
    <w:uiPriority w:val="99"/>
    <w:qFormat/>
    <w:rsid w:val="005E2BE1"/>
    <w:pPr>
      <w:widowControl w:val="0"/>
      <w:autoSpaceDE w:val="0"/>
      <w:autoSpaceDN w:val="0"/>
      <w:adjustRightInd w:val="0"/>
    </w:pPr>
    <w:rPr>
      <w:sz w:val="24"/>
      <w:szCs w:val="24"/>
    </w:rPr>
  </w:style>
  <w:style w:type="paragraph" w:customStyle="1" w:styleId="Style11">
    <w:name w:val="Style11"/>
    <w:basedOn w:val="a6"/>
    <w:qFormat/>
    <w:rsid w:val="005E2BE1"/>
    <w:pPr>
      <w:widowControl w:val="0"/>
      <w:autoSpaceDE w:val="0"/>
      <w:autoSpaceDN w:val="0"/>
      <w:adjustRightInd w:val="0"/>
    </w:pPr>
    <w:rPr>
      <w:sz w:val="24"/>
      <w:szCs w:val="24"/>
    </w:rPr>
  </w:style>
  <w:style w:type="paragraph" w:customStyle="1" w:styleId="Style28">
    <w:name w:val="Style28"/>
    <w:basedOn w:val="a6"/>
    <w:uiPriority w:val="99"/>
    <w:qFormat/>
    <w:rsid w:val="005E2BE1"/>
    <w:pPr>
      <w:widowControl w:val="0"/>
      <w:autoSpaceDE w:val="0"/>
      <w:autoSpaceDN w:val="0"/>
      <w:adjustRightInd w:val="0"/>
    </w:pPr>
    <w:rPr>
      <w:sz w:val="24"/>
      <w:szCs w:val="24"/>
    </w:rPr>
  </w:style>
  <w:style w:type="paragraph" w:customStyle="1" w:styleId="Style44">
    <w:name w:val="Style44"/>
    <w:basedOn w:val="a6"/>
    <w:uiPriority w:val="99"/>
    <w:qFormat/>
    <w:rsid w:val="005E2BE1"/>
    <w:pPr>
      <w:widowControl w:val="0"/>
      <w:autoSpaceDE w:val="0"/>
      <w:autoSpaceDN w:val="0"/>
      <w:adjustRightInd w:val="0"/>
    </w:pPr>
    <w:rPr>
      <w:sz w:val="24"/>
      <w:szCs w:val="24"/>
    </w:rPr>
  </w:style>
  <w:style w:type="paragraph" w:customStyle="1" w:styleId="Style36">
    <w:name w:val="Style36"/>
    <w:basedOn w:val="a6"/>
    <w:uiPriority w:val="99"/>
    <w:qFormat/>
    <w:rsid w:val="005E2BE1"/>
    <w:pPr>
      <w:widowControl w:val="0"/>
      <w:autoSpaceDE w:val="0"/>
      <w:autoSpaceDN w:val="0"/>
      <w:adjustRightInd w:val="0"/>
    </w:pPr>
    <w:rPr>
      <w:sz w:val="24"/>
      <w:szCs w:val="24"/>
    </w:rPr>
  </w:style>
  <w:style w:type="paragraph" w:customStyle="1" w:styleId="Style2">
    <w:name w:val="Style2"/>
    <w:basedOn w:val="a6"/>
    <w:uiPriority w:val="99"/>
    <w:qFormat/>
    <w:rsid w:val="005E2BE1"/>
    <w:pPr>
      <w:widowControl w:val="0"/>
      <w:autoSpaceDE w:val="0"/>
      <w:autoSpaceDN w:val="0"/>
      <w:adjustRightInd w:val="0"/>
    </w:pPr>
    <w:rPr>
      <w:sz w:val="24"/>
      <w:szCs w:val="24"/>
    </w:rPr>
  </w:style>
  <w:style w:type="paragraph" w:customStyle="1" w:styleId="Style7">
    <w:name w:val="Style7"/>
    <w:basedOn w:val="a6"/>
    <w:qFormat/>
    <w:rsid w:val="005E2BE1"/>
    <w:pPr>
      <w:widowControl w:val="0"/>
      <w:autoSpaceDE w:val="0"/>
      <w:autoSpaceDN w:val="0"/>
      <w:adjustRightInd w:val="0"/>
    </w:pPr>
    <w:rPr>
      <w:sz w:val="24"/>
      <w:szCs w:val="24"/>
    </w:rPr>
  </w:style>
  <w:style w:type="paragraph" w:customStyle="1" w:styleId="Style8">
    <w:name w:val="Style8"/>
    <w:basedOn w:val="a6"/>
    <w:uiPriority w:val="99"/>
    <w:qFormat/>
    <w:rsid w:val="005E2BE1"/>
    <w:pPr>
      <w:widowControl w:val="0"/>
      <w:autoSpaceDE w:val="0"/>
      <w:autoSpaceDN w:val="0"/>
      <w:adjustRightInd w:val="0"/>
    </w:pPr>
    <w:rPr>
      <w:sz w:val="24"/>
      <w:szCs w:val="24"/>
    </w:rPr>
  </w:style>
  <w:style w:type="paragraph" w:customStyle="1" w:styleId="Style16">
    <w:name w:val="Style16"/>
    <w:basedOn w:val="a6"/>
    <w:uiPriority w:val="99"/>
    <w:qFormat/>
    <w:rsid w:val="005E2BE1"/>
    <w:pPr>
      <w:widowControl w:val="0"/>
      <w:autoSpaceDE w:val="0"/>
      <w:autoSpaceDN w:val="0"/>
      <w:adjustRightInd w:val="0"/>
    </w:pPr>
    <w:rPr>
      <w:sz w:val="24"/>
      <w:szCs w:val="24"/>
    </w:rPr>
  </w:style>
  <w:style w:type="paragraph" w:customStyle="1" w:styleId="Style42">
    <w:name w:val="Style42"/>
    <w:basedOn w:val="a6"/>
    <w:uiPriority w:val="99"/>
    <w:qFormat/>
    <w:rsid w:val="005E2BE1"/>
    <w:pPr>
      <w:widowControl w:val="0"/>
      <w:autoSpaceDE w:val="0"/>
      <w:autoSpaceDN w:val="0"/>
      <w:adjustRightInd w:val="0"/>
    </w:pPr>
    <w:rPr>
      <w:sz w:val="24"/>
      <w:szCs w:val="24"/>
    </w:rPr>
  </w:style>
  <w:style w:type="paragraph" w:customStyle="1" w:styleId="Style47">
    <w:name w:val="Style47"/>
    <w:basedOn w:val="a6"/>
    <w:uiPriority w:val="99"/>
    <w:qFormat/>
    <w:rsid w:val="005E2BE1"/>
    <w:pPr>
      <w:widowControl w:val="0"/>
      <w:autoSpaceDE w:val="0"/>
      <w:autoSpaceDN w:val="0"/>
      <w:adjustRightInd w:val="0"/>
    </w:pPr>
    <w:rPr>
      <w:sz w:val="24"/>
      <w:szCs w:val="24"/>
    </w:rPr>
  </w:style>
  <w:style w:type="paragraph" w:customStyle="1" w:styleId="Style41">
    <w:name w:val="Style41"/>
    <w:basedOn w:val="a6"/>
    <w:uiPriority w:val="99"/>
    <w:qFormat/>
    <w:rsid w:val="005E2BE1"/>
    <w:pPr>
      <w:widowControl w:val="0"/>
      <w:autoSpaceDE w:val="0"/>
      <w:autoSpaceDN w:val="0"/>
      <w:adjustRightInd w:val="0"/>
    </w:pPr>
    <w:rPr>
      <w:sz w:val="24"/>
      <w:szCs w:val="24"/>
    </w:rPr>
  </w:style>
  <w:style w:type="paragraph" w:customStyle="1" w:styleId="Style17">
    <w:name w:val="Style17"/>
    <w:basedOn w:val="a6"/>
    <w:uiPriority w:val="99"/>
    <w:qFormat/>
    <w:rsid w:val="005E2BE1"/>
    <w:pPr>
      <w:widowControl w:val="0"/>
      <w:autoSpaceDE w:val="0"/>
      <w:autoSpaceDN w:val="0"/>
      <w:adjustRightInd w:val="0"/>
    </w:pPr>
    <w:rPr>
      <w:sz w:val="24"/>
      <w:szCs w:val="24"/>
    </w:rPr>
  </w:style>
  <w:style w:type="paragraph" w:customStyle="1" w:styleId="Style18">
    <w:name w:val="Style18"/>
    <w:basedOn w:val="a6"/>
    <w:uiPriority w:val="99"/>
    <w:qFormat/>
    <w:rsid w:val="005E2BE1"/>
    <w:pPr>
      <w:widowControl w:val="0"/>
      <w:autoSpaceDE w:val="0"/>
      <w:autoSpaceDN w:val="0"/>
      <w:adjustRightInd w:val="0"/>
    </w:pPr>
    <w:rPr>
      <w:sz w:val="24"/>
      <w:szCs w:val="24"/>
    </w:rPr>
  </w:style>
  <w:style w:type="paragraph" w:customStyle="1" w:styleId="Style34">
    <w:name w:val="Style34"/>
    <w:basedOn w:val="a6"/>
    <w:uiPriority w:val="99"/>
    <w:qFormat/>
    <w:rsid w:val="005E2BE1"/>
    <w:pPr>
      <w:widowControl w:val="0"/>
      <w:autoSpaceDE w:val="0"/>
      <w:autoSpaceDN w:val="0"/>
      <w:adjustRightInd w:val="0"/>
    </w:pPr>
    <w:rPr>
      <w:sz w:val="24"/>
      <w:szCs w:val="24"/>
    </w:rPr>
  </w:style>
  <w:style w:type="paragraph" w:customStyle="1" w:styleId="Style56">
    <w:name w:val="Style56"/>
    <w:basedOn w:val="a6"/>
    <w:uiPriority w:val="99"/>
    <w:qFormat/>
    <w:rsid w:val="005E2BE1"/>
    <w:pPr>
      <w:widowControl w:val="0"/>
      <w:autoSpaceDE w:val="0"/>
      <w:autoSpaceDN w:val="0"/>
      <w:adjustRightInd w:val="0"/>
    </w:pPr>
    <w:rPr>
      <w:sz w:val="24"/>
      <w:szCs w:val="24"/>
    </w:rPr>
  </w:style>
  <w:style w:type="paragraph" w:customStyle="1" w:styleId="Style59">
    <w:name w:val="Style59"/>
    <w:basedOn w:val="a6"/>
    <w:uiPriority w:val="99"/>
    <w:qFormat/>
    <w:rsid w:val="005E2BE1"/>
    <w:pPr>
      <w:widowControl w:val="0"/>
      <w:autoSpaceDE w:val="0"/>
      <w:autoSpaceDN w:val="0"/>
      <w:adjustRightInd w:val="0"/>
    </w:pPr>
    <w:rPr>
      <w:sz w:val="24"/>
      <w:szCs w:val="24"/>
    </w:rPr>
  </w:style>
  <w:style w:type="paragraph" w:customStyle="1" w:styleId="Style61">
    <w:name w:val="Style61"/>
    <w:basedOn w:val="a6"/>
    <w:uiPriority w:val="99"/>
    <w:qFormat/>
    <w:rsid w:val="005E2BE1"/>
    <w:pPr>
      <w:widowControl w:val="0"/>
      <w:autoSpaceDE w:val="0"/>
      <w:autoSpaceDN w:val="0"/>
      <w:adjustRightInd w:val="0"/>
    </w:pPr>
    <w:rPr>
      <w:sz w:val="24"/>
      <w:szCs w:val="24"/>
    </w:rPr>
  </w:style>
  <w:style w:type="paragraph" w:customStyle="1" w:styleId="Style64">
    <w:name w:val="Style64"/>
    <w:basedOn w:val="a6"/>
    <w:uiPriority w:val="99"/>
    <w:qFormat/>
    <w:rsid w:val="005E2BE1"/>
    <w:pPr>
      <w:widowControl w:val="0"/>
      <w:autoSpaceDE w:val="0"/>
      <w:autoSpaceDN w:val="0"/>
      <w:adjustRightInd w:val="0"/>
    </w:pPr>
    <w:rPr>
      <w:sz w:val="24"/>
      <w:szCs w:val="24"/>
    </w:rPr>
  </w:style>
  <w:style w:type="paragraph" w:customStyle="1" w:styleId="Style71">
    <w:name w:val="Style71"/>
    <w:basedOn w:val="a6"/>
    <w:qFormat/>
    <w:rsid w:val="005E2BE1"/>
    <w:pPr>
      <w:widowControl w:val="0"/>
      <w:autoSpaceDE w:val="0"/>
      <w:autoSpaceDN w:val="0"/>
      <w:adjustRightInd w:val="0"/>
    </w:pPr>
    <w:rPr>
      <w:sz w:val="24"/>
      <w:szCs w:val="24"/>
    </w:rPr>
  </w:style>
  <w:style w:type="paragraph" w:customStyle="1" w:styleId="Style72">
    <w:name w:val="Style72"/>
    <w:basedOn w:val="a6"/>
    <w:uiPriority w:val="99"/>
    <w:qFormat/>
    <w:rsid w:val="005E2BE1"/>
    <w:pPr>
      <w:widowControl w:val="0"/>
      <w:autoSpaceDE w:val="0"/>
      <w:autoSpaceDN w:val="0"/>
      <w:adjustRightInd w:val="0"/>
    </w:pPr>
    <w:rPr>
      <w:sz w:val="24"/>
      <w:szCs w:val="24"/>
    </w:rPr>
  </w:style>
  <w:style w:type="paragraph" w:customStyle="1" w:styleId="Style75">
    <w:name w:val="Style75"/>
    <w:basedOn w:val="a6"/>
    <w:uiPriority w:val="99"/>
    <w:qFormat/>
    <w:rsid w:val="005E2BE1"/>
    <w:pPr>
      <w:widowControl w:val="0"/>
      <w:autoSpaceDE w:val="0"/>
      <w:autoSpaceDN w:val="0"/>
      <w:adjustRightInd w:val="0"/>
    </w:pPr>
    <w:rPr>
      <w:sz w:val="24"/>
      <w:szCs w:val="24"/>
    </w:rPr>
  </w:style>
  <w:style w:type="paragraph" w:customStyle="1" w:styleId="Style79">
    <w:name w:val="Style79"/>
    <w:basedOn w:val="a6"/>
    <w:uiPriority w:val="99"/>
    <w:qFormat/>
    <w:rsid w:val="005E2BE1"/>
    <w:pPr>
      <w:widowControl w:val="0"/>
      <w:autoSpaceDE w:val="0"/>
      <w:autoSpaceDN w:val="0"/>
      <w:adjustRightInd w:val="0"/>
    </w:pPr>
    <w:rPr>
      <w:sz w:val="24"/>
      <w:szCs w:val="24"/>
    </w:rPr>
  </w:style>
  <w:style w:type="paragraph" w:customStyle="1" w:styleId="Style80">
    <w:name w:val="Style80"/>
    <w:basedOn w:val="a6"/>
    <w:uiPriority w:val="99"/>
    <w:qFormat/>
    <w:rsid w:val="005E2BE1"/>
    <w:pPr>
      <w:widowControl w:val="0"/>
      <w:autoSpaceDE w:val="0"/>
      <w:autoSpaceDN w:val="0"/>
      <w:adjustRightInd w:val="0"/>
    </w:pPr>
    <w:rPr>
      <w:sz w:val="24"/>
      <w:szCs w:val="24"/>
    </w:rPr>
  </w:style>
  <w:style w:type="paragraph" w:customStyle="1" w:styleId="Style81">
    <w:name w:val="Style81"/>
    <w:basedOn w:val="a6"/>
    <w:uiPriority w:val="99"/>
    <w:qFormat/>
    <w:rsid w:val="005E2BE1"/>
    <w:pPr>
      <w:widowControl w:val="0"/>
      <w:autoSpaceDE w:val="0"/>
      <w:autoSpaceDN w:val="0"/>
      <w:adjustRightInd w:val="0"/>
    </w:pPr>
    <w:rPr>
      <w:sz w:val="24"/>
      <w:szCs w:val="24"/>
    </w:rPr>
  </w:style>
  <w:style w:type="paragraph" w:customStyle="1" w:styleId="Style97">
    <w:name w:val="Style97"/>
    <w:basedOn w:val="a6"/>
    <w:uiPriority w:val="99"/>
    <w:qFormat/>
    <w:rsid w:val="005E2BE1"/>
    <w:pPr>
      <w:widowControl w:val="0"/>
      <w:autoSpaceDE w:val="0"/>
      <w:autoSpaceDN w:val="0"/>
      <w:adjustRightInd w:val="0"/>
    </w:pPr>
    <w:rPr>
      <w:sz w:val="24"/>
      <w:szCs w:val="24"/>
    </w:rPr>
  </w:style>
  <w:style w:type="paragraph" w:customStyle="1" w:styleId="Style99">
    <w:name w:val="Style99"/>
    <w:basedOn w:val="a6"/>
    <w:uiPriority w:val="99"/>
    <w:qFormat/>
    <w:rsid w:val="005E2BE1"/>
    <w:pPr>
      <w:widowControl w:val="0"/>
      <w:autoSpaceDE w:val="0"/>
      <w:autoSpaceDN w:val="0"/>
      <w:adjustRightInd w:val="0"/>
    </w:pPr>
    <w:rPr>
      <w:sz w:val="24"/>
      <w:szCs w:val="24"/>
    </w:rPr>
  </w:style>
  <w:style w:type="paragraph" w:customStyle="1" w:styleId="Style105">
    <w:name w:val="Style105"/>
    <w:basedOn w:val="a6"/>
    <w:uiPriority w:val="99"/>
    <w:qFormat/>
    <w:rsid w:val="005E2BE1"/>
    <w:pPr>
      <w:widowControl w:val="0"/>
      <w:autoSpaceDE w:val="0"/>
      <w:autoSpaceDN w:val="0"/>
      <w:adjustRightInd w:val="0"/>
    </w:pPr>
    <w:rPr>
      <w:sz w:val="24"/>
      <w:szCs w:val="24"/>
    </w:rPr>
  </w:style>
  <w:style w:type="paragraph" w:customStyle="1" w:styleId="Style108">
    <w:name w:val="Style108"/>
    <w:basedOn w:val="a6"/>
    <w:uiPriority w:val="99"/>
    <w:qFormat/>
    <w:rsid w:val="005E2BE1"/>
    <w:pPr>
      <w:widowControl w:val="0"/>
      <w:autoSpaceDE w:val="0"/>
      <w:autoSpaceDN w:val="0"/>
      <w:adjustRightInd w:val="0"/>
    </w:pPr>
    <w:rPr>
      <w:sz w:val="24"/>
      <w:szCs w:val="24"/>
    </w:rPr>
  </w:style>
  <w:style w:type="paragraph" w:customStyle="1" w:styleId="Style113">
    <w:name w:val="Style113"/>
    <w:basedOn w:val="a6"/>
    <w:uiPriority w:val="99"/>
    <w:qFormat/>
    <w:rsid w:val="005E2BE1"/>
    <w:pPr>
      <w:widowControl w:val="0"/>
      <w:autoSpaceDE w:val="0"/>
      <w:autoSpaceDN w:val="0"/>
      <w:adjustRightInd w:val="0"/>
    </w:pPr>
    <w:rPr>
      <w:sz w:val="24"/>
      <w:szCs w:val="24"/>
    </w:rPr>
  </w:style>
  <w:style w:type="paragraph" w:customStyle="1" w:styleId="Style9">
    <w:name w:val="Style9"/>
    <w:basedOn w:val="a6"/>
    <w:uiPriority w:val="99"/>
    <w:qFormat/>
    <w:rsid w:val="005E2BE1"/>
    <w:pPr>
      <w:widowControl w:val="0"/>
      <w:autoSpaceDE w:val="0"/>
      <w:autoSpaceDN w:val="0"/>
      <w:adjustRightInd w:val="0"/>
    </w:pPr>
    <w:rPr>
      <w:sz w:val="24"/>
      <w:szCs w:val="24"/>
    </w:rPr>
  </w:style>
  <w:style w:type="paragraph" w:customStyle="1" w:styleId="Style31">
    <w:name w:val="Style31"/>
    <w:basedOn w:val="a6"/>
    <w:uiPriority w:val="99"/>
    <w:qFormat/>
    <w:rsid w:val="005E2BE1"/>
    <w:pPr>
      <w:widowControl w:val="0"/>
      <w:autoSpaceDE w:val="0"/>
      <w:autoSpaceDN w:val="0"/>
      <w:adjustRightInd w:val="0"/>
    </w:pPr>
    <w:rPr>
      <w:sz w:val="24"/>
      <w:szCs w:val="24"/>
    </w:rPr>
  </w:style>
  <w:style w:type="paragraph" w:customStyle="1" w:styleId="Style48">
    <w:name w:val="Style48"/>
    <w:basedOn w:val="a6"/>
    <w:uiPriority w:val="99"/>
    <w:qFormat/>
    <w:rsid w:val="005E2BE1"/>
    <w:pPr>
      <w:widowControl w:val="0"/>
      <w:autoSpaceDE w:val="0"/>
      <w:autoSpaceDN w:val="0"/>
      <w:adjustRightInd w:val="0"/>
    </w:pPr>
    <w:rPr>
      <w:sz w:val="24"/>
      <w:szCs w:val="24"/>
    </w:rPr>
  </w:style>
  <w:style w:type="paragraph" w:customStyle="1" w:styleId="Style50">
    <w:name w:val="Style50"/>
    <w:basedOn w:val="a6"/>
    <w:uiPriority w:val="99"/>
    <w:qFormat/>
    <w:rsid w:val="005E2BE1"/>
    <w:pPr>
      <w:widowControl w:val="0"/>
      <w:autoSpaceDE w:val="0"/>
      <w:autoSpaceDN w:val="0"/>
      <w:adjustRightInd w:val="0"/>
    </w:pPr>
    <w:rPr>
      <w:sz w:val="24"/>
      <w:szCs w:val="24"/>
    </w:rPr>
  </w:style>
  <w:style w:type="paragraph" w:customStyle="1" w:styleId="Style67">
    <w:name w:val="Style67"/>
    <w:basedOn w:val="a6"/>
    <w:uiPriority w:val="99"/>
    <w:qFormat/>
    <w:rsid w:val="005E2BE1"/>
    <w:pPr>
      <w:widowControl w:val="0"/>
      <w:autoSpaceDE w:val="0"/>
      <w:autoSpaceDN w:val="0"/>
      <w:adjustRightInd w:val="0"/>
    </w:pPr>
    <w:rPr>
      <w:sz w:val="24"/>
      <w:szCs w:val="24"/>
    </w:rPr>
  </w:style>
  <w:style w:type="paragraph" w:customStyle="1" w:styleId="Style70">
    <w:name w:val="Style70"/>
    <w:basedOn w:val="a6"/>
    <w:uiPriority w:val="99"/>
    <w:qFormat/>
    <w:rsid w:val="005E2BE1"/>
    <w:pPr>
      <w:widowControl w:val="0"/>
      <w:autoSpaceDE w:val="0"/>
      <w:autoSpaceDN w:val="0"/>
      <w:adjustRightInd w:val="0"/>
    </w:pPr>
    <w:rPr>
      <w:sz w:val="24"/>
      <w:szCs w:val="24"/>
    </w:rPr>
  </w:style>
  <w:style w:type="paragraph" w:customStyle="1" w:styleId="Style19">
    <w:name w:val="Style19"/>
    <w:basedOn w:val="a6"/>
    <w:uiPriority w:val="99"/>
    <w:qFormat/>
    <w:rsid w:val="005E2BE1"/>
    <w:pPr>
      <w:widowControl w:val="0"/>
      <w:autoSpaceDE w:val="0"/>
      <w:autoSpaceDN w:val="0"/>
      <w:adjustRightInd w:val="0"/>
    </w:pPr>
    <w:rPr>
      <w:sz w:val="24"/>
      <w:szCs w:val="24"/>
    </w:rPr>
  </w:style>
  <w:style w:type="paragraph" w:customStyle="1" w:styleId="Style53">
    <w:name w:val="Style53"/>
    <w:basedOn w:val="a6"/>
    <w:uiPriority w:val="99"/>
    <w:qFormat/>
    <w:rsid w:val="005E2BE1"/>
    <w:pPr>
      <w:widowControl w:val="0"/>
      <w:autoSpaceDE w:val="0"/>
      <w:autoSpaceDN w:val="0"/>
      <w:adjustRightInd w:val="0"/>
    </w:pPr>
    <w:rPr>
      <w:sz w:val="24"/>
      <w:szCs w:val="24"/>
    </w:rPr>
  </w:style>
  <w:style w:type="paragraph" w:customStyle="1" w:styleId="Style57">
    <w:name w:val="Style57"/>
    <w:basedOn w:val="a6"/>
    <w:uiPriority w:val="99"/>
    <w:qFormat/>
    <w:rsid w:val="005E2BE1"/>
    <w:pPr>
      <w:widowControl w:val="0"/>
      <w:autoSpaceDE w:val="0"/>
      <w:autoSpaceDN w:val="0"/>
      <w:adjustRightInd w:val="0"/>
    </w:pPr>
    <w:rPr>
      <w:sz w:val="24"/>
      <w:szCs w:val="24"/>
    </w:rPr>
  </w:style>
  <w:style w:type="paragraph" w:customStyle="1" w:styleId="Style58">
    <w:name w:val="Style58"/>
    <w:basedOn w:val="a6"/>
    <w:uiPriority w:val="99"/>
    <w:qFormat/>
    <w:rsid w:val="005E2BE1"/>
    <w:pPr>
      <w:widowControl w:val="0"/>
      <w:autoSpaceDE w:val="0"/>
      <w:autoSpaceDN w:val="0"/>
      <w:adjustRightInd w:val="0"/>
    </w:pPr>
    <w:rPr>
      <w:sz w:val="24"/>
      <w:szCs w:val="24"/>
    </w:rPr>
  </w:style>
  <w:style w:type="paragraph" w:customStyle="1" w:styleId="Style60">
    <w:name w:val="Style60"/>
    <w:basedOn w:val="a6"/>
    <w:uiPriority w:val="99"/>
    <w:qFormat/>
    <w:rsid w:val="005E2BE1"/>
    <w:pPr>
      <w:widowControl w:val="0"/>
      <w:autoSpaceDE w:val="0"/>
      <w:autoSpaceDN w:val="0"/>
      <w:adjustRightInd w:val="0"/>
    </w:pPr>
    <w:rPr>
      <w:sz w:val="24"/>
      <w:szCs w:val="24"/>
    </w:rPr>
  </w:style>
  <w:style w:type="paragraph" w:customStyle="1" w:styleId="Style62">
    <w:name w:val="Style62"/>
    <w:basedOn w:val="a6"/>
    <w:uiPriority w:val="99"/>
    <w:qFormat/>
    <w:rsid w:val="005E2BE1"/>
    <w:pPr>
      <w:widowControl w:val="0"/>
      <w:autoSpaceDE w:val="0"/>
      <w:autoSpaceDN w:val="0"/>
      <w:adjustRightInd w:val="0"/>
    </w:pPr>
    <w:rPr>
      <w:sz w:val="24"/>
      <w:szCs w:val="24"/>
    </w:rPr>
  </w:style>
  <w:style w:type="paragraph" w:customStyle="1" w:styleId="Style55">
    <w:name w:val="Style55"/>
    <w:basedOn w:val="a6"/>
    <w:uiPriority w:val="99"/>
    <w:qFormat/>
    <w:rsid w:val="005E2BE1"/>
    <w:pPr>
      <w:widowControl w:val="0"/>
      <w:autoSpaceDE w:val="0"/>
      <w:autoSpaceDN w:val="0"/>
      <w:adjustRightInd w:val="0"/>
    </w:pPr>
    <w:rPr>
      <w:sz w:val="24"/>
      <w:szCs w:val="24"/>
    </w:rPr>
  </w:style>
  <w:style w:type="paragraph" w:customStyle="1" w:styleId="Style43">
    <w:name w:val="Style43"/>
    <w:basedOn w:val="a6"/>
    <w:uiPriority w:val="99"/>
    <w:qFormat/>
    <w:rsid w:val="005E2BE1"/>
    <w:pPr>
      <w:widowControl w:val="0"/>
      <w:autoSpaceDE w:val="0"/>
      <w:autoSpaceDN w:val="0"/>
      <w:adjustRightInd w:val="0"/>
    </w:pPr>
    <w:rPr>
      <w:sz w:val="24"/>
      <w:szCs w:val="24"/>
    </w:rPr>
  </w:style>
  <w:style w:type="paragraph" w:customStyle="1" w:styleId="Style12">
    <w:name w:val="Style12"/>
    <w:basedOn w:val="a6"/>
    <w:uiPriority w:val="99"/>
    <w:qFormat/>
    <w:rsid w:val="005E2BE1"/>
    <w:pPr>
      <w:widowControl w:val="0"/>
      <w:autoSpaceDE w:val="0"/>
      <w:autoSpaceDN w:val="0"/>
      <w:adjustRightInd w:val="0"/>
    </w:pPr>
    <w:rPr>
      <w:sz w:val="24"/>
      <w:szCs w:val="24"/>
    </w:rPr>
  </w:style>
  <w:style w:type="paragraph" w:customStyle="1" w:styleId="Style26">
    <w:name w:val="Style26"/>
    <w:basedOn w:val="a6"/>
    <w:qFormat/>
    <w:rsid w:val="005E2BE1"/>
    <w:pPr>
      <w:widowControl w:val="0"/>
      <w:autoSpaceDE w:val="0"/>
      <w:autoSpaceDN w:val="0"/>
      <w:adjustRightInd w:val="0"/>
    </w:pPr>
    <w:rPr>
      <w:sz w:val="24"/>
      <w:szCs w:val="24"/>
    </w:rPr>
  </w:style>
  <w:style w:type="paragraph" w:customStyle="1" w:styleId="Style33">
    <w:name w:val="Style33"/>
    <w:basedOn w:val="a6"/>
    <w:qFormat/>
    <w:rsid w:val="005E2BE1"/>
    <w:pPr>
      <w:widowControl w:val="0"/>
      <w:autoSpaceDE w:val="0"/>
      <w:autoSpaceDN w:val="0"/>
      <w:adjustRightInd w:val="0"/>
    </w:pPr>
    <w:rPr>
      <w:sz w:val="24"/>
      <w:szCs w:val="24"/>
    </w:rPr>
  </w:style>
  <w:style w:type="paragraph" w:customStyle="1" w:styleId="Style49">
    <w:name w:val="Style49"/>
    <w:basedOn w:val="a6"/>
    <w:uiPriority w:val="99"/>
    <w:qFormat/>
    <w:rsid w:val="005E2BE1"/>
    <w:pPr>
      <w:widowControl w:val="0"/>
      <w:autoSpaceDE w:val="0"/>
      <w:autoSpaceDN w:val="0"/>
      <w:adjustRightInd w:val="0"/>
    </w:pPr>
    <w:rPr>
      <w:sz w:val="24"/>
      <w:szCs w:val="24"/>
    </w:rPr>
  </w:style>
  <w:style w:type="paragraph" w:customStyle="1" w:styleId="Style51">
    <w:name w:val="Style51"/>
    <w:basedOn w:val="a6"/>
    <w:qFormat/>
    <w:rsid w:val="005E2BE1"/>
    <w:pPr>
      <w:widowControl w:val="0"/>
      <w:autoSpaceDE w:val="0"/>
      <w:autoSpaceDN w:val="0"/>
      <w:adjustRightInd w:val="0"/>
    </w:pPr>
    <w:rPr>
      <w:sz w:val="24"/>
      <w:szCs w:val="24"/>
    </w:rPr>
  </w:style>
  <w:style w:type="paragraph" w:customStyle="1" w:styleId="Style1">
    <w:name w:val="Style1"/>
    <w:basedOn w:val="a6"/>
    <w:qFormat/>
    <w:rsid w:val="005E2BE1"/>
    <w:pPr>
      <w:widowControl w:val="0"/>
      <w:autoSpaceDE w:val="0"/>
      <w:autoSpaceDN w:val="0"/>
      <w:adjustRightInd w:val="0"/>
    </w:pPr>
    <w:rPr>
      <w:sz w:val="24"/>
      <w:szCs w:val="24"/>
    </w:rPr>
  </w:style>
  <w:style w:type="paragraph" w:customStyle="1" w:styleId="Style3">
    <w:name w:val="Style3"/>
    <w:basedOn w:val="a6"/>
    <w:uiPriority w:val="99"/>
    <w:qFormat/>
    <w:rsid w:val="005E2BE1"/>
    <w:pPr>
      <w:widowControl w:val="0"/>
      <w:autoSpaceDE w:val="0"/>
      <w:autoSpaceDN w:val="0"/>
      <w:adjustRightInd w:val="0"/>
    </w:pPr>
    <w:rPr>
      <w:sz w:val="24"/>
      <w:szCs w:val="24"/>
    </w:rPr>
  </w:style>
  <w:style w:type="paragraph" w:customStyle="1" w:styleId="Style5">
    <w:name w:val="Style5"/>
    <w:basedOn w:val="a6"/>
    <w:uiPriority w:val="99"/>
    <w:qFormat/>
    <w:rsid w:val="005E2BE1"/>
    <w:pPr>
      <w:widowControl w:val="0"/>
      <w:autoSpaceDE w:val="0"/>
      <w:autoSpaceDN w:val="0"/>
      <w:adjustRightInd w:val="0"/>
    </w:pPr>
    <w:rPr>
      <w:sz w:val="24"/>
      <w:szCs w:val="24"/>
    </w:rPr>
  </w:style>
  <w:style w:type="paragraph" w:customStyle="1" w:styleId="Style10">
    <w:name w:val="Style10"/>
    <w:basedOn w:val="a6"/>
    <w:uiPriority w:val="99"/>
    <w:qFormat/>
    <w:rsid w:val="005E2BE1"/>
    <w:pPr>
      <w:widowControl w:val="0"/>
      <w:autoSpaceDE w:val="0"/>
      <w:autoSpaceDN w:val="0"/>
      <w:adjustRightInd w:val="0"/>
    </w:pPr>
    <w:rPr>
      <w:sz w:val="24"/>
      <w:szCs w:val="24"/>
    </w:rPr>
  </w:style>
  <w:style w:type="paragraph" w:customStyle="1" w:styleId="Style14">
    <w:name w:val="Style14"/>
    <w:basedOn w:val="a6"/>
    <w:uiPriority w:val="99"/>
    <w:qFormat/>
    <w:rsid w:val="005E2BE1"/>
    <w:pPr>
      <w:widowControl w:val="0"/>
      <w:autoSpaceDE w:val="0"/>
      <w:autoSpaceDN w:val="0"/>
      <w:adjustRightInd w:val="0"/>
    </w:pPr>
    <w:rPr>
      <w:sz w:val="24"/>
      <w:szCs w:val="24"/>
    </w:rPr>
  </w:style>
  <w:style w:type="paragraph" w:customStyle="1" w:styleId="Style15">
    <w:name w:val="Style15"/>
    <w:basedOn w:val="a6"/>
    <w:uiPriority w:val="99"/>
    <w:qFormat/>
    <w:rsid w:val="005E2BE1"/>
    <w:pPr>
      <w:widowControl w:val="0"/>
      <w:autoSpaceDE w:val="0"/>
      <w:autoSpaceDN w:val="0"/>
      <w:adjustRightInd w:val="0"/>
    </w:pPr>
    <w:rPr>
      <w:sz w:val="24"/>
      <w:szCs w:val="24"/>
    </w:rPr>
  </w:style>
  <w:style w:type="paragraph" w:customStyle="1" w:styleId="Style20">
    <w:name w:val="Style20"/>
    <w:basedOn w:val="a6"/>
    <w:uiPriority w:val="99"/>
    <w:qFormat/>
    <w:rsid w:val="005E2BE1"/>
    <w:pPr>
      <w:widowControl w:val="0"/>
      <w:autoSpaceDE w:val="0"/>
      <w:autoSpaceDN w:val="0"/>
      <w:adjustRightInd w:val="0"/>
    </w:pPr>
    <w:rPr>
      <w:sz w:val="24"/>
      <w:szCs w:val="24"/>
    </w:rPr>
  </w:style>
  <w:style w:type="paragraph" w:customStyle="1" w:styleId="Style25">
    <w:name w:val="Style25"/>
    <w:basedOn w:val="a6"/>
    <w:qFormat/>
    <w:rsid w:val="005E2BE1"/>
    <w:pPr>
      <w:widowControl w:val="0"/>
      <w:autoSpaceDE w:val="0"/>
      <w:autoSpaceDN w:val="0"/>
      <w:adjustRightInd w:val="0"/>
    </w:pPr>
    <w:rPr>
      <w:sz w:val="24"/>
      <w:szCs w:val="24"/>
    </w:rPr>
  </w:style>
  <w:style w:type="paragraph" w:customStyle="1" w:styleId="Style30">
    <w:name w:val="Style30"/>
    <w:basedOn w:val="a6"/>
    <w:uiPriority w:val="99"/>
    <w:qFormat/>
    <w:rsid w:val="005E2BE1"/>
    <w:pPr>
      <w:widowControl w:val="0"/>
      <w:autoSpaceDE w:val="0"/>
      <w:autoSpaceDN w:val="0"/>
      <w:adjustRightInd w:val="0"/>
    </w:pPr>
    <w:rPr>
      <w:sz w:val="24"/>
      <w:szCs w:val="24"/>
    </w:rPr>
  </w:style>
  <w:style w:type="paragraph" w:customStyle="1" w:styleId="Style40">
    <w:name w:val="Style40"/>
    <w:basedOn w:val="a6"/>
    <w:uiPriority w:val="99"/>
    <w:qFormat/>
    <w:rsid w:val="005E2BE1"/>
    <w:pPr>
      <w:widowControl w:val="0"/>
      <w:autoSpaceDE w:val="0"/>
      <w:autoSpaceDN w:val="0"/>
      <w:adjustRightInd w:val="0"/>
    </w:pPr>
    <w:rPr>
      <w:sz w:val="24"/>
      <w:szCs w:val="24"/>
    </w:rPr>
  </w:style>
  <w:style w:type="paragraph" w:customStyle="1" w:styleId="Style52">
    <w:name w:val="Style52"/>
    <w:basedOn w:val="a6"/>
    <w:uiPriority w:val="99"/>
    <w:qFormat/>
    <w:rsid w:val="005E2BE1"/>
    <w:pPr>
      <w:widowControl w:val="0"/>
      <w:autoSpaceDE w:val="0"/>
      <w:autoSpaceDN w:val="0"/>
      <w:adjustRightInd w:val="0"/>
    </w:pPr>
    <w:rPr>
      <w:sz w:val="24"/>
      <w:szCs w:val="24"/>
    </w:rPr>
  </w:style>
  <w:style w:type="paragraph" w:customStyle="1" w:styleId="Style54">
    <w:name w:val="Style54"/>
    <w:basedOn w:val="a6"/>
    <w:uiPriority w:val="99"/>
    <w:qFormat/>
    <w:rsid w:val="005E2BE1"/>
    <w:pPr>
      <w:widowControl w:val="0"/>
      <w:autoSpaceDE w:val="0"/>
      <w:autoSpaceDN w:val="0"/>
      <w:adjustRightInd w:val="0"/>
    </w:pPr>
    <w:rPr>
      <w:sz w:val="24"/>
      <w:szCs w:val="24"/>
    </w:rPr>
  </w:style>
  <w:style w:type="paragraph" w:customStyle="1" w:styleId="Style63">
    <w:name w:val="Style63"/>
    <w:basedOn w:val="a6"/>
    <w:uiPriority w:val="99"/>
    <w:qFormat/>
    <w:rsid w:val="005E2BE1"/>
    <w:pPr>
      <w:widowControl w:val="0"/>
      <w:autoSpaceDE w:val="0"/>
      <w:autoSpaceDN w:val="0"/>
      <w:adjustRightInd w:val="0"/>
    </w:pPr>
    <w:rPr>
      <w:sz w:val="24"/>
      <w:szCs w:val="24"/>
    </w:rPr>
  </w:style>
  <w:style w:type="paragraph" w:customStyle="1" w:styleId="Style65">
    <w:name w:val="Style65"/>
    <w:basedOn w:val="a6"/>
    <w:uiPriority w:val="99"/>
    <w:qFormat/>
    <w:rsid w:val="005E2BE1"/>
    <w:pPr>
      <w:widowControl w:val="0"/>
      <w:autoSpaceDE w:val="0"/>
      <w:autoSpaceDN w:val="0"/>
      <w:adjustRightInd w:val="0"/>
    </w:pPr>
    <w:rPr>
      <w:sz w:val="24"/>
      <w:szCs w:val="24"/>
    </w:rPr>
  </w:style>
  <w:style w:type="paragraph" w:customStyle="1" w:styleId="Style66">
    <w:name w:val="Style66"/>
    <w:basedOn w:val="a6"/>
    <w:uiPriority w:val="99"/>
    <w:qFormat/>
    <w:rsid w:val="005E2BE1"/>
    <w:pPr>
      <w:widowControl w:val="0"/>
      <w:autoSpaceDE w:val="0"/>
      <w:autoSpaceDN w:val="0"/>
      <w:adjustRightInd w:val="0"/>
    </w:pPr>
    <w:rPr>
      <w:sz w:val="24"/>
      <w:szCs w:val="24"/>
    </w:rPr>
  </w:style>
  <w:style w:type="paragraph" w:customStyle="1" w:styleId="Style68">
    <w:name w:val="Style68"/>
    <w:basedOn w:val="a6"/>
    <w:uiPriority w:val="99"/>
    <w:qFormat/>
    <w:rsid w:val="005E2BE1"/>
    <w:pPr>
      <w:widowControl w:val="0"/>
      <w:autoSpaceDE w:val="0"/>
      <w:autoSpaceDN w:val="0"/>
      <w:adjustRightInd w:val="0"/>
    </w:pPr>
    <w:rPr>
      <w:sz w:val="24"/>
      <w:szCs w:val="24"/>
    </w:rPr>
  </w:style>
  <w:style w:type="paragraph" w:customStyle="1" w:styleId="Style69">
    <w:name w:val="Style69"/>
    <w:basedOn w:val="a6"/>
    <w:uiPriority w:val="99"/>
    <w:qFormat/>
    <w:rsid w:val="005E2BE1"/>
    <w:pPr>
      <w:widowControl w:val="0"/>
      <w:autoSpaceDE w:val="0"/>
      <w:autoSpaceDN w:val="0"/>
      <w:adjustRightInd w:val="0"/>
    </w:pPr>
    <w:rPr>
      <w:sz w:val="24"/>
      <w:szCs w:val="24"/>
    </w:rPr>
  </w:style>
  <w:style w:type="paragraph" w:customStyle="1" w:styleId="Style73">
    <w:name w:val="Style73"/>
    <w:basedOn w:val="a6"/>
    <w:uiPriority w:val="99"/>
    <w:qFormat/>
    <w:rsid w:val="005E2BE1"/>
    <w:pPr>
      <w:widowControl w:val="0"/>
      <w:autoSpaceDE w:val="0"/>
      <w:autoSpaceDN w:val="0"/>
      <w:adjustRightInd w:val="0"/>
    </w:pPr>
    <w:rPr>
      <w:sz w:val="24"/>
      <w:szCs w:val="24"/>
    </w:rPr>
  </w:style>
  <w:style w:type="paragraph" w:customStyle="1" w:styleId="Style74">
    <w:name w:val="Style74"/>
    <w:basedOn w:val="a6"/>
    <w:uiPriority w:val="99"/>
    <w:qFormat/>
    <w:rsid w:val="005E2BE1"/>
    <w:pPr>
      <w:widowControl w:val="0"/>
      <w:autoSpaceDE w:val="0"/>
      <w:autoSpaceDN w:val="0"/>
      <w:adjustRightInd w:val="0"/>
    </w:pPr>
    <w:rPr>
      <w:sz w:val="24"/>
      <w:szCs w:val="24"/>
    </w:rPr>
  </w:style>
  <w:style w:type="paragraph" w:customStyle="1" w:styleId="Style76">
    <w:name w:val="Style76"/>
    <w:basedOn w:val="a6"/>
    <w:uiPriority w:val="99"/>
    <w:qFormat/>
    <w:rsid w:val="005E2BE1"/>
    <w:pPr>
      <w:widowControl w:val="0"/>
      <w:autoSpaceDE w:val="0"/>
      <w:autoSpaceDN w:val="0"/>
      <w:adjustRightInd w:val="0"/>
    </w:pPr>
    <w:rPr>
      <w:sz w:val="24"/>
      <w:szCs w:val="24"/>
    </w:rPr>
  </w:style>
  <w:style w:type="paragraph" w:customStyle="1" w:styleId="Style77">
    <w:name w:val="Style77"/>
    <w:basedOn w:val="a6"/>
    <w:uiPriority w:val="99"/>
    <w:qFormat/>
    <w:rsid w:val="005E2BE1"/>
    <w:pPr>
      <w:widowControl w:val="0"/>
      <w:autoSpaceDE w:val="0"/>
      <w:autoSpaceDN w:val="0"/>
      <w:adjustRightInd w:val="0"/>
    </w:pPr>
    <w:rPr>
      <w:sz w:val="24"/>
      <w:szCs w:val="24"/>
    </w:rPr>
  </w:style>
  <w:style w:type="paragraph" w:customStyle="1" w:styleId="Style78">
    <w:name w:val="Style78"/>
    <w:basedOn w:val="a6"/>
    <w:uiPriority w:val="99"/>
    <w:qFormat/>
    <w:rsid w:val="005E2BE1"/>
    <w:pPr>
      <w:widowControl w:val="0"/>
      <w:autoSpaceDE w:val="0"/>
      <w:autoSpaceDN w:val="0"/>
      <w:adjustRightInd w:val="0"/>
    </w:pPr>
    <w:rPr>
      <w:sz w:val="24"/>
      <w:szCs w:val="24"/>
    </w:rPr>
  </w:style>
  <w:style w:type="paragraph" w:customStyle="1" w:styleId="Style82">
    <w:name w:val="Style82"/>
    <w:basedOn w:val="a6"/>
    <w:uiPriority w:val="99"/>
    <w:qFormat/>
    <w:rsid w:val="005E2BE1"/>
    <w:pPr>
      <w:widowControl w:val="0"/>
      <w:autoSpaceDE w:val="0"/>
      <w:autoSpaceDN w:val="0"/>
      <w:adjustRightInd w:val="0"/>
    </w:pPr>
    <w:rPr>
      <w:sz w:val="24"/>
      <w:szCs w:val="24"/>
    </w:rPr>
  </w:style>
  <w:style w:type="paragraph" w:customStyle="1" w:styleId="Style83">
    <w:name w:val="Style83"/>
    <w:basedOn w:val="a6"/>
    <w:uiPriority w:val="99"/>
    <w:qFormat/>
    <w:rsid w:val="005E2BE1"/>
    <w:pPr>
      <w:widowControl w:val="0"/>
      <w:autoSpaceDE w:val="0"/>
      <w:autoSpaceDN w:val="0"/>
      <w:adjustRightInd w:val="0"/>
    </w:pPr>
    <w:rPr>
      <w:sz w:val="24"/>
      <w:szCs w:val="24"/>
    </w:rPr>
  </w:style>
  <w:style w:type="paragraph" w:customStyle="1" w:styleId="Style84">
    <w:name w:val="Style84"/>
    <w:basedOn w:val="a6"/>
    <w:uiPriority w:val="99"/>
    <w:qFormat/>
    <w:rsid w:val="005E2BE1"/>
    <w:pPr>
      <w:widowControl w:val="0"/>
      <w:autoSpaceDE w:val="0"/>
      <w:autoSpaceDN w:val="0"/>
      <w:adjustRightInd w:val="0"/>
    </w:pPr>
    <w:rPr>
      <w:sz w:val="24"/>
      <w:szCs w:val="24"/>
    </w:rPr>
  </w:style>
  <w:style w:type="paragraph" w:customStyle="1" w:styleId="Style85">
    <w:name w:val="Style85"/>
    <w:basedOn w:val="a6"/>
    <w:uiPriority w:val="99"/>
    <w:qFormat/>
    <w:rsid w:val="005E2BE1"/>
    <w:pPr>
      <w:widowControl w:val="0"/>
      <w:autoSpaceDE w:val="0"/>
      <w:autoSpaceDN w:val="0"/>
      <w:adjustRightInd w:val="0"/>
    </w:pPr>
    <w:rPr>
      <w:sz w:val="24"/>
      <w:szCs w:val="24"/>
    </w:rPr>
  </w:style>
  <w:style w:type="paragraph" w:customStyle="1" w:styleId="Style86">
    <w:name w:val="Style86"/>
    <w:basedOn w:val="a6"/>
    <w:uiPriority w:val="99"/>
    <w:qFormat/>
    <w:rsid w:val="005E2BE1"/>
    <w:pPr>
      <w:widowControl w:val="0"/>
      <w:autoSpaceDE w:val="0"/>
      <w:autoSpaceDN w:val="0"/>
      <w:adjustRightInd w:val="0"/>
    </w:pPr>
    <w:rPr>
      <w:sz w:val="24"/>
      <w:szCs w:val="24"/>
    </w:rPr>
  </w:style>
  <w:style w:type="paragraph" w:customStyle="1" w:styleId="Style87">
    <w:name w:val="Style87"/>
    <w:basedOn w:val="a6"/>
    <w:uiPriority w:val="99"/>
    <w:qFormat/>
    <w:rsid w:val="005E2BE1"/>
    <w:pPr>
      <w:widowControl w:val="0"/>
      <w:autoSpaceDE w:val="0"/>
      <w:autoSpaceDN w:val="0"/>
      <w:adjustRightInd w:val="0"/>
    </w:pPr>
    <w:rPr>
      <w:sz w:val="24"/>
      <w:szCs w:val="24"/>
    </w:rPr>
  </w:style>
  <w:style w:type="paragraph" w:customStyle="1" w:styleId="Style88">
    <w:name w:val="Style88"/>
    <w:basedOn w:val="a6"/>
    <w:uiPriority w:val="99"/>
    <w:qFormat/>
    <w:rsid w:val="005E2BE1"/>
    <w:pPr>
      <w:widowControl w:val="0"/>
      <w:autoSpaceDE w:val="0"/>
      <w:autoSpaceDN w:val="0"/>
      <w:adjustRightInd w:val="0"/>
    </w:pPr>
    <w:rPr>
      <w:sz w:val="24"/>
      <w:szCs w:val="24"/>
    </w:rPr>
  </w:style>
  <w:style w:type="paragraph" w:customStyle="1" w:styleId="Style89">
    <w:name w:val="Style89"/>
    <w:basedOn w:val="a6"/>
    <w:uiPriority w:val="99"/>
    <w:qFormat/>
    <w:rsid w:val="005E2BE1"/>
    <w:pPr>
      <w:widowControl w:val="0"/>
      <w:autoSpaceDE w:val="0"/>
      <w:autoSpaceDN w:val="0"/>
      <w:adjustRightInd w:val="0"/>
    </w:pPr>
    <w:rPr>
      <w:sz w:val="24"/>
      <w:szCs w:val="24"/>
    </w:rPr>
  </w:style>
  <w:style w:type="paragraph" w:customStyle="1" w:styleId="Style90">
    <w:name w:val="Style90"/>
    <w:basedOn w:val="a6"/>
    <w:uiPriority w:val="99"/>
    <w:qFormat/>
    <w:rsid w:val="005E2BE1"/>
    <w:pPr>
      <w:widowControl w:val="0"/>
      <w:autoSpaceDE w:val="0"/>
      <w:autoSpaceDN w:val="0"/>
      <w:adjustRightInd w:val="0"/>
    </w:pPr>
    <w:rPr>
      <w:sz w:val="24"/>
      <w:szCs w:val="24"/>
    </w:rPr>
  </w:style>
  <w:style w:type="paragraph" w:customStyle="1" w:styleId="Style91">
    <w:name w:val="Style91"/>
    <w:basedOn w:val="a6"/>
    <w:uiPriority w:val="99"/>
    <w:qFormat/>
    <w:rsid w:val="005E2BE1"/>
    <w:pPr>
      <w:widowControl w:val="0"/>
      <w:autoSpaceDE w:val="0"/>
      <w:autoSpaceDN w:val="0"/>
      <w:adjustRightInd w:val="0"/>
    </w:pPr>
    <w:rPr>
      <w:sz w:val="24"/>
      <w:szCs w:val="24"/>
    </w:rPr>
  </w:style>
  <w:style w:type="paragraph" w:customStyle="1" w:styleId="Style92">
    <w:name w:val="Style92"/>
    <w:basedOn w:val="a6"/>
    <w:uiPriority w:val="99"/>
    <w:qFormat/>
    <w:rsid w:val="005E2BE1"/>
    <w:pPr>
      <w:widowControl w:val="0"/>
      <w:autoSpaceDE w:val="0"/>
      <w:autoSpaceDN w:val="0"/>
      <w:adjustRightInd w:val="0"/>
    </w:pPr>
    <w:rPr>
      <w:sz w:val="24"/>
      <w:szCs w:val="24"/>
    </w:rPr>
  </w:style>
  <w:style w:type="paragraph" w:customStyle="1" w:styleId="Style93">
    <w:name w:val="Style93"/>
    <w:basedOn w:val="a6"/>
    <w:uiPriority w:val="99"/>
    <w:qFormat/>
    <w:rsid w:val="005E2BE1"/>
    <w:pPr>
      <w:widowControl w:val="0"/>
      <w:autoSpaceDE w:val="0"/>
      <w:autoSpaceDN w:val="0"/>
      <w:adjustRightInd w:val="0"/>
    </w:pPr>
    <w:rPr>
      <w:sz w:val="24"/>
      <w:szCs w:val="24"/>
    </w:rPr>
  </w:style>
  <w:style w:type="paragraph" w:customStyle="1" w:styleId="BodyTxt">
    <w:name w:val="Body Txt"/>
    <w:basedOn w:val="a6"/>
    <w:uiPriority w:val="99"/>
    <w:qFormat/>
    <w:rsid w:val="005E2BE1"/>
    <w:pPr>
      <w:spacing w:before="60" w:after="60"/>
      <w:ind w:firstLine="284"/>
      <w:jc w:val="both"/>
    </w:pPr>
    <w:rPr>
      <w:sz w:val="24"/>
    </w:rPr>
  </w:style>
  <w:style w:type="paragraph" w:customStyle="1" w:styleId="Style112">
    <w:name w:val="Style112"/>
    <w:basedOn w:val="a6"/>
    <w:uiPriority w:val="99"/>
    <w:qFormat/>
    <w:rsid w:val="005E2BE1"/>
    <w:pPr>
      <w:widowControl w:val="0"/>
      <w:autoSpaceDE w:val="0"/>
      <w:autoSpaceDN w:val="0"/>
      <w:adjustRightInd w:val="0"/>
    </w:pPr>
    <w:rPr>
      <w:sz w:val="24"/>
      <w:szCs w:val="24"/>
    </w:rPr>
  </w:style>
  <w:style w:type="paragraph" w:customStyle="1" w:styleId="Style106">
    <w:name w:val="Style106"/>
    <w:basedOn w:val="a6"/>
    <w:uiPriority w:val="99"/>
    <w:qFormat/>
    <w:rsid w:val="005E2BE1"/>
    <w:pPr>
      <w:widowControl w:val="0"/>
      <w:autoSpaceDE w:val="0"/>
      <w:autoSpaceDN w:val="0"/>
      <w:adjustRightInd w:val="0"/>
    </w:pPr>
    <w:rPr>
      <w:sz w:val="24"/>
      <w:szCs w:val="24"/>
    </w:rPr>
  </w:style>
  <w:style w:type="paragraph" w:customStyle="1" w:styleId="Style94">
    <w:name w:val="Style94"/>
    <w:basedOn w:val="a6"/>
    <w:uiPriority w:val="99"/>
    <w:qFormat/>
    <w:rsid w:val="005E2BE1"/>
    <w:pPr>
      <w:widowControl w:val="0"/>
      <w:autoSpaceDE w:val="0"/>
      <w:autoSpaceDN w:val="0"/>
      <w:adjustRightInd w:val="0"/>
    </w:pPr>
    <w:rPr>
      <w:sz w:val="24"/>
      <w:szCs w:val="24"/>
    </w:rPr>
  </w:style>
  <w:style w:type="paragraph" w:customStyle="1" w:styleId="Style95">
    <w:name w:val="Style95"/>
    <w:basedOn w:val="a6"/>
    <w:uiPriority w:val="99"/>
    <w:qFormat/>
    <w:rsid w:val="005E2BE1"/>
    <w:pPr>
      <w:widowControl w:val="0"/>
      <w:autoSpaceDE w:val="0"/>
      <w:autoSpaceDN w:val="0"/>
      <w:adjustRightInd w:val="0"/>
    </w:pPr>
    <w:rPr>
      <w:sz w:val="24"/>
      <w:szCs w:val="24"/>
    </w:rPr>
  </w:style>
  <w:style w:type="paragraph" w:customStyle="1" w:styleId="Style96">
    <w:name w:val="Style96"/>
    <w:basedOn w:val="a6"/>
    <w:uiPriority w:val="99"/>
    <w:qFormat/>
    <w:rsid w:val="005E2BE1"/>
    <w:pPr>
      <w:widowControl w:val="0"/>
      <w:autoSpaceDE w:val="0"/>
      <w:autoSpaceDN w:val="0"/>
      <w:adjustRightInd w:val="0"/>
    </w:pPr>
    <w:rPr>
      <w:sz w:val="24"/>
      <w:szCs w:val="24"/>
    </w:rPr>
  </w:style>
  <w:style w:type="paragraph" w:customStyle="1" w:styleId="Style98">
    <w:name w:val="Style98"/>
    <w:basedOn w:val="a6"/>
    <w:uiPriority w:val="99"/>
    <w:qFormat/>
    <w:rsid w:val="005E2BE1"/>
    <w:pPr>
      <w:widowControl w:val="0"/>
      <w:autoSpaceDE w:val="0"/>
      <w:autoSpaceDN w:val="0"/>
      <w:adjustRightInd w:val="0"/>
    </w:pPr>
    <w:rPr>
      <w:sz w:val="24"/>
      <w:szCs w:val="24"/>
    </w:rPr>
  </w:style>
  <w:style w:type="paragraph" w:customStyle="1" w:styleId="Style100">
    <w:name w:val="Style100"/>
    <w:basedOn w:val="a6"/>
    <w:uiPriority w:val="99"/>
    <w:qFormat/>
    <w:rsid w:val="005E2BE1"/>
    <w:pPr>
      <w:widowControl w:val="0"/>
      <w:autoSpaceDE w:val="0"/>
      <w:autoSpaceDN w:val="0"/>
      <w:adjustRightInd w:val="0"/>
    </w:pPr>
    <w:rPr>
      <w:sz w:val="24"/>
      <w:szCs w:val="24"/>
    </w:rPr>
  </w:style>
  <w:style w:type="paragraph" w:customStyle="1" w:styleId="Style101">
    <w:name w:val="Style101"/>
    <w:basedOn w:val="a6"/>
    <w:uiPriority w:val="99"/>
    <w:qFormat/>
    <w:rsid w:val="005E2BE1"/>
    <w:pPr>
      <w:widowControl w:val="0"/>
      <w:autoSpaceDE w:val="0"/>
      <w:autoSpaceDN w:val="0"/>
      <w:adjustRightInd w:val="0"/>
    </w:pPr>
    <w:rPr>
      <w:sz w:val="24"/>
      <w:szCs w:val="24"/>
    </w:rPr>
  </w:style>
  <w:style w:type="paragraph" w:customStyle="1" w:styleId="Style102">
    <w:name w:val="Style102"/>
    <w:basedOn w:val="a6"/>
    <w:uiPriority w:val="99"/>
    <w:qFormat/>
    <w:rsid w:val="005E2BE1"/>
    <w:pPr>
      <w:widowControl w:val="0"/>
      <w:autoSpaceDE w:val="0"/>
      <w:autoSpaceDN w:val="0"/>
      <w:adjustRightInd w:val="0"/>
    </w:pPr>
    <w:rPr>
      <w:sz w:val="24"/>
      <w:szCs w:val="24"/>
    </w:rPr>
  </w:style>
  <w:style w:type="paragraph" w:customStyle="1" w:styleId="Style103">
    <w:name w:val="Style103"/>
    <w:basedOn w:val="a6"/>
    <w:uiPriority w:val="99"/>
    <w:qFormat/>
    <w:rsid w:val="005E2BE1"/>
    <w:pPr>
      <w:widowControl w:val="0"/>
      <w:autoSpaceDE w:val="0"/>
      <w:autoSpaceDN w:val="0"/>
      <w:adjustRightInd w:val="0"/>
    </w:pPr>
    <w:rPr>
      <w:sz w:val="24"/>
      <w:szCs w:val="24"/>
    </w:rPr>
  </w:style>
  <w:style w:type="paragraph" w:customStyle="1" w:styleId="Style104">
    <w:name w:val="Style104"/>
    <w:basedOn w:val="a6"/>
    <w:uiPriority w:val="99"/>
    <w:qFormat/>
    <w:rsid w:val="005E2BE1"/>
    <w:pPr>
      <w:widowControl w:val="0"/>
      <w:autoSpaceDE w:val="0"/>
      <w:autoSpaceDN w:val="0"/>
      <w:adjustRightInd w:val="0"/>
    </w:pPr>
    <w:rPr>
      <w:sz w:val="24"/>
      <w:szCs w:val="24"/>
    </w:rPr>
  </w:style>
  <w:style w:type="paragraph" w:customStyle="1" w:styleId="Style107">
    <w:name w:val="Style107"/>
    <w:basedOn w:val="a6"/>
    <w:uiPriority w:val="99"/>
    <w:qFormat/>
    <w:rsid w:val="005E2BE1"/>
    <w:pPr>
      <w:widowControl w:val="0"/>
      <w:autoSpaceDE w:val="0"/>
      <w:autoSpaceDN w:val="0"/>
      <w:adjustRightInd w:val="0"/>
    </w:pPr>
    <w:rPr>
      <w:sz w:val="24"/>
      <w:szCs w:val="24"/>
    </w:rPr>
  </w:style>
  <w:style w:type="paragraph" w:customStyle="1" w:styleId="Style109">
    <w:name w:val="Style109"/>
    <w:basedOn w:val="a6"/>
    <w:uiPriority w:val="99"/>
    <w:qFormat/>
    <w:rsid w:val="005E2BE1"/>
    <w:pPr>
      <w:widowControl w:val="0"/>
      <w:autoSpaceDE w:val="0"/>
      <w:autoSpaceDN w:val="0"/>
      <w:adjustRightInd w:val="0"/>
    </w:pPr>
    <w:rPr>
      <w:sz w:val="24"/>
      <w:szCs w:val="24"/>
    </w:rPr>
  </w:style>
  <w:style w:type="paragraph" w:customStyle="1" w:styleId="Style110">
    <w:name w:val="Style110"/>
    <w:basedOn w:val="a6"/>
    <w:uiPriority w:val="99"/>
    <w:qFormat/>
    <w:rsid w:val="005E2BE1"/>
    <w:pPr>
      <w:widowControl w:val="0"/>
      <w:autoSpaceDE w:val="0"/>
      <w:autoSpaceDN w:val="0"/>
      <w:adjustRightInd w:val="0"/>
    </w:pPr>
    <w:rPr>
      <w:sz w:val="24"/>
      <w:szCs w:val="24"/>
    </w:rPr>
  </w:style>
  <w:style w:type="paragraph" w:customStyle="1" w:styleId="Style111">
    <w:name w:val="Style111"/>
    <w:basedOn w:val="a6"/>
    <w:uiPriority w:val="99"/>
    <w:qFormat/>
    <w:rsid w:val="005E2BE1"/>
    <w:pPr>
      <w:widowControl w:val="0"/>
      <w:autoSpaceDE w:val="0"/>
      <w:autoSpaceDN w:val="0"/>
      <w:adjustRightInd w:val="0"/>
    </w:pPr>
    <w:rPr>
      <w:sz w:val="24"/>
      <w:szCs w:val="24"/>
    </w:rPr>
  </w:style>
  <w:style w:type="paragraph" w:customStyle="1" w:styleId="Style114">
    <w:name w:val="Style114"/>
    <w:basedOn w:val="a6"/>
    <w:uiPriority w:val="99"/>
    <w:qFormat/>
    <w:rsid w:val="005E2BE1"/>
    <w:pPr>
      <w:widowControl w:val="0"/>
      <w:autoSpaceDE w:val="0"/>
      <w:autoSpaceDN w:val="0"/>
      <w:adjustRightInd w:val="0"/>
    </w:pPr>
    <w:rPr>
      <w:sz w:val="24"/>
      <w:szCs w:val="24"/>
    </w:rPr>
  </w:style>
  <w:style w:type="paragraph" w:customStyle="1" w:styleId="Style115">
    <w:name w:val="Style115"/>
    <w:basedOn w:val="a6"/>
    <w:uiPriority w:val="99"/>
    <w:qFormat/>
    <w:rsid w:val="005E2BE1"/>
    <w:pPr>
      <w:widowControl w:val="0"/>
      <w:autoSpaceDE w:val="0"/>
      <w:autoSpaceDN w:val="0"/>
      <w:adjustRightInd w:val="0"/>
    </w:pPr>
    <w:rPr>
      <w:sz w:val="24"/>
      <w:szCs w:val="24"/>
    </w:rPr>
  </w:style>
  <w:style w:type="paragraph" w:customStyle="1" w:styleId="Style116">
    <w:name w:val="Style116"/>
    <w:basedOn w:val="a6"/>
    <w:uiPriority w:val="99"/>
    <w:qFormat/>
    <w:rsid w:val="005E2BE1"/>
    <w:pPr>
      <w:widowControl w:val="0"/>
      <w:autoSpaceDE w:val="0"/>
      <w:autoSpaceDN w:val="0"/>
      <w:adjustRightInd w:val="0"/>
    </w:pPr>
    <w:rPr>
      <w:sz w:val="24"/>
      <w:szCs w:val="24"/>
    </w:rPr>
  </w:style>
  <w:style w:type="paragraph" w:customStyle="1" w:styleId="Style117">
    <w:name w:val="Style117"/>
    <w:basedOn w:val="a6"/>
    <w:uiPriority w:val="99"/>
    <w:qFormat/>
    <w:rsid w:val="005E2BE1"/>
    <w:pPr>
      <w:widowControl w:val="0"/>
      <w:autoSpaceDE w:val="0"/>
      <w:autoSpaceDN w:val="0"/>
      <w:adjustRightInd w:val="0"/>
    </w:pPr>
    <w:rPr>
      <w:sz w:val="24"/>
      <w:szCs w:val="24"/>
    </w:rPr>
  </w:style>
  <w:style w:type="paragraph" w:customStyle="1" w:styleId="Style118">
    <w:name w:val="Style118"/>
    <w:basedOn w:val="a6"/>
    <w:uiPriority w:val="99"/>
    <w:qFormat/>
    <w:rsid w:val="005E2BE1"/>
    <w:pPr>
      <w:widowControl w:val="0"/>
      <w:autoSpaceDE w:val="0"/>
      <w:autoSpaceDN w:val="0"/>
      <w:adjustRightInd w:val="0"/>
    </w:pPr>
    <w:rPr>
      <w:sz w:val="24"/>
      <w:szCs w:val="24"/>
    </w:rPr>
  </w:style>
  <w:style w:type="paragraph" w:customStyle="1" w:styleId="Style119">
    <w:name w:val="Style119"/>
    <w:basedOn w:val="a6"/>
    <w:uiPriority w:val="99"/>
    <w:qFormat/>
    <w:rsid w:val="005E2BE1"/>
    <w:pPr>
      <w:widowControl w:val="0"/>
      <w:autoSpaceDE w:val="0"/>
      <w:autoSpaceDN w:val="0"/>
      <w:adjustRightInd w:val="0"/>
    </w:pPr>
    <w:rPr>
      <w:sz w:val="24"/>
      <w:szCs w:val="24"/>
    </w:rPr>
  </w:style>
  <w:style w:type="paragraph" w:customStyle="1" w:styleId="Style120">
    <w:name w:val="Style120"/>
    <w:basedOn w:val="a6"/>
    <w:uiPriority w:val="99"/>
    <w:qFormat/>
    <w:rsid w:val="005E2BE1"/>
    <w:pPr>
      <w:widowControl w:val="0"/>
      <w:autoSpaceDE w:val="0"/>
      <w:autoSpaceDN w:val="0"/>
      <w:adjustRightInd w:val="0"/>
    </w:pPr>
    <w:rPr>
      <w:sz w:val="24"/>
      <w:szCs w:val="24"/>
    </w:rPr>
  </w:style>
  <w:style w:type="paragraph" w:customStyle="1" w:styleId="Style121">
    <w:name w:val="Style121"/>
    <w:basedOn w:val="a6"/>
    <w:uiPriority w:val="99"/>
    <w:qFormat/>
    <w:rsid w:val="005E2BE1"/>
    <w:pPr>
      <w:widowControl w:val="0"/>
      <w:autoSpaceDE w:val="0"/>
      <w:autoSpaceDN w:val="0"/>
      <w:adjustRightInd w:val="0"/>
    </w:pPr>
    <w:rPr>
      <w:sz w:val="24"/>
      <w:szCs w:val="24"/>
    </w:rPr>
  </w:style>
  <w:style w:type="paragraph" w:customStyle="1" w:styleId="Style122">
    <w:name w:val="Style122"/>
    <w:basedOn w:val="a6"/>
    <w:uiPriority w:val="99"/>
    <w:qFormat/>
    <w:rsid w:val="005E2BE1"/>
    <w:pPr>
      <w:widowControl w:val="0"/>
      <w:autoSpaceDE w:val="0"/>
      <w:autoSpaceDN w:val="0"/>
      <w:adjustRightInd w:val="0"/>
    </w:pPr>
    <w:rPr>
      <w:sz w:val="24"/>
      <w:szCs w:val="24"/>
    </w:rPr>
  </w:style>
  <w:style w:type="paragraph" w:customStyle="1" w:styleId="Style123">
    <w:name w:val="Style123"/>
    <w:basedOn w:val="a6"/>
    <w:uiPriority w:val="99"/>
    <w:qFormat/>
    <w:rsid w:val="005E2BE1"/>
    <w:pPr>
      <w:widowControl w:val="0"/>
      <w:autoSpaceDE w:val="0"/>
      <w:autoSpaceDN w:val="0"/>
      <w:adjustRightInd w:val="0"/>
    </w:pPr>
    <w:rPr>
      <w:sz w:val="24"/>
      <w:szCs w:val="24"/>
    </w:rPr>
  </w:style>
  <w:style w:type="paragraph" w:customStyle="1" w:styleId="Style124">
    <w:name w:val="Style124"/>
    <w:basedOn w:val="a6"/>
    <w:uiPriority w:val="99"/>
    <w:qFormat/>
    <w:rsid w:val="005E2BE1"/>
    <w:pPr>
      <w:widowControl w:val="0"/>
      <w:autoSpaceDE w:val="0"/>
      <w:autoSpaceDN w:val="0"/>
      <w:adjustRightInd w:val="0"/>
    </w:pPr>
    <w:rPr>
      <w:sz w:val="24"/>
      <w:szCs w:val="24"/>
    </w:rPr>
  </w:style>
  <w:style w:type="paragraph" w:customStyle="1" w:styleId="Style125">
    <w:name w:val="Style125"/>
    <w:basedOn w:val="a6"/>
    <w:uiPriority w:val="99"/>
    <w:qFormat/>
    <w:rsid w:val="005E2BE1"/>
    <w:pPr>
      <w:widowControl w:val="0"/>
      <w:autoSpaceDE w:val="0"/>
      <w:autoSpaceDN w:val="0"/>
      <w:adjustRightInd w:val="0"/>
    </w:pPr>
    <w:rPr>
      <w:sz w:val="24"/>
      <w:szCs w:val="24"/>
    </w:rPr>
  </w:style>
  <w:style w:type="paragraph" w:customStyle="1" w:styleId="Style126">
    <w:name w:val="Style126"/>
    <w:basedOn w:val="a6"/>
    <w:uiPriority w:val="99"/>
    <w:qFormat/>
    <w:rsid w:val="005E2BE1"/>
    <w:pPr>
      <w:widowControl w:val="0"/>
      <w:autoSpaceDE w:val="0"/>
      <w:autoSpaceDN w:val="0"/>
      <w:adjustRightInd w:val="0"/>
    </w:pPr>
    <w:rPr>
      <w:sz w:val="24"/>
      <w:szCs w:val="24"/>
    </w:rPr>
  </w:style>
  <w:style w:type="paragraph" w:customStyle="1" w:styleId="Style127">
    <w:name w:val="Style127"/>
    <w:basedOn w:val="a6"/>
    <w:uiPriority w:val="99"/>
    <w:qFormat/>
    <w:rsid w:val="005E2BE1"/>
    <w:pPr>
      <w:widowControl w:val="0"/>
      <w:autoSpaceDE w:val="0"/>
      <w:autoSpaceDN w:val="0"/>
      <w:adjustRightInd w:val="0"/>
    </w:pPr>
    <w:rPr>
      <w:sz w:val="24"/>
      <w:szCs w:val="24"/>
    </w:rPr>
  </w:style>
  <w:style w:type="paragraph" w:customStyle="1" w:styleId="Style128">
    <w:name w:val="Style128"/>
    <w:basedOn w:val="a6"/>
    <w:uiPriority w:val="99"/>
    <w:qFormat/>
    <w:rsid w:val="005E2BE1"/>
    <w:pPr>
      <w:widowControl w:val="0"/>
      <w:autoSpaceDE w:val="0"/>
      <w:autoSpaceDN w:val="0"/>
      <w:adjustRightInd w:val="0"/>
    </w:pPr>
    <w:rPr>
      <w:sz w:val="24"/>
      <w:szCs w:val="24"/>
    </w:rPr>
  </w:style>
  <w:style w:type="paragraph" w:customStyle="1" w:styleId="Style129">
    <w:name w:val="Style129"/>
    <w:basedOn w:val="a6"/>
    <w:uiPriority w:val="99"/>
    <w:qFormat/>
    <w:rsid w:val="005E2BE1"/>
    <w:pPr>
      <w:widowControl w:val="0"/>
      <w:autoSpaceDE w:val="0"/>
      <w:autoSpaceDN w:val="0"/>
      <w:adjustRightInd w:val="0"/>
    </w:pPr>
    <w:rPr>
      <w:sz w:val="24"/>
      <w:szCs w:val="24"/>
    </w:rPr>
  </w:style>
  <w:style w:type="paragraph" w:customStyle="1" w:styleId="Style130">
    <w:name w:val="Style130"/>
    <w:basedOn w:val="a6"/>
    <w:uiPriority w:val="99"/>
    <w:qFormat/>
    <w:rsid w:val="005E2BE1"/>
    <w:pPr>
      <w:widowControl w:val="0"/>
      <w:autoSpaceDE w:val="0"/>
      <w:autoSpaceDN w:val="0"/>
      <w:adjustRightInd w:val="0"/>
    </w:pPr>
    <w:rPr>
      <w:sz w:val="24"/>
      <w:szCs w:val="24"/>
    </w:rPr>
  </w:style>
  <w:style w:type="paragraph" w:customStyle="1" w:styleId="Style131">
    <w:name w:val="Style131"/>
    <w:basedOn w:val="a6"/>
    <w:qFormat/>
    <w:rsid w:val="005E2BE1"/>
    <w:pPr>
      <w:widowControl w:val="0"/>
      <w:autoSpaceDE w:val="0"/>
      <w:autoSpaceDN w:val="0"/>
      <w:adjustRightInd w:val="0"/>
    </w:pPr>
    <w:rPr>
      <w:sz w:val="24"/>
      <w:szCs w:val="24"/>
    </w:rPr>
  </w:style>
  <w:style w:type="paragraph" w:customStyle="1" w:styleId="Style132">
    <w:name w:val="Style132"/>
    <w:basedOn w:val="a6"/>
    <w:uiPriority w:val="99"/>
    <w:qFormat/>
    <w:rsid w:val="005E2BE1"/>
    <w:pPr>
      <w:widowControl w:val="0"/>
      <w:autoSpaceDE w:val="0"/>
      <w:autoSpaceDN w:val="0"/>
      <w:adjustRightInd w:val="0"/>
    </w:pPr>
    <w:rPr>
      <w:sz w:val="24"/>
      <w:szCs w:val="24"/>
    </w:rPr>
  </w:style>
  <w:style w:type="paragraph" w:customStyle="1" w:styleId="Style133">
    <w:name w:val="Style133"/>
    <w:basedOn w:val="a6"/>
    <w:uiPriority w:val="99"/>
    <w:qFormat/>
    <w:rsid w:val="005E2BE1"/>
    <w:pPr>
      <w:widowControl w:val="0"/>
      <w:autoSpaceDE w:val="0"/>
      <w:autoSpaceDN w:val="0"/>
      <w:adjustRightInd w:val="0"/>
    </w:pPr>
    <w:rPr>
      <w:sz w:val="24"/>
      <w:szCs w:val="24"/>
    </w:rPr>
  </w:style>
  <w:style w:type="paragraph" w:customStyle="1" w:styleId="Style134">
    <w:name w:val="Style134"/>
    <w:basedOn w:val="a6"/>
    <w:uiPriority w:val="99"/>
    <w:qFormat/>
    <w:rsid w:val="005E2BE1"/>
    <w:pPr>
      <w:widowControl w:val="0"/>
      <w:autoSpaceDE w:val="0"/>
      <w:autoSpaceDN w:val="0"/>
      <w:adjustRightInd w:val="0"/>
    </w:pPr>
    <w:rPr>
      <w:sz w:val="24"/>
      <w:szCs w:val="24"/>
    </w:rPr>
  </w:style>
  <w:style w:type="paragraph" w:customStyle="1" w:styleId="Style135">
    <w:name w:val="Style135"/>
    <w:basedOn w:val="a6"/>
    <w:uiPriority w:val="99"/>
    <w:qFormat/>
    <w:rsid w:val="005E2BE1"/>
    <w:pPr>
      <w:widowControl w:val="0"/>
      <w:autoSpaceDE w:val="0"/>
      <w:autoSpaceDN w:val="0"/>
      <w:adjustRightInd w:val="0"/>
    </w:pPr>
    <w:rPr>
      <w:sz w:val="24"/>
      <w:szCs w:val="24"/>
    </w:rPr>
  </w:style>
  <w:style w:type="paragraph" w:customStyle="1" w:styleId="Style136">
    <w:name w:val="Style136"/>
    <w:basedOn w:val="a6"/>
    <w:uiPriority w:val="99"/>
    <w:qFormat/>
    <w:rsid w:val="005E2BE1"/>
    <w:pPr>
      <w:widowControl w:val="0"/>
      <w:autoSpaceDE w:val="0"/>
      <w:autoSpaceDN w:val="0"/>
      <w:adjustRightInd w:val="0"/>
    </w:pPr>
    <w:rPr>
      <w:sz w:val="24"/>
      <w:szCs w:val="24"/>
    </w:rPr>
  </w:style>
  <w:style w:type="paragraph" w:customStyle="1" w:styleId="Style137">
    <w:name w:val="Style137"/>
    <w:basedOn w:val="a6"/>
    <w:uiPriority w:val="99"/>
    <w:qFormat/>
    <w:rsid w:val="005E2BE1"/>
    <w:pPr>
      <w:widowControl w:val="0"/>
      <w:autoSpaceDE w:val="0"/>
      <w:autoSpaceDN w:val="0"/>
      <w:adjustRightInd w:val="0"/>
    </w:pPr>
    <w:rPr>
      <w:sz w:val="24"/>
      <w:szCs w:val="24"/>
    </w:rPr>
  </w:style>
  <w:style w:type="paragraph" w:customStyle="1" w:styleId="Style138">
    <w:name w:val="Style138"/>
    <w:basedOn w:val="a6"/>
    <w:uiPriority w:val="99"/>
    <w:qFormat/>
    <w:rsid w:val="005E2BE1"/>
    <w:pPr>
      <w:widowControl w:val="0"/>
      <w:autoSpaceDE w:val="0"/>
      <w:autoSpaceDN w:val="0"/>
      <w:adjustRightInd w:val="0"/>
    </w:pPr>
    <w:rPr>
      <w:sz w:val="24"/>
      <w:szCs w:val="24"/>
    </w:rPr>
  </w:style>
  <w:style w:type="paragraph" w:customStyle="1" w:styleId="Style139">
    <w:name w:val="Style139"/>
    <w:basedOn w:val="a6"/>
    <w:uiPriority w:val="99"/>
    <w:qFormat/>
    <w:rsid w:val="005E2BE1"/>
    <w:pPr>
      <w:widowControl w:val="0"/>
      <w:autoSpaceDE w:val="0"/>
      <w:autoSpaceDN w:val="0"/>
      <w:adjustRightInd w:val="0"/>
    </w:pPr>
    <w:rPr>
      <w:sz w:val="24"/>
      <w:szCs w:val="24"/>
    </w:rPr>
  </w:style>
  <w:style w:type="paragraph" w:customStyle="1" w:styleId="Style140">
    <w:name w:val="Style140"/>
    <w:basedOn w:val="a6"/>
    <w:uiPriority w:val="99"/>
    <w:qFormat/>
    <w:rsid w:val="005E2BE1"/>
    <w:pPr>
      <w:widowControl w:val="0"/>
      <w:autoSpaceDE w:val="0"/>
      <w:autoSpaceDN w:val="0"/>
      <w:adjustRightInd w:val="0"/>
    </w:pPr>
    <w:rPr>
      <w:sz w:val="24"/>
      <w:szCs w:val="24"/>
    </w:rPr>
  </w:style>
  <w:style w:type="paragraph" w:customStyle="1" w:styleId="Style141">
    <w:name w:val="Style141"/>
    <w:basedOn w:val="a6"/>
    <w:uiPriority w:val="99"/>
    <w:qFormat/>
    <w:rsid w:val="005E2BE1"/>
    <w:pPr>
      <w:widowControl w:val="0"/>
      <w:autoSpaceDE w:val="0"/>
      <w:autoSpaceDN w:val="0"/>
      <w:adjustRightInd w:val="0"/>
    </w:pPr>
    <w:rPr>
      <w:sz w:val="24"/>
      <w:szCs w:val="24"/>
    </w:rPr>
  </w:style>
  <w:style w:type="paragraph" w:customStyle="1" w:styleId="Style142">
    <w:name w:val="Style142"/>
    <w:basedOn w:val="a6"/>
    <w:uiPriority w:val="99"/>
    <w:qFormat/>
    <w:rsid w:val="005E2BE1"/>
    <w:pPr>
      <w:widowControl w:val="0"/>
      <w:autoSpaceDE w:val="0"/>
      <w:autoSpaceDN w:val="0"/>
      <w:adjustRightInd w:val="0"/>
    </w:pPr>
    <w:rPr>
      <w:sz w:val="24"/>
      <w:szCs w:val="24"/>
    </w:rPr>
  </w:style>
  <w:style w:type="paragraph" w:customStyle="1" w:styleId="Style143">
    <w:name w:val="Style143"/>
    <w:basedOn w:val="a6"/>
    <w:uiPriority w:val="99"/>
    <w:qFormat/>
    <w:rsid w:val="005E2BE1"/>
    <w:pPr>
      <w:widowControl w:val="0"/>
      <w:autoSpaceDE w:val="0"/>
      <w:autoSpaceDN w:val="0"/>
      <w:adjustRightInd w:val="0"/>
    </w:pPr>
    <w:rPr>
      <w:sz w:val="24"/>
      <w:szCs w:val="24"/>
    </w:rPr>
  </w:style>
  <w:style w:type="paragraph" w:customStyle="1" w:styleId="Style144">
    <w:name w:val="Style144"/>
    <w:basedOn w:val="a6"/>
    <w:uiPriority w:val="99"/>
    <w:qFormat/>
    <w:rsid w:val="005E2BE1"/>
    <w:pPr>
      <w:widowControl w:val="0"/>
      <w:autoSpaceDE w:val="0"/>
      <w:autoSpaceDN w:val="0"/>
      <w:adjustRightInd w:val="0"/>
    </w:pPr>
    <w:rPr>
      <w:sz w:val="24"/>
      <w:szCs w:val="24"/>
    </w:rPr>
  </w:style>
  <w:style w:type="paragraph" w:customStyle="1" w:styleId="Style145">
    <w:name w:val="Style145"/>
    <w:basedOn w:val="a6"/>
    <w:uiPriority w:val="99"/>
    <w:qFormat/>
    <w:rsid w:val="005E2BE1"/>
    <w:pPr>
      <w:widowControl w:val="0"/>
      <w:autoSpaceDE w:val="0"/>
      <w:autoSpaceDN w:val="0"/>
      <w:adjustRightInd w:val="0"/>
    </w:pPr>
    <w:rPr>
      <w:sz w:val="24"/>
      <w:szCs w:val="24"/>
    </w:rPr>
  </w:style>
  <w:style w:type="paragraph" w:customStyle="1" w:styleId="Style146">
    <w:name w:val="Style146"/>
    <w:basedOn w:val="a6"/>
    <w:uiPriority w:val="99"/>
    <w:qFormat/>
    <w:rsid w:val="005E2BE1"/>
    <w:pPr>
      <w:widowControl w:val="0"/>
      <w:autoSpaceDE w:val="0"/>
      <w:autoSpaceDN w:val="0"/>
      <w:adjustRightInd w:val="0"/>
    </w:pPr>
    <w:rPr>
      <w:sz w:val="24"/>
      <w:szCs w:val="24"/>
    </w:rPr>
  </w:style>
  <w:style w:type="paragraph" w:customStyle="1" w:styleId="Style147">
    <w:name w:val="Style147"/>
    <w:basedOn w:val="a6"/>
    <w:uiPriority w:val="99"/>
    <w:qFormat/>
    <w:rsid w:val="005E2BE1"/>
    <w:pPr>
      <w:widowControl w:val="0"/>
      <w:autoSpaceDE w:val="0"/>
      <w:autoSpaceDN w:val="0"/>
      <w:adjustRightInd w:val="0"/>
    </w:pPr>
    <w:rPr>
      <w:sz w:val="24"/>
      <w:szCs w:val="24"/>
    </w:rPr>
  </w:style>
  <w:style w:type="paragraph" w:customStyle="1" w:styleId="Style148">
    <w:name w:val="Style148"/>
    <w:basedOn w:val="a6"/>
    <w:uiPriority w:val="99"/>
    <w:qFormat/>
    <w:rsid w:val="005E2BE1"/>
    <w:pPr>
      <w:widowControl w:val="0"/>
      <w:autoSpaceDE w:val="0"/>
      <w:autoSpaceDN w:val="0"/>
      <w:adjustRightInd w:val="0"/>
    </w:pPr>
    <w:rPr>
      <w:sz w:val="24"/>
      <w:szCs w:val="24"/>
    </w:rPr>
  </w:style>
  <w:style w:type="paragraph" w:customStyle="1" w:styleId="Style149">
    <w:name w:val="Style149"/>
    <w:basedOn w:val="a6"/>
    <w:uiPriority w:val="99"/>
    <w:qFormat/>
    <w:rsid w:val="005E2BE1"/>
    <w:pPr>
      <w:widowControl w:val="0"/>
      <w:autoSpaceDE w:val="0"/>
      <w:autoSpaceDN w:val="0"/>
      <w:adjustRightInd w:val="0"/>
    </w:pPr>
    <w:rPr>
      <w:sz w:val="24"/>
      <w:szCs w:val="24"/>
    </w:rPr>
  </w:style>
  <w:style w:type="paragraph" w:customStyle="1" w:styleId="Style150">
    <w:name w:val="Style150"/>
    <w:basedOn w:val="a6"/>
    <w:uiPriority w:val="99"/>
    <w:qFormat/>
    <w:rsid w:val="005E2BE1"/>
    <w:pPr>
      <w:widowControl w:val="0"/>
      <w:autoSpaceDE w:val="0"/>
      <w:autoSpaceDN w:val="0"/>
      <w:adjustRightInd w:val="0"/>
    </w:pPr>
    <w:rPr>
      <w:sz w:val="24"/>
      <w:szCs w:val="24"/>
    </w:rPr>
  </w:style>
  <w:style w:type="paragraph" w:customStyle="1" w:styleId="Style151">
    <w:name w:val="Style151"/>
    <w:basedOn w:val="a6"/>
    <w:uiPriority w:val="99"/>
    <w:qFormat/>
    <w:rsid w:val="005E2BE1"/>
    <w:pPr>
      <w:widowControl w:val="0"/>
      <w:autoSpaceDE w:val="0"/>
      <w:autoSpaceDN w:val="0"/>
      <w:adjustRightInd w:val="0"/>
    </w:pPr>
    <w:rPr>
      <w:sz w:val="24"/>
      <w:szCs w:val="24"/>
    </w:rPr>
  </w:style>
  <w:style w:type="paragraph" w:customStyle="1" w:styleId="Style152">
    <w:name w:val="Style152"/>
    <w:basedOn w:val="a6"/>
    <w:uiPriority w:val="99"/>
    <w:qFormat/>
    <w:rsid w:val="005E2BE1"/>
    <w:pPr>
      <w:widowControl w:val="0"/>
      <w:autoSpaceDE w:val="0"/>
      <w:autoSpaceDN w:val="0"/>
      <w:adjustRightInd w:val="0"/>
    </w:pPr>
    <w:rPr>
      <w:sz w:val="24"/>
      <w:szCs w:val="24"/>
    </w:rPr>
  </w:style>
  <w:style w:type="paragraph" w:customStyle="1" w:styleId="Style153">
    <w:name w:val="Style153"/>
    <w:basedOn w:val="a6"/>
    <w:uiPriority w:val="99"/>
    <w:qFormat/>
    <w:rsid w:val="005E2BE1"/>
    <w:pPr>
      <w:widowControl w:val="0"/>
      <w:autoSpaceDE w:val="0"/>
      <w:autoSpaceDN w:val="0"/>
      <w:adjustRightInd w:val="0"/>
    </w:pPr>
    <w:rPr>
      <w:sz w:val="24"/>
      <w:szCs w:val="24"/>
    </w:rPr>
  </w:style>
  <w:style w:type="paragraph" w:customStyle="1" w:styleId="Style154">
    <w:name w:val="Style154"/>
    <w:basedOn w:val="a6"/>
    <w:uiPriority w:val="99"/>
    <w:qFormat/>
    <w:rsid w:val="005E2BE1"/>
    <w:pPr>
      <w:widowControl w:val="0"/>
      <w:autoSpaceDE w:val="0"/>
      <w:autoSpaceDN w:val="0"/>
      <w:adjustRightInd w:val="0"/>
    </w:pPr>
    <w:rPr>
      <w:sz w:val="24"/>
      <w:szCs w:val="24"/>
    </w:rPr>
  </w:style>
  <w:style w:type="paragraph" w:customStyle="1" w:styleId="Style155">
    <w:name w:val="Style155"/>
    <w:basedOn w:val="a6"/>
    <w:uiPriority w:val="99"/>
    <w:qFormat/>
    <w:rsid w:val="005E2BE1"/>
    <w:pPr>
      <w:widowControl w:val="0"/>
      <w:autoSpaceDE w:val="0"/>
      <w:autoSpaceDN w:val="0"/>
      <w:adjustRightInd w:val="0"/>
    </w:pPr>
    <w:rPr>
      <w:sz w:val="24"/>
      <w:szCs w:val="24"/>
    </w:rPr>
  </w:style>
  <w:style w:type="paragraph" w:customStyle="1" w:styleId="Style156">
    <w:name w:val="Style156"/>
    <w:basedOn w:val="a6"/>
    <w:uiPriority w:val="99"/>
    <w:qFormat/>
    <w:rsid w:val="005E2BE1"/>
    <w:pPr>
      <w:widowControl w:val="0"/>
      <w:autoSpaceDE w:val="0"/>
      <w:autoSpaceDN w:val="0"/>
      <w:adjustRightInd w:val="0"/>
    </w:pPr>
    <w:rPr>
      <w:sz w:val="24"/>
      <w:szCs w:val="24"/>
    </w:rPr>
  </w:style>
  <w:style w:type="paragraph" w:customStyle="1" w:styleId="Style157">
    <w:name w:val="Style157"/>
    <w:basedOn w:val="a6"/>
    <w:uiPriority w:val="99"/>
    <w:qFormat/>
    <w:rsid w:val="005E2BE1"/>
    <w:pPr>
      <w:widowControl w:val="0"/>
      <w:autoSpaceDE w:val="0"/>
      <w:autoSpaceDN w:val="0"/>
      <w:adjustRightInd w:val="0"/>
    </w:pPr>
    <w:rPr>
      <w:sz w:val="24"/>
      <w:szCs w:val="24"/>
    </w:rPr>
  </w:style>
  <w:style w:type="paragraph" w:customStyle="1" w:styleId="Style158">
    <w:name w:val="Style158"/>
    <w:basedOn w:val="a6"/>
    <w:uiPriority w:val="99"/>
    <w:qFormat/>
    <w:rsid w:val="005E2BE1"/>
    <w:pPr>
      <w:widowControl w:val="0"/>
      <w:autoSpaceDE w:val="0"/>
      <w:autoSpaceDN w:val="0"/>
      <w:adjustRightInd w:val="0"/>
    </w:pPr>
    <w:rPr>
      <w:sz w:val="24"/>
      <w:szCs w:val="24"/>
    </w:rPr>
  </w:style>
  <w:style w:type="paragraph" w:customStyle="1" w:styleId="Style159">
    <w:name w:val="Style159"/>
    <w:basedOn w:val="a6"/>
    <w:uiPriority w:val="99"/>
    <w:qFormat/>
    <w:rsid w:val="005E2BE1"/>
    <w:pPr>
      <w:widowControl w:val="0"/>
      <w:autoSpaceDE w:val="0"/>
      <w:autoSpaceDN w:val="0"/>
      <w:adjustRightInd w:val="0"/>
    </w:pPr>
    <w:rPr>
      <w:sz w:val="24"/>
      <w:szCs w:val="24"/>
    </w:rPr>
  </w:style>
  <w:style w:type="paragraph" w:customStyle="1" w:styleId="Style160">
    <w:name w:val="Style160"/>
    <w:basedOn w:val="a6"/>
    <w:uiPriority w:val="99"/>
    <w:qFormat/>
    <w:rsid w:val="005E2BE1"/>
    <w:pPr>
      <w:widowControl w:val="0"/>
      <w:autoSpaceDE w:val="0"/>
      <w:autoSpaceDN w:val="0"/>
      <w:adjustRightInd w:val="0"/>
    </w:pPr>
    <w:rPr>
      <w:sz w:val="24"/>
      <w:szCs w:val="24"/>
    </w:rPr>
  </w:style>
  <w:style w:type="paragraph" w:customStyle="1" w:styleId="Style161">
    <w:name w:val="Style161"/>
    <w:basedOn w:val="a6"/>
    <w:uiPriority w:val="99"/>
    <w:qFormat/>
    <w:rsid w:val="005E2BE1"/>
    <w:pPr>
      <w:widowControl w:val="0"/>
      <w:autoSpaceDE w:val="0"/>
      <w:autoSpaceDN w:val="0"/>
      <w:adjustRightInd w:val="0"/>
    </w:pPr>
    <w:rPr>
      <w:sz w:val="24"/>
      <w:szCs w:val="24"/>
    </w:rPr>
  </w:style>
  <w:style w:type="paragraph" w:customStyle="1" w:styleId="Style162">
    <w:name w:val="Style162"/>
    <w:basedOn w:val="a6"/>
    <w:uiPriority w:val="99"/>
    <w:qFormat/>
    <w:rsid w:val="005E2BE1"/>
    <w:pPr>
      <w:widowControl w:val="0"/>
      <w:autoSpaceDE w:val="0"/>
      <w:autoSpaceDN w:val="0"/>
      <w:adjustRightInd w:val="0"/>
    </w:pPr>
    <w:rPr>
      <w:sz w:val="24"/>
      <w:szCs w:val="24"/>
    </w:rPr>
  </w:style>
  <w:style w:type="paragraph" w:customStyle="1" w:styleId="Style163">
    <w:name w:val="Style163"/>
    <w:basedOn w:val="a6"/>
    <w:uiPriority w:val="99"/>
    <w:qFormat/>
    <w:rsid w:val="005E2BE1"/>
    <w:pPr>
      <w:widowControl w:val="0"/>
      <w:autoSpaceDE w:val="0"/>
      <w:autoSpaceDN w:val="0"/>
      <w:adjustRightInd w:val="0"/>
    </w:pPr>
    <w:rPr>
      <w:sz w:val="24"/>
      <w:szCs w:val="24"/>
    </w:rPr>
  </w:style>
  <w:style w:type="paragraph" w:customStyle="1" w:styleId="Style164">
    <w:name w:val="Style164"/>
    <w:basedOn w:val="a6"/>
    <w:uiPriority w:val="99"/>
    <w:qFormat/>
    <w:rsid w:val="005E2BE1"/>
    <w:pPr>
      <w:widowControl w:val="0"/>
      <w:autoSpaceDE w:val="0"/>
      <w:autoSpaceDN w:val="0"/>
      <w:adjustRightInd w:val="0"/>
    </w:pPr>
    <w:rPr>
      <w:sz w:val="24"/>
      <w:szCs w:val="24"/>
    </w:rPr>
  </w:style>
  <w:style w:type="paragraph" w:customStyle="1" w:styleId="Style165">
    <w:name w:val="Style165"/>
    <w:basedOn w:val="a6"/>
    <w:uiPriority w:val="99"/>
    <w:qFormat/>
    <w:rsid w:val="005E2BE1"/>
    <w:pPr>
      <w:widowControl w:val="0"/>
      <w:autoSpaceDE w:val="0"/>
      <w:autoSpaceDN w:val="0"/>
      <w:adjustRightInd w:val="0"/>
    </w:pPr>
    <w:rPr>
      <w:sz w:val="24"/>
      <w:szCs w:val="24"/>
    </w:rPr>
  </w:style>
  <w:style w:type="paragraph" w:customStyle="1" w:styleId="Style166">
    <w:name w:val="Style166"/>
    <w:basedOn w:val="a6"/>
    <w:uiPriority w:val="99"/>
    <w:qFormat/>
    <w:rsid w:val="005E2BE1"/>
    <w:pPr>
      <w:widowControl w:val="0"/>
      <w:autoSpaceDE w:val="0"/>
      <w:autoSpaceDN w:val="0"/>
      <w:adjustRightInd w:val="0"/>
    </w:pPr>
    <w:rPr>
      <w:sz w:val="24"/>
      <w:szCs w:val="24"/>
    </w:rPr>
  </w:style>
  <w:style w:type="paragraph" w:customStyle="1" w:styleId="Style167">
    <w:name w:val="Style167"/>
    <w:basedOn w:val="a6"/>
    <w:uiPriority w:val="99"/>
    <w:qFormat/>
    <w:rsid w:val="005E2BE1"/>
    <w:pPr>
      <w:widowControl w:val="0"/>
      <w:autoSpaceDE w:val="0"/>
      <w:autoSpaceDN w:val="0"/>
      <w:adjustRightInd w:val="0"/>
    </w:pPr>
    <w:rPr>
      <w:sz w:val="24"/>
      <w:szCs w:val="24"/>
    </w:rPr>
  </w:style>
  <w:style w:type="paragraph" w:customStyle="1" w:styleId="Style168">
    <w:name w:val="Style168"/>
    <w:basedOn w:val="a6"/>
    <w:uiPriority w:val="99"/>
    <w:qFormat/>
    <w:rsid w:val="005E2BE1"/>
    <w:pPr>
      <w:widowControl w:val="0"/>
      <w:autoSpaceDE w:val="0"/>
      <w:autoSpaceDN w:val="0"/>
      <w:adjustRightInd w:val="0"/>
    </w:pPr>
    <w:rPr>
      <w:sz w:val="24"/>
      <w:szCs w:val="24"/>
    </w:rPr>
  </w:style>
  <w:style w:type="paragraph" w:customStyle="1" w:styleId="Style169">
    <w:name w:val="Style169"/>
    <w:basedOn w:val="a6"/>
    <w:uiPriority w:val="99"/>
    <w:qFormat/>
    <w:rsid w:val="005E2BE1"/>
    <w:pPr>
      <w:widowControl w:val="0"/>
      <w:autoSpaceDE w:val="0"/>
      <w:autoSpaceDN w:val="0"/>
      <w:adjustRightInd w:val="0"/>
    </w:pPr>
    <w:rPr>
      <w:sz w:val="24"/>
      <w:szCs w:val="24"/>
    </w:rPr>
  </w:style>
  <w:style w:type="paragraph" w:customStyle="1" w:styleId="Style170">
    <w:name w:val="Style170"/>
    <w:basedOn w:val="a6"/>
    <w:uiPriority w:val="99"/>
    <w:qFormat/>
    <w:rsid w:val="005E2BE1"/>
    <w:pPr>
      <w:widowControl w:val="0"/>
      <w:autoSpaceDE w:val="0"/>
      <w:autoSpaceDN w:val="0"/>
      <w:adjustRightInd w:val="0"/>
    </w:pPr>
    <w:rPr>
      <w:sz w:val="24"/>
      <w:szCs w:val="24"/>
    </w:rPr>
  </w:style>
  <w:style w:type="paragraph" w:customStyle="1" w:styleId="Style171">
    <w:name w:val="Style171"/>
    <w:basedOn w:val="a6"/>
    <w:uiPriority w:val="99"/>
    <w:qFormat/>
    <w:rsid w:val="005E2BE1"/>
    <w:pPr>
      <w:widowControl w:val="0"/>
      <w:autoSpaceDE w:val="0"/>
      <w:autoSpaceDN w:val="0"/>
      <w:adjustRightInd w:val="0"/>
    </w:pPr>
    <w:rPr>
      <w:sz w:val="24"/>
      <w:szCs w:val="24"/>
    </w:rPr>
  </w:style>
  <w:style w:type="paragraph" w:customStyle="1" w:styleId="Style172">
    <w:name w:val="Style172"/>
    <w:basedOn w:val="a6"/>
    <w:uiPriority w:val="99"/>
    <w:qFormat/>
    <w:rsid w:val="005E2BE1"/>
    <w:pPr>
      <w:widowControl w:val="0"/>
      <w:autoSpaceDE w:val="0"/>
      <w:autoSpaceDN w:val="0"/>
      <w:adjustRightInd w:val="0"/>
    </w:pPr>
    <w:rPr>
      <w:sz w:val="24"/>
      <w:szCs w:val="24"/>
    </w:rPr>
  </w:style>
  <w:style w:type="paragraph" w:customStyle="1" w:styleId="Style173">
    <w:name w:val="Style173"/>
    <w:basedOn w:val="a6"/>
    <w:uiPriority w:val="99"/>
    <w:qFormat/>
    <w:rsid w:val="005E2BE1"/>
    <w:pPr>
      <w:widowControl w:val="0"/>
      <w:autoSpaceDE w:val="0"/>
      <w:autoSpaceDN w:val="0"/>
      <w:adjustRightInd w:val="0"/>
    </w:pPr>
    <w:rPr>
      <w:sz w:val="24"/>
      <w:szCs w:val="24"/>
    </w:rPr>
  </w:style>
  <w:style w:type="paragraph" w:customStyle="1" w:styleId="Style174">
    <w:name w:val="Style174"/>
    <w:basedOn w:val="a6"/>
    <w:uiPriority w:val="99"/>
    <w:qFormat/>
    <w:rsid w:val="005E2BE1"/>
    <w:pPr>
      <w:widowControl w:val="0"/>
      <w:autoSpaceDE w:val="0"/>
      <w:autoSpaceDN w:val="0"/>
      <w:adjustRightInd w:val="0"/>
    </w:pPr>
    <w:rPr>
      <w:sz w:val="24"/>
      <w:szCs w:val="24"/>
    </w:rPr>
  </w:style>
  <w:style w:type="paragraph" w:customStyle="1" w:styleId="Style175">
    <w:name w:val="Style175"/>
    <w:basedOn w:val="a6"/>
    <w:uiPriority w:val="99"/>
    <w:qFormat/>
    <w:rsid w:val="005E2BE1"/>
    <w:pPr>
      <w:widowControl w:val="0"/>
      <w:autoSpaceDE w:val="0"/>
      <w:autoSpaceDN w:val="0"/>
      <w:adjustRightInd w:val="0"/>
    </w:pPr>
    <w:rPr>
      <w:sz w:val="24"/>
      <w:szCs w:val="24"/>
    </w:rPr>
  </w:style>
  <w:style w:type="paragraph" w:customStyle="1" w:styleId="Style176">
    <w:name w:val="Style176"/>
    <w:basedOn w:val="a6"/>
    <w:uiPriority w:val="99"/>
    <w:qFormat/>
    <w:rsid w:val="005E2BE1"/>
    <w:pPr>
      <w:widowControl w:val="0"/>
      <w:autoSpaceDE w:val="0"/>
      <w:autoSpaceDN w:val="0"/>
      <w:adjustRightInd w:val="0"/>
    </w:pPr>
    <w:rPr>
      <w:sz w:val="24"/>
      <w:szCs w:val="24"/>
    </w:rPr>
  </w:style>
  <w:style w:type="paragraph" w:customStyle="1" w:styleId="Style177">
    <w:name w:val="Style177"/>
    <w:basedOn w:val="a6"/>
    <w:uiPriority w:val="99"/>
    <w:qFormat/>
    <w:rsid w:val="005E2BE1"/>
    <w:pPr>
      <w:widowControl w:val="0"/>
      <w:autoSpaceDE w:val="0"/>
      <w:autoSpaceDN w:val="0"/>
      <w:adjustRightInd w:val="0"/>
    </w:pPr>
    <w:rPr>
      <w:sz w:val="24"/>
      <w:szCs w:val="24"/>
    </w:rPr>
  </w:style>
  <w:style w:type="paragraph" w:customStyle="1" w:styleId="Style178">
    <w:name w:val="Style178"/>
    <w:basedOn w:val="a6"/>
    <w:uiPriority w:val="99"/>
    <w:qFormat/>
    <w:rsid w:val="005E2BE1"/>
    <w:pPr>
      <w:widowControl w:val="0"/>
      <w:autoSpaceDE w:val="0"/>
      <w:autoSpaceDN w:val="0"/>
      <w:adjustRightInd w:val="0"/>
    </w:pPr>
    <w:rPr>
      <w:sz w:val="24"/>
      <w:szCs w:val="24"/>
    </w:rPr>
  </w:style>
  <w:style w:type="paragraph" w:customStyle="1" w:styleId="Style179">
    <w:name w:val="Style179"/>
    <w:basedOn w:val="a6"/>
    <w:uiPriority w:val="99"/>
    <w:qFormat/>
    <w:rsid w:val="005E2BE1"/>
    <w:pPr>
      <w:widowControl w:val="0"/>
      <w:autoSpaceDE w:val="0"/>
      <w:autoSpaceDN w:val="0"/>
      <w:adjustRightInd w:val="0"/>
    </w:pPr>
    <w:rPr>
      <w:sz w:val="24"/>
      <w:szCs w:val="24"/>
    </w:rPr>
  </w:style>
  <w:style w:type="paragraph" w:customStyle="1" w:styleId="Style180">
    <w:name w:val="Style180"/>
    <w:basedOn w:val="a6"/>
    <w:uiPriority w:val="99"/>
    <w:qFormat/>
    <w:rsid w:val="005E2BE1"/>
    <w:pPr>
      <w:widowControl w:val="0"/>
      <w:autoSpaceDE w:val="0"/>
      <w:autoSpaceDN w:val="0"/>
      <w:adjustRightInd w:val="0"/>
    </w:pPr>
    <w:rPr>
      <w:sz w:val="24"/>
      <w:szCs w:val="24"/>
    </w:rPr>
  </w:style>
  <w:style w:type="paragraph" w:customStyle="1" w:styleId="Style181">
    <w:name w:val="Style181"/>
    <w:basedOn w:val="a6"/>
    <w:uiPriority w:val="99"/>
    <w:qFormat/>
    <w:rsid w:val="005E2BE1"/>
    <w:pPr>
      <w:widowControl w:val="0"/>
      <w:autoSpaceDE w:val="0"/>
      <w:autoSpaceDN w:val="0"/>
      <w:adjustRightInd w:val="0"/>
    </w:pPr>
    <w:rPr>
      <w:sz w:val="24"/>
      <w:szCs w:val="24"/>
    </w:rPr>
  </w:style>
  <w:style w:type="paragraph" w:customStyle="1" w:styleId="Style182">
    <w:name w:val="Style182"/>
    <w:basedOn w:val="a6"/>
    <w:uiPriority w:val="99"/>
    <w:qFormat/>
    <w:rsid w:val="005E2BE1"/>
    <w:pPr>
      <w:widowControl w:val="0"/>
      <w:autoSpaceDE w:val="0"/>
      <w:autoSpaceDN w:val="0"/>
      <w:adjustRightInd w:val="0"/>
    </w:pPr>
    <w:rPr>
      <w:sz w:val="24"/>
      <w:szCs w:val="24"/>
    </w:rPr>
  </w:style>
  <w:style w:type="paragraph" w:customStyle="1" w:styleId="Style183">
    <w:name w:val="Style183"/>
    <w:basedOn w:val="a6"/>
    <w:uiPriority w:val="99"/>
    <w:qFormat/>
    <w:rsid w:val="005E2BE1"/>
    <w:pPr>
      <w:widowControl w:val="0"/>
      <w:autoSpaceDE w:val="0"/>
      <w:autoSpaceDN w:val="0"/>
      <w:adjustRightInd w:val="0"/>
    </w:pPr>
    <w:rPr>
      <w:sz w:val="24"/>
      <w:szCs w:val="24"/>
    </w:rPr>
  </w:style>
  <w:style w:type="paragraph" w:customStyle="1" w:styleId="Style184">
    <w:name w:val="Style184"/>
    <w:basedOn w:val="a6"/>
    <w:uiPriority w:val="99"/>
    <w:qFormat/>
    <w:rsid w:val="005E2BE1"/>
    <w:pPr>
      <w:widowControl w:val="0"/>
      <w:autoSpaceDE w:val="0"/>
      <w:autoSpaceDN w:val="0"/>
      <w:adjustRightInd w:val="0"/>
    </w:pPr>
    <w:rPr>
      <w:sz w:val="24"/>
      <w:szCs w:val="24"/>
    </w:rPr>
  </w:style>
  <w:style w:type="paragraph" w:customStyle="1" w:styleId="Style185">
    <w:name w:val="Style185"/>
    <w:basedOn w:val="a6"/>
    <w:uiPriority w:val="99"/>
    <w:qFormat/>
    <w:rsid w:val="005E2BE1"/>
    <w:pPr>
      <w:widowControl w:val="0"/>
      <w:autoSpaceDE w:val="0"/>
      <w:autoSpaceDN w:val="0"/>
      <w:adjustRightInd w:val="0"/>
    </w:pPr>
    <w:rPr>
      <w:sz w:val="24"/>
      <w:szCs w:val="24"/>
    </w:rPr>
  </w:style>
  <w:style w:type="paragraph" w:customStyle="1" w:styleId="Style186">
    <w:name w:val="Style186"/>
    <w:basedOn w:val="a6"/>
    <w:uiPriority w:val="99"/>
    <w:qFormat/>
    <w:rsid w:val="005E2BE1"/>
    <w:pPr>
      <w:widowControl w:val="0"/>
      <w:autoSpaceDE w:val="0"/>
      <w:autoSpaceDN w:val="0"/>
      <w:adjustRightInd w:val="0"/>
    </w:pPr>
    <w:rPr>
      <w:sz w:val="24"/>
      <w:szCs w:val="24"/>
    </w:rPr>
  </w:style>
  <w:style w:type="paragraph" w:customStyle="1" w:styleId="Style187">
    <w:name w:val="Style187"/>
    <w:basedOn w:val="a6"/>
    <w:uiPriority w:val="99"/>
    <w:qFormat/>
    <w:rsid w:val="005E2BE1"/>
    <w:pPr>
      <w:widowControl w:val="0"/>
      <w:autoSpaceDE w:val="0"/>
      <w:autoSpaceDN w:val="0"/>
      <w:adjustRightInd w:val="0"/>
    </w:pPr>
    <w:rPr>
      <w:sz w:val="24"/>
      <w:szCs w:val="24"/>
    </w:rPr>
  </w:style>
  <w:style w:type="paragraph" w:customStyle="1" w:styleId="Style188">
    <w:name w:val="Style188"/>
    <w:basedOn w:val="a6"/>
    <w:uiPriority w:val="99"/>
    <w:qFormat/>
    <w:rsid w:val="005E2BE1"/>
    <w:pPr>
      <w:widowControl w:val="0"/>
      <w:autoSpaceDE w:val="0"/>
      <w:autoSpaceDN w:val="0"/>
      <w:adjustRightInd w:val="0"/>
    </w:pPr>
    <w:rPr>
      <w:sz w:val="24"/>
      <w:szCs w:val="24"/>
    </w:rPr>
  </w:style>
  <w:style w:type="paragraph" w:customStyle="1" w:styleId="Style189">
    <w:name w:val="Style189"/>
    <w:basedOn w:val="a6"/>
    <w:uiPriority w:val="99"/>
    <w:qFormat/>
    <w:rsid w:val="005E2BE1"/>
    <w:pPr>
      <w:widowControl w:val="0"/>
      <w:autoSpaceDE w:val="0"/>
      <w:autoSpaceDN w:val="0"/>
      <w:adjustRightInd w:val="0"/>
    </w:pPr>
    <w:rPr>
      <w:sz w:val="24"/>
      <w:szCs w:val="24"/>
    </w:rPr>
  </w:style>
  <w:style w:type="paragraph" w:customStyle="1" w:styleId="Style190">
    <w:name w:val="Style190"/>
    <w:basedOn w:val="a6"/>
    <w:uiPriority w:val="99"/>
    <w:qFormat/>
    <w:rsid w:val="005E2BE1"/>
    <w:pPr>
      <w:widowControl w:val="0"/>
      <w:autoSpaceDE w:val="0"/>
      <w:autoSpaceDN w:val="0"/>
      <w:adjustRightInd w:val="0"/>
    </w:pPr>
    <w:rPr>
      <w:sz w:val="24"/>
      <w:szCs w:val="24"/>
    </w:rPr>
  </w:style>
  <w:style w:type="paragraph" w:customStyle="1" w:styleId="Style191">
    <w:name w:val="Style191"/>
    <w:basedOn w:val="a6"/>
    <w:uiPriority w:val="99"/>
    <w:qFormat/>
    <w:rsid w:val="005E2BE1"/>
    <w:pPr>
      <w:widowControl w:val="0"/>
      <w:autoSpaceDE w:val="0"/>
      <w:autoSpaceDN w:val="0"/>
      <w:adjustRightInd w:val="0"/>
    </w:pPr>
    <w:rPr>
      <w:sz w:val="24"/>
      <w:szCs w:val="24"/>
    </w:rPr>
  </w:style>
  <w:style w:type="paragraph" w:customStyle="1" w:styleId="Style192">
    <w:name w:val="Style192"/>
    <w:basedOn w:val="a6"/>
    <w:uiPriority w:val="99"/>
    <w:qFormat/>
    <w:rsid w:val="005E2BE1"/>
    <w:pPr>
      <w:widowControl w:val="0"/>
      <w:autoSpaceDE w:val="0"/>
      <w:autoSpaceDN w:val="0"/>
      <w:adjustRightInd w:val="0"/>
    </w:pPr>
    <w:rPr>
      <w:sz w:val="24"/>
      <w:szCs w:val="24"/>
    </w:rPr>
  </w:style>
  <w:style w:type="paragraph" w:customStyle="1" w:styleId="Style193">
    <w:name w:val="Style193"/>
    <w:basedOn w:val="a6"/>
    <w:uiPriority w:val="99"/>
    <w:qFormat/>
    <w:rsid w:val="005E2BE1"/>
    <w:pPr>
      <w:widowControl w:val="0"/>
      <w:autoSpaceDE w:val="0"/>
      <w:autoSpaceDN w:val="0"/>
      <w:adjustRightInd w:val="0"/>
    </w:pPr>
    <w:rPr>
      <w:sz w:val="24"/>
      <w:szCs w:val="24"/>
    </w:rPr>
  </w:style>
  <w:style w:type="paragraph" w:customStyle="1" w:styleId="Style194">
    <w:name w:val="Style194"/>
    <w:basedOn w:val="a6"/>
    <w:uiPriority w:val="99"/>
    <w:qFormat/>
    <w:rsid w:val="005E2BE1"/>
    <w:pPr>
      <w:widowControl w:val="0"/>
      <w:autoSpaceDE w:val="0"/>
      <w:autoSpaceDN w:val="0"/>
      <w:adjustRightInd w:val="0"/>
    </w:pPr>
    <w:rPr>
      <w:sz w:val="24"/>
      <w:szCs w:val="24"/>
    </w:rPr>
  </w:style>
  <w:style w:type="paragraph" w:customStyle="1" w:styleId="Style195">
    <w:name w:val="Style195"/>
    <w:basedOn w:val="a6"/>
    <w:uiPriority w:val="99"/>
    <w:qFormat/>
    <w:rsid w:val="005E2BE1"/>
    <w:pPr>
      <w:widowControl w:val="0"/>
      <w:autoSpaceDE w:val="0"/>
      <w:autoSpaceDN w:val="0"/>
      <w:adjustRightInd w:val="0"/>
    </w:pPr>
    <w:rPr>
      <w:sz w:val="24"/>
      <w:szCs w:val="24"/>
    </w:rPr>
  </w:style>
  <w:style w:type="paragraph" w:customStyle="1" w:styleId="Style196">
    <w:name w:val="Style196"/>
    <w:basedOn w:val="a6"/>
    <w:uiPriority w:val="99"/>
    <w:qFormat/>
    <w:rsid w:val="005E2BE1"/>
    <w:pPr>
      <w:widowControl w:val="0"/>
      <w:autoSpaceDE w:val="0"/>
      <w:autoSpaceDN w:val="0"/>
      <w:adjustRightInd w:val="0"/>
    </w:pPr>
    <w:rPr>
      <w:sz w:val="24"/>
      <w:szCs w:val="24"/>
    </w:rPr>
  </w:style>
  <w:style w:type="paragraph" w:customStyle="1" w:styleId="Style197">
    <w:name w:val="Style197"/>
    <w:basedOn w:val="a6"/>
    <w:uiPriority w:val="99"/>
    <w:qFormat/>
    <w:rsid w:val="005E2BE1"/>
    <w:pPr>
      <w:widowControl w:val="0"/>
      <w:autoSpaceDE w:val="0"/>
      <w:autoSpaceDN w:val="0"/>
      <w:adjustRightInd w:val="0"/>
    </w:pPr>
    <w:rPr>
      <w:sz w:val="24"/>
      <w:szCs w:val="24"/>
    </w:rPr>
  </w:style>
  <w:style w:type="paragraph" w:customStyle="1" w:styleId="Style198">
    <w:name w:val="Style198"/>
    <w:basedOn w:val="a6"/>
    <w:uiPriority w:val="99"/>
    <w:qFormat/>
    <w:rsid w:val="005E2BE1"/>
    <w:pPr>
      <w:widowControl w:val="0"/>
      <w:autoSpaceDE w:val="0"/>
      <w:autoSpaceDN w:val="0"/>
      <w:adjustRightInd w:val="0"/>
    </w:pPr>
    <w:rPr>
      <w:sz w:val="24"/>
      <w:szCs w:val="24"/>
    </w:rPr>
  </w:style>
  <w:style w:type="paragraph" w:customStyle="1" w:styleId="Style199">
    <w:name w:val="Style199"/>
    <w:basedOn w:val="a6"/>
    <w:uiPriority w:val="99"/>
    <w:qFormat/>
    <w:rsid w:val="005E2BE1"/>
    <w:pPr>
      <w:widowControl w:val="0"/>
      <w:autoSpaceDE w:val="0"/>
      <w:autoSpaceDN w:val="0"/>
      <w:adjustRightInd w:val="0"/>
    </w:pPr>
    <w:rPr>
      <w:sz w:val="24"/>
      <w:szCs w:val="24"/>
    </w:rPr>
  </w:style>
  <w:style w:type="paragraph" w:customStyle="1" w:styleId="Style200">
    <w:name w:val="Style200"/>
    <w:basedOn w:val="a6"/>
    <w:uiPriority w:val="99"/>
    <w:qFormat/>
    <w:rsid w:val="005E2BE1"/>
    <w:pPr>
      <w:widowControl w:val="0"/>
      <w:autoSpaceDE w:val="0"/>
      <w:autoSpaceDN w:val="0"/>
      <w:adjustRightInd w:val="0"/>
    </w:pPr>
    <w:rPr>
      <w:sz w:val="24"/>
      <w:szCs w:val="24"/>
    </w:rPr>
  </w:style>
  <w:style w:type="paragraph" w:customStyle="1" w:styleId="Style201">
    <w:name w:val="Style201"/>
    <w:basedOn w:val="a6"/>
    <w:uiPriority w:val="99"/>
    <w:qFormat/>
    <w:rsid w:val="005E2BE1"/>
    <w:pPr>
      <w:widowControl w:val="0"/>
      <w:autoSpaceDE w:val="0"/>
      <w:autoSpaceDN w:val="0"/>
      <w:adjustRightInd w:val="0"/>
    </w:pPr>
    <w:rPr>
      <w:sz w:val="24"/>
      <w:szCs w:val="24"/>
    </w:rPr>
  </w:style>
  <w:style w:type="paragraph" w:customStyle="1" w:styleId="Style202">
    <w:name w:val="Style202"/>
    <w:basedOn w:val="a6"/>
    <w:uiPriority w:val="99"/>
    <w:qFormat/>
    <w:rsid w:val="005E2BE1"/>
    <w:pPr>
      <w:widowControl w:val="0"/>
      <w:autoSpaceDE w:val="0"/>
      <w:autoSpaceDN w:val="0"/>
      <w:adjustRightInd w:val="0"/>
    </w:pPr>
    <w:rPr>
      <w:sz w:val="24"/>
      <w:szCs w:val="24"/>
    </w:rPr>
  </w:style>
  <w:style w:type="paragraph" w:customStyle="1" w:styleId="Style203">
    <w:name w:val="Style203"/>
    <w:basedOn w:val="a6"/>
    <w:uiPriority w:val="99"/>
    <w:qFormat/>
    <w:rsid w:val="005E2BE1"/>
    <w:pPr>
      <w:widowControl w:val="0"/>
      <w:autoSpaceDE w:val="0"/>
      <w:autoSpaceDN w:val="0"/>
      <w:adjustRightInd w:val="0"/>
    </w:pPr>
    <w:rPr>
      <w:sz w:val="24"/>
      <w:szCs w:val="24"/>
    </w:rPr>
  </w:style>
  <w:style w:type="paragraph" w:customStyle="1" w:styleId="Style204">
    <w:name w:val="Style204"/>
    <w:basedOn w:val="a6"/>
    <w:uiPriority w:val="99"/>
    <w:qFormat/>
    <w:rsid w:val="005E2BE1"/>
    <w:pPr>
      <w:widowControl w:val="0"/>
      <w:autoSpaceDE w:val="0"/>
      <w:autoSpaceDN w:val="0"/>
      <w:adjustRightInd w:val="0"/>
    </w:pPr>
    <w:rPr>
      <w:sz w:val="24"/>
      <w:szCs w:val="24"/>
    </w:rPr>
  </w:style>
  <w:style w:type="paragraph" w:customStyle="1" w:styleId="Style205">
    <w:name w:val="Style205"/>
    <w:basedOn w:val="a6"/>
    <w:uiPriority w:val="99"/>
    <w:qFormat/>
    <w:rsid w:val="005E2BE1"/>
    <w:pPr>
      <w:widowControl w:val="0"/>
      <w:autoSpaceDE w:val="0"/>
      <w:autoSpaceDN w:val="0"/>
      <w:adjustRightInd w:val="0"/>
    </w:pPr>
    <w:rPr>
      <w:sz w:val="24"/>
      <w:szCs w:val="24"/>
    </w:rPr>
  </w:style>
  <w:style w:type="paragraph" w:customStyle="1" w:styleId="Style206">
    <w:name w:val="Style206"/>
    <w:basedOn w:val="a6"/>
    <w:uiPriority w:val="99"/>
    <w:qFormat/>
    <w:rsid w:val="005E2BE1"/>
    <w:pPr>
      <w:widowControl w:val="0"/>
      <w:autoSpaceDE w:val="0"/>
      <w:autoSpaceDN w:val="0"/>
      <w:adjustRightInd w:val="0"/>
    </w:pPr>
    <w:rPr>
      <w:sz w:val="24"/>
      <w:szCs w:val="24"/>
    </w:rPr>
  </w:style>
  <w:style w:type="paragraph" w:customStyle="1" w:styleId="Style207">
    <w:name w:val="Style207"/>
    <w:basedOn w:val="a6"/>
    <w:uiPriority w:val="99"/>
    <w:qFormat/>
    <w:rsid w:val="005E2BE1"/>
    <w:pPr>
      <w:widowControl w:val="0"/>
      <w:autoSpaceDE w:val="0"/>
      <w:autoSpaceDN w:val="0"/>
      <w:adjustRightInd w:val="0"/>
    </w:pPr>
    <w:rPr>
      <w:sz w:val="24"/>
      <w:szCs w:val="24"/>
    </w:rPr>
  </w:style>
  <w:style w:type="paragraph" w:customStyle="1" w:styleId="Style208">
    <w:name w:val="Style208"/>
    <w:basedOn w:val="a6"/>
    <w:uiPriority w:val="99"/>
    <w:qFormat/>
    <w:rsid w:val="005E2BE1"/>
    <w:pPr>
      <w:widowControl w:val="0"/>
      <w:autoSpaceDE w:val="0"/>
      <w:autoSpaceDN w:val="0"/>
      <w:adjustRightInd w:val="0"/>
    </w:pPr>
    <w:rPr>
      <w:sz w:val="24"/>
      <w:szCs w:val="24"/>
    </w:rPr>
  </w:style>
  <w:style w:type="paragraph" w:customStyle="1" w:styleId="Style209">
    <w:name w:val="Style209"/>
    <w:basedOn w:val="a6"/>
    <w:uiPriority w:val="99"/>
    <w:qFormat/>
    <w:rsid w:val="005E2BE1"/>
    <w:pPr>
      <w:widowControl w:val="0"/>
      <w:autoSpaceDE w:val="0"/>
      <w:autoSpaceDN w:val="0"/>
      <w:adjustRightInd w:val="0"/>
    </w:pPr>
    <w:rPr>
      <w:sz w:val="24"/>
      <w:szCs w:val="24"/>
    </w:rPr>
  </w:style>
  <w:style w:type="paragraph" w:customStyle="1" w:styleId="Style210">
    <w:name w:val="Style210"/>
    <w:basedOn w:val="a6"/>
    <w:uiPriority w:val="99"/>
    <w:qFormat/>
    <w:rsid w:val="005E2BE1"/>
    <w:pPr>
      <w:widowControl w:val="0"/>
      <w:autoSpaceDE w:val="0"/>
      <w:autoSpaceDN w:val="0"/>
      <w:adjustRightInd w:val="0"/>
    </w:pPr>
    <w:rPr>
      <w:sz w:val="24"/>
      <w:szCs w:val="24"/>
    </w:rPr>
  </w:style>
  <w:style w:type="paragraph" w:customStyle="1" w:styleId="Style211">
    <w:name w:val="Style211"/>
    <w:basedOn w:val="a6"/>
    <w:uiPriority w:val="99"/>
    <w:qFormat/>
    <w:rsid w:val="005E2BE1"/>
    <w:pPr>
      <w:widowControl w:val="0"/>
      <w:autoSpaceDE w:val="0"/>
      <w:autoSpaceDN w:val="0"/>
      <w:adjustRightInd w:val="0"/>
    </w:pPr>
    <w:rPr>
      <w:sz w:val="24"/>
      <w:szCs w:val="24"/>
    </w:rPr>
  </w:style>
  <w:style w:type="paragraph" w:customStyle="1" w:styleId="Style212">
    <w:name w:val="Style212"/>
    <w:basedOn w:val="a6"/>
    <w:uiPriority w:val="99"/>
    <w:qFormat/>
    <w:rsid w:val="005E2BE1"/>
    <w:pPr>
      <w:widowControl w:val="0"/>
      <w:autoSpaceDE w:val="0"/>
      <w:autoSpaceDN w:val="0"/>
      <w:adjustRightInd w:val="0"/>
    </w:pPr>
    <w:rPr>
      <w:sz w:val="24"/>
      <w:szCs w:val="24"/>
    </w:rPr>
  </w:style>
  <w:style w:type="paragraph" w:customStyle="1" w:styleId="Style213">
    <w:name w:val="Style213"/>
    <w:basedOn w:val="a6"/>
    <w:uiPriority w:val="99"/>
    <w:qFormat/>
    <w:rsid w:val="005E2BE1"/>
    <w:pPr>
      <w:widowControl w:val="0"/>
      <w:autoSpaceDE w:val="0"/>
      <w:autoSpaceDN w:val="0"/>
      <w:adjustRightInd w:val="0"/>
    </w:pPr>
    <w:rPr>
      <w:sz w:val="24"/>
      <w:szCs w:val="24"/>
    </w:rPr>
  </w:style>
  <w:style w:type="paragraph" w:customStyle="1" w:styleId="Style214">
    <w:name w:val="Style214"/>
    <w:basedOn w:val="a6"/>
    <w:uiPriority w:val="99"/>
    <w:qFormat/>
    <w:rsid w:val="005E2BE1"/>
    <w:pPr>
      <w:widowControl w:val="0"/>
      <w:autoSpaceDE w:val="0"/>
      <w:autoSpaceDN w:val="0"/>
      <w:adjustRightInd w:val="0"/>
    </w:pPr>
    <w:rPr>
      <w:sz w:val="24"/>
      <w:szCs w:val="24"/>
    </w:rPr>
  </w:style>
  <w:style w:type="paragraph" w:customStyle="1" w:styleId="Style215">
    <w:name w:val="Style215"/>
    <w:basedOn w:val="a6"/>
    <w:uiPriority w:val="99"/>
    <w:qFormat/>
    <w:rsid w:val="005E2BE1"/>
    <w:pPr>
      <w:widowControl w:val="0"/>
      <w:autoSpaceDE w:val="0"/>
      <w:autoSpaceDN w:val="0"/>
      <w:adjustRightInd w:val="0"/>
    </w:pPr>
    <w:rPr>
      <w:sz w:val="24"/>
      <w:szCs w:val="24"/>
    </w:rPr>
  </w:style>
  <w:style w:type="paragraph" w:customStyle="1" w:styleId="Style216">
    <w:name w:val="Style216"/>
    <w:basedOn w:val="a6"/>
    <w:uiPriority w:val="99"/>
    <w:qFormat/>
    <w:rsid w:val="005E2BE1"/>
    <w:pPr>
      <w:widowControl w:val="0"/>
      <w:autoSpaceDE w:val="0"/>
      <w:autoSpaceDN w:val="0"/>
      <w:adjustRightInd w:val="0"/>
    </w:pPr>
    <w:rPr>
      <w:sz w:val="24"/>
      <w:szCs w:val="24"/>
    </w:rPr>
  </w:style>
  <w:style w:type="paragraph" w:customStyle="1" w:styleId="Style217">
    <w:name w:val="Style217"/>
    <w:basedOn w:val="a6"/>
    <w:uiPriority w:val="99"/>
    <w:qFormat/>
    <w:rsid w:val="005E2BE1"/>
    <w:pPr>
      <w:widowControl w:val="0"/>
      <w:autoSpaceDE w:val="0"/>
      <w:autoSpaceDN w:val="0"/>
      <w:adjustRightInd w:val="0"/>
    </w:pPr>
    <w:rPr>
      <w:sz w:val="24"/>
      <w:szCs w:val="24"/>
    </w:rPr>
  </w:style>
  <w:style w:type="paragraph" w:customStyle="1" w:styleId="Style218">
    <w:name w:val="Style218"/>
    <w:basedOn w:val="a6"/>
    <w:uiPriority w:val="99"/>
    <w:qFormat/>
    <w:rsid w:val="005E2BE1"/>
    <w:pPr>
      <w:widowControl w:val="0"/>
      <w:autoSpaceDE w:val="0"/>
      <w:autoSpaceDN w:val="0"/>
      <w:adjustRightInd w:val="0"/>
    </w:pPr>
    <w:rPr>
      <w:sz w:val="24"/>
      <w:szCs w:val="24"/>
    </w:rPr>
  </w:style>
  <w:style w:type="paragraph" w:customStyle="1" w:styleId="Style219">
    <w:name w:val="Style219"/>
    <w:basedOn w:val="a6"/>
    <w:uiPriority w:val="99"/>
    <w:qFormat/>
    <w:rsid w:val="005E2BE1"/>
    <w:pPr>
      <w:widowControl w:val="0"/>
      <w:autoSpaceDE w:val="0"/>
      <w:autoSpaceDN w:val="0"/>
      <w:adjustRightInd w:val="0"/>
    </w:pPr>
    <w:rPr>
      <w:sz w:val="24"/>
      <w:szCs w:val="24"/>
    </w:rPr>
  </w:style>
  <w:style w:type="paragraph" w:customStyle="1" w:styleId="Style220">
    <w:name w:val="Style220"/>
    <w:basedOn w:val="a6"/>
    <w:uiPriority w:val="99"/>
    <w:qFormat/>
    <w:rsid w:val="005E2BE1"/>
    <w:pPr>
      <w:widowControl w:val="0"/>
      <w:autoSpaceDE w:val="0"/>
      <w:autoSpaceDN w:val="0"/>
      <w:adjustRightInd w:val="0"/>
    </w:pPr>
    <w:rPr>
      <w:sz w:val="24"/>
      <w:szCs w:val="24"/>
    </w:rPr>
  </w:style>
  <w:style w:type="paragraph" w:customStyle="1" w:styleId="Style221">
    <w:name w:val="Style221"/>
    <w:basedOn w:val="a6"/>
    <w:uiPriority w:val="99"/>
    <w:qFormat/>
    <w:rsid w:val="005E2BE1"/>
    <w:pPr>
      <w:widowControl w:val="0"/>
      <w:autoSpaceDE w:val="0"/>
      <w:autoSpaceDN w:val="0"/>
      <w:adjustRightInd w:val="0"/>
    </w:pPr>
    <w:rPr>
      <w:sz w:val="24"/>
      <w:szCs w:val="24"/>
    </w:rPr>
  </w:style>
  <w:style w:type="paragraph" w:customStyle="1" w:styleId="Style222">
    <w:name w:val="Style222"/>
    <w:basedOn w:val="a6"/>
    <w:uiPriority w:val="99"/>
    <w:qFormat/>
    <w:rsid w:val="005E2BE1"/>
    <w:pPr>
      <w:widowControl w:val="0"/>
      <w:autoSpaceDE w:val="0"/>
      <w:autoSpaceDN w:val="0"/>
      <w:adjustRightInd w:val="0"/>
    </w:pPr>
    <w:rPr>
      <w:sz w:val="24"/>
      <w:szCs w:val="24"/>
    </w:rPr>
  </w:style>
  <w:style w:type="paragraph" w:customStyle="1" w:styleId="Style223">
    <w:name w:val="Style223"/>
    <w:basedOn w:val="a6"/>
    <w:uiPriority w:val="99"/>
    <w:qFormat/>
    <w:rsid w:val="005E2BE1"/>
    <w:pPr>
      <w:widowControl w:val="0"/>
      <w:autoSpaceDE w:val="0"/>
      <w:autoSpaceDN w:val="0"/>
      <w:adjustRightInd w:val="0"/>
    </w:pPr>
    <w:rPr>
      <w:sz w:val="24"/>
      <w:szCs w:val="24"/>
    </w:rPr>
  </w:style>
  <w:style w:type="paragraph" w:customStyle="1" w:styleId="Style224">
    <w:name w:val="Style224"/>
    <w:basedOn w:val="a6"/>
    <w:uiPriority w:val="99"/>
    <w:qFormat/>
    <w:rsid w:val="005E2BE1"/>
    <w:pPr>
      <w:widowControl w:val="0"/>
      <w:autoSpaceDE w:val="0"/>
      <w:autoSpaceDN w:val="0"/>
      <w:adjustRightInd w:val="0"/>
    </w:pPr>
    <w:rPr>
      <w:sz w:val="24"/>
      <w:szCs w:val="24"/>
    </w:rPr>
  </w:style>
  <w:style w:type="paragraph" w:customStyle="1" w:styleId="Style225">
    <w:name w:val="Style225"/>
    <w:basedOn w:val="a6"/>
    <w:uiPriority w:val="99"/>
    <w:qFormat/>
    <w:rsid w:val="005E2BE1"/>
    <w:pPr>
      <w:widowControl w:val="0"/>
      <w:autoSpaceDE w:val="0"/>
      <w:autoSpaceDN w:val="0"/>
      <w:adjustRightInd w:val="0"/>
    </w:pPr>
    <w:rPr>
      <w:sz w:val="24"/>
      <w:szCs w:val="24"/>
    </w:rPr>
  </w:style>
  <w:style w:type="paragraph" w:customStyle="1" w:styleId="Style226">
    <w:name w:val="Style226"/>
    <w:basedOn w:val="a6"/>
    <w:uiPriority w:val="99"/>
    <w:qFormat/>
    <w:rsid w:val="005E2BE1"/>
    <w:pPr>
      <w:widowControl w:val="0"/>
      <w:autoSpaceDE w:val="0"/>
      <w:autoSpaceDN w:val="0"/>
      <w:adjustRightInd w:val="0"/>
    </w:pPr>
    <w:rPr>
      <w:sz w:val="24"/>
      <w:szCs w:val="24"/>
    </w:rPr>
  </w:style>
  <w:style w:type="paragraph" w:customStyle="1" w:styleId="Style227">
    <w:name w:val="Style227"/>
    <w:basedOn w:val="a6"/>
    <w:uiPriority w:val="99"/>
    <w:qFormat/>
    <w:rsid w:val="005E2BE1"/>
    <w:pPr>
      <w:widowControl w:val="0"/>
      <w:autoSpaceDE w:val="0"/>
      <w:autoSpaceDN w:val="0"/>
      <w:adjustRightInd w:val="0"/>
    </w:pPr>
    <w:rPr>
      <w:sz w:val="24"/>
      <w:szCs w:val="24"/>
    </w:rPr>
  </w:style>
  <w:style w:type="paragraph" w:customStyle="1" w:styleId="Style228">
    <w:name w:val="Style228"/>
    <w:basedOn w:val="a6"/>
    <w:uiPriority w:val="99"/>
    <w:qFormat/>
    <w:rsid w:val="005E2BE1"/>
    <w:pPr>
      <w:widowControl w:val="0"/>
      <w:autoSpaceDE w:val="0"/>
      <w:autoSpaceDN w:val="0"/>
      <w:adjustRightInd w:val="0"/>
    </w:pPr>
    <w:rPr>
      <w:sz w:val="24"/>
      <w:szCs w:val="24"/>
    </w:rPr>
  </w:style>
  <w:style w:type="paragraph" w:customStyle="1" w:styleId="Style229">
    <w:name w:val="Style229"/>
    <w:basedOn w:val="a6"/>
    <w:uiPriority w:val="99"/>
    <w:qFormat/>
    <w:rsid w:val="005E2BE1"/>
    <w:pPr>
      <w:widowControl w:val="0"/>
      <w:autoSpaceDE w:val="0"/>
      <w:autoSpaceDN w:val="0"/>
      <w:adjustRightInd w:val="0"/>
    </w:pPr>
    <w:rPr>
      <w:sz w:val="24"/>
      <w:szCs w:val="24"/>
    </w:rPr>
  </w:style>
  <w:style w:type="paragraph" w:customStyle="1" w:styleId="Style230">
    <w:name w:val="Style230"/>
    <w:basedOn w:val="a6"/>
    <w:uiPriority w:val="99"/>
    <w:qFormat/>
    <w:rsid w:val="005E2BE1"/>
    <w:pPr>
      <w:widowControl w:val="0"/>
      <w:autoSpaceDE w:val="0"/>
      <w:autoSpaceDN w:val="0"/>
      <w:adjustRightInd w:val="0"/>
    </w:pPr>
    <w:rPr>
      <w:sz w:val="24"/>
      <w:szCs w:val="24"/>
    </w:rPr>
  </w:style>
  <w:style w:type="paragraph" w:customStyle="1" w:styleId="Style231">
    <w:name w:val="Style231"/>
    <w:basedOn w:val="a6"/>
    <w:uiPriority w:val="99"/>
    <w:qFormat/>
    <w:rsid w:val="005E2BE1"/>
    <w:pPr>
      <w:widowControl w:val="0"/>
      <w:autoSpaceDE w:val="0"/>
      <w:autoSpaceDN w:val="0"/>
      <w:adjustRightInd w:val="0"/>
    </w:pPr>
    <w:rPr>
      <w:sz w:val="24"/>
      <w:szCs w:val="24"/>
    </w:rPr>
  </w:style>
  <w:style w:type="paragraph" w:customStyle="1" w:styleId="Style232">
    <w:name w:val="Style232"/>
    <w:basedOn w:val="a6"/>
    <w:uiPriority w:val="99"/>
    <w:qFormat/>
    <w:rsid w:val="005E2BE1"/>
    <w:pPr>
      <w:widowControl w:val="0"/>
      <w:autoSpaceDE w:val="0"/>
      <w:autoSpaceDN w:val="0"/>
      <w:adjustRightInd w:val="0"/>
    </w:pPr>
    <w:rPr>
      <w:sz w:val="24"/>
      <w:szCs w:val="24"/>
    </w:rPr>
  </w:style>
  <w:style w:type="paragraph" w:customStyle="1" w:styleId="Style233">
    <w:name w:val="Style233"/>
    <w:basedOn w:val="a6"/>
    <w:uiPriority w:val="99"/>
    <w:qFormat/>
    <w:rsid w:val="005E2BE1"/>
    <w:pPr>
      <w:widowControl w:val="0"/>
      <w:autoSpaceDE w:val="0"/>
      <w:autoSpaceDN w:val="0"/>
      <w:adjustRightInd w:val="0"/>
    </w:pPr>
    <w:rPr>
      <w:sz w:val="24"/>
      <w:szCs w:val="24"/>
    </w:rPr>
  </w:style>
  <w:style w:type="paragraph" w:customStyle="1" w:styleId="Style234">
    <w:name w:val="Style234"/>
    <w:basedOn w:val="a6"/>
    <w:uiPriority w:val="99"/>
    <w:qFormat/>
    <w:rsid w:val="005E2BE1"/>
    <w:pPr>
      <w:widowControl w:val="0"/>
      <w:autoSpaceDE w:val="0"/>
      <w:autoSpaceDN w:val="0"/>
      <w:adjustRightInd w:val="0"/>
    </w:pPr>
    <w:rPr>
      <w:sz w:val="24"/>
      <w:szCs w:val="24"/>
    </w:rPr>
  </w:style>
  <w:style w:type="paragraph" w:customStyle="1" w:styleId="Style235">
    <w:name w:val="Style235"/>
    <w:basedOn w:val="a6"/>
    <w:uiPriority w:val="99"/>
    <w:qFormat/>
    <w:rsid w:val="005E2BE1"/>
    <w:pPr>
      <w:widowControl w:val="0"/>
      <w:autoSpaceDE w:val="0"/>
      <w:autoSpaceDN w:val="0"/>
      <w:adjustRightInd w:val="0"/>
    </w:pPr>
    <w:rPr>
      <w:sz w:val="24"/>
      <w:szCs w:val="24"/>
    </w:rPr>
  </w:style>
  <w:style w:type="paragraph" w:customStyle="1" w:styleId="Style236">
    <w:name w:val="Style236"/>
    <w:basedOn w:val="a6"/>
    <w:uiPriority w:val="99"/>
    <w:qFormat/>
    <w:rsid w:val="005E2BE1"/>
    <w:pPr>
      <w:widowControl w:val="0"/>
      <w:autoSpaceDE w:val="0"/>
      <w:autoSpaceDN w:val="0"/>
      <w:adjustRightInd w:val="0"/>
    </w:pPr>
    <w:rPr>
      <w:sz w:val="24"/>
      <w:szCs w:val="24"/>
    </w:rPr>
  </w:style>
  <w:style w:type="paragraph" w:customStyle="1" w:styleId="Style237">
    <w:name w:val="Style237"/>
    <w:basedOn w:val="a6"/>
    <w:uiPriority w:val="99"/>
    <w:qFormat/>
    <w:rsid w:val="005E2BE1"/>
    <w:pPr>
      <w:widowControl w:val="0"/>
      <w:autoSpaceDE w:val="0"/>
      <w:autoSpaceDN w:val="0"/>
      <w:adjustRightInd w:val="0"/>
    </w:pPr>
    <w:rPr>
      <w:sz w:val="24"/>
      <w:szCs w:val="24"/>
    </w:rPr>
  </w:style>
  <w:style w:type="paragraph" w:customStyle="1" w:styleId="Style238">
    <w:name w:val="Style238"/>
    <w:basedOn w:val="a6"/>
    <w:uiPriority w:val="99"/>
    <w:qFormat/>
    <w:rsid w:val="005E2BE1"/>
    <w:pPr>
      <w:widowControl w:val="0"/>
      <w:autoSpaceDE w:val="0"/>
      <w:autoSpaceDN w:val="0"/>
      <w:adjustRightInd w:val="0"/>
    </w:pPr>
    <w:rPr>
      <w:sz w:val="24"/>
      <w:szCs w:val="24"/>
    </w:rPr>
  </w:style>
  <w:style w:type="paragraph" w:customStyle="1" w:styleId="Style239">
    <w:name w:val="Style239"/>
    <w:basedOn w:val="a6"/>
    <w:uiPriority w:val="99"/>
    <w:qFormat/>
    <w:rsid w:val="005E2BE1"/>
    <w:pPr>
      <w:widowControl w:val="0"/>
      <w:autoSpaceDE w:val="0"/>
      <w:autoSpaceDN w:val="0"/>
      <w:adjustRightInd w:val="0"/>
    </w:pPr>
    <w:rPr>
      <w:sz w:val="24"/>
      <w:szCs w:val="24"/>
    </w:rPr>
  </w:style>
  <w:style w:type="paragraph" w:customStyle="1" w:styleId="Style240">
    <w:name w:val="Style240"/>
    <w:basedOn w:val="a6"/>
    <w:uiPriority w:val="99"/>
    <w:qFormat/>
    <w:rsid w:val="005E2BE1"/>
    <w:pPr>
      <w:widowControl w:val="0"/>
      <w:autoSpaceDE w:val="0"/>
      <w:autoSpaceDN w:val="0"/>
      <w:adjustRightInd w:val="0"/>
    </w:pPr>
    <w:rPr>
      <w:sz w:val="24"/>
      <w:szCs w:val="24"/>
    </w:rPr>
  </w:style>
  <w:style w:type="paragraph" w:customStyle="1" w:styleId="Style241">
    <w:name w:val="Style241"/>
    <w:basedOn w:val="a6"/>
    <w:uiPriority w:val="99"/>
    <w:qFormat/>
    <w:rsid w:val="005E2BE1"/>
    <w:pPr>
      <w:widowControl w:val="0"/>
      <w:autoSpaceDE w:val="0"/>
      <w:autoSpaceDN w:val="0"/>
      <w:adjustRightInd w:val="0"/>
    </w:pPr>
    <w:rPr>
      <w:sz w:val="24"/>
      <w:szCs w:val="24"/>
    </w:rPr>
  </w:style>
  <w:style w:type="paragraph" w:customStyle="1" w:styleId="Style242">
    <w:name w:val="Style242"/>
    <w:basedOn w:val="a6"/>
    <w:uiPriority w:val="99"/>
    <w:qFormat/>
    <w:rsid w:val="005E2BE1"/>
    <w:pPr>
      <w:widowControl w:val="0"/>
      <w:autoSpaceDE w:val="0"/>
      <w:autoSpaceDN w:val="0"/>
      <w:adjustRightInd w:val="0"/>
    </w:pPr>
    <w:rPr>
      <w:sz w:val="24"/>
      <w:szCs w:val="24"/>
    </w:rPr>
  </w:style>
  <w:style w:type="paragraph" w:customStyle="1" w:styleId="Style243">
    <w:name w:val="Style243"/>
    <w:basedOn w:val="a6"/>
    <w:uiPriority w:val="99"/>
    <w:qFormat/>
    <w:rsid w:val="005E2BE1"/>
    <w:pPr>
      <w:widowControl w:val="0"/>
      <w:autoSpaceDE w:val="0"/>
      <w:autoSpaceDN w:val="0"/>
      <w:adjustRightInd w:val="0"/>
    </w:pPr>
    <w:rPr>
      <w:sz w:val="24"/>
      <w:szCs w:val="24"/>
    </w:rPr>
  </w:style>
  <w:style w:type="paragraph" w:customStyle="1" w:styleId="Style244">
    <w:name w:val="Style244"/>
    <w:basedOn w:val="a6"/>
    <w:uiPriority w:val="99"/>
    <w:qFormat/>
    <w:rsid w:val="005E2BE1"/>
    <w:pPr>
      <w:widowControl w:val="0"/>
      <w:autoSpaceDE w:val="0"/>
      <w:autoSpaceDN w:val="0"/>
      <w:adjustRightInd w:val="0"/>
    </w:pPr>
    <w:rPr>
      <w:sz w:val="24"/>
      <w:szCs w:val="24"/>
    </w:rPr>
  </w:style>
  <w:style w:type="paragraph" w:customStyle="1" w:styleId="Style245">
    <w:name w:val="Style245"/>
    <w:basedOn w:val="a6"/>
    <w:uiPriority w:val="99"/>
    <w:qFormat/>
    <w:rsid w:val="005E2BE1"/>
    <w:pPr>
      <w:widowControl w:val="0"/>
      <w:autoSpaceDE w:val="0"/>
      <w:autoSpaceDN w:val="0"/>
      <w:adjustRightInd w:val="0"/>
    </w:pPr>
    <w:rPr>
      <w:sz w:val="24"/>
      <w:szCs w:val="24"/>
    </w:rPr>
  </w:style>
  <w:style w:type="paragraph" w:customStyle="1" w:styleId="Style246">
    <w:name w:val="Style246"/>
    <w:basedOn w:val="a6"/>
    <w:uiPriority w:val="99"/>
    <w:qFormat/>
    <w:rsid w:val="005E2BE1"/>
    <w:pPr>
      <w:widowControl w:val="0"/>
      <w:autoSpaceDE w:val="0"/>
      <w:autoSpaceDN w:val="0"/>
      <w:adjustRightInd w:val="0"/>
    </w:pPr>
    <w:rPr>
      <w:sz w:val="24"/>
      <w:szCs w:val="24"/>
    </w:rPr>
  </w:style>
  <w:style w:type="paragraph" w:customStyle="1" w:styleId="Style247">
    <w:name w:val="Style247"/>
    <w:basedOn w:val="a6"/>
    <w:uiPriority w:val="99"/>
    <w:qFormat/>
    <w:rsid w:val="005E2BE1"/>
    <w:pPr>
      <w:widowControl w:val="0"/>
      <w:autoSpaceDE w:val="0"/>
      <w:autoSpaceDN w:val="0"/>
      <w:adjustRightInd w:val="0"/>
    </w:pPr>
    <w:rPr>
      <w:sz w:val="24"/>
      <w:szCs w:val="24"/>
    </w:rPr>
  </w:style>
  <w:style w:type="paragraph" w:customStyle="1" w:styleId="Style248">
    <w:name w:val="Style248"/>
    <w:basedOn w:val="a6"/>
    <w:uiPriority w:val="99"/>
    <w:qFormat/>
    <w:rsid w:val="005E2BE1"/>
    <w:pPr>
      <w:widowControl w:val="0"/>
      <w:autoSpaceDE w:val="0"/>
      <w:autoSpaceDN w:val="0"/>
      <w:adjustRightInd w:val="0"/>
    </w:pPr>
    <w:rPr>
      <w:sz w:val="24"/>
      <w:szCs w:val="24"/>
    </w:rPr>
  </w:style>
  <w:style w:type="paragraph" w:customStyle="1" w:styleId="Style249">
    <w:name w:val="Style249"/>
    <w:basedOn w:val="a6"/>
    <w:uiPriority w:val="99"/>
    <w:qFormat/>
    <w:rsid w:val="005E2BE1"/>
    <w:pPr>
      <w:widowControl w:val="0"/>
      <w:autoSpaceDE w:val="0"/>
      <w:autoSpaceDN w:val="0"/>
      <w:adjustRightInd w:val="0"/>
    </w:pPr>
    <w:rPr>
      <w:sz w:val="24"/>
      <w:szCs w:val="24"/>
    </w:rPr>
  </w:style>
  <w:style w:type="paragraph" w:customStyle="1" w:styleId="Style250">
    <w:name w:val="Style250"/>
    <w:basedOn w:val="a6"/>
    <w:uiPriority w:val="99"/>
    <w:qFormat/>
    <w:rsid w:val="005E2BE1"/>
    <w:pPr>
      <w:widowControl w:val="0"/>
      <w:autoSpaceDE w:val="0"/>
      <w:autoSpaceDN w:val="0"/>
      <w:adjustRightInd w:val="0"/>
    </w:pPr>
    <w:rPr>
      <w:sz w:val="24"/>
      <w:szCs w:val="24"/>
    </w:rPr>
  </w:style>
  <w:style w:type="paragraph" w:customStyle="1" w:styleId="Style251">
    <w:name w:val="Style251"/>
    <w:basedOn w:val="a6"/>
    <w:qFormat/>
    <w:rsid w:val="005E2BE1"/>
    <w:pPr>
      <w:widowControl w:val="0"/>
      <w:autoSpaceDE w:val="0"/>
      <w:autoSpaceDN w:val="0"/>
      <w:adjustRightInd w:val="0"/>
    </w:pPr>
    <w:rPr>
      <w:sz w:val="24"/>
      <w:szCs w:val="24"/>
    </w:rPr>
  </w:style>
  <w:style w:type="paragraph" w:customStyle="1" w:styleId="Style252">
    <w:name w:val="Style252"/>
    <w:basedOn w:val="a6"/>
    <w:uiPriority w:val="99"/>
    <w:qFormat/>
    <w:rsid w:val="005E2BE1"/>
    <w:pPr>
      <w:widowControl w:val="0"/>
      <w:autoSpaceDE w:val="0"/>
      <w:autoSpaceDN w:val="0"/>
      <w:adjustRightInd w:val="0"/>
    </w:pPr>
    <w:rPr>
      <w:sz w:val="24"/>
      <w:szCs w:val="24"/>
    </w:rPr>
  </w:style>
  <w:style w:type="paragraph" w:customStyle="1" w:styleId="Style253">
    <w:name w:val="Style253"/>
    <w:basedOn w:val="a6"/>
    <w:uiPriority w:val="99"/>
    <w:qFormat/>
    <w:rsid w:val="005E2BE1"/>
    <w:pPr>
      <w:widowControl w:val="0"/>
      <w:autoSpaceDE w:val="0"/>
      <w:autoSpaceDN w:val="0"/>
      <w:adjustRightInd w:val="0"/>
    </w:pPr>
    <w:rPr>
      <w:sz w:val="24"/>
      <w:szCs w:val="24"/>
    </w:rPr>
  </w:style>
  <w:style w:type="paragraph" w:customStyle="1" w:styleId="Style254">
    <w:name w:val="Style254"/>
    <w:basedOn w:val="a6"/>
    <w:uiPriority w:val="99"/>
    <w:qFormat/>
    <w:rsid w:val="005E2BE1"/>
    <w:pPr>
      <w:widowControl w:val="0"/>
      <w:autoSpaceDE w:val="0"/>
      <w:autoSpaceDN w:val="0"/>
      <w:adjustRightInd w:val="0"/>
    </w:pPr>
    <w:rPr>
      <w:sz w:val="24"/>
      <w:szCs w:val="24"/>
    </w:rPr>
  </w:style>
  <w:style w:type="paragraph" w:customStyle="1" w:styleId="Style255">
    <w:name w:val="Style255"/>
    <w:basedOn w:val="a6"/>
    <w:uiPriority w:val="99"/>
    <w:qFormat/>
    <w:rsid w:val="005E2BE1"/>
    <w:pPr>
      <w:widowControl w:val="0"/>
      <w:autoSpaceDE w:val="0"/>
      <w:autoSpaceDN w:val="0"/>
      <w:adjustRightInd w:val="0"/>
    </w:pPr>
    <w:rPr>
      <w:sz w:val="24"/>
      <w:szCs w:val="24"/>
    </w:rPr>
  </w:style>
  <w:style w:type="paragraph" w:customStyle="1" w:styleId="Style256">
    <w:name w:val="Style256"/>
    <w:basedOn w:val="a6"/>
    <w:uiPriority w:val="99"/>
    <w:qFormat/>
    <w:rsid w:val="005E2BE1"/>
    <w:pPr>
      <w:widowControl w:val="0"/>
      <w:autoSpaceDE w:val="0"/>
      <w:autoSpaceDN w:val="0"/>
      <w:adjustRightInd w:val="0"/>
    </w:pPr>
    <w:rPr>
      <w:sz w:val="24"/>
      <w:szCs w:val="24"/>
    </w:rPr>
  </w:style>
  <w:style w:type="paragraph" w:customStyle="1" w:styleId="Style257">
    <w:name w:val="Style257"/>
    <w:basedOn w:val="a6"/>
    <w:uiPriority w:val="99"/>
    <w:qFormat/>
    <w:rsid w:val="005E2BE1"/>
    <w:pPr>
      <w:widowControl w:val="0"/>
      <w:autoSpaceDE w:val="0"/>
      <w:autoSpaceDN w:val="0"/>
      <w:adjustRightInd w:val="0"/>
    </w:pPr>
    <w:rPr>
      <w:sz w:val="24"/>
      <w:szCs w:val="24"/>
    </w:rPr>
  </w:style>
  <w:style w:type="paragraph" w:customStyle="1" w:styleId="Style258">
    <w:name w:val="Style258"/>
    <w:basedOn w:val="a6"/>
    <w:uiPriority w:val="99"/>
    <w:qFormat/>
    <w:rsid w:val="005E2BE1"/>
    <w:pPr>
      <w:widowControl w:val="0"/>
      <w:autoSpaceDE w:val="0"/>
      <w:autoSpaceDN w:val="0"/>
      <w:adjustRightInd w:val="0"/>
    </w:pPr>
    <w:rPr>
      <w:sz w:val="24"/>
      <w:szCs w:val="24"/>
    </w:rPr>
  </w:style>
  <w:style w:type="paragraph" w:customStyle="1" w:styleId="Style259">
    <w:name w:val="Style259"/>
    <w:basedOn w:val="a6"/>
    <w:uiPriority w:val="99"/>
    <w:qFormat/>
    <w:rsid w:val="005E2BE1"/>
    <w:pPr>
      <w:widowControl w:val="0"/>
      <w:autoSpaceDE w:val="0"/>
      <w:autoSpaceDN w:val="0"/>
      <w:adjustRightInd w:val="0"/>
    </w:pPr>
    <w:rPr>
      <w:sz w:val="24"/>
      <w:szCs w:val="24"/>
    </w:rPr>
  </w:style>
  <w:style w:type="paragraph" w:customStyle="1" w:styleId="Style260">
    <w:name w:val="Style260"/>
    <w:basedOn w:val="a6"/>
    <w:uiPriority w:val="99"/>
    <w:qFormat/>
    <w:rsid w:val="005E2BE1"/>
    <w:pPr>
      <w:widowControl w:val="0"/>
      <w:autoSpaceDE w:val="0"/>
      <w:autoSpaceDN w:val="0"/>
      <w:adjustRightInd w:val="0"/>
    </w:pPr>
    <w:rPr>
      <w:sz w:val="24"/>
      <w:szCs w:val="24"/>
    </w:rPr>
  </w:style>
  <w:style w:type="paragraph" w:customStyle="1" w:styleId="Style261">
    <w:name w:val="Style261"/>
    <w:basedOn w:val="a6"/>
    <w:qFormat/>
    <w:rsid w:val="005E2BE1"/>
    <w:pPr>
      <w:widowControl w:val="0"/>
      <w:autoSpaceDE w:val="0"/>
      <w:autoSpaceDN w:val="0"/>
      <w:adjustRightInd w:val="0"/>
    </w:pPr>
    <w:rPr>
      <w:sz w:val="24"/>
      <w:szCs w:val="24"/>
    </w:rPr>
  </w:style>
  <w:style w:type="paragraph" w:customStyle="1" w:styleId="Style262">
    <w:name w:val="Style262"/>
    <w:basedOn w:val="a6"/>
    <w:uiPriority w:val="99"/>
    <w:qFormat/>
    <w:rsid w:val="005E2BE1"/>
    <w:pPr>
      <w:widowControl w:val="0"/>
      <w:autoSpaceDE w:val="0"/>
      <w:autoSpaceDN w:val="0"/>
      <w:adjustRightInd w:val="0"/>
    </w:pPr>
    <w:rPr>
      <w:sz w:val="24"/>
      <w:szCs w:val="24"/>
    </w:rPr>
  </w:style>
  <w:style w:type="paragraph" w:customStyle="1" w:styleId="Style263">
    <w:name w:val="Style263"/>
    <w:basedOn w:val="a6"/>
    <w:uiPriority w:val="99"/>
    <w:qFormat/>
    <w:rsid w:val="005E2BE1"/>
    <w:pPr>
      <w:widowControl w:val="0"/>
      <w:autoSpaceDE w:val="0"/>
      <w:autoSpaceDN w:val="0"/>
      <w:adjustRightInd w:val="0"/>
    </w:pPr>
    <w:rPr>
      <w:sz w:val="24"/>
      <w:szCs w:val="24"/>
    </w:rPr>
  </w:style>
  <w:style w:type="paragraph" w:customStyle="1" w:styleId="Style264">
    <w:name w:val="Style264"/>
    <w:basedOn w:val="a6"/>
    <w:uiPriority w:val="99"/>
    <w:qFormat/>
    <w:rsid w:val="005E2BE1"/>
    <w:pPr>
      <w:widowControl w:val="0"/>
      <w:autoSpaceDE w:val="0"/>
      <w:autoSpaceDN w:val="0"/>
      <w:adjustRightInd w:val="0"/>
    </w:pPr>
    <w:rPr>
      <w:sz w:val="24"/>
      <w:szCs w:val="24"/>
    </w:rPr>
  </w:style>
  <w:style w:type="paragraph" w:customStyle="1" w:styleId="Style265">
    <w:name w:val="Style265"/>
    <w:basedOn w:val="a6"/>
    <w:uiPriority w:val="99"/>
    <w:qFormat/>
    <w:rsid w:val="005E2BE1"/>
    <w:pPr>
      <w:widowControl w:val="0"/>
      <w:autoSpaceDE w:val="0"/>
      <w:autoSpaceDN w:val="0"/>
      <w:adjustRightInd w:val="0"/>
    </w:pPr>
    <w:rPr>
      <w:sz w:val="24"/>
      <w:szCs w:val="24"/>
    </w:rPr>
  </w:style>
  <w:style w:type="paragraph" w:customStyle="1" w:styleId="Style266">
    <w:name w:val="Style266"/>
    <w:basedOn w:val="a6"/>
    <w:uiPriority w:val="99"/>
    <w:qFormat/>
    <w:rsid w:val="005E2BE1"/>
    <w:pPr>
      <w:widowControl w:val="0"/>
      <w:autoSpaceDE w:val="0"/>
      <w:autoSpaceDN w:val="0"/>
      <w:adjustRightInd w:val="0"/>
    </w:pPr>
    <w:rPr>
      <w:sz w:val="24"/>
      <w:szCs w:val="24"/>
    </w:rPr>
  </w:style>
  <w:style w:type="paragraph" w:customStyle="1" w:styleId="Style267">
    <w:name w:val="Style267"/>
    <w:basedOn w:val="a6"/>
    <w:uiPriority w:val="99"/>
    <w:qFormat/>
    <w:rsid w:val="005E2BE1"/>
    <w:pPr>
      <w:widowControl w:val="0"/>
      <w:autoSpaceDE w:val="0"/>
      <w:autoSpaceDN w:val="0"/>
      <w:adjustRightInd w:val="0"/>
    </w:pPr>
    <w:rPr>
      <w:sz w:val="24"/>
      <w:szCs w:val="24"/>
    </w:rPr>
  </w:style>
  <w:style w:type="paragraph" w:customStyle="1" w:styleId="Style268">
    <w:name w:val="Style268"/>
    <w:basedOn w:val="a6"/>
    <w:uiPriority w:val="99"/>
    <w:qFormat/>
    <w:rsid w:val="005E2BE1"/>
    <w:pPr>
      <w:widowControl w:val="0"/>
      <w:autoSpaceDE w:val="0"/>
      <w:autoSpaceDN w:val="0"/>
      <w:adjustRightInd w:val="0"/>
    </w:pPr>
    <w:rPr>
      <w:sz w:val="24"/>
      <w:szCs w:val="24"/>
    </w:rPr>
  </w:style>
  <w:style w:type="paragraph" w:customStyle="1" w:styleId="Style269">
    <w:name w:val="Style269"/>
    <w:basedOn w:val="a6"/>
    <w:uiPriority w:val="99"/>
    <w:qFormat/>
    <w:rsid w:val="005E2BE1"/>
    <w:pPr>
      <w:widowControl w:val="0"/>
      <w:autoSpaceDE w:val="0"/>
      <w:autoSpaceDN w:val="0"/>
      <w:adjustRightInd w:val="0"/>
    </w:pPr>
    <w:rPr>
      <w:sz w:val="24"/>
      <w:szCs w:val="24"/>
    </w:rPr>
  </w:style>
  <w:style w:type="paragraph" w:customStyle="1" w:styleId="Style270">
    <w:name w:val="Style270"/>
    <w:basedOn w:val="a6"/>
    <w:uiPriority w:val="99"/>
    <w:qFormat/>
    <w:rsid w:val="005E2BE1"/>
    <w:pPr>
      <w:widowControl w:val="0"/>
      <w:autoSpaceDE w:val="0"/>
      <w:autoSpaceDN w:val="0"/>
      <w:adjustRightInd w:val="0"/>
    </w:pPr>
    <w:rPr>
      <w:sz w:val="24"/>
      <w:szCs w:val="24"/>
    </w:rPr>
  </w:style>
  <w:style w:type="paragraph" w:customStyle="1" w:styleId="Style271">
    <w:name w:val="Style271"/>
    <w:basedOn w:val="a6"/>
    <w:qFormat/>
    <w:rsid w:val="005E2BE1"/>
    <w:pPr>
      <w:widowControl w:val="0"/>
      <w:autoSpaceDE w:val="0"/>
      <w:autoSpaceDN w:val="0"/>
      <w:adjustRightInd w:val="0"/>
    </w:pPr>
    <w:rPr>
      <w:sz w:val="24"/>
      <w:szCs w:val="24"/>
    </w:rPr>
  </w:style>
  <w:style w:type="paragraph" w:customStyle="1" w:styleId="Style272">
    <w:name w:val="Style272"/>
    <w:basedOn w:val="a6"/>
    <w:uiPriority w:val="99"/>
    <w:qFormat/>
    <w:rsid w:val="005E2BE1"/>
    <w:pPr>
      <w:widowControl w:val="0"/>
      <w:autoSpaceDE w:val="0"/>
      <w:autoSpaceDN w:val="0"/>
      <w:adjustRightInd w:val="0"/>
    </w:pPr>
    <w:rPr>
      <w:sz w:val="24"/>
      <w:szCs w:val="24"/>
    </w:rPr>
  </w:style>
  <w:style w:type="paragraph" w:customStyle="1" w:styleId="Style273">
    <w:name w:val="Style273"/>
    <w:basedOn w:val="a6"/>
    <w:uiPriority w:val="99"/>
    <w:qFormat/>
    <w:rsid w:val="005E2BE1"/>
    <w:pPr>
      <w:widowControl w:val="0"/>
      <w:autoSpaceDE w:val="0"/>
      <w:autoSpaceDN w:val="0"/>
      <w:adjustRightInd w:val="0"/>
    </w:pPr>
    <w:rPr>
      <w:sz w:val="24"/>
      <w:szCs w:val="24"/>
    </w:rPr>
  </w:style>
  <w:style w:type="paragraph" w:customStyle="1" w:styleId="Style274">
    <w:name w:val="Style274"/>
    <w:basedOn w:val="a6"/>
    <w:uiPriority w:val="99"/>
    <w:qFormat/>
    <w:rsid w:val="005E2BE1"/>
    <w:pPr>
      <w:widowControl w:val="0"/>
      <w:autoSpaceDE w:val="0"/>
      <w:autoSpaceDN w:val="0"/>
      <w:adjustRightInd w:val="0"/>
    </w:pPr>
    <w:rPr>
      <w:sz w:val="24"/>
      <w:szCs w:val="24"/>
    </w:rPr>
  </w:style>
  <w:style w:type="paragraph" w:customStyle="1" w:styleId="Style275">
    <w:name w:val="Style275"/>
    <w:basedOn w:val="a6"/>
    <w:uiPriority w:val="99"/>
    <w:qFormat/>
    <w:rsid w:val="005E2BE1"/>
    <w:pPr>
      <w:widowControl w:val="0"/>
      <w:autoSpaceDE w:val="0"/>
      <w:autoSpaceDN w:val="0"/>
      <w:adjustRightInd w:val="0"/>
    </w:pPr>
    <w:rPr>
      <w:sz w:val="24"/>
      <w:szCs w:val="24"/>
    </w:rPr>
  </w:style>
  <w:style w:type="paragraph" w:customStyle="1" w:styleId="Style276">
    <w:name w:val="Style276"/>
    <w:basedOn w:val="a6"/>
    <w:uiPriority w:val="99"/>
    <w:qFormat/>
    <w:rsid w:val="005E2BE1"/>
    <w:pPr>
      <w:widowControl w:val="0"/>
      <w:autoSpaceDE w:val="0"/>
      <w:autoSpaceDN w:val="0"/>
      <w:adjustRightInd w:val="0"/>
    </w:pPr>
    <w:rPr>
      <w:sz w:val="24"/>
      <w:szCs w:val="24"/>
    </w:rPr>
  </w:style>
  <w:style w:type="paragraph" w:customStyle="1" w:styleId="Style277">
    <w:name w:val="Style277"/>
    <w:basedOn w:val="a6"/>
    <w:uiPriority w:val="99"/>
    <w:qFormat/>
    <w:rsid w:val="005E2BE1"/>
    <w:pPr>
      <w:widowControl w:val="0"/>
      <w:autoSpaceDE w:val="0"/>
      <w:autoSpaceDN w:val="0"/>
      <w:adjustRightInd w:val="0"/>
    </w:pPr>
    <w:rPr>
      <w:sz w:val="24"/>
      <w:szCs w:val="24"/>
    </w:rPr>
  </w:style>
  <w:style w:type="paragraph" w:customStyle="1" w:styleId="Style278">
    <w:name w:val="Style278"/>
    <w:basedOn w:val="a6"/>
    <w:uiPriority w:val="99"/>
    <w:qFormat/>
    <w:rsid w:val="005E2BE1"/>
    <w:pPr>
      <w:widowControl w:val="0"/>
      <w:autoSpaceDE w:val="0"/>
      <w:autoSpaceDN w:val="0"/>
      <w:adjustRightInd w:val="0"/>
    </w:pPr>
    <w:rPr>
      <w:sz w:val="24"/>
      <w:szCs w:val="24"/>
    </w:rPr>
  </w:style>
  <w:style w:type="paragraph" w:customStyle="1" w:styleId="Style279">
    <w:name w:val="Style279"/>
    <w:basedOn w:val="a6"/>
    <w:uiPriority w:val="99"/>
    <w:qFormat/>
    <w:rsid w:val="005E2BE1"/>
    <w:pPr>
      <w:widowControl w:val="0"/>
      <w:autoSpaceDE w:val="0"/>
      <w:autoSpaceDN w:val="0"/>
      <w:adjustRightInd w:val="0"/>
    </w:pPr>
    <w:rPr>
      <w:sz w:val="24"/>
      <w:szCs w:val="24"/>
    </w:rPr>
  </w:style>
  <w:style w:type="paragraph" w:customStyle="1" w:styleId="Style280">
    <w:name w:val="Style280"/>
    <w:basedOn w:val="a6"/>
    <w:uiPriority w:val="99"/>
    <w:qFormat/>
    <w:rsid w:val="005E2BE1"/>
    <w:pPr>
      <w:widowControl w:val="0"/>
      <w:autoSpaceDE w:val="0"/>
      <w:autoSpaceDN w:val="0"/>
      <w:adjustRightInd w:val="0"/>
    </w:pPr>
    <w:rPr>
      <w:sz w:val="24"/>
      <w:szCs w:val="24"/>
    </w:rPr>
  </w:style>
  <w:style w:type="paragraph" w:customStyle="1" w:styleId="Style281">
    <w:name w:val="Style281"/>
    <w:basedOn w:val="a6"/>
    <w:uiPriority w:val="99"/>
    <w:qFormat/>
    <w:rsid w:val="005E2BE1"/>
    <w:pPr>
      <w:widowControl w:val="0"/>
      <w:autoSpaceDE w:val="0"/>
      <w:autoSpaceDN w:val="0"/>
      <w:adjustRightInd w:val="0"/>
    </w:pPr>
    <w:rPr>
      <w:sz w:val="24"/>
      <w:szCs w:val="24"/>
    </w:rPr>
  </w:style>
  <w:style w:type="paragraph" w:customStyle="1" w:styleId="Style282">
    <w:name w:val="Style282"/>
    <w:basedOn w:val="a6"/>
    <w:uiPriority w:val="99"/>
    <w:qFormat/>
    <w:rsid w:val="005E2BE1"/>
    <w:pPr>
      <w:widowControl w:val="0"/>
      <w:autoSpaceDE w:val="0"/>
      <w:autoSpaceDN w:val="0"/>
      <w:adjustRightInd w:val="0"/>
    </w:pPr>
    <w:rPr>
      <w:sz w:val="24"/>
      <w:szCs w:val="24"/>
    </w:rPr>
  </w:style>
  <w:style w:type="paragraph" w:customStyle="1" w:styleId="Style283">
    <w:name w:val="Style283"/>
    <w:basedOn w:val="a6"/>
    <w:uiPriority w:val="99"/>
    <w:qFormat/>
    <w:rsid w:val="005E2BE1"/>
    <w:pPr>
      <w:widowControl w:val="0"/>
      <w:autoSpaceDE w:val="0"/>
      <w:autoSpaceDN w:val="0"/>
      <w:adjustRightInd w:val="0"/>
    </w:pPr>
    <w:rPr>
      <w:sz w:val="24"/>
      <w:szCs w:val="24"/>
    </w:rPr>
  </w:style>
  <w:style w:type="paragraph" w:customStyle="1" w:styleId="Style284">
    <w:name w:val="Style284"/>
    <w:basedOn w:val="a6"/>
    <w:uiPriority w:val="99"/>
    <w:qFormat/>
    <w:rsid w:val="005E2BE1"/>
    <w:pPr>
      <w:widowControl w:val="0"/>
      <w:autoSpaceDE w:val="0"/>
      <w:autoSpaceDN w:val="0"/>
      <w:adjustRightInd w:val="0"/>
    </w:pPr>
    <w:rPr>
      <w:sz w:val="24"/>
      <w:szCs w:val="24"/>
    </w:rPr>
  </w:style>
  <w:style w:type="paragraph" w:customStyle="1" w:styleId="Style285">
    <w:name w:val="Style285"/>
    <w:basedOn w:val="a6"/>
    <w:uiPriority w:val="99"/>
    <w:qFormat/>
    <w:rsid w:val="005E2BE1"/>
    <w:pPr>
      <w:widowControl w:val="0"/>
      <w:autoSpaceDE w:val="0"/>
      <w:autoSpaceDN w:val="0"/>
      <w:adjustRightInd w:val="0"/>
    </w:pPr>
    <w:rPr>
      <w:sz w:val="24"/>
      <w:szCs w:val="24"/>
    </w:rPr>
  </w:style>
  <w:style w:type="paragraph" w:customStyle="1" w:styleId="Style286">
    <w:name w:val="Style286"/>
    <w:basedOn w:val="a6"/>
    <w:uiPriority w:val="99"/>
    <w:qFormat/>
    <w:rsid w:val="005E2BE1"/>
    <w:pPr>
      <w:widowControl w:val="0"/>
      <w:autoSpaceDE w:val="0"/>
      <w:autoSpaceDN w:val="0"/>
      <w:adjustRightInd w:val="0"/>
    </w:pPr>
    <w:rPr>
      <w:sz w:val="24"/>
      <w:szCs w:val="24"/>
    </w:rPr>
  </w:style>
  <w:style w:type="paragraph" w:customStyle="1" w:styleId="Style287">
    <w:name w:val="Style287"/>
    <w:basedOn w:val="a6"/>
    <w:uiPriority w:val="99"/>
    <w:qFormat/>
    <w:rsid w:val="005E2BE1"/>
    <w:pPr>
      <w:widowControl w:val="0"/>
      <w:autoSpaceDE w:val="0"/>
      <w:autoSpaceDN w:val="0"/>
      <w:adjustRightInd w:val="0"/>
    </w:pPr>
    <w:rPr>
      <w:sz w:val="24"/>
      <w:szCs w:val="24"/>
    </w:rPr>
  </w:style>
  <w:style w:type="paragraph" w:customStyle="1" w:styleId="Style288">
    <w:name w:val="Style288"/>
    <w:basedOn w:val="a6"/>
    <w:uiPriority w:val="99"/>
    <w:qFormat/>
    <w:rsid w:val="005E2BE1"/>
    <w:pPr>
      <w:widowControl w:val="0"/>
      <w:autoSpaceDE w:val="0"/>
      <w:autoSpaceDN w:val="0"/>
      <w:adjustRightInd w:val="0"/>
    </w:pPr>
    <w:rPr>
      <w:sz w:val="24"/>
      <w:szCs w:val="24"/>
    </w:rPr>
  </w:style>
  <w:style w:type="paragraph" w:customStyle="1" w:styleId="Style289">
    <w:name w:val="Style289"/>
    <w:basedOn w:val="a6"/>
    <w:uiPriority w:val="99"/>
    <w:qFormat/>
    <w:rsid w:val="005E2BE1"/>
    <w:pPr>
      <w:widowControl w:val="0"/>
      <w:autoSpaceDE w:val="0"/>
      <w:autoSpaceDN w:val="0"/>
      <w:adjustRightInd w:val="0"/>
    </w:pPr>
    <w:rPr>
      <w:sz w:val="24"/>
      <w:szCs w:val="24"/>
    </w:rPr>
  </w:style>
  <w:style w:type="paragraph" w:customStyle="1" w:styleId="xl1686">
    <w:name w:val="xl1686"/>
    <w:basedOn w:val="a6"/>
    <w:uiPriority w:val="99"/>
    <w:qFormat/>
    <w:rsid w:val="005E2BE1"/>
    <w:pPr>
      <w:spacing w:before="100" w:beforeAutospacing="1" w:after="100" w:afterAutospacing="1"/>
    </w:pPr>
    <w:rPr>
      <w:sz w:val="24"/>
      <w:szCs w:val="24"/>
    </w:rPr>
  </w:style>
  <w:style w:type="paragraph" w:customStyle="1" w:styleId="xl1687">
    <w:name w:val="xl1687"/>
    <w:basedOn w:val="a6"/>
    <w:uiPriority w:val="99"/>
    <w:qFormat/>
    <w:rsid w:val="005E2BE1"/>
    <w:pPr>
      <w:spacing w:before="100" w:beforeAutospacing="1" w:after="100" w:afterAutospacing="1"/>
    </w:pPr>
    <w:rPr>
      <w:sz w:val="24"/>
      <w:szCs w:val="24"/>
    </w:rPr>
  </w:style>
  <w:style w:type="paragraph" w:customStyle="1" w:styleId="xl1688">
    <w:name w:val="xl1688"/>
    <w:basedOn w:val="a6"/>
    <w:uiPriority w:val="99"/>
    <w:qFormat/>
    <w:rsid w:val="005E2BE1"/>
    <w:pPr>
      <w:spacing w:before="100" w:beforeAutospacing="1" w:after="100" w:afterAutospacing="1"/>
      <w:jc w:val="center"/>
    </w:pPr>
    <w:rPr>
      <w:sz w:val="24"/>
      <w:szCs w:val="24"/>
    </w:rPr>
  </w:style>
  <w:style w:type="paragraph" w:customStyle="1" w:styleId="xl1689">
    <w:name w:val="xl1689"/>
    <w:basedOn w:val="a6"/>
    <w:uiPriority w:val="99"/>
    <w:qFormat/>
    <w:rsid w:val="005E2BE1"/>
    <w:pPr>
      <w:spacing w:before="100" w:beforeAutospacing="1" w:after="100" w:afterAutospacing="1"/>
      <w:jc w:val="center"/>
    </w:pPr>
    <w:rPr>
      <w:sz w:val="24"/>
      <w:szCs w:val="24"/>
    </w:rPr>
  </w:style>
  <w:style w:type="paragraph" w:customStyle="1" w:styleId="xl1690">
    <w:name w:val="xl1690"/>
    <w:basedOn w:val="a6"/>
    <w:uiPriority w:val="99"/>
    <w:qFormat/>
    <w:rsid w:val="005E2BE1"/>
    <w:pPr>
      <w:spacing w:before="100" w:beforeAutospacing="1" w:after="100" w:afterAutospacing="1"/>
      <w:jc w:val="center"/>
    </w:pPr>
    <w:rPr>
      <w:sz w:val="24"/>
      <w:szCs w:val="24"/>
    </w:rPr>
  </w:style>
  <w:style w:type="paragraph" w:customStyle="1" w:styleId="xl1691">
    <w:name w:val="xl169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6"/>
    <w:uiPriority w:val="99"/>
    <w:qFormat/>
    <w:rsid w:val="005E2BE1"/>
    <w:pPr>
      <w:spacing w:before="100" w:beforeAutospacing="1" w:after="100" w:afterAutospacing="1"/>
    </w:pPr>
    <w:rPr>
      <w:sz w:val="18"/>
      <w:szCs w:val="18"/>
    </w:rPr>
  </w:style>
  <w:style w:type="paragraph" w:customStyle="1" w:styleId="xl1696">
    <w:name w:val="xl16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6"/>
    <w:uiPriority w:val="99"/>
    <w:qFormat/>
    <w:rsid w:val="005E2BE1"/>
    <w:pPr>
      <w:shd w:val="clear" w:color="auto" w:fill="EBF1DE"/>
      <w:spacing w:before="100" w:beforeAutospacing="1" w:after="100" w:afterAutospacing="1"/>
    </w:pPr>
    <w:rPr>
      <w:b/>
      <w:bCs/>
      <w:sz w:val="24"/>
      <w:szCs w:val="24"/>
    </w:rPr>
  </w:style>
  <w:style w:type="paragraph" w:customStyle="1" w:styleId="xl1703">
    <w:name w:val="xl17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6"/>
    <w:uiPriority w:val="99"/>
    <w:qFormat/>
    <w:rsid w:val="005E2BE1"/>
    <w:pPr>
      <w:shd w:val="clear" w:color="auto" w:fill="FDE9D9"/>
      <w:spacing w:before="100" w:beforeAutospacing="1" w:after="100" w:afterAutospacing="1"/>
    </w:pPr>
    <w:rPr>
      <w:sz w:val="24"/>
      <w:szCs w:val="24"/>
    </w:rPr>
  </w:style>
  <w:style w:type="paragraph" w:customStyle="1" w:styleId="xl1706">
    <w:name w:val="xl17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6"/>
    <w:uiPriority w:val="99"/>
    <w:qFormat/>
    <w:rsid w:val="005E2BE1"/>
    <w:pPr>
      <w:shd w:val="clear" w:color="auto" w:fill="FDE9D9"/>
      <w:spacing w:before="100" w:beforeAutospacing="1" w:after="100" w:afterAutospacing="1"/>
    </w:pPr>
    <w:rPr>
      <w:sz w:val="24"/>
      <w:szCs w:val="24"/>
    </w:rPr>
  </w:style>
  <w:style w:type="paragraph" w:customStyle="1" w:styleId="xl1713">
    <w:name w:val="xl17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6"/>
    <w:uiPriority w:val="99"/>
    <w:qFormat/>
    <w:rsid w:val="005E2BE1"/>
    <w:pPr>
      <w:spacing w:before="100" w:beforeAutospacing="1" w:after="100" w:afterAutospacing="1"/>
    </w:pPr>
    <w:rPr>
      <w:sz w:val="18"/>
      <w:szCs w:val="18"/>
    </w:rPr>
  </w:style>
  <w:style w:type="paragraph" w:customStyle="1" w:styleId="xl1716">
    <w:name w:val="xl17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6"/>
    <w:uiPriority w:val="99"/>
    <w:qFormat/>
    <w:rsid w:val="005E2BE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6"/>
    <w:uiPriority w:val="99"/>
    <w:qFormat/>
    <w:rsid w:val="005E2BE1"/>
    <w:pPr>
      <w:spacing w:before="100" w:beforeAutospacing="1" w:after="100" w:afterAutospacing="1"/>
      <w:jc w:val="center"/>
    </w:pPr>
    <w:rPr>
      <w:sz w:val="24"/>
      <w:szCs w:val="24"/>
    </w:rPr>
  </w:style>
  <w:style w:type="paragraph" w:customStyle="1" w:styleId="xl1725">
    <w:name w:val="xl17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6"/>
    <w:uiPriority w:val="99"/>
    <w:qFormat/>
    <w:rsid w:val="005E2BE1"/>
    <w:pPr>
      <w:shd w:val="clear" w:color="auto" w:fill="DAEEF3"/>
      <w:spacing w:before="100" w:beforeAutospacing="1" w:after="100" w:afterAutospacing="1"/>
    </w:pPr>
    <w:rPr>
      <w:b/>
      <w:bCs/>
      <w:sz w:val="24"/>
      <w:szCs w:val="24"/>
    </w:rPr>
  </w:style>
  <w:style w:type="paragraph" w:customStyle="1" w:styleId="xl1729">
    <w:name w:val="xl172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6"/>
    <w:uiPriority w:val="99"/>
    <w:qFormat/>
    <w:rsid w:val="005E2BE1"/>
    <w:pPr>
      <w:shd w:val="clear" w:color="auto" w:fill="EBF1DE"/>
      <w:spacing w:before="100" w:beforeAutospacing="1" w:after="100" w:afterAutospacing="1"/>
      <w:jc w:val="center"/>
    </w:pPr>
    <w:rPr>
      <w:sz w:val="24"/>
      <w:szCs w:val="24"/>
    </w:rPr>
  </w:style>
  <w:style w:type="paragraph" w:customStyle="1" w:styleId="xl1732">
    <w:name w:val="xl17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6"/>
    <w:uiPriority w:val="99"/>
    <w:qFormat/>
    <w:rsid w:val="005E2BE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6"/>
    <w:uiPriority w:val="99"/>
    <w:qFormat/>
    <w:rsid w:val="005E2BE1"/>
    <w:pPr>
      <w:spacing w:before="100" w:beforeAutospacing="1" w:after="100" w:afterAutospacing="1"/>
    </w:pPr>
    <w:rPr>
      <w:i/>
      <w:iCs/>
      <w:color w:val="31869B"/>
      <w:sz w:val="24"/>
      <w:szCs w:val="24"/>
    </w:rPr>
  </w:style>
  <w:style w:type="paragraph" w:customStyle="1" w:styleId="xl1741">
    <w:name w:val="xl17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6"/>
    <w:uiPriority w:val="99"/>
    <w:qFormat/>
    <w:rsid w:val="005E2BE1"/>
    <w:pPr>
      <w:spacing w:before="100" w:beforeAutospacing="1" w:after="100" w:afterAutospacing="1"/>
    </w:pPr>
    <w:rPr>
      <w:b/>
      <w:bCs/>
      <w:i/>
      <w:iCs/>
      <w:color w:val="31869B"/>
      <w:sz w:val="24"/>
      <w:szCs w:val="24"/>
    </w:rPr>
  </w:style>
  <w:style w:type="paragraph" w:customStyle="1" w:styleId="xl1750">
    <w:name w:val="xl175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6"/>
    <w:uiPriority w:val="99"/>
    <w:qFormat/>
    <w:rsid w:val="005E2BE1"/>
    <w:pPr>
      <w:spacing w:before="100" w:beforeAutospacing="1" w:after="100" w:afterAutospacing="1"/>
      <w:jc w:val="center"/>
    </w:pPr>
    <w:rPr>
      <w:b/>
      <w:bCs/>
      <w:i/>
      <w:iCs/>
      <w:color w:val="31869B"/>
    </w:rPr>
  </w:style>
  <w:style w:type="paragraph" w:customStyle="1" w:styleId="xl1753">
    <w:name w:val="xl17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6"/>
    <w:uiPriority w:val="99"/>
    <w:qFormat/>
    <w:rsid w:val="005E2BE1"/>
    <w:pPr>
      <w:shd w:val="clear" w:color="auto" w:fill="FDE9D9"/>
      <w:spacing w:before="100" w:beforeAutospacing="1" w:after="100" w:afterAutospacing="1"/>
    </w:pPr>
    <w:rPr>
      <w:i/>
      <w:iCs/>
      <w:color w:val="31869B"/>
      <w:sz w:val="24"/>
      <w:szCs w:val="24"/>
    </w:rPr>
  </w:style>
  <w:style w:type="paragraph" w:customStyle="1" w:styleId="xl1757">
    <w:name w:val="xl17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6"/>
    <w:uiPriority w:val="99"/>
    <w:qFormat/>
    <w:rsid w:val="005E2BE1"/>
    <w:pPr>
      <w:shd w:val="clear" w:color="auto" w:fill="DAEEF3"/>
      <w:spacing w:before="100" w:beforeAutospacing="1" w:after="100" w:afterAutospacing="1"/>
    </w:pPr>
    <w:rPr>
      <w:b/>
      <w:bCs/>
      <w:sz w:val="24"/>
      <w:szCs w:val="24"/>
    </w:rPr>
  </w:style>
  <w:style w:type="paragraph" w:customStyle="1" w:styleId="xl1760">
    <w:name w:val="xl17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6"/>
    <w:uiPriority w:val="99"/>
    <w:qFormat/>
    <w:rsid w:val="005E2BE1"/>
    <w:pPr>
      <w:shd w:val="clear" w:color="auto" w:fill="FDE9D9"/>
      <w:spacing w:before="100" w:beforeAutospacing="1" w:after="100" w:afterAutospacing="1"/>
    </w:pPr>
    <w:rPr>
      <w:b/>
      <w:bCs/>
      <w:sz w:val="24"/>
      <w:szCs w:val="24"/>
    </w:rPr>
  </w:style>
  <w:style w:type="paragraph" w:customStyle="1" w:styleId="xl1775">
    <w:name w:val="xl1775"/>
    <w:basedOn w:val="a6"/>
    <w:uiPriority w:val="99"/>
    <w:qFormat/>
    <w:rsid w:val="005E2BE1"/>
    <w:pPr>
      <w:shd w:val="clear" w:color="auto" w:fill="FDE9D9"/>
      <w:spacing w:before="100" w:beforeAutospacing="1" w:after="100" w:afterAutospacing="1"/>
    </w:pPr>
    <w:rPr>
      <w:b/>
      <w:bCs/>
      <w:sz w:val="24"/>
      <w:szCs w:val="24"/>
    </w:rPr>
  </w:style>
  <w:style w:type="paragraph" w:customStyle="1" w:styleId="xl1776">
    <w:name w:val="xl17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6"/>
    <w:uiPriority w:val="99"/>
    <w:qFormat/>
    <w:rsid w:val="005E2BE1"/>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6"/>
    <w:uiPriority w:val="99"/>
    <w:qFormat/>
    <w:rsid w:val="005E2BE1"/>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6"/>
    <w:uiPriority w:val="99"/>
    <w:qFormat/>
    <w:rsid w:val="005E2BE1"/>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6"/>
    <w:uiPriority w:val="99"/>
    <w:qFormat/>
    <w:rsid w:val="005E2BE1"/>
    <w:pPr>
      <w:spacing w:before="100" w:beforeAutospacing="1" w:after="100" w:afterAutospacing="1"/>
      <w:jc w:val="center"/>
    </w:pPr>
    <w:rPr>
      <w:b/>
      <w:bCs/>
      <w:sz w:val="28"/>
      <w:szCs w:val="28"/>
    </w:rPr>
  </w:style>
  <w:style w:type="paragraph" w:customStyle="1" w:styleId="xl1783">
    <w:name w:val="xl17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6"/>
    <w:uiPriority w:val="99"/>
    <w:qFormat/>
    <w:rsid w:val="005E2BE1"/>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6"/>
    <w:uiPriority w:val="99"/>
    <w:qFormat/>
    <w:rsid w:val="005E2BE1"/>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6"/>
    <w:uiPriority w:val="99"/>
    <w:qFormat/>
    <w:rsid w:val="005E2BE1"/>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6"/>
    <w:uiPriority w:val="99"/>
    <w:qFormat/>
    <w:rsid w:val="005E2BE1"/>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6"/>
    <w:uiPriority w:val="99"/>
    <w:qFormat/>
    <w:rsid w:val="005E2BE1"/>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6"/>
    <w:uiPriority w:val="99"/>
    <w:qFormat/>
    <w:rsid w:val="005E2BE1"/>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6"/>
    <w:uiPriority w:val="99"/>
    <w:qFormat/>
    <w:rsid w:val="005E2BE1"/>
    <w:pPr>
      <w:shd w:val="clear" w:color="auto" w:fill="C5D9F1"/>
      <w:spacing w:before="100" w:beforeAutospacing="1" w:after="100" w:afterAutospacing="1"/>
      <w:jc w:val="center"/>
    </w:pPr>
    <w:rPr>
      <w:sz w:val="24"/>
      <w:szCs w:val="24"/>
    </w:rPr>
  </w:style>
  <w:style w:type="paragraph" w:customStyle="1" w:styleId="xl1838">
    <w:name w:val="xl1838"/>
    <w:basedOn w:val="a6"/>
    <w:uiPriority w:val="99"/>
    <w:qFormat/>
    <w:rsid w:val="005E2BE1"/>
    <w:pPr>
      <w:spacing w:before="100" w:beforeAutospacing="1" w:after="100" w:afterAutospacing="1"/>
      <w:jc w:val="center"/>
    </w:pPr>
    <w:rPr>
      <w:sz w:val="24"/>
      <w:szCs w:val="24"/>
    </w:rPr>
  </w:style>
  <w:style w:type="paragraph" w:customStyle="1" w:styleId="xl1839">
    <w:name w:val="xl1839"/>
    <w:basedOn w:val="a6"/>
    <w:uiPriority w:val="99"/>
    <w:qFormat/>
    <w:rsid w:val="005E2BE1"/>
    <w:pPr>
      <w:spacing w:before="100" w:beforeAutospacing="1" w:after="100" w:afterAutospacing="1"/>
      <w:jc w:val="center"/>
    </w:pPr>
    <w:rPr>
      <w:sz w:val="24"/>
      <w:szCs w:val="24"/>
    </w:rPr>
  </w:style>
  <w:style w:type="paragraph" w:customStyle="1" w:styleId="xl1840">
    <w:name w:val="xl18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6"/>
    <w:uiPriority w:val="99"/>
    <w:qFormat/>
    <w:rsid w:val="005E2BE1"/>
    <w:pPr>
      <w:spacing w:before="100" w:beforeAutospacing="1" w:after="100" w:afterAutospacing="1"/>
      <w:jc w:val="center"/>
    </w:pPr>
    <w:rPr>
      <w:sz w:val="24"/>
      <w:szCs w:val="24"/>
    </w:rPr>
  </w:style>
  <w:style w:type="paragraph" w:customStyle="1" w:styleId="xl1842">
    <w:name w:val="xl18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6"/>
    <w:uiPriority w:val="99"/>
    <w:qFormat/>
    <w:rsid w:val="005E2BE1"/>
    <w:pPr>
      <w:shd w:val="clear" w:color="auto" w:fill="FDE9D9"/>
      <w:spacing w:before="100" w:beforeAutospacing="1" w:after="100" w:afterAutospacing="1"/>
      <w:jc w:val="center"/>
    </w:pPr>
    <w:rPr>
      <w:sz w:val="24"/>
      <w:szCs w:val="24"/>
    </w:rPr>
  </w:style>
  <w:style w:type="paragraph" w:customStyle="1" w:styleId="xl1844">
    <w:name w:val="xl18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6"/>
    <w:uiPriority w:val="99"/>
    <w:qFormat/>
    <w:rsid w:val="005E2BE1"/>
    <w:pPr>
      <w:spacing w:before="100" w:beforeAutospacing="1" w:after="100" w:afterAutospacing="1"/>
    </w:pPr>
  </w:style>
  <w:style w:type="paragraph" w:customStyle="1" w:styleId="xl1661">
    <w:name w:val="xl1661"/>
    <w:basedOn w:val="a6"/>
    <w:uiPriority w:val="99"/>
    <w:qFormat/>
    <w:rsid w:val="005E2BE1"/>
    <w:pPr>
      <w:shd w:val="clear" w:color="auto" w:fill="FFFFFF"/>
      <w:spacing w:before="100" w:beforeAutospacing="1" w:after="100" w:afterAutospacing="1"/>
      <w:jc w:val="center"/>
    </w:pPr>
  </w:style>
  <w:style w:type="paragraph" w:customStyle="1" w:styleId="xl1662">
    <w:name w:val="xl16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6"/>
    <w:uiPriority w:val="99"/>
    <w:qFormat/>
    <w:rsid w:val="005E2BE1"/>
    <w:pPr>
      <w:shd w:val="clear" w:color="auto" w:fill="FFFFFF"/>
      <w:spacing w:before="100" w:beforeAutospacing="1" w:after="100" w:afterAutospacing="1"/>
    </w:pPr>
  </w:style>
  <w:style w:type="paragraph" w:customStyle="1" w:styleId="xl1670">
    <w:name w:val="xl16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6"/>
    <w:uiPriority w:val="99"/>
    <w:qFormat/>
    <w:rsid w:val="005E2BE1"/>
    <w:pPr>
      <w:spacing w:before="100" w:beforeAutospacing="1" w:after="100" w:afterAutospacing="1"/>
      <w:jc w:val="center"/>
    </w:pPr>
  </w:style>
  <w:style w:type="paragraph" w:customStyle="1" w:styleId="xl1673">
    <w:name w:val="xl1673"/>
    <w:basedOn w:val="a6"/>
    <w:uiPriority w:val="99"/>
    <w:qFormat/>
    <w:rsid w:val="005E2BE1"/>
    <w:pPr>
      <w:spacing w:before="100" w:beforeAutospacing="1" w:after="100" w:afterAutospacing="1"/>
    </w:pPr>
    <w:rPr>
      <w:b/>
      <w:bCs/>
    </w:rPr>
  </w:style>
  <w:style w:type="paragraph" w:customStyle="1" w:styleId="xl1674">
    <w:name w:val="xl16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6"/>
    <w:uiPriority w:val="99"/>
    <w:qFormat/>
    <w:rsid w:val="005E2BE1"/>
    <w:pPr>
      <w:spacing w:before="100" w:beforeAutospacing="1" w:after="100" w:afterAutospacing="1"/>
    </w:pPr>
    <w:rPr>
      <w:sz w:val="24"/>
      <w:szCs w:val="24"/>
    </w:rPr>
  </w:style>
  <w:style w:type="paragraph" w:customStyle="1" w:styleId="xl1658">
    <w:name w:val="xl165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locked/>
    <w:rsid w:val="005E2BE1"/>
    <w:rPr>
      <w:b/>
      <w:bCs/>
      <w:sz w:val="23"/>
      <w:szCs w:val="23"/>
      <w:shd w:val="clear" w:color="auto" w:fill="FFFFFF"/>
    </w:rPr>
  </w:style>
  <w:style w:type="paragraph" w:customStyle="1" w:styleId="74">
    <w:name w:val="Основной текст (7)"/>
    <w:basedOn w:val="a6"/>
    <w:link w:val="73"/>
    <w:qFormat/>
    <w:rsid w:val="005E2BE1"/>
    <w:pPr>
      <w:shd w:val="clear" w:color="auto" w:fill="FFFFFF"/>
      <w:spacing w:line="226" w:lineRule="exact"/>
      <w:jc w:val="both"/>
    </w:pPr>
    <w:rPr>
      <w:b/>
      <w:bCs/>
      <w:sz w:val="23"/>
      <w:szCs w:val="23"/>
    </w:rPr>
  </w:style>
  <w:style w:type="character" w:customStyle="1" w:styleId="84">
    <w:name w:val="Основной текст (8)_"/>
    <w:link w:val="85"/>
    <w:locked/>
    <w:rsid w:val="005E2BE1"/>
    <w:rPr>
      <w:noProof/>
      <w:sz w:val="9"/>
      <w:szCs w:val="9"/>
      <w:shd w:val="clear" w:color="auto" w:fill="FFFFFF"/>
    </w:rPr>
  </w:style>
  <w:style w:type="paragraph" w:customStyle="1" w:styleId="85">
    <w:name w:val="Основной текст (8)"/>
    <w:basedOn w:val="a6"/>
    <w:link w:val="84"/>
    <w:qFormat/>
    <w:rsid w:val="005E2BE1"/>
    <w:pPr>
      <w:shd w:val="clear" w:color="auto" w:fill="FFFFFF"/>
      <w:spacing w:line="240" w:lineRule="atLeast"/>
      <w:jc w:val="both"/>
    </w:pPr>
    <w:rPr>
      <w:noProof/>
      <w:sz w:val="9"/>
      <w:szCs w:val="9"/>
    </w:rPr>
  </w:style>
  <w:style w:type="paragraph" w:customStyle="1" w:styleId="afffffffffe">
    <w:name w:val="название таблицы"/>
    <w:basedOn w:val="a6"/>
    <w:uiPriority w:val="99"/>
    <w:qFormat/>
    <w:rsid w:val="005E2BE1"/>
    <w:pPr>
      <w:keepNext/>
      <w:keepLines/>
      <w:suppressLineNumbers/>
      <w:suppressAutoHyphens/>
      <w:spacing w:after="120"/>
      <w:jc w:val="center"/>
    </w:pPr>
    <w:rPr>
      <w:b/>
      <w:kern w:val="20"/>
      <w:sz w:val="24"/>
    </w:rPr>
  </w:style>
  <w:style w:type="paragraph" w:customStyle="1" w:styleId="bodytext0">
    <w:name w:val="bodytext"/>
    <w:basedOn w:val="a6"/>
    <w:uiPriority w:val="99"/>
    <w:qFormat/>
    <w:rsid w:val="005E2BE1"/>
    <w:pPr>
      <w:spacing w:before="100" w:beforeAutospacing="1" w:after="100" w:afterAutospacing="1"/>
    </w:pPr>
    <w:rPr>
      <w:sz w:val="24"/>
      <w:szCs w:val="24"/>
    </w:rPr>
  </w:style>
  <w:style w:type="paragraph" w:customStyle="1" w:styleId="affffffffff">
    <w:name w:val="Нормальный (таблица)"/>
    <w:basedOn w:val="a6"/>
    <w:next w:val="a6"/>
    <w:uiPriority w:val="99"/>
    <w:qFormat/>
    <w:rsid w:val="005E2BE1"/>
    <w:pPr>
      <w:widowControl w:val="0"/>
      <w:autoSpaceDE w:val="0"/>
      <w:autoSpaceDN w:val="0"/>
      <w:adjustRightInd w:val="0"/>
      <w:jc w:val="both"/>
    </w:pPr>
    <w:rPr>
      <w:rFonts w:ascii="Arial" w:hAnsi="Arial" w:cs="Arial"/>
      <w:sz w:val="24"/>
      <w:szCs w:val="24"/>
    </w:rPr>
  </w:style>
  <w:style w:type="paragraph" w:customStyle="1" w:styleId="style1a">
    <w:name w:val="style1"/>
    <w:basedOn w:val="a6"/>
    <w:uiPriority w:val="99"/>
    <w:qFormat/>
    <w:rsid w:val="005E2BE1"/>
    <w:pPr>
      <w:spacing w:before="100" w:beforeAutospacing="1" w:after="100" w:afterAutospacing="1"/>
    </w:pPr>
    <w:rPr>
      <w:sz w:val="24"/>
      <w:szCs w:val="24"/>
    </w:rPr>
  </w:style>
  <w:style w:type="paragraph" w:customStyle="1" w:styleId="Preformat">
    <w:name w:val="Preformat"/>
    <w:qFormat/>
    <w:rsid w:val="005E2BE1"/>
    <w:pPr>
      <w:overflowPunct w:val="0"/>
      <w:autoSpaceDE w:val="0"/>
      <w:autoSpaceDN w:val="0"/>
      <w:adjustRightInd w:val="0"/>
    </w:pPr>
    <w:rPr>
      <w:rFonts w:ascii="Courier New" w:hAnsi="Courier New"/>
    </w:rPr>
  </w:style>
  <w:style w:type="paragraph" w:customStyle="1" w:styleId="xl700">
    <w:name w:val="xl70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6"/>
    <w:qFormat/>
    <w:rsid w:val="005E2BE1"/>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6"/>
    <w:qFormat/>
    <w:rsid w:val="005E2BE1"/>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6"/>
    <w:qFormat/>
    <w:rsid w:val="005E2BE1"/>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6"/>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6"/>
    <w:qFormat/>
    <w:rsid w:val="005E2BE1"/>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6"/>
    <w:qFormat/>
    <w:rsid w:val="005E2BE1"/>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6"/>
    <w:qFormat/>
    <w:rsid w:val="005E2BE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6"/>
    <w:qFormat/>
    <w:rsid w:val="005E2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6"/>
    <w:uiPriority w:val="99"/>
    <w:qFormat/>
    <w:rsid w:val="005E2BE1"/>
    <w:pPr>
      <w:snapToGrid w:val="0"/>
    </w:pPr>
  </w:style>
  <w:style w:type="paragraph" w:customStyle="1" w:styleId="xl781">
    <w:name w:val="xl78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6"/>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6"/>
    <w:uiPriority w:val="99"/>
    <w:qFormat/>
    <w:rsid w:val="005E2BE1"/>
    <w:pPr>
      <w:spacing w:before="100" w:beforeAutospacing="1" w:after="100" w:afterAutospacing="1"/>
    </w:pPr>
  </w:style>
  <w:style w:type="paragraph" w:customStyle="1" w:styleId="xl791">
    <w:name w:val="xl79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6"/>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6"/>
    <w:qFormat/>
    <w:rsid w:val="005E2BE1"/>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6"/>
    <w:qFormat/>
    <w:rsid w:val="005E2BE1"/>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6"/>
    <w:qFormat/>
    <w:rsid w:val="005E2BE1"/>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6"/>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6"/>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6"/>
    <w:qFormat/>
    <w:rsid w:val="005E2BE1"/>
    <w:pPr>
      <w:shd w:val="clear" w:color="auto" w:fill="DBEEF3"/>
      <w:spacing w:before="100" w:beforeAutospacing="1" w:after="100" w:afterAutospacing="1"/>
    </w:pPr>
    <w:rPr>
      <w:b/>
      <w:bCs/>
    </w:rPr>
  </w:style>
  <w:style w:type="paragraph" w:customStyle="1" w:styleId="xl813">
    <w:name w:val="xl813"/>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6"/>
    <w:qFormat/>
    <w:rsid w:val="005E2BE1"/>
    <w:pPr>
      <w:spacing w:before="100" w:beforeAutospacing="1" w:after="100" w:afterAutospacing="1"/>
    </w:pPr>
    <w:rPr>
      <w:b/>
      <w:bCs/>
    </w:rPr>
  </w:style>
  <w:style w:type="paragraph" w:customStyle="1" w:styleId="xl815">
    <w:name w:val="xl81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6"/>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6"/>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6"/>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6"/>
    <w:qFormat/>
    <w:rsid w:val="005E2BE1"/>
    <w:pPr>
      <w:shd w:val="clear" w:color="auto" w:fill="DBE5F1"/>
      <w:spacing w:before="100" w:beforeAutospacing="1" w:after="100" w:afterAutospacing="1"/>
    </w:pPr>
    <w:rPr>
      <w:b/>
      <w:bCs/>
    </w:rPr>
  </w:style>
  <w:style w:type="paragraph" w:customStyle="1" w:styleId="xl826">
    <w:name w:val="xl8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6"/>
    <w:qFormat/>
    <w:rsid w:val="005E2BE1"/>
    <w:pPr>
      <w:spacing w:before="100" w:beforeAutospacing="1" w:after="100" w:afterAutospacing="1"/>
    </w:pPr>
  </w:style>
  <w:style w:type="paragraph" w:customStyle="1" w:styleId="xl834">
    <w:name w:val="xl834"/>
    <w:basedOn w:val="a6"/>
    <w:qFormat/>
    <w:rsid w:val="005E2BE1"/>
    <w:pPr>
      <w:spacing w:before="100" w:beforeAutospacing="1" w:after="100" w:afterAutospacing="1"/>
    </w:pPr>
  </w:style>
  <w:style w:type="paragraph" w:customStyle="1" w:styleId="xl835">
    <w:name w:val="xl83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6"/>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6"/>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6"/>
    <w:qFormat/>
    <w:rsid w:val="005E2BE1"/>
    <w:pPr>
      <w:spacing w:before="100" w:beforeAutospacing="1" w:after="100" w:afterAutospacing="1"/>
      <w:jc w:val="center"/>
    </w:pPr>
    <w:rPr>
      <w:b/>
      <w:bCs/>
    </w:rPr>
  </w:style>
  <w:style w:type="paragraph" w:customStyle="1" w:styleId="xl845">
    <w:name w:val="xl845"/>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6"/>
    <w:uiPriority w:val="99"/>
    <w:qFormat/>
    <w:rsid w:val="005E2BE1"/>
    <w:pPr>
      <w:spacing w:before="100" w:beforeAutospacing="1" w:after="100" w:afterAutospacing="1"/>
      <w:jc w:val="center"/>
    </w:pPr>
  </w:style>
  <w:style w:type="paragraph" w:customStyle="1" w:styleId="xl849">
    <w:name w:val="xl84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6"/>
    <w:uiPriority w:val="99"/>
    <w:qFormat/>
    <w:rsid w:val="005E2BE1"/>
    <w:pPr>
      <w:shd w:val="clear" w:color="auto" w:fill="FFFFFF"/>
      <w:spacing w:before="100" w:beforeAutospacing="1" w:after="100" w:afterAutospacing="1"/>
    </w:pPr>
  </w:style>
  <w:style w:type="paragraph" w:customStyle="1" w:styleId="xl851">
    <w:name w:val="xl851"/>
    <w:basedOn w:val="a6"/>
    <w:qFormat/>
    <w:rsid w:val="005E2BE1"/>
    <w:pPr>
      <w:shd w:val="clear" w:color="auto" w:fill="FFFFFF"/>
      <w:spacing w:before="100" w:beforeAutospacing="1" w:after="100" w:afterAutospacing="1"/>
    </w:pPr>
    <w:rPr>
      <w:b/>
      <w:bCs/>
    </w:rPr>
  </w:style>
  <w:style w:type="paragraph" w:customStyle="1" w:styleId="xl852">
    <w:name w:val="xl852"/>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6"/>
    <w:uiPriority w:val="99"/>
    <w:qFormat/>
    <w:rsid w:val="005E2BE1"/>
    <w:pPr>
      <w:shd w:val="clear" w:color="auto" w:fill="FFFFFF"/>
      <w:spacing w:before="100" w:beforeAutospacing="1" w:after="100" w:afterAutospacing="1"/>
      <w:jc w:val="center"/>
    </w:pPr>
  </w:style>
  <w:style w:type="paragraph" w:customStyle="1" w:styleId="xl860">
    <w:name w:val="xl860"/>
    <w:basedOn w:val="a6"/>
    <w:uiPriority w:val="99"/>
    <w:qFormat/>
    <w:rsid w:val="005E2BE1"/>
    <w:pPr>
      <w:shd w:val="clear" w:color="auto" w:fill="FFFFFF"/>
      <w:spacing w:before="100" w:beforeAutospacing="1" w:after="100" w:afterAutospacing="1"/>
      <w:jc w:val="center"/>
    </w:pPr>
  </w:style>
  <w:style w:type="paragraph" w:customStyle="1" w:styleId="xl861">
    <w:name w:val="xl861"/>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6"/>
    <w:uiPriority w:val="99"/>
    <w:qFormat/>
    <w:rsid w:val="005E2BE1"/>
    <w:pPr>
      <w:shd w:val="clear" w:color="auto" w:fill="B6DDE8"/>
      <w:spacing w:before="100" w:beforeAutospacing="1" w:after="100" w:afterAutospacing="1"/>
    </w:pPr>
    <w:rPr>
      <w:b/>
      <w:bCs/>
    </w:rPr>
  </w:style>
  <w:style w:type="paragraph" w:customStyle="1" w:styleId="xl867">
    <w:name w:val="xl8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6"/>
    <w:uiPriority w:val="99"/>
    <w:qFormat/>
    <w:rsid w:val="005E2BE1"/>
    <w:pPr>
      <w:spacing w:line="360" w:lineRule="auto"/>
      <w:jc w:val="both"/>
    </w:pPr>
    <w:rPr>
      <w:sz w:val="24"/>
    </w:rPr>
  </w:style>
  <w:style w:type="paragraph" w:customStyle="1" w:styleId="affffffffff0">
    <w:name w:val="Знак Знак Знак Знак Знак Знак Знак"/>
    <w:basedOn w:val="a6"/>
    <w:qFormat/>
    <w:rsid w:val="005E2BE1"/>
    <w:pPr>
      <w:spacing w:after="160" w:line="240" w:lineRule="exact"/>
    </w:pPr>
    <w:rPr>
      <w:rFonts w:ascii="Verdana" w:hAnsi="Verdana"/>
      <w:lang w:val="en-US" w:eastAsia="en-US"/>
    </w:rPr>
  </w:style>
  <w:style w:type="character" w:customStyle="1" w:styleId="Bodytext11">
    <w:name w:val="Body text (11)_"/>
    <w:link w:val="Bodytext110"/>
    <w:locked/>
    <w:rsid w:val="005E2BE1"/>
    <w:rPr>
      <w:sz w:val="24"/>
      <w:szCs w:val="24"/>
      <w:shd w:val="clear" w:color="auto" w:fill="FFFFFF"/>
    </w:rPr>
  </w:style>
  <w:style w:type="paragraph" w:customStyle="1" w:styleId="Bodytext110">
    <w:name w:val="Body text (11)"/>
    <w:basedOn w:val="a6"/>
    <w:link w:val="Bodytext11"/>
    <w:qFormat/>
    <w:rsid w:val="005E2BE1"/>
    <w:pPr>
      <w:shd w:val="clear" w:color="auto" w:fill="FFFFFF"/>
      <w:spacing w:line="274" w:lineRule="exact"/>
      <w:jc w:val="center"/>
    </w:pPr>
    <w:rPr>
      <w:sz w:val="24"/>
      <w:szCs w:val="24"/>
    </w:rPr>
  </w:style>
  <w:style w:type="character" w:customStyle="1" w:styleId="Bodytext12">
    <w:name w:val="Body text (12)_"/>
    <w:link w:val="Bodytext120"/>
    <w:locked/>
    <w:rsid w:val="005E2BE1"/>
    <w:rPr>
      <w:sz w:val="23"/>
      <w:szCs w:val="23"/>
      <w:shd w:val="clear" w:color="auto" w:fill="FFFFFF"/>
    </w:rPr>
  </w:style>
  <w:style w:type="paragraph" w:customStyle="1" w:styleId="Bodytext120">
    <w:name w:val="Body text (12)"/>
    <w:basedOn w:val="a6"/>
    <w:link w:val="Bodytext12"/>
    <w:qFormat/>
    <w:rsid w:val="005E2BE1"/>
    <w:pPr>
      <w:shd w:val="clear" w:color="auto" w:fill="FFFFFF"/>
      <w:spacing w:line="274" w:lineRule="exact"/>
      <w:jc w:val="center"/>
    </w:pPr>
    <w:rPr>
      <w:sz w:val="23"/>
      <w:szCs w:val="23"/>
    </w:rPr>
  </w:style>
  <w:style w:type="paragraph" w:customStyle="1" w:styleId="123">
    <w:name w:val="Знак1 Знак Знак Знак2"/>
    <w:basedOn w:val="a6"/>
    <w:uiPriority w:val="99"/>
    <w:qFormat/>
    <w:rsid w:val="005E2BE1"/>
    <w:pPr>
      <w:spacing w:after="60"/>
      <w:ind w:firstLine="709"/>
      <w:jc w:val="both"/>
    </w:pPr>
    <w:rPr>
      <w:rFonts w:ascii="Arial" w:hAnsi="Arial" w:cs="Arial"/>
      <w:bCs/>
      <w:sz w:val="24"/>
      <w:szCs w:val="24"/>
    </w:rPr>
  </w:style>
  <w:style w:type="paragraph" w:customStyle="1" w:styleId="xl2798">
    <w:name w:val="xl27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6"/>
    <w:uiPriority w:val="99"/>
    <w:qFormat/>
    <w:rsid w:val="005E2BE1"/>
    <w:pPr>
      <w:shd w:val="clear" w:color="auto" w:fill="FFFFFF"/>
      <w:spacing w:before="100" w:beforeAutospacing="1" w:after="100" w:afterAutospacing="1"/>
    </w:pPr>
  </w:style>
  <w:style w:type="paragraph" w:customStyle="1" w:styleId="xl2805">
    <w:name w:val="xl280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6"/>
    <w:qFormat/>
    <w:rsid w:val="005E2BE1"/>
    <w:pPr>
      <w:shd w:val="clear" w:color="auto" w:fill="FFFFFF"/>
      <w:spacing w:before="100" w:beforeAutospacing="1" w:after="100" w:afterAutospacing="1"/>
    </w:pPr>
  </w:style>
  <w:style w:type="paragraph" w:customStyle="1" w:styleId="xl2812">
    <w:name w:val="xl2812"/>
    <w:basedOn w:val="a6"/>
    <w:uiPriority w:val="99"/>
    <w:qFormat/>
    <w:rsid w:val="005E2BE1"/>
    <w:pPr>
      <w:shd w:val="clear" w:color="auto" w:fill="FFFFFF"/>
      <w:spacing w:before="100" w:beforeAutospacing="1" w:after="100" w:afterAutospacing="1"/>
    </w:pPr>
    <w:rPr>
      <w:sz w:val="24"/>
      <w:szCs w:val="24"/>
    </w:rPr>
  </w:style>
  <w:style w:type="paragraph" w:customStyle="1" w:styleId="xl2813">
    <w:name w:val="xl2813"/>
    <w:basedOn w:val="a6"/>
    <w:uiPriority w:val="99"/>
    <w:qFormat/>
    <w:rsid w:val="005E2BE1"/>
    <w:pPr>
      <w:shd w:val="clear" w:color="auto" w:fill="EEECE1"/>
      <w:spacing w:before="100" w:beforeAutospacing="1" w:after="100" w:afterAutospacing="1"/>
    </w:pPr>
  </w:style>
  <w:style w:type="paragraph" w:customStyle="1" w:styleId="xl2814">
    <w:name w:val="xl2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6"/>
    <w:uiPriority w:val="99"/>
    <w:qFormat/>
    <w:rsid w:val="005E2BE1"/>
    <w:pPr>
      <w:shd w:val="clear" w:color="auto" w:fill="FFFFFF"/>
      <w:spacing w:before="100" w:beforeAutospacing="1" w:after="100" w:afterAutospacing="1"/>
      <w:jc w:val="center"/>
    </w:pPr>
  </w:style>
  <w:style w:type="paragraph" w:customStyle="1" w:styleId="a1">
    <w:name w:val="Подрисуночная надпись"/>
    <w:basedOn w:val="a6"/>
    <w:autoRedefine/>
    <w:qFormat/>
    <w:rsid w:val="005E2BE1"/>
    <w:pPr>
      <w:numPr>
        <w:numId w:val="35"/>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locked/>
    <w:rsid w:val="005E2BE1"/>
    <w:rPr>
      <w:b/>
      <w:sz w:val="24"/>
      <w:lang w:eastAsia="en-US"/>
    </w:rPr>
  </w:style>
  <w:style w:type="paragraph" w:customStyle="1" w:styleId="affffffffff2">
    <w:name w:val="Заголовок рис."/>
    <w:basedOn w:val="a1"/>
    <w:link w:val="affffffffff1"/>
    <w:qFormat/>
    <w:rsid w:val="005E2BE1"/>
    <w:pPr>
      <w:tabs>
        <w:tab w:val="left" w:pos="709"/>
        <w:tab w:val="left" w:pos="1134"/>
      </w:tabs>
      <w:suppressAutoHyphens w:val="0"/>
      <w:spacing w:before="60"/>
    </w:pPr>
    <w:rPr>
      <w:bCs w:val="0"/>
      <w:szCs w:val="20"/>
    </w:rPr>
  </w:style>
  <w:style w:type="character" w:customStyle="1" w:styleId="Bodytext17">
    <w:name w:val="Body text (17)_"/>
    <w:basedOn w:val="a8"/>
    <w:link w:val="Bodytext170"/>
    <w:locked/>
    <w:rsid w:val="005E2BE1"/>
    <w:rPr>
      <w:rFonts w:ascii="Arial Narrow" w:eastAsia="Arial Narrow" w:hAnsi="Arial Narrow" w:cs="Arial Narrow"/>
      <w:sz w:val="8"/>
      <w:szCs w:val="8"/>
      <w:shd w:val="clear" w:color="auto" w:fill="FFFFFF"/>
    </w:rPr>
  </w:style>
  <w:style w:type="paragraph" w:customStyle="1" w:styleId="Bodytext170">
    <w:name w:val="Body text (17)"/>
    <w:basedOn w:val="a6"/>
    <w:link w:val="Bodytext17"/>
    <w:qFormat/>
    <w:rsid w:val="005E2BE1"/>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ffa">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1ffb">
    <w:name w:val="Таблица название Знак1"/>
    <w:link w:val="affffffffff3"/>
    <w:locked/>
    <w:rsid w:val="005E2BE1"/>
    <w:rPr>
      <w:bCs/>
      <w:sz w:val="28"/>
      <w:szCs w:val="28"/>
    </w:rPr>
  </w:style>
  <w:style w:type="paragraph" w:customStyle="1" w:styleId="affffffffff3">
    <w:name w:val="Таблица название"/>
    <w:basedOn w:val="a7"/>
    <w:link w:val="1ffb"/>
    <w:qFormat/>
    <w:rsid w:val="005E2BE1"/>
    <w:rPr>
      <w:bCs/>
      <w:szCs w:val="28"/>
    </w:rPr>
  </w:style>
  <w:style w:type="character" w:customStyle="1" w:styleId="affffffffff4">
    <w:name w:val="Таблица номер Знак"/>
    <w:basedOn w:val="1ffb"/>
    <w:link w:val="affffffffff5"/>
    <w:locked/>
    <w:rsid w:val="005E2BE1"/>
    <w:rPr>
      <w:bCs/>
      <w:sz w:val="28"/>
      <w:szCs w:val="28"/>
    </w:rPr>
  </w:style>
  <w:style w:type="paragraph" w:customStyle="1" w:styleId="affffffffff5">
    <w:name w:val="Таблица номер"/>
    <w:basedOn w:val="affffffffff3"/>
    <w:link w:val="affffffffff4"/>
    <w:qFormat/>
    <w:rsid w:val="005E2BE1"/>
    <w:pPr>
      <w:jc w:val="right"/>
    </w:pPr>
  </w:style>
  <w:style w:type="paragraph" w:customStyle="1" w:styleId="a4">
    <w:name w:val="МаркТабл"/>
    <w:uiPriority w:val="99"/>
    <w:qFormat/>
    <w:rsid w:val="005E2BE1"/>
    <w:pPr>
      <w:numPr>
        <w:numId w:val="36"/>
      </w:numPr>
      <w:tabs>
        <w:tab w:val="num" w:pos="567"/>
        <w:tab w:val="left" w:pos="680"/>
        <w:tab w:val="num" w:pos="737"/>
      </w:tabs>
      <w:ind w:left="567"/>
    </w:pPr>
    <w:rPr>
      <w:rFonts w:eastAsia="SimSun"/>
      <w:sz w:val="24"/>
    </w:rPr>
  </w:style>
  <w:style w:type="character" w:customStyle="1" w:styleId="1ffc">
    <w:name w:val="Таблица1 Знак"/>
    <w:link w:val="1ffd"/>
    <w:locked/>
    <w:rsid w:val="005E2BE1"/>
    <w:rPr>
      <w:color w:val="000000"/>
      <w:sz w:val="24"/>
      <w:szCs w:val="24"/>
    </w:rPr>
  </w:style>
  <w:style w:type="paragraph" w:customStyle="1" w:styleId="1ffd">
    <w:name w:val="Таблица1"/>
    <w:basedOn w:val="a6"/>
    <w:link w:val="1ffc"/>
    <w:qFormat/>
    <w:rsid w:val="005E2BE1"/>
    <w:pPr>
      <w:jc w:val="both"/>
    </w:pPr>
    <w:rPr>
      <w:color w:val="000000"/>
      <w:sz w:val="24"/>
      <w:szCs w:val="24"/>
    </w:rPr>
  </w:style>
  <w:style w:type="paragraph" w:customStyle="1" w:styleId="2fc">
    <w:name w:val="Абзац списка2"/>
    <w:basedOn w:val="a6"/>
    <w:qFormat/>
    <w:rsid w:val="005E2BE1"/>
    <w:pPr>
      <w:spacing w:after="200" w:line="276" w:lineRule="auto"/>
      <w:ind w:left="720"/>
    </w:pPr>
    <w:rPr>
      <w:rFonts w:ascii="Calibri" w:hAnsi="Calibri" w:cs="Calibri"/>
      <w:sz w:val="22"/>
      <w:szCs w:val="22"/>
      <w:lang w:eastAsia="en-US"/>
    </w:rPr>
  </w:style>
  <w:style w:type="character" w:customStyle="1" w:styleId="161">
    <w:name w:val="Основной текст (16)_"/>
    <w:basedOn w:val="a8"/>
    <w:link w:val="162"/>
    <w:locked/>
    <w:rsid w:val="005E2BE1"/>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6"/>
    <w:link w:val="161"/>
    <w:qFormat/>
    <w:rsid w:val="005E2BE1"/>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c">
    <w:name w:val="Абзац списка3"/>
    <w:basedOn w:val="a6"/>
    <w:qFormat/>
    <w:rsid w:val="005E2BE1"/>
    <w:pPr>
      <w:spacing w:after="200" w:line="276" w:lineRule="auto"/>
      <w:ind w:left="720"/>
    </w:pPr>
    <w:rPr>
      <w:rFonts w:ascii="Calibri" w:hAnsi="Calibri" w:cs="Calibri"/>
      <w:sz w:val="22"/>
      <w:szCs w:val="22"/>
      <w:lang w:eastAsia="en-US"/>
    </w:rPr>
  </w:style>
  <w:style w:type="character" w:customStyle="1" w:styleId="2fd">
    <w:name w:val="Заголовок №2_"/>
    <w:basedOn w:val="a8"/>
    <w:link w:val="2fe"/>
    <w:locked/>
    <w:rsid w:val="005E2BE1"/>
    <w:rPr>
      <w:sz w:val="27"/>
      <w:szCs w:val="27"/>
      <w:shd w:val="clear" w:color="auto" w:fill="FFFFFF"/>
    </w:rPr>
  </w:style>
  <w:style w:type="paragraph" w:customStyle="1" w:styleId="2fe">
    <w:name w:val="Заголовок №2"/>
    <w:basedOn w:val="a6"/>
    <w:link w:val="2fd"/>
    <w:qFormat/>
    <w:rsid w:val="005E2BE1"/>
    <w:pPr>
      <w:shd w:val="clear" w:color="auto" w:fill="FFFFFF"/>
      <w:spacing w:before="600" w:line="0" w:lineRule="atLeast"/>
      <w:outlineLvl w:val="1"/>
    </w:pPr>
    <w:rPr>
      <w:sz w:val="27"/>
      <w:szCs w:val="27"/>
    </w:rPr>
  </w:style>
  <w:style w:type="paragraph" w:customStyle="1" w:styleId="48">
    <w:name w:val="Абзац списка4"/>
    <w:basedOn w:val="a6"/>
    <w:uiPriority w:val="34"/>
    <w:qFormat/>
    <w:rsid w:val="005E2BE1"/>
    <w:pPr>
      <w:spacing w:after="200" w:line="276" w:lineRule="auto"/>
      <w:ind w:left="720"/>
      <w:contextualSpacing/>
    </w:pPr>
    <w:rPr>
      <w:sz w:val="22"/>
      <w:szCs w:val="22"/>
    </w:rPr>
  </w:style>
  <w:style w:type="character" w:customStyle="1" w:styleId="affffffffff6">
    <w:name w:val="Подпись к таблице_"/>
    <w:basedOn w:val="a8"/>
    <w:link w:val="affffffffff7"/>
    <w:locked/>
    <w:rsid w:val="005E2BE1"/>
    <w:rPr>
      <w:sz w:val="27"/>
      <w:szCs w:val="27"/>
      <w:shd w:val="clear" w:color="auto" w:fill="FFFFFF"/>
    </w:rPr>
  </w:style>
  <w:style w:type="paragraph" w:customStyle="1" w:styleId="affffffffff7">
    <w:name w:val="Подпись к таблице"/>
    <w:basedOn w:val="a6"/>
    <w:link w:val="affffffffff6"/>
    <w:qFormat/>
    <w:rsid w:val="005E2BE1"/>
    <w:pPr>
      <w:shd w:val="clear" w:color="auto" w:fill="FFFFFF"/>
      <w:spacing w:line="0" w:lineRule="atLeast"/>
    </w:pPr>
    <w:rPr>
      <w:sz w:val="27"/>
      <w:szCs w:val="27"/>
    </w:rPr>
  </w:style>
  <w:style w:type="character" w:customStyle="1" w:styleId="56">
    <w:name w:val="Основной текст (5)_"/>
    <w:basedOn w:val="a8"/>
    <w:link w:val="57"/>
    <w:uiPriority w:val="99"/>
    <w:locked/>
    <w:rsid w:val="005E2BE1"/>
    <w:rPr>
      <w:sz w:val="23"/>
      <w:szCs w:val="23"/>
      <w:shd w:val="clear" w:color="auto" w:fill="FFFFFF"/>
    </w:rPr>
  </w:style>
  <w:style w:type="paragraph" w:customStyle="1" w:styleId="57">
    <w:name w:val="Основной текст (5)"/>
    <w:basedOn w:val="a6"/>
    <w:link w:val="56"/>
    <w:uiPriority w:val="99"/>
    <w:qFormat/>
    <w:rsid w:val="005E2BE1"/>
    <w:pPr>
      <w:shd w:val="clear" w:color="auto" w:fill="FFFFFF"/>
      <w:spacing w:line="0" w:lineRule="atLeast"/>
      <w:jc w:val="both"/>
    </w:pPr>
    <w:rPr>
      <w:sz w:val="23"/>
      <w:szCs w:val="23"/>
    </w:rPr>
  </w:style>
  <w:style w:type="character" w:customStyle="1" w:styleId="101">
    <w:name w:val="Основной текст (10)_"/>
    <w:basedOn w:val="a8"/>
    <w:link w:val="102"/>
    <w:uiPriority w:val="99"/>
    <w:locked/>
    <w:rsid w:val="005E2BE1"/>
    <w:rPr>
      <w:sz w:val="23"/>
      <w:szCs w:val="23"/>
      <w:shd w:val="clear" w:color="auto" w:fill="FFFFFF"/>
    </w:rPr>
  </w:style>
  <w:style w:type="paragraph" w:customStyle="1" w:styleId="102">
    <w:name w:val="Основной текст (10)"/>
    <w:basedOn w:val="a6"/>
    <w:link w:val="101"/>
    <w:uiPriority w:val="99"/>
    <w:qFormat/>
    <w:rsid w:val="005E2BE1"/>
    <w:pPr>
      <w:shd w:val="clear" w:color="auto" w:fill="FFFFFF"/>
      <w:spacing w:line="0" w:lineRule="atLeast"/>
      <w:jc w:val="right"/>
    </w:pPr>
    <w:rPr>
      <w:sz w:val="23"/>
      <w:szCs w:val="23"/>
    </w:rPr>
  </w:style>
  <w:style w:type="character" w:customStyle="1" w:styleId="Bodytext3">
    <w:name w:val="Body text (3)_"/>
    <w:basedOn w:val="a8"/>
    <w:link w:val="Bodytext31"/>
    <w:uiPriority w:val="99"/>
    <w:locked/>
    <w:rsid w:val="005E2BE1"/>
    <w:rPr>
      <w:i/>
      <w:iCs/>
      <w:shd w:val="clear" w:color="auto" w:fill="FFFFFF"/>
    </w:rPr>
  </w:style>
  <w:style w:type="paragraph" w:customStyle="1" w:styleId="Bodytext31">
    <w:name w:val="Body text (3)1"/>
    <w:basedOn w:val="a6"/>
    <w:link w:val="Bodytext3"/>
    <w:uiPriority w:val="99"/>
    <w:qFormat/>
    <w:rsid w:val="005E2BE1"/>
    <w:pPr>
      <w:widowControl w:val="0"/>
      <w:shd w:val="clear" w:color="auto" w:fill="FFFFFF"/>
      <w:spacing w:line="274" w:lineRule="exact"/>
      <w:ind w:hanging="700"/>
      <w:jc w:val="both"/>
    </w:pPr>
    <w:rPr>
      <w:i/>
      <w:iCs/>
    </w:rPr>
  </w:style>
  <w:style w:type="paragraph" w:customStyle="1" w:styleId="217">
    <w:name w:val="Основной текст (2)1"/>
    <w:basedOn w:val="a6"/>
    <w:qFormat/>
    <w:rsid w:val="005E2BE1"/>
    <w:pPr>
      <w:shd w:val="clear" w:color="auto" w:fill="FFFFFF"/>
      <w:spacing w:before="480" w:after="240" w:line="274" w:lineRule="exact"/>
      <w:ind w:hanging="340"/>
      <w:jc w:val="both"/>
    </w:pPr>
  </w:style>
  <w:style w:type="paragraph" w:customStyle="1" w:styleId="58">
    <w:name w:val="Абзац списка5"/>
    <w:basedOn w:val="a6"/>
    <w:uiPriority w:val="99"/>
    <w:qFormat/>
    <w:rsid w:val="005E2BE1"/>
    <w:pPr>
      <w:ind w:left="720" w:firstLine="709"/>
      <w:contextualSpacing/>
      <w:jc w:val="both"/>
    </w:pPr>
    <w:rPr>
      <w:rFonts w:eastAsia="Calibri"/>
      <w:sz w:val="28"/>
      <w:szCs w:val="22"/>
    </w:rPr>
  </w:style>
  <w:style w:type="paragraph" w:customStyle="1" w:styleId="caaieiaie1">
    <w:name w:val="caaieiaie 1"/>
    <w:basedOn w:val="a6"/>
    <w:next w:val="a6"/>
    <w:uiPriority w:val="99"/>
    <w:qFormat/>
    <w:rsid w:val="005E2BE1"/>
    <w:pPr>
      <w:keepNext/>
      <w:overflowPunct w:val="0"/>
      <w:autoSpaceDE w:val="0"/>
      <w:autoSpaceDN w:val="0"/>
      <w:adjustRightInd w:val="0"/>
      <w:jc w:val="right"/>
    </w:pPr>
    <w:rPr>
      <w:rFonts w:eastAsia="Batang"/>
      <w:sz w:val="26"/>
    </w:rPr>
  </w:style>
  <w:style w:type="paragraph" w:customStyle="1" w:styleId="1ffe">
    <w:name w:val="Без интервала1"/>
    <w:uiPriority w:val="99"/>
    <w:qFormat/>
    <w:rsid w:val="005E2BE1"/>
    <w:rPr>
      <w:rFonts w:ascii="Calibri" w:hAnsi="Calibri"/>
      <w:sz w:val="22"/>
      <w:szCs w:val="22"/>
    </w:rPr>
  </w:style>
  <w:style w:type="paragraph" w:customStyle="1" w:styleId="2ff">
    <w:name w:val="Без интервала2"/>
    <w:uiPriority w:val="99"/>
    <w:qFormat/>
    <w:rsid w:val="005E2BE1"/>
    <w:rPr>
      <w:rFonts w:ascii="Calibri" w:hAnsi="Calibri"/>
      <w:sz w:val="22"/>
      <w:szCs w:val="22"/>
    </w:rPr>
  </w:style>
  <w:style w:type="paragraph" w:customStyle="1" w:styleId="Iniiaiieoaenonionooiii2">
    <w:name w:val="Iniiaiie oaeno n ionooiii 2"/>
    <w:basedOn w:val="a6"/>
    <w:uiPriority w:val="99"/>
    <w:qFormat/>
    <w:rsid w:val="005E2BE1"/>
    <w:pPr>
      <w:overflowPunct w:val="0"/>
      <w:autoSpaceDE w:val="0"/>
      <w:autoSpaceDN w:val="0"/>
      <w:adjustRightInd w:val="0"/>
      <w:ind w:firstLine="720"/>
      <w:jc w:val="both"/>
    </w:pPr>
    <w:rPr>
      <w:rFonts w:eastAsia="Batang"/>
      <w:sz w:val="26"/>
      <w:lang w:val="en-US"/>
    </w:rPr>
  </w:style>
  <w:style w:type="paragraph" w:customStyle="1" w:styleId="1fff">
    <w:name w:val="экфи1"/>
    <w:basedOn w:val="a6"/>
    <w:uiPriority w:val="99"/>
    <w:qFormat/>
    <w:rsid w:val="005E2BE1"/>
    <w:pPr>
      <w:spacing w:line="360" w:lineRule="auto"/>
      <w:ind w:firstLine="720"/>
      <w:jc w:val="both"/>
    </w:pPr>
    <w:rPr>
      <w:sz w:val="24"/>
    </w:rPr>
  </w:style>
  <w:style w:type="paragraph" w:customStyle="1" w:styleId="xl242">
    <w:name w:val="xl242"/>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6"/>
    <w:qFormat/>
    <w:rsid w:val="005E2BE1"/>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6"/>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6"/>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6"/>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6"/>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6"/>
    <w:qFormat/>
    <w:rsid w:val="005E2BE1"/>
    <w:pPr>
      <w:shd w:val="clear" w:color="auto" w:fill="DCE6F1"/>
      <w:spacing w:before="100" w:beforeAutospacing="1" w:after="100" w:afterAutospacing="1"/>
    </w:pPr>
  </w:style>
  <w:style w:type="paragraph" w:customStyle="1" w:styleId="xl258">
    <w:name w:val="xl25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6"/>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6"/>
    <w:qFormat/>
    <w:rsid w:val="005E2BE1"/>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6"/>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6"/>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6"/>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6"/>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6"/>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6"/>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6"/>
    <w:qFormat/>
    <w:rsid w:val="005E2BE1"/>
    <w:pPr>
      <w:spacing w:before="100" w:beforeAutospacing="1" w:after="100" w:afterAutospacing="1"/>
    </w:pPr>
    <w:rPr>
      <w:sz w:val="24"/>
      <w:szCs w:val="24"/>
    </w:rPr>
  </w:style>
  <w:style w:type="paragraph" w:customStyle="1" w:styleId="xl273">
    <w:name w:val="xl273"/>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6"/>
    <w:qFormat/>
    <w:rsid w:val="005E2BE1"/>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6"/>
    <w:qFormat/>
    <w:rsid w:val="005E2BE1"/>
    <w:pPr>
      <w:spacing w:before="100" w:beforeAutospacing="1" w:after="100" w:afterAutospacing="1"/>
    </w:pPr>
  </w:style>
  <w:style w:type="paragraph" w:customStyle="1" w:styleId="xl306">
    <w:name w:val="xl306"/>
    <w:basedOn w:val="a6"/>
    <w:qFormat/>
    <w:rsid w:val="005E2BE1"/>
    <w:pPr>
      <w:spacing w:before="100" w:beforeAutospacing="1" w:after="100" w:afterAutospacing="1"/>
      <w:jc w:val="center"/>
    </w:pPr>
  </w:style>
  <w:style w:type="paragraph" w:customStyle="1" w:styleId="xl307">
    <w:name w:val="xl307"/>
    <w:basedOn w:val="a6"/>
    <w:qFormat/>
    <w:rsid w:val="005E2BE1"/>
    <w:pPr>
      <w:spacing w:before="100" w:beforeAutospacing="1" w:after="100" w:afterAutospacing="1"/>
    </w:pPr>
  </w:style>
  <w:style w:type="paragraph" w:customStyle="1" w:styleId="xl308">
    <w:name w:val="xl308"/>
    <w:basedOn w:val="a6"/>
    <w:qFormat/>
    <w:rsid w:val="005E2BE1"/>
    <w:pPr>
      <w:shd w:val="clear" w:color="auto" w:fill="CCFFCC"/>
      <w:spacing w:before="100" w:beforeAutospacing="1" w:after="100" w:afterAutospacing="1"/>
    </w:pPr>
  </w:style>
  <w:style w:type="paragraph" w:customStyle="1" w:styleId="xl309">
    <w:name w:val="xl309"/>
    <w:basedOn w:val="a6"/>
    <w:qFormat/>
    <w:rsid w:val="005E2BE1"/>
    <w:pPr>
      <w:shd w:val="clear" w:color="auto" w:fill="FFFF00"/>
      <w:spacing w:before="100" w:beforeAutospacing="1" w:after="100" w:afterAutospacing="1"/>
    </w:pPr>
  </w:style>
  <w:style w:type="paragraph" w:customStyle="1" w:styleId="xl310">
    <w:name w:val="xl310"/>
    <w:basedOn w:val="a6"/>
    <w:qFormat/>
    <w:rsid w:val="005E2BE1"/>
    <w:pPr>
      <w:shd w:val="clear" w:color="auto" w:fill="99CCFF"/>
      <w:spacing w:before="100" w:beforeAutospacing="1" w:after="100" w:afterAutospacing="1"/>
    </w:pPr>
  </w:style>
  <w:style w:type="paragraph" w:customStyle="1" w:styleId="xl311">
    <w:name w:val="xl311"/>
    <w:basedOn w:val="a6"/>
    <w:qFormat/>
    <w:rsid w:val="005E2BE1"/>
    <w:pPr>
      <w:shd w:val="clear" w:color="auto" w:fill="FF99CC"/>
      <w:spacing w:before="100" w:beforeAutospacing="1" w:after="100" w:afterAutospacing="1"/>
    </w:pPr>
  </w:style>
  <w:style w:type="paragraph" w:customStyle="1" w:styleId="xl312">
    <w:name w:val="xl312"/>
    <w:basedOn w:val="a6"/>
    <w:qFormat/>
    <w:rsid w:val="005E2BE1"/>
    <w:pPr>
      <w:spacing w:before="100" w:beforeAutospacing="1" w:after="100" w:afterAutospacing="1"/>
    </w:pPr>
  </w:style>
  <w:style w:type="paragraph" w:customStyle="1" w:styleId="xl313">
    <w:name w:val="xl313"/>
    <w:basedOn w:val="a6"/>
    <w:qFormat/>
    <w:rsid w:val="005E2BE1"/>
    <w:pPr>
      <w:shd w:val="clear" w:color="auto" w:fill="CCFFCC"/>
      <w:spacing w:before="100" w:beforeAutospacing="1" w:after="100" w:afterAutospacing="1"/>
    </w:pPr>
  </w:style>
  <w:style w:type="paragraph" w:customStyle="1" w:styleId="xl314">
    <w:name w:val="xl31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6"/>
    <w:qFormat/>
    <w:rsid w:val="005E2BE1"/>
    <w:pPr>
      <w:spacing w:before="100" w:beforeAutospacing="1" w:after="100" w:afterAutospacing="1"/>
      <w:jc w:val="center"/>
    </w:pPr>
    <w:rPr>
      <w:rFonts w:ascii="Times New Roman CYR" w:hAnsi="Times New Roman CYR" w:cs="Times New Roman CYR"/>
    </w:rPr>
  </w:style>
  <w:style w:type="paragraph" w:customStyle="1" w:styleId="xl330">
    <w:name w:val="xl330"/>
    <w:basedOn w:val="a6"/>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6"/>
    <w:qFormat/>
    <w:rsid w:val="005E2BE1"/>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6"/>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6"/>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6"/>
    <w:qFormat/>
    <w:rsid w:val="005E2BE1"/>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6"/>
    <w:qFormat/>
    <w:rsid w:val="005E2BE1"/>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6"/>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6"/>
    <w:qFormat/>
    <w:rsid w:val="005E2BE1"/>
    <w:pPr>
      <w:spacing w:before="100" w:beforeAutospacing="1" w:after="100" w:afterAutospacing="1"/>
    </w:pPr>
    <w:rPr>
      <w:b/>
      <w:bCs/>
      <w:i/>
      <w:iCs/>
    </w:rPr>
  </w:style>
  <w:style w:type="paragraph" w:customStyle="1" w:styleId="xl358">
    <w:name w:val="xl35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6"/>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6"/>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6"/>
    <w:qFormat/>
    <w:rsid w:val="005E2BE1"/>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6"/>
    <w:qFormat/>
    <w:rsid w:val="005E2BE1"/>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6"/>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6"/>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6"/>
    <w:qFormat/>
    <w:rsid w:val="005E2BE1"/>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6"/>
    <w:qFormat/>
    <w:rsid w:val="005E2BE1"/>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6"/>
    <w:qFormat/>
    <w:rsid w:val="005E2BE1"/>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6"/>
    <w:qFormat/>
    <w:rsid w:val="005E2BE1"/>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6"/>
    <w:qFormat/>
    <w:rsid w:val="005E2BE1"/>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6"/>
    <w:qFormat/>
    <w:rsid w:val="005E2BE1"/>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6"/>
    <w:qFormat/>
    <w:rsid w:val="005E2BE1"/>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6"/>
    <w:qFormat/>
    <w:rsid w:val="005E2BE1"/>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6"/>
    <w:qFormat/>
    <w:rsid w:val="005E2BE1"/>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6"/>
    <w:qFormat/>
    <w:rsid w:val="005E2BE1"/>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6"/>
    <w:qFormat/>
    <w:rsid w:val="005E2BE1"/>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6"/>
    <w:qFormat/>
    <w:rsid w:val="005E2BE1"/>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6"/>
    <w:qFormat/>
    <w:rsid w:val="005E2BE1"/>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6"/>
    <w:qFormat/>
    <w:rsid w:val="005E2BE1"/>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6"/>
    <w:qFormat/>
    <w:rsid w:val="005E2B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6"/>
    <w:qFormat/>
    <w:rsid w:val="005E2BE1"/>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6"/>
    <w:qFormat/>
    <w:rsid w:val="005E2BE1"/>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6"/>
    <w:qFormat/>
    <w:rsid w:val="005E2BE1"/>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6"/>
    <w:qFormat/>
    <w:rsid w:val="005E2BE1"/>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6"/>
    <w:qFormat/>
    <w:rsid w:val="005E2BE1"/>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6"/>
    <w:qFormat/>
    <w:rsid w:val="005E2BE1"/>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6"/>
    <w:qFormat/>
    <w:rsid w:val="005E2BE1"/>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6"/>
    <w:qFormat/>
    <w:rsid w:val="005E2BE1"/>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6"/>
    <w:qFormat/>
    <w:rsid w:val="005E2BE1"/>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6"/>
    <w:qFormat/>
    <w:rsid w:val="005E2BE1"/>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6"/>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6"/>
    <w:uiPriority w:val="99"/>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6"/>
    <w:uiPriority w:val="99"/>
    <w:qFormat/>
    <w:rsid w:val="005E2BE1"/>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6"/>
    <w:uiPriority w:val="99"/>
    <w:qFormat/>
    <w:rsid w:val="005E2BE1"/>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6"/>
    <w:uiPriority w:val="99"/>
    <w:qFormat/>
    <w:rsid w:val="005E2BE1"/>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6"/>
    <w:uiPriority w:val="99"/>
    <w:qFormat/>
    <w:rsid w:val="005E2BE1"/>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6"/>
    <w:uiPriority w:val="99"/>
    <w:qFormat/>
    <w:rsid w:val="005E2BE1"/>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6"/>
    <w:uiPriority w:val="99"/>
    <w:qFormat/>
    <w:rsid w:val="005E2BE1"/>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6"/>
    <w:uiPriority w:val="99"/>
    <w:qFormat/>
    <w:rsid w:val="005E2BE1"/>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6"/>
    <w:uiPriority w:val="99"/>
    <w:qFormat/>
    <w:rsid w:val="005E2BE1"/>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6"/>
    <w:uiPriority w:val="99"/>
    <w:qFormat/>
    <w:rsid w:val="005E2BE1"/>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6"/>
    <w:uiPriority w:val="99"/>
    <w:qFormat/>
    <w:rsid w:val="005E2BE1"/>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6"/>
    <w:uiPriority w:val="99"/>
    <w:qFormat/>
    <w:rsid w:val="005E2BE1"/>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6"/>
    <w:uiPriority w:val="99"/>
    <w:qFormat/>
    <w:rsid w:val="005E2BE1"/>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6"/>
    <w:uiPriority w:val="99"/>
    <w:qFormat/>
    <w:rsid w:val="005E2BE1"/>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6"/>
    <w:uiPriority w:val="99"/>
    <w:qFormat/>
    <w:rsid w:val="005E2BE1"/>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6"/>
    <w:uiPriority w:val="99"/>
    <w:qFormat/>
    <w:rsid w:val="005E2BE1"/>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6"/>
    <w:uiPriority w:val="99"/>
    <w:qFormat/>
    <w:rsid w:val="005E2BE1"/>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6"/>
    <w:uiPriority w:val="99"/>
    <w:qFormat/>
    <w:rsid w:val="005E2BE1"/>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6"/>
    <w:uiPriority w:val="99"/>
    <w:qFormat/>
    <w:rsid w:val="005E2BE1"/>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6"/>
    <w:uiPriority w:val="99"/>
    <w:qFormat/>
    <w:rsid w:val="005E2BE1"/>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6"/>
    <w:uiPriority w:val="99"/>
    <w:qFormat/>
    <w:rsid w:val="005E2BE1"/>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6"/>
    <w:uiPriority w:val="99"/>
    <w:qFormat/>
    <w:rsid w:val="005E2BE1"/>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6"/>
    <w:uiPriority w:val="99"/>
    <w:qFormat/>
    <w:rsid w:val="005E2BE1"/>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6"/>
    <w:uiPriority w:val="99"/>
    <w:qFormat/>
    <w:rsid w:val="005E2BE1"/>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6"/>
    <w:uiPriority w:val="99"/>
    <w:qFormat/>
    <w:rsid w:val="005E2BE1"/>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6"/>
    <w:uiPriority w:val="99"/>
    <w:qFormat/>
    <w:rsid w:val="005E2BE1"/>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6"/>
    <w:uiPriority w:val="99"/>
    <w:qFormat/>
    <w:rsid w:val="005E2BE1"/>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6"/>
    <w:uiPriority w:val="99"/>
    <w:qFormat/>
    <w:rsid w:val="005E2BE1"/>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6"/>
    <w:uiPriority w:val="99"/>
    <w:qFormat/>
    <w:rsid w:val="005E2BE1"/>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6"/>
    <w:uiPriority w:val="99"/>
    <w:qFormat/>
    <w:rsid w:val="005E2BE1"/>
    <w:pPr>
      <w:spacing w:before="100" w:beforeAutospacing="1" w:after="100" w:afterAutospacing="1"/>
      <w:jc w:val="center"/>
    </w:pPr>
    <w:rPr>
      <w:sz w:val="24"/>
      <w:szCs w:val="24"/>
    </w:rPr>
  </w:style>
  <w:style w:type="paragraph" w:customStyle="1" w:styleId="xl1372">
    <w:name w:val="xl1372"/>
    <w:basedOn w:val="a6"/>
    <w:uiPriority w:val="99"/>
    <w:qFormat/>
    <w:rsid w:val="005E2BE1"/>
    <w:pPr>
      <w:spacing w:before="100" w:beforeAutospacing="1" w:after="100" w:afterAutospacing="1"/>
      <w:jc w:val="center"/>
    </w:pPr>
    <w:rPr>
      <w:b/>
      <w:bCs/>
      <w:sz w:val="24"/>
      <w:szCs w:val="24"/>
    </w:rPr>
  </w:style>
  <w:style w:type="paragraph" w:customStyle="1" w:styleId="xl1373">
    <w:name w:val="xl13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9">
    <w:name w:val="Знак Знак4 Знак Знак Знак Знак Знак Знак Знак"/>
    <w:basedOn w:val="a6"/>
    <w:uiPriority w:val="99"/>
    <w:qFormat/>
    <w:rsid w:val="005E2BE1"/>
    <w:pPr>
      <w:spacing w:after="160" w:line="240" w:lineRule="exact"/>
    </w:pPr>
    <w:rPr>
      <w:rFonts w:ascii="Verdana" w:hAnsi="Verdana" w:cs="Verdana"/>
      <w:lang w:val="en-US" w:eastAsia="en-US"/>
    </w:rPr>
  </w:style>
  <w:style w:type="paragraph" w:customStyle="1" w:styleId="3d">
    <w:name w:val="Стиль3 Знак"/>
    <w:basedOn w:val="25"/>
    <w:uiPriority w:val="99"/>
    <w:qFormat/>
    <w:rsid w:val="005E2BE1"/>
    <w:pPr>
      <w:widowControl w:val="0"/>
      <w:tabs>
        <w:tab w:val="num" w:pos="653"/>
      </w:tabs>
      <w:adjustRightInd w:val="0"/>
      <w:spacing w:line="240" w:lineRule="auto"/>
      <w:ind w:left="426" w:firstLine="0"/>
    </w:pPr>
  </w:style>
  <w:style w:type="paragraph" w:customStyle="1" w:styleId="3e">
    <w:name w:val="Стиль3"/>
    <w:basedOn w:val="25"/>
    <w:qFormat/>
    <w:rsid w:val="005E2BE1"/>
    <w:pPr>
      <w:widowControl w:val="0"/>
      <w:tabs>
        <w:tab w:val="num" w:pos="1307"/>
      </w:tabs>
      <w:adjustRightInd w:val="0"/>
      <w:spacing w:line="240" w:lineRule="auto"/>
      <w:ind w:left="1080" w:firstLine="0"/>
    </w:pPr>
  </w:style>
  <w:style w:type="paragraph" w:customStyle="1" w:styleId="3f">
    <w:name w:val="Стиль3 Знак Знак"/>
    <w:basedOn w:val="25"/>
    <w:uiPriority w:val="99"/>
    <w:qFormat/>
    <w:rsid w:val="005E2BE1"/>
    <w:pPr>
      <w:widowControl w:val="0"/>
      <w:tabs>
        <w:tab w:val="num" w:pos="227"/>
      </w:tabs>
      <w:adjustRightInd w:val="0"/>
      <w:spacing w:line="240" w:lineRule="auto"/>
      <w:ind w:firstLine="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qFormat/>
    <w:rsid w:val="005E2BE1"/>
    <w:pPr>
      <w:spacing w:before="100" w:beforeAutospacing="1" w:after="100" w:afterAutospacing="1"/>
    </w:pPr>
    <w:rPr>
      <w:rFonts w:ascii="Tahoma" w:hAnsi="Tahoma"/>
      <w:lang w:val="en-US" w:eastAsia="en-US"/>
    </w:rPr>
  </w:style>
  <w:style w:type="paragraph" w:customStyle="1" w:styleId="BodyText22">
    <w:name w:val="Body Text 22"/>
    <w:basedOn w:val="a6"/>
    <w:uiPriority w:val="99"/>
    <w:qFormat/>
    <w:rsid w:val="005E2BE1"/>
    <w:pPr>
      <w:jc w:val="both"/>
    </w:pPr>
    <w:rPr>
      <w:sz w:val="28"/>
    </w:rPr>
  </w:style>
  <w:style w:type="character" w:customStyle="1" w:styleId="ConsPlusNonformat0">
    <w:name w:val="ConsPlusNonformat Знак Знак"/>
    <w:link w:val="ConsPlusNonformat1"/>
    <w:locked/>
    <w:rsid w:val="005E2BE1"/>
    <w:rPr>
      <w:rFonts w:ascii="Courier New" w:hAnsi="Courier New" w:cs="Courier New"/>
    </w:rPr>
  </w:style>
  <w:style w:type="paragraph" w:customStyle="1" w:styleId="ConsPlusNonformat1">
    <w:name w:val="ConsPlusNonformat Знак"/>
    <w:link w:val="ConsPlusNonformat0"/>
    <w:qFormat/>
    <w:rsid w:val="005E2BE1"/>
    <w:pPr>
      <w:autoSpaceDE w:val="0"/>
      <w:autoSpaceDN w:val="0"/>
      <w:adjustRightInd w:val="0"/>
    </w:pPr>
    <w:rPr>
      <w:rFonts w:ascii="Courier New" w:hAnsi="Courier New" w:cs="Courier New"/>
    </w:rPr>
  </w:style>
  <w:style w:type="paragraph" w:customStyle="1" w:styleId="affffffffff8">
    <w:name w:val="Знак Знак Знак Знак Знак"/>
    <w:basedOn w:val="a6"/>
    <w:qFormat/>
    <w:rsid w:val="005E2BE1"/>
    <w:pPr>
      <w:spacing w:after="160" w:line="240" w:lineRule="exact"/>
    </w:pPr>
    <w:rPr>
      <w:rFonts w:ascii="Verdana" w:hAnsi="Verdana" w:cs="Verdana"/>
      <w:lang w:val="en-US" w:eastAsia="en-US"/>
    </w:rPr>
  </w:style>
  <w:style w:type="paragraph" w:customStyle="1" w:styleId="1fff0">
    <w:name w:val="1 Знак"/>
    <w:basedOn w:val="a6"/>
    <w:uiPriority w:val="99"/>
    <w:qFormat/>
    <w:rsid w:val="005E2BE1"/>
    <w:pPr>
      <w:spacing w:before="100" w:beforeAutospacing="1" w:after="100" w:afterAutospacing="1"/>
    </w:pPr>
    <w:rPr>
      <w:rFonts w:ascii="Tahoma" w:hAnsi="Tahoma"/>
      <w:lang w:val="en-US" w:eastAsia="en-US"/>
    </w:rPr>
  </w:style>
  <w:style w:type="paragraph" w:customStyle="1" w:styleId="msonormalcxspmiddle">
    <w:name w:val="msonormalcxspmiddle"/>
    <w:basedOn w:val="a6"/>
    <w:qFormat/>
    <w:rsid w:val="005E2BE1"/>
    <w:pPr>
      <w:spacing w:before="100" w:beforeAutospacing="1" w:after="100" w:afterAutospacing="1"/>
    </w:pPr>
    <w:rPr>
      <w:sz w:val="24"/>
      <w:szCs w:val="24"/>
    </w:rPr>
  </w:style>
  <w:style w:type="paragraph" w:customStyle="1" w:styleId="msonormalcxspmiddlecxspmiddle">
    <w:name w:val="msonormalcxspmiddlecxspmiddle"/>
    <w:basedOn w:val="a6"/>
    <w:uiPriority w:val="99"/>
    <w:qFormat/>
    <w:rsid w:val="005E2BE1"/>
    <w:pPr>
      <w:spacing w:before="100" w:beforeAutospacing="1" w:after="100" w:afterAutospacing="1"/>
    </w:pPr>
    <w:rPr>
      <w:sz w:val="24"/>
      <w:szCs w:val="24"/>
    </w:rPr>
  </w:style>
  <w:style w:type="paragraph" w:customStyle="1" w:styleId="2ff0">
    <w:name w:val="Название объекта2"/>
    <w:basedOn w:val="a6"/>
    <w:uiPriority w:val="99"/>
    <w:semiHidden/>
    <w:qFormat/>
    <w:rsid w:val="005E2BE1"/>
    <w:pPr>
      <w:spacing w:line="360" w:lineRule="auto"/>
      <w:ind w:left="1080" w:firstLine="709"/>
      <w:jc w:val="both"/>
    </w:pPr>
    <w:rPr>
      <w:rFonts w:ascii="Arial" w:hAnsi="Arial" w:cs="Arial"/>
      <w:spacing w:val="-5"/>
    </w:rPr>
  </w:style>
  <w:style w:type="paragraph" w:customStyle="1" w:styleId="xl1383">
    <w:name w:val="xl1383"/>
    <w:basedOn w:val="a6"/>
    <w:uiPriority w:val="99"/>
    <w:qFormat/>
    <w:rsid w:val="005E2BE1"/>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6"/>
    <w:uiPriority w:val="99"/>
    <w:qFormat/>
    <w:rsid w:val="005E2BE1"/>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6"/>
    <w:uiPriority w:val="99"/>
    <w:qFormat/>
    <w:rsid w:val="005E2BE1"/>
    <w:pPr>
      <w:pBdr>
        <w:left w:val="single" w:sz="8" w:space="0" w:color="auto"/>
        <w:right w:val="single" w:sz="8" w:space="0" w:color="auto"/>
      </w:pBdr>
      <w:spacing w:before="100" w:beforeAutospacing="1" w:after="100" w:afterAutospacing="1"/>
    </w:pPr>
  </w:style>
  <w:style w:type="paragraph" w:customStyle="1" w:styleId="xl1386">
    <w:name w:val="xl1386"/>
    <w:basedOn w:val="a6"/>
    <w:uiPriority w:val="99"/>
    <w:qFormat/>
    <w:rsid w:val="005E2BE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6"/>
    <w:uiPriority w:val="99"/>
    <w:qFormat/>
    <w:rsid w:val="005E2BE1"/>
    <w:pPr>
      <w:spacing w:before="100" w:beforeAutospacing="1" w:after="100" w:afterAutospacing="1"/>
    </w:pPr>
    <w:rPr>
      <w:sz w:val="24"/>
      <w:szCs w:val="24"/>
      <w:u w:val="single"/>
    </w:rPr>
  </w:style>
  <w:style w:type="paragraph" w:customStyle="1" w:styleId="xl1388">
    <w:name w:val="xl1388"/>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389">
    <w:name w:val="xl1389"/>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390">
    <w:name w:val="xl1390"/>
    <w:basedOn w:val="a6"/>
    <w:uiPriority w:val="99"/>
    <w:qFormat/>
    <w:rsid w:val="005E2BE1"/>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6"/>
    <w:uiPriority w:val="99"/>
    <w:qFormat/>
    <w:rsid w:val="005E2BE1"/>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6"/>
    <w:uiPriority w:val="99"/>
    <w:qFormat/>
    <w:rsid w:val="005E2BE1"/>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6"/>
    <w:uiPriority w:val="99"/>
    <w:qFormat/>
    <w:rsid w:val="005E2BE1"/>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6"/>
    <w:uiPriority w:val="99"/>
    <w:qFormat/>
    <w:rsid w:val="005E2BE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6"/>
    <w:uiPriority w:val="99"/>
    <w:qFormat/>
    <w:rsid w:val="005E2BE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401">
    <w:name w:val="xl1401"/>
    <w:basedOn w:val="a6"/>
    <w:uiPriority w:val="99"/>
    <w:qFormat/>
    <w:rsid w:val="005E2BE1"/>
    <w:pPr>
      <w:spacing w:before="100" w:beforeAutospacing="1" w:after="100" w:afterAutospacing="1"/>
      <w:jc w:val="center"/>
    </w:pPr>
    <w:rPr>
      <w:b/>
      <w:bCs/>
      <w:i/>
      <w:iCs/>
      <w:sz w:val="24"/>
      <w:szCs w:val="24"/>
    </w:rPr>
  </w:style>
  <w:style w:type="paragraph" w:customStyle="1" w:styleId="xl1402">
    <w:name w:val="xl1402"/>
    <w:basedOn w:val="a6"/>
    <w:uiPriority w:val="99"/>
    <w:qFormat/>
    <w:rsid w:val="005E2BE1"/>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6"/>
    <w:uiPriority w:val="99"/>
    <w:qFormat/>
    <w:rsid w:val="005E2BE1"/>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6"/>
    <w:uiPriority w:val="99"/>
    <w:qFormat/>
    <w:rsid w:val="005E2BE1"/>
    <w:pPr>
      <w:spacing w:line="312" w:lineRule="auto"/>
      <w:ind w:firstLine="720"/>
      <w:jc w:val="both"/>
    </w:pPr>
    <w:rPr>
      <w:sz w:val="28"/>
    </w:rPr>
  </w:style>
  <w:style w:type="paragraph" w:customStyle="1" w:styleId="font15">
    <w:name w:val="font15"/>
    <w:basedOn w:val="a6"/>
    <w:uiPriority w:val="99"/>
    <w:qFormat/>
    <w:rsid w:val="005E2BE1"/>
    <w:pPr>
      <w:spacing w:before="100" w:beforeAutospacing="1" w:after="100" w:afterAutospacing="1"/>
    </w:pPr>
    <w:rPr>
      <w:rFonts w:ascii="Tahoma" w:hAnsi="Tahoma" w:cs="Tahoma"/>
      <w:b/>
      <w:bCs/>
      <w:color w:val="000000"/>
      <w:sz w:val="16"/>
      <w:szCs w:val="16"/>
    </w:rPr>
  </w:style>
  <w:style w:type="paragraph" w:customStyle="1" w:styleId="font16">
    <w:name w:val="font16"/>
    <w:basedOn w:val="a6"/>
    <w:uiPriority w:val="99"/>
    <w:qFormat/>
    <w:rsid w:val="005E2BE1"/>
    <w:pPr>
      <w:spacing w:before="100" w:beforeAutospacing="1" w:after="100" w:afterAutospacing="1"/>
    </w:pPr>
    <w:rPr>
      <w:rFonts w:ascii="Tahoma" w:hAnsi="Tahoma" w:cs="Tahoma"/>
      <w:color w:val="000000"/>
      <w:sz w:val="16"/>
      <w:szCs w:val="16"/>
    </w:rPr>
  </w:style>
  <w:style w:type="paragraph" w:customStyle="1" w:styleId="font17">
    <w:name w:val="font17"/>
    <w:basedOn w:val="a6"/>
    <w:uiPriority w:val="99"/>
    <w:qFormat/>
    <w:rsid w:val="005E2BE1"/>
    <w:pPr>
      <w:spacing w:before="100" w:beforeAutospacing="1" w:after="100" w:afterAutospacing="1"/>
    </w:pPr>
    <w:rPr>
      <w:rFonts w:ascii="Tahoma" w:hAnsi="Tahoma" w:cs="Tahoma"/>
      <w:color w:val="000000"/>
      <w:sz w:val="16"/>
      <w:szCs w:val="16"/>
    </w:rPr>
  </w:style>
  <w:style w:type="paragraph" w:customStyle="1" w:styleId="xl2793">
    <w:name w:val="xl2793"/>
    <w:basedOn w:val="a6"/>
    <w:uiPriority w:val="99"/>
    <w:qFormat/>
    <w:rsid w:val="005E2BE1"/>
    <w:pPr>
      <w:shd w:val="clear" w:color="auto" w:fill="FFFFFF"/>
      <w:spacing w:before="100" w:beforeAutospacing="1" w:after="100" w:afterAutospacing="1"/>
    </w:pPr>
    <w:rPr>
      <w:sz w:val="24"/>
      <w:szCs w:val="24"/>
    </w:rPr>
  </w:style>
  <w:style w:type="paragraph" w:customStyle="1" w:styleId="xl2794">
    <w:name w:val="xl27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6"/>
    <w:uiPriority w:val="99"/>
    <w:qFormat/>
    <w:rsid w:val="005E2BE1"/>
    <w:pPr>
      <w:shd w:val="clear" w:color="auto" w:fill="FFFFFF"/>
      <w:spacing w:before="100" w:beforeAutospacing="1" w:after="100" w:afterAutospacing="1"/>
    </w:pPr>
    <w:rPr>
      <w:sz w:val="24"/>
      <w:szCs w:val="24"/>
    </w:rPr>
  </w:style>
  <w:style w:type="paragraph" w:customStyle="1" w:styleId="xl2797">
    <w:name w:val="xl27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6"/>
    <w:uiPriority w:val="99"/>
    <w:qFormat/>
    <w:rsid w:val="005E2BE1"/>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7">
    <w:name w:val="Без интервала11"/>
    <w:uiPriority w:val="99"/>
    <w:qFormat/>
    <w:rsid w:val="005E2BE1"/>
    <w:rPr>
      <w:rFonts w:ascii="Calibri" w:hAnsi="Calibri"/>
      <w:sz w:val="22"/>
      <w:szCs w:val="22"/>
    </w:rPr>
  </w:style>
  <w:style w:type="paragraph" w:customStyle="1" w:styleId="xl2985">
    <w:name w:val="xl298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6"/>
    <w:uiPriority w:val="99"/>
    <w:qFormat/>
    <w:rsid w:val="005E2BE1"/>
    <w:pPr>
      <w:spacing w:before="100" w:beforeAutospacing="1" w:after="100" w:afterAutospacing="1"/>
      <w:jc w:val="center"/>
    </w:pPr>
  </w:style>
  <w:style w:type="paragraph" w:customStyle="1" w:styleId="xl2988">
    <w:name w:val="xl298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6"/>
    <w:uiPriority w:val="99"/>
    <w:qFormat/>
    <w:rsid w:val="005E2BE1"/>
    <w:pPr>
      <w:spacing w:before="100" w:beforeAutospacing="1" w:after="100" w:afterAutospacing="1"/>
      <w:jc w:val="center"/>
    </w:pPr>
  </w:style>
  <w:style w:type="paragraph" w:customStyle="1" w:styleId="xl2991">
    <w:name w:val="xl29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6"/>
    <w:uiPriority w:val="99"/>
    <w:qFormat/>
    <w:rsid w:val="005E2BE1"/>
    <w:pPr>
      <w:spacing w:before="100" w:beforeAutospacing="1" w:after="100" w:afterAutospacing="1"/>
    </w:pPr>
  </w:style>
  <w:style w:type="paragraph" w:customStyle="1" w:styleId="xl2999">
    <w:name w:val="xl29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6"/>
    <w:uiPriority w:val="99"/>
    <w:qFormat/>
    <w:rsid w:val="005E2BE1"/>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6"/>
    <w:uiPriority w:val="99"/>
    <w:qFormat/>
    <w:rsid w:val="005E2BE1"/>
    <w:pPr>
      <w:shd w:val="clear" w:color="auto" w:fill="FF0000"/>
      <w:spacing w:before="100" w:beforeAutospacing="1" w:after="100" w:afterAutospacing="1"/>
      <w:jc w:val="center"/>
    </w:pPr>
  </w:style>
  <w:style w:type="paragraph" w:customStyle="1" w:styleId="xl3044">
    <w:name w:val="xl3044"/>
    <w:basedOn w:val="a6"/>
    <w:uiPriority w:val="99"/>
    <w:qFormat/>
    <w:rsid w:val="005E2BE1"/>
    <w:pPr>
      <w:pBdr>
        <w:top w:val="single" w:sz="4" w:space="0" w:color="auto"/>
      </w:pBdr>
      <w:shd w:val="clear" w:color="auto" w:fill="FFFFFF"/>
      <w:spacing w:before="100" w:beforeAutospacing="1" w:after="100" w:afterAutospacing="1"/>
      <w:jc w:val="center"/>
    </w:pPr>
  </w:style>
  <w:style w:type="paragraph" w:customStyle="1" w:styleId="xl3045">
    <w:name w:val="xl30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6"/>
    <w:uiPriority w:val="99"/>
    <w:qFormat/>
    <w:rsid w:val="005E2BE1"/>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6"/>
    <w:uiPriority w:val="99"/>
    <w:qFormat/>
    <w:rsid w:val="005E2BE1"/>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6"/>
    <w:uiPriority w:val="99"/>
    <w:qFormat/>
    <w:rsid w:val="005E2BE1"/>
    <w:pPr>
      <w:spacing w:before="100" w:beforeAutospacing="1" w:after="100" w:afterAutospacing="1"/>
    </w:pPr>
    <w:rPr>
      <w:sz w:val="24"/>
      <w:szCs w:val="24"/>
    </w:rPr>
  </w:style>
  <w:style w:type="paragraph" w:customStyle="1" w:styleId="xl3122">
    <w:name w:val="xl31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6"/>
    <w:uiPriority w:val="99"/>
    <w:qFormat/>
    <w:rsid w:val="005E2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6"/>
    <w:uiPriority w:val="99"/>
    <w:qFormat/>
    <w:rsid w:val="005E2BE1"/>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6"/>
    <w:uiPriority w:val="99"/>
    <w:qFormat/>
    <w:rsid w:val="005E2BE1"/>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6"/>
    <w:uiPriority w:val="99"/>
    <w:qFormat/>
    <w:rsid w:val="005E2BE1"/>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6"/>
    <w:uiPriority w:val="99"/>
    <w:qFormat/>
    <w:rsid w:val="005E2BE1"/>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6"/>
    <w:uiPriority w:val="99"/>
    <w:qFormat/>
    <w:rsid w:val="005E2BE1"/>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E2BE1"/>
    <w:pPr>
      <w:widowControl w:val="0"/>
      <w:autoSpaceDE w:val="0"/>
      <w:autoSpaceDN w:val="0"/>
      <w:adjustRightInd w:val="0"/>
    </w:pPr>
    <w:rPr>
      <w:rFonts w:eastAsiaTheme="minorEastAsia"/>
      <w:sz w:val="24"/>
      <w:szCs w:val="24"/>
    </w:rPr>
  </w:style>
  <w:style w:type="character" w:customStyle="1" w:styleId="64">
    <w:name w:val="Заголовок №6_"/>
    <w:basedOn w:val="a8"/>
    <w:link w:val="611"/>
    <w:locked/>
    <w:rsid w:val="005E2BE1"/>
    <w:rPr>
      <w:b/>
      <w:bCs/>
      <w:sz w:val="24"/>
      <w:szCs w:val="24"/>
      <w:shd w:val="clear" w:color="auto" w:fill="FFFFFF"/>
    </w:rPr>
  </w:style>
  <w:style w:type="paragraph" w:customStyle="1" w:styleId="611">
    <w:name w:val="Заголовок №61"/>
    <w:basedOn w:val="a6"/>
    <w:link w:val="64"/>
    <w:qFormat/>
    <w:rsid w:val="005E2BE1"/>
    <w:pPr>
      <w:shd w:val="clear" w:color="auto" w:fill="FFFFFF"/>
      <w:spacing w:after="420" w:line="240" w:lineRule="atLeast"/>
      <w:jc w:val="both"/>
      <w:outlineLvl w:val="5"/>
    </w:pPr>
    <w:rPr>
      <w:b/>
      <w:bCs/>
      <w:sz w:val="24"/>
      <w:szCs w:val="24"/>
    </w:rPr>
  </w:style>
  <w:style w:type="character" w:customStyle="1" w:styleId="4a">
    <w:name w:val="Основной текст (4)_"/>
    <w:basedOn w:val="a8"/>
    <w:link w:val="411"/>
    <w:locked/>
    <w:rsid w:val="005E2BE1"/>
    <w:rPr>
      <w:b/>
      <w:bCs/>
      <w:sz w:val="24"/>
      <w:szCs w:val="24"/>
      <w:shd w:val="clear" w:color="auto" w:fill="FFFFFF"/>
    </w:rPr>
  </w:style>
  <w:style w:type="paragraph" w:customStyle="1" w:styleId="411">
    <w:name w:val="Основной текст (4)1"/>
    <w:basedOn w:val="a6"/>
    <w:link w:val="4a"/>
    <w:qFormat/>
    <w:rsid w:val="005E2BE1"/>
    <w:pPr>
      <w:shd w:val="clear" w:color="auto" w:fill="FFFFFF"/>
      <w:spacing w:after="420" w:line="240" w:lineRule="atLeast"/>
    </w:pPr>
    <w:rPr>
      <w:b/>
      <w:bCs/>
      <w:sz w:val="24"/>
      <w:szCs w:val="24"/>
    </w:rPr>
  </w:style>
  <w:style w:type="paragraph" w:customStyle="1" w:styleId="1fff1">
    <w:name w:val="Подпись к таблице1"/>
    <w:basedOn w:val="a6"/>
    <w:uiPriority w:val="99"/>
    <w:qFormat/>
    <w:rsid w:val="005E2BE1"/>
    <w:pPr>
      <w:shd w:val="clear" w:color="auto" w:fill="FFFFFF"/>
      <w:spacing w:line="240" w:lineRule="atLeast"/>
    </w:pPr>
    <w:rPr>
      <w:rFonts w:eastAsia="Arial Unicode MS"/>
      <w:b/>
      <w:bCs/>
      <w:sz w:val="23"/>
      <w:szCs w:val="23"/>
    </w:rPr>
  </w:style>
  <w:style w:type="character" w:customStyle="1" w:styleId="3f0">
    <w:name w:val="Заголовок №3_"/>
    <w:basedOn w:val="a8"/>
    <w:link w:val="3f1"/>
    <w:locked/>
    <w:rsid w:val="005E2BE1"/>
    <w:rPr>
      <w:b/>
      <w:bCs/>
      <w:sz w:val="39"/>
      <w:szCs w:val="39"/>
      <w:shd w:val="clear" w:color="auto" w:fill="FFFFFF"/>
    </w:rPr>
  </w:style>
  <w:style w:type="paragraph" w:customStyle="1" w:styleId="3f1">
    <w:name w:val="Заголовок №3"/>
    <w:basedOn w:val="a6"/>
    <w:link w:val="3f0"/>
    <w:qFormat/>
    <w:rsid w:val="005E2BE1"/>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8"/>
    <w:link w:val="5a"/>
    <w:locked/>
    <w:rsid w:val="005E2BE1"/>
    <w:rPr>
      <w:b/>
      <w:bCs/>
      <w:sz w:val="31"/>
      <w:szCs w:val="31"/>
      <w:shd w:val="clear" w:color="auto" w:fill="FFFFFF"/>
    </w:rPr>
  </w:style>
  <w:style w:type="paragraph" w:customStyle="1" w:styleId="5a">
    <w:name w:val="Заголовок №5"/>
    <w:basedOn w:val="a6"/>
    <w:link w:val="59"/>
    <w:qFormat/>
    <w:rsid w:val="005E2BE1"/>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8"/>
    <w:link w:val="218"/>
    <w:uiPriority w:val="99"/>
    <w:locked/>
    <w:rsid w:val="005E2BE1"/>
    <w:rPr>
      <w:b/>
      <w:bCs/>
      <w:sz w:val="23"/>
      <w:szCs w:val="23"/>
      <w:shd w:val="clear" w:color="auto" w:fill="FFFFFF"/>
    </w:rPr>
  </w:style>
  <w:style w:type="paragraph" w:customStyle="1" w:styleId="218">
    <w:name w:val="Подпись к картинке (2)1"/>
    <w:basedOn w:val="a6"/>
    <w:link w:val="2ff1"/>
    <w:uiPriority w:val="99"/>
    <w:qFormat/>
    <w:rsid w:val="005E2BE1"/>
    <w:pPr>
      <w:shd w:val="clear" w:color="auto" w:fill="FFFFFF"/>
      <w:spacing w:line="240" w:lineRule="atLeast"/>
    </w:pPr>
    <w:rPr>
      <w:b/>
      <w:bCs/>
      <w:sz w:val="23"/>
      <w:szCs w:val="23"/>
    </w:rPr>
  </w:style>
  <w:style w:type="character" w:customStyle="1" w:styleId="94">
    <w:name w:val="Основной текст (9)_"/>
    <w:basedOn w:val="a8"/>
    <w:link w:val="911"/>
    <w:uiPriority w:val="99"/>
    <w:locked/>
    <w:rsid w:val="005E2BE1"/>
    <w:rPr>
      <w:rFonts w:ascii="Century Schoolbook" w:hAnsi="Century Schoolbook" w:cs="Century Schoolbook"/>
      <w:sz w:val="16"/>
      <w:szCs w:val="16"/>
      <w:shd w:val="clear" w:color="auto" w:fill="FFFFFF"/>
    </w:rPr>
  </w:style>
  <w:style w:type="paragraph" w:customStyle="1" w:styleId="911">
    <w:name w:val="Основной текст (9)1"/>
    <w:basedOn w:val="a6"/>
    <w:link w:val="94"/>
    <w:uiPriority w:val="99"/>
    <w:qFormat/>
    <w:rsid w:val="005E2BE1"/>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6"/>
    <w:qFormat/>
    <w:rsid w:val="005E2BE1"/>
    <w:pPr>
      <w:shd w:val="clear" w:color="auto" w:fill="FFFFFF"/>
      <w:spacing w:after="240" w:line="240" w:lineRule="atLeast"/>
    </w:pPr>
    <w:rPr>
      <w:rFonts w:ascii="Calibri" w:eastAsia="Arial Unicode MS" w:hAnsi="Calibri" w:cs="Calibri"/>
      <w:sz w:val="15"/>
      <w:szCs w:val="15"/>
    </w:rPr>
  </w:style>
  <w:style w:type="character" w:customStyle="1" w:styleId="3f2">
    <w:name w:val="Основной текст (3)_"/>
    <w:basedOn w:val="a8"/>
    <w:link w:val="315"/>
    <w:uiPriority w:val="99"/>
    <w:locked/>
    <w:rsid w:val="005E2BE1"/>
    <w:rPr>
      <w:shd w:val="clear" w:color="auto" w:fill="FFFFFF"/>
    </w:rPr>
  </w:style>
  <w:style w:type="paragraph" w:customStyle="1" w:styleId="315">
    <w:name w:val="Основной текст (3)1"/>
    <w:basedOn w:val="a6"/>
    <w:link w:val="3f2"/>
    <w:uiPriority w:val="99"/>
    <w:qFormat/>
    <w:rsid w:val="005E2BE1"/>
    <w:pPr>
      <w:shd w:val="clear" w:color="auto" w:fill="FFFFFF"/>
      <w:spacing w:line="274" w:lineRule="exact"/>
      <w:jc w:val="center"/>
    </w:pPr>
  </w:style>
  <w:style w:type="character" w:customStyle="1" w:styleId="affffffffffa">
    <w:name w:val="Подпись к картинке_"/>
    <w:basedOn w:val="a8"/>
    <w:link w:val="1fff2"/>
    <w:locked/>
    <w:rsid w:val="005E2BE1"/>
    <w:rPr>
      <w:b/>
      <w:bCs/>
      <w:sz w:val="24"/>
      <w:szCs w:val="24"/>
      <w:shd w:val="clear" w:color="auto" w:fill="FFFFFF"/>
    </w:rPr>
  </w:style>
  <w:style w:type="paragraph" w:customStyle="1" w:styleId="1fff2">
    <w:name w:val="Подпись к картинке1"/>
    <w:basedOn w:val="a6"/>
    <w:link w:val="affffffffffa"/>
    <w:qFormat/>
    <w:rsid w:val="005E2BE1"/>
    <w:pPr>
      <w:shd w:val="clear" w:color="auto" w:fill="FFFFFF"/>
      <w:spacing w:line="240" w:lineRule="atLeast"/>
    </w:pPr>
    <w:rPr>
      <w:b/>
      <w:bCs/>
      <w:sz w:val="24"/>
      <w:szCs w:val="24"/>
    </w:rPr>
  </w:style>
  <w:style w:type="character" w:customStyle="1" w:styleId="3f3">
    <w:name w:val="Подпись к таблице (3)_"/>
    <w:basedOn w:val="a8"/>
    <w:link w:val="316"/>
    <w:uiPriority w:val="99"/>
    <w:locked/>
    <w:rsid w:val="005E2BE1"/>
    <w:rPr>
      <w:sz w:val="25"/>
      <w:szCs w:val="25"/>
      <w:shd w:val="clear" w:color="auto" w:fill="FFFFFF"/>
    </w:rPr>
  </w:style>
  <w:style w:type="paragraph" w:customStyle="1" w:styleId="316">
    <w:name w:val="Подпись к таблице (3)1"/>
    <w:basedOn w:val="a6"/>
    <w:link w:val="3f3"/>
    <w:uiPriority w:val="99"/>
    <w:qFormat/>
    <w:rsid w:val="005E2BE1"/>
    <w:pPr>
      <w:shd w:val="clear" w:color="auto" w:fill="FFFFFF"/>
      <w:spacing w:line="240" w:lineRule="atLeast"/>
    </w:pPr>
    <w:rPr>
      <w:sz w:val="25"/>
      <w:szCs w:val="25"/>
    </w:rPr>
  </w:style>
  <w:style w:type="character" w:customStyle="1" w:styleId="140">
    <w:name w:val="Основной текст (14)_"/>
    <w:basedOn w:val="a8"/>
    <w:link w:val="141"/>
    <w:locked/>
    <w:rsid w:val="005E2BE1"/>
    <w:rPr>
      <w:b/>
      <w:bCs/>
      <w:sz w:val="16"/>
      <w:szCs w:val="16"/>
      <w:shd w:val="clear" w:color="auto" w:fill="FFFFFF"/>
    </w:rPr>
  </w:style>
  <w:style w:type="paragraph" w:customStyle="1" w:styleId="141">
    <w:name w:val="Основной текст (14)"/>
    <w:basedOn w:val="a6"/>
    <w:link w:val="140"/>
    <w:qFormat/>
    <w:rsid w:val="005E2BE1"/>
    <w:pPr>
      <w:shd w:val="clear" w:color="auto" w:fill="FFFFFF"/>
      <w:spacing w:line="240" w:lineRule="atLeast"/>
      <w:jc w:val="both"/>
    </w:pPr>
    <w:rPr>
      <w:b/>
      <w:bCs/>
      <w:sz w:val="16"/>
      <w:szCs w:val="16"/>
    </w:rPr>
  </w:style>
  <w:style w:type="character" w:customStyle="1" w:styleId="3f4">
    <w:name w:val="Подпись к картинке (3)_"/>
    <w:basedOn w:val="a8"/>
    <w:link w:val="3f5"/>
    <w:locked/>
    <w:rsid w:val="005E2BE1"/>
    <w:rPr>
      <w:rFonts w:ascii="Calibri" w:hAnsi="Calibri" w:cs="Calibri"/>
      <w:b/>
      <w:bCs/>
      <w:sz w:val="23"/>
      <w:szCs w:val="23"/>
      <w:shd w:val="clear" w:color="auto" w:fill="FFFFFF"/>
    </w:rPr>
  </w:style>
  <w:style w:type="paragraph" w:customStyle="1" w:styleId="3f5">
    <w:name w:val="Подпись к картинке (3)"/>
    <w:basedOn w:val="a6"/>
    <w:link w:val="3f4"/>
    <w:qFormat/>
    <w:rsid w:val="005E2BE1"/>
    <w:pPr>
      <w:shd w:val="clear" w:color="auto" w:fill="FFFFFF"/>
      <w:spacing w:line="240" w:lineRule="atLeast"/>
    </w:pPr>
    <w:rPr>
      <w:rFonts w:ascii="Calibri" w:hAnsi="Calibri" w:cs="Calibri"/>
      <w:b/>
      <w:bCs/>
      <w:sz w:val="23"/>
      <w:szCs w:val="23"/>
    </w:rPr>
  </w:style>
  <w:style w:type="character" w:customStyle="1" w:styleId="4b">
    <w:name w:val="Подпись к картинке (4)_"/>
    <w:basedOn w:val="a8"/>
    <w:link w:val="412"/>
    <w:locked/>
    <w:rsid w:val="005E2BE1"/>
    <w:rPr>
      <w:rFonts w:ascii="Calibri" w:hAnsi="Calibri" w:cs="Calibri"/>
      <w:sz w:val="19"/>
      <w:szCs w:val="19"/>
      <w:shd w:val="clear" w:color="auto" w:fill="FFFFFF"/>
    </w:rPr>
  </w:style>
  <w:style w:type="paragraph" w:customStyle="1" w:styleId="412">
    <w:name w:val="Подпись к картинке (4)1"/>
    <w:basedOn w:val="a6"/>
    <w:link w:val="4b"/>
    <w:qFormat/>
    <w:rsid w:val="005E2BE1"/>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8"/>
    <w:link w:val="219"/>
    <w:locked/>
    <w:rsid w:val="005E2BE1"/>
    <w:rPr>
      <w:b/>
      <w:bCs/>
      <w:sz w:val="24"/>
      <w:szCs w:val="24"/>
      <w:shd w:val="clear" w:color="auto" w:fill="FFFFFF"/>
    </w:rPr>
  </w:style>
  <w:style w:type="paragraph" w:customStyle="1" w:styleId="219">
    <w:name w:val="Подпись к таблице (2)1"/>
    <w:basedOn w:val="a6"/>
    <w:link w:val="2ff2"/>
    <w:qFormat/>
    <w:rsid w:val="005E2BE1"/>
    <w:pPr>
      <w:shd w:val="clear" w:color="auto" w:fill="FFFFFF"/>
      <w:spacing w:line="240" w:lineRule="atLeast"/>
    </w:pPr>
    <w:rPr>
      <w:b/>
      <w:bCs/>
      <w:sz w:val="24"/>
      <w:szCs w:val="24"/>
    </w:rPr>
  </w:style>
  <w:style w:type="character" w:customStyle="1" w:styleId="222">
    <w:name w:val="Заголовок №2 (2)_"/>
    <w:basedOn w:val="a8"/>
    <w:link w:val="2210"/>
    <w:uiPriority w:val="99"/>
    <w:locked/>
    <w:rsid w:val="005E2BE1"/>
    <w:rPr>
      <w:b/>
      <w:bCs/>
      <w:sz w:val="24"/>
      <w:szCs w:val="24"/>
      <w:shd w:val="clear" w:color="auto" w:fill="FFFFFF"/>
    </w:rPr>
  </w:style>
  <w:style w:type="paragraph" w:customStyle="1" w:styleId="2210">
    <w:name w:val="Заголовок №2 (2)1"/>
    <w:basedOn w:val="a6"/>
    <w:link w:val="222"/>
    <w:uiPriority w:val="99"/>
    <w:qFormat/>
    <w:rsid w:val="005E2BE1"/>
    <w:pPr>
      <w:shd w:val="clear" w:color="auto" w:fill="FFFFFF"/>
      <w:spacing w:before="2460" w:after="1080" w:line="240" w:lineRule="atLeast"/>
      <w:jc w:val="both"/>
      <w:outlineLvl w:val="1"/>
    </w:pPr>
    <w:rPr>
      <w:b/>
      <w:bCs/>
      <w:sz w:val="24"/>
      <w:szCs w:val="24"/>
    </w:rPr>
  </w:style>
  <w:style w:type="paragraph" w:customStyle="1" w:styleId="western">
    <w:name w:val="western"/>
    <w:basedOn w:val="a6"/>
    <w:qFormat/>
    <w:rsid w:val="005E2BE1"/>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E2BE1"/>
    <w:rPr>
      <w:rFonts w:ascii="Arial" w:hAnsi="Arial" w:cs="Arial"/>
      <w:sz w:val="27"/>
      <w:szCs w:val="27"/>
    </w:rPr>
  </w:style>
  <w:style w:type="paragraph" w:customStyle="1" w:styleId="1-150">
    <w:name w:val="1-15"/>
    <w:link w:val="1-15"/>
    <w:qFormat/>
    <w:rsid w:val="005E2BE1"/>
    <w:pPr>
      <w:snapToGrid w:val="0"/>
      <w:spacing w:line="276" w:lineRule="auto"/>
      <w:ind w:firstLine="567"/>
      <w:jc w:val="both"/>
    </w:pPr>
    <w:rPr>
      <w:rFonts w:ascii="Arial" w:hAnsi="Arial" w:cs="Arial"/>
      <w:sz w:val="27"/>
      <w:szCs w:val="27"/>
    </w:rPr>
  </w:style>
  <w:style w:type="paragraph" w:customStyle="1" w:styleId="3f6">
    <w:name w:val="Основной текст (3)"/>
    <w:basedOn w:val="a6"/>
    <w:uiPriority w:val="99"/>
    <w:qFormat/>
    <w:rsid w:val="005E2BE1"/>
    <w:pPr>
      <w:shd w:val="clear" w:color="auto" w:fill="FFFFFF"/>
      <w:spacing w:line="0" w:lineRule="atLeast"/>
    </w:pPr>
    <w:rPr>
      <w:color w:val="000000"/>
      <w:spacing w:val="10"/>
      <w:sz w:val="8"/>
      <w:szCs w:val="8"/>
    </w:rPr>
  </w:style>
  <w:style w:type="paragraph" w:customStyle="1" w:styleId="4c">
    <w:name w:val="Основной текст (4)"/>
    <w:basedOn w:val="a6"/>
    <w:uiPriority w:val="99"/>
    <w:qFormat/>
    <w:rsid w:val="005E2BE1"/>
    <w:pPr>
      <w:shd w:val="clear" w:color="auto" w:fill="FFFFFF"/>
      <w:spacing w:line="166" w:lineRule="exact"/>
      <w:jc w:val="both"/>
    </w:pPr>
    <w:rPr>
      <w:color w:val="000000"/>
      <w:sz w:val="15"/>
      <w:szCs w:val="15"/>
    </w:rPr>
  </w:style>
  <w:style w:type="paragraph" w:customStyle="1" w:styleId="affffffffffb">
    <w:name w:val="Подпись к картинке"/>
    <w:basedOn w:val="a6"/>
    <w:qFormat/>
    <w:rsid w:val="005E2BE1"/>
    <w:pPr>
      <w:shd w:val="clear" w:color="auto" w:fill="FFFFFF"/>
      <w:spacing w:line="0" w:lineRule="atLeast"/>
    </w:pPr>
    <w:rPr>
      <w:color w:val="000000"/>
      <w:sz w:val="28"/>
      <w:szCs w:val="28"/>
    </w:rPr>
  </w:style>
  <w:style w:type="character" w:customStyle="1" w:styleId="191">
    <w:name w:val="Основной текст (19)_"/>
    <w:basedOn w:val="a8"/>
    <w:link w:val="1910"/>
    <w:uiPriority w:val="99"/>
    <w:locked/>
    <w:rsid w:val="005E2BE1"/>
    <w:rPr>
      <w:spacing w:val="20"/>
      <w:sz w:val="18"/>
      <w:szCs w:val="18"/>
      <w:shd w:val="clear" w:color="auto" w:fill="FFFFFF"/>
    </w:rPr>
  </w:style>
  <w:style w:type="paragraph" w:customStyle="1" w:styleId="1910">
    <w:name w:val="Основной текст (19)1"/>
    <w:basedOn w:val="a6"/>
    <w:link w:val="191"/>
    <w:uiPriority w:val="99"/>
    <w:qFormat/>
    <w:rsid w:val="005E2BE1"/>
    <w:pPr>
      <w:shd w:val="clear" w:color="auto" w:fill="FFFFFF"/>
      <w:spacing w:line="254" w:lineRule="exact"/>
      <w:ind w:hanging="360"/>
    </w:pPr>
    <w:rPr>
      <w:spacing w:val="20"/>
      <w:sz w:val="18"/>
      <w:szCs w:val="18"/>
    </w:rPr>
  </w:style>
  <w:style w:type="character" w:customStyle="1" w:styleId="65">
    <w:name w:val="Основной текст (6)_"/>
    <w:basedOn w:val="a8"/>
    <w:link w:val="66"/>
    <w:locked/>
    <w:rsid w:val="005E2BE1"/>
    <w:rPr>
      <w:w w:val="80"/>
      <w:shd w:val="clear" w:color="auto" w:fill="FFFFFF"/>
    </w:rPr>
  </w:style>
  <w:style w:type="paragraph" w:customStyle="1" w:styleId="66">
    <w:name w:val="Основной текст (6)"/>
    <w:basedOn w:val="a6"/>
    <w:link w:val="65"/>
    <w:qFormat/>
    <w:rsid w:val="005E2BE1"/>
    <w:pPr>
      <w:shd w:val="clear" w:color="auto" w:fill="FFFFFF"/>
      <w:spacing w:line="283" w:lineRule="exact"/>
      <w:jc w:val="center"/>
    </w:pPr>
    <w:rPr>
      <w:w w:val="80"/>
    </w:rPr>
  </w:style>
  <w:style w:type="paragraph" w:customStyle="1" w:styleId="95">
    <w:name w:val="Основной текст (9)"/>
    <w:basedOn w:val="a6"/>
    <w:uiPriority w:val="99"/>
    <w:qFormat/>
    <w:rsid w:val="005E2BE1"/>
    <w:pPr>
      <w:shd w:val="clear" w:color="auto" w:fill="FFFFFF"/>
      <w:spacing w:line="446" w:lineRule="exact"/>
    </w:pPr>
    <w:rPr>
      <w:rFonts w:eastAsia="Arial Unicode MS"/>
      <w:b/>
      <w:bCs/>
      <w:i/>
      <w:iCs/>
      <w:sz w:val="25"/>
      <w:szCs w:val="25"/>
    </w:rPr>
  </w:style>
  <w:style w:type="character" w:customStyle="1" w:styleId="124">
    <w:name w:val="Основной текст (12)_"/>
    <w:basedOn w:val="a8"/>
    <w:link w:val="125"/>
    <w:locked/>
    <w:rsid w:val="005E2BE1"/>
    <w:rPr>
      <w:noProof/>
      <w:shd w:val="clear" w:color="auto" w:fill="FFFFFF"/>
    </w:rPr>
  </w:style>
  <w:style w:type="paragraph" w:customStyle="1" w:styleId="125">
    <w:name w:val="Основной текст (12)"/>
    <w:basedOn w:val="a6"/>
    <w:link w:val="124"/>
    <w:qFormat/>
    <w:rsid w:val="005E2BE1"/>
    <w:pPr>
      <w:shd w:val="clear" w:color="auto" w:fill="FFFFFF"/>
      <w:spacing w:line="240" w:lineRule="atLeast"/>
    </w:pPr>
    <w:rPr>
      <w:noProof/>
    </w:rPr>
  </w:style>
  <w:style w:type="character" w:customStyle="1" w:styleId="118">
    <w:name w:val="Основной текст (11)_"/>
    <w:basedOn w:val="a8"/>
    <w:link w:val="119"/>
    <w:locked/>
    <w:rsid w:val="005E2BE1"/>
    <w:rPr>
      <w:rFonts w:ascii="Book Antiqua" w:hAnsi="Book Antiqua" w:cs="Book Antiqua"/>
      <w:b/>
      <w:bCs/>
      <w:spacing w:val="10"/>
      <w:shd w:val="clear" w:color="auto" w:fill="FFFFFF"/>
    </w:rPr>
  </w:style>
  <w:style w:type="paragraph" w:customStyle="1" w:styleId="119">
    <w:name w:val="Основной текст (11)"/>
    <w:basedOn w:val="a6"/>
    <w:link w:val="118"/>
    <w:qFormat/>
    <w:rsid w:val="005E2BE1"/>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8"/>
    <w:link w:val="151"/>
    <w:locked/>
    <w:rsid w:val="005E2BE1"/>
    <w:rPr>
      <w:rFonts w:ascii="Sylfaen" w:hAnsi="Sylfaen" w:cs="Sylfaen"/>
      <w:sz w:val="21"/>
      <w:szCs w:val="21"/>
      <w:shd w:val="clear" w:color="auto" w:fill="FFFFFF"/>
    </w:rPr>
  </w:style>
  <w:style w:type="paragraph" w:customStyle="1" w:styleId="151">
    <w:name w:val="Основной текст (15)"/>
    <w:basedOn w:val="a6"/>
    <w:link w:val="150"/>
    <w:qFormat/>
    <w:rsid w:val="005E2BE1"/>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8"/>
    <w:link w:val="133"/>
    <w:locked/>
    <w:rsid w:val="005E2BE1"/>
    <w:rPr>
      <w:rFonts w:ascii="Sylfaen" w:hAnsi="Sylfaen" w:cs="Sylfaen"/>
      <w:noProof/>
      <w:sz w:val="21"/>
      <w:szCs w:val="21"/>
      <w:shd w:val="clear" w:color="auto" w:fill="FFFFFF"/>
    </w:rPr>
  </w:style>
  <w:style w:type="paragraph" w:customStyle="1" w:styleId="133">
    <w:name w:val="Основной текст (13)"/>
    <w:basedOn w:val="a6"/>
    <w:link w:val="132"/>
    <w:qFormat/>
    <w:rsid w:val="005E2BE1"/>
    <w:pPr>
      <w:shd w:val="clear" w:color="auto" w:fill="FFFFFF"/>
      <w:spacing w:line="240" w:lineRule="atLeast"/>
      <w:jc w:val="both"/>
    </w:pPr>
    <w:rPr>
      <w:rFonts w:ascii="Sylfaen" w:hAnsi="Sylfaen" w:cs="Sylfaen"/>
      <w:noProof/>
      <w:sz w:val="21"/>
      <w:szCs w:val="21"/>
    </w:rPr>
  </w:style>
  <w:style w:type="character" w:customStyle="1" w:styleId="223">
    <w:name w:val="Основной текст (22)_"/>
    <w:basedOn w:val="a8"/>
    <w:link w:val="224"/>
    <w:locked/>
    <w:rsid w:val="005E2BE1"/>
    <w:rPr>
      <w:b/>
      <w:bCs/>
      <w:sz w:val="24"/>
      <w:szCs w:val="24"/>
      <w:shd w:val="clear" w:color="auto" w:fill="FFFFFF"/>
    </w:rPr>
  </w:style>
  <w:style w:type="paragraph" w:customStyle="1" w:styleId="224">
    <w:name w:val="Основной текст (22)"/>
    <w:basedOn w:val="a6"/>
    <w:link w:val="223"/>
    <w:qFormat/>
    <w:rsid w:val="005E2BE1"/>
    <w:pPr>
      <w:shd w:val="clear" w:color="auto" w:fill="FFFFFF"/>
      <w:spacing w:before="60" w:line="240" w:lineRule="atLeast"/>
    </w:pPr>
    <w:rPr>
      <w:b/>
      <w:bCs/>
      <w:sz w:val="24"/>
      <w:szCs w:val="24"/>
    </w:rPr>
  </w:style>
  <w:style w:type="character" w:customStyle="1" w:styleId="180">
    <w:name w:val="Основной текст (18)_"/>
    <w:basedOn w:val="a8"/>
    <w:link w:val="181"/>
    <w:uiPriority w:val="99"/>
    <w:locked/>
    <w:rsid w:val="005E2BE1"/>
    <w:rPr>
      <w:rFonts w:ascii="Sylfaen" w:hAnsi="Sylfaen" w:cs="Sylfaen"/>
      <w:noProof/>
      <w:sz w:val="49"/>
      <w:szCs w:val="49"/>
      <w:shd w:val="clear" w:color="auto" w:fill="FFFFFF"/>
    </w:rPr>
  </w:style>
  <w:style w:type="paragraph" w:customStyle="1" w:styleId="181">
    <w:name w:val="Основной текст (18)"/>
    <w:basedOn w:val="a6"/>
    <w:link w:val="180"/>
    <w:uiPriority w:val="99"/>
    <w:qFormat/>
    <w:rsid w:val="005E2BE1"/>
    <w:pPr>
      <w:shd w:val="clear" w:color="auto" w:fill="FFFFFF"/>
      <w:spacing w:line="240" w:lineRule="atLeast"/>
    </w:pPr>
    <w:rPr>
      <w:rFonts w:ascii="Sylfaen" w:hAnsi="Sylfaen" w:cs="Sylfaen"/>
      <w:noProof/>
      <w:sz w:val="49"/>
      <w:szCs w:val="49"/>
    </w:rPr>
  </w:style>
  <w:style w:type="character" w:customStyle="1" w:styleId="21a">
    <w:name w:val="Основной текст (21)_"/>
    <w:basedOn w:val="a8"/>
    <w:link w:val="21b"/>
    <w:uiPriority w:val="99"/>
    <w:locked/>
    <w:rsid w:val="005E2BE1"/>
    <w:rPr>
      <w:b/>
      <w:bCs/>
      <w:sz w:val="23"/>
      <w:szCs w:val="23"/>
      <w:shd w:val="clear" w:color="auto" w:fill="FFFFFF"/>
    </w:rPr>
  </w:style>
  <w:style w:type="paragraph" w:customStyle="1" w:styleId="21b">
    <w:name w:val="Основной текст (21)"/>
    <w:basedOn w:val="a6"/>
    <w:link w:val="21a"/>
    <w:uiPriority w:val="99"/>
    <w:qFormat/>
    <w:rsid w:val="005E2BE1"/>
    <w:pPr>
      <w:shd w:val="clear" w:color="auto" w:fill="FFFFFF"/>
      <w:spacing w:line="240" w:lineRule="atLeast"/>
    </w:pPr>
    <w:rPr>
      <w:b/>
      <w:bCs/>
      <w:sz w:val="23"/>
      <w:szCs w:val="23"/>
    </w:rPr>
  </w:style>
  <w:style w:type="character" w:customStyle="1" w:styleId="173">
    <w:name w:val="Основной текст (17)_"/>
    <w:basedOn w:val="a8"/>
    <w:link w:val="174"/>
    <w:uiPriority w:val="99"/>
    <w:locked/>
    <w:rsid w:val="005E2BE1"/>
    <w:rPr>
      <w:rFonts w:ascii="Sylfaen" w:hAnsi="Sylfaen" w:cs="Sylfaen"/>
      <w:noProof/>
      <w:sz w:val="39"/>
      <w:szCs w:val="39"/>
      <w:shd w:val="clear" w:color="auto" w:fill="FFFFFF"/>
    </w:rPr>
  </w:style>
  <w:style w:type="paragraph" w:customStyle="1" w:styleId="174">
    <w:name w:val="Основной текст (17)"/>
    <w:basedOn w:val="a6"/>
    <w:link w:val="173"/>
    <w:uiPriority w:val="99"/>
    <w:qFormat/>
    <w:rsid w:val="005E2BE1"/>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6"/>
    <w:qFormat/>
    <w:rsid w:val="005E2BE1"/>
    <w:pPr>
      <w:shd w:val="clear" w:color="auto" w:fill="FFFFFF"/>
      <w:spacing w:line="240" w:lineRule="atLeast"/>
    </w:pPr>
    <w:rPr>
      <w:rFonts w:ascii="Sylfaen" w:eastAsia="Arial Unicode MS" w:hAnsi="Sylfaen" w:cs="Sylfaen"/>
      <w:noProof/>
      <w:sz w:val="10"/>
      <w:szCs w:val="10"/>
    </w:rPr>
  </w:style>
  <w:style w:type="character" w:customStyle="1" w:styleId="201">
    <w:name w:val="Основной текст (20)_"/>
    <w:basedOn w:val="a8"/>
    <w:link w:val="202"/>
    <w:uiPriority w:val="99"/>
    <w:locked/>
    <w:rsid w:val="005E2BE1"/>
    <w:rPr>
      <w:rFonts w:ascii="Sylfaen" w:hAnsi="Sylfaen" w:cs="Sylfaen"/>
      <w:noProof/>
      <w:sz w:val="18"/>
      <w:szCs w:val="18"/>
      <w:shd w:val="clear" w:color="auto" w:fill="FFFFFF"/>
    </w:rPr>
  </w:style>
  <w:style w:type="paragraph" w:customStyle="1" w:styleId="202">
    <w:name w:val="Основной текст (20)"/>
    <w:basedOn w:val="a6"/>
    <w:link w:val="201"/>
    <w:uiPriority w:val="99"/>
    <w:qFormat/>
    <w:rsid w:val="005E2BE1"/>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8"/>
    <w:link w:val="232"/>
    <w:locked/>
    <w:rsid w:val="005E2BE1"/>
    <w:rPr>
      <w:rFonts w:ascii="Sylfaen" w:hAnsi="Sylfaen" w:cs="Sylfaen"/>
      <w:i/>
      <w:iCs/>
      <w:noProof/>
      <w:sz w:val="35"/>
      <w:szCs w:val="35"/>
      <w:shd w:val="clear" w:color="auto" w:fill="FFFFFF"/>
    </w:rPr>
  </w:style>
  <w:style w:type="paragraph" w:customStyle="1" w:styleId="232">
    <w:name w:val="Основной текст (23)"/>
    <w:basedOn w:val="a6"/>
    <w:link w:val="231"/>
    <w:qFormat/>
    <w:rsid w:val="005E2BE1"/>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8"/>
    <w:link w:val="381"/>
    <w:uiPriority w:val="99"/>
    <w:locked/>
    <w:rsid w:val="005E2BE1"/>
    <w:rPr>
      <w:rFonts w:ascii="Sylfaen" w:hAnsi="Sylfaen" w:cs="Sylfaen"/>
      <w:sz w:val="21"/>
      <w:szCs w:val="21"/>
      <w:shd w:val="clear" w:color="auto" w:fill="FFFFFF"/>
    </w:rPr>
  </w:style>
  <w:style w:type="paragraph" w:customStyle="1" w:styleId="381">
    <w:name w:val="Основной текст (38)"/>
    <w:basedOn w:val="a6"/>
    <w:link w:val="380"/>
    <w:uiPriority w:val="99"/>
    <w:qFormat/>
    <w:rsid w:val="005E2BE1"/>
    <w:pPr>
      <w:shd w:val="clear" w:color="auto" w:fill="FFFFFF"/>
      <w:spacing w:line="240" w:lineRule="atLeast"/>
      <w:jc w:val="both"/>
    </w:pPr>
    <w:rPr>
      <w:rFonts w:ascii="Sylfaen" w:hAnsi="Sylfaen" w:cs="Sylfaen"/>
      <w:sz w:val="21"/>
      <w:szCs w:val="21"/>
    </w:rPr>
  </w:style>
  <w:style w:type="character" w:customStyle="1" w:styleId="391">
    <w:name w:val="Основной текст (39)_"/>
    <w:basedOn w:val="a8"/>
    <w:link w:val="392"/>
    <w:uiPriority w:val="99"/>
    <w:locked/>
    <w:rsid w:val="005E2BE1"/>
    <w:rPr>
      <w:rFonts w:ascii="Sylfaen" w:hAnsi="Sylfaen" w:cs="Sylfaen"/>
      <w:noProof/>
      <w:sz w:val="21"/>
      <w:szCs w:val="21"/>
      <w:shd w:val="clear" w:color="auto" w:fill="FFFFFF"/>
    </w:rPr>
  </w:style>
  <w:style w:type="paragraph" w:customStyle="1" w:styleId="392">
    <w:name w:val="Основной текст (39)"/>
    <w:basedOn w:val="a6"/>
    <w:link w:val="391"/>
    <w:uiPriority w:val="99"/>
    <w:qFormat/>
    <w:rsid w:val="005E2BE1"/>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8"/>
    <w:link w:val="271"/>
    <w:uiPriority w:val="99"/>
    <w:locked/>
    <w:rsid w:val="005E2BE1"/>
    <w:rPr>
      <w:rFonts w:ascii="Sylfaen" w:hAnsi="Sylfaen" w:cs="Sylfaen"/>
      <w:i/>
      <w:iCs/>
      <w:noProof/>
      <w:sz w:val="18"/>
      <w:szCs w:val="18"/>
      <w:shd w:val="clear" w:color="auto" w:fill="FFFFFF"/>
    </w:rPr>
  </w:style>
  <w:style w:type="paragraph" w:customStyle="1" w:styleId="271">
    <w:name w:val="Основной текст (27)"/>
    <w:basedOn w:val="a6"/>
    <w:link w:val="270"/>
    <w:uiPriority w:val="99"/>
    <w:qFormat/>
    <w:rsid w:val="005E2BE1"/>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8"/>
    <w:link w:val="281"/>
    <w:uiPriority w:val="99"/>
    <w:locked/>
    <w:rsid w:val="005E2BE1"/>
    <w:rPr>
      <w:rFonts w:ascii="Sylfaen" w:hAnsi="Sylfaen" w:cs="Sylfaen"/>
      <w:noProof/>
      <w:sz w:val="13"/>
      <w:szCs w:val="13"/>
      <w:shd w:val="clear" w:color="auto" w:fill="FFFFFF"/>
    </w:rPr>
  </w:style>
  <w:style w:type="paragraph" w:customStyle="1" w:styleId="281">
    <w:name w:val="Основной текст (28)"/>
    <w:basedOn w:val="a6"/>
    <w:link w:val="280"/>
    <w:uiPriority w:val="99"/>
    <w:qFormat/>
    <w:rsid w:val="005E2BE1"/>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8"/>
    <w:link w:val="252"/>
    <w:uiPriority w:val="99"/>
    <w:locked/>
    <w:rsid w:val="005E2BE1"/>
    <w:rPr>
      <w:rFonts w:ascii="Sylfaen" w:hAnsi="Sylfaen" w:cs="Sylfaen"/>
      <w:i/>
      <w:iCs/>
      <w:noProof/>
      <w:sz w:val="27"/>
      <w:szCs w:val="27"/>
      <w:shd w:val="clear" w:color="auto" w:fill="FFFFFF"/>
    </w:rPr>
  </w:style>
  <w:style w:type="paragraph" w:customStyle="1" w:styleId="252">
    <w:name w:val="Основной текст (25)"/>
    <w:basedOn w:val="a6"/>
    <w:link w:val="251"/>
    <w:uiPriority w:val="99"/>
    <w:qFormat/>
    <w:rsid w:val="005E2BE1"/>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8"/>
    <w:link w:val="262"/>
    <w:uiPriority w:val="99"/>
    <w:locked/>
    <w:rsid w:val="005E2BE1"/>
    <w:rPr>
      <w:rFonts w:ascii="Sylfaen" w:hAnsi="Sylfaen" w:cs="Sylfaen"/>
      <w:noProof/>
      <w:sz w:val="27"/>
      <w:szCs w:val="27"/>
      <w:shd w:val="clear" w:color="auto" w:fill="FFFFFF"/>
    </w:rPr>
  </w:style>
  <w:style w:type="paragraph" w:customStyle="1" w:styleId="262">
    <w:name w:val="Основной текст (26)"/>
    <w:basedOn w:val="a6"/>
    <w:link w:val="261"/>
    <w:uiPriority w:val="99"/>
    <w:qFormat/>
    <w:rsid w:val="005E2BE1"/>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8"/>
    <w:link w:val="242"/>
    <w:uiPriority w:val="99"/>
    <w:locked/>
    <w:rsid w:val="005E2BE1"/>
    <w:rPr>
      <w:rFonts w:ascii="Sylfaen" w:hAnsi="Sylfaen" w:cs="Sylfaen"/>
      <w:i/>
      <w:iCs/>
      <w:noProof/>
      <w:sz w:val="35"/>
      <w:szCs w:val="35"/>
      <w:shd w:val="clear" w:color="auto" w:fill="FFFFFF"/>
    </w:rPr>
  </w:style>
  <w:style w:type="paragraph" w:customStyle="1" w:styleId="242">
    <w:name w:val="Основной текст (24)"/>
    <w:basedOn w:val="a6"/>
    <w:link w:val="241"/>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8"/>
    <w:link w:val="318"/>
    <w:uiPriority w:val="99"/>
    <w:locked/>
    <w:rsid w:val="005E2BE1"/>
    <w:rPr>
      <w:rFonts w:ascii="Sylfaen" w:hAnsi="Sylfaen" w:cs="Sylfaen"/>
      <w:noProof/>
      <w:sz w:val="45"/>
      <w:szCs w:val="45"/>
      <w:shd w:val="clear" w:color="auto" w:fill="FFFFFF"/>
    </w:rPr>
  </w:style>
  <w:style w:type="paragraph" w:customStyle="1" w:styleId="318">
    <w:name w:val="Основной текст (31)"/>
    <w:basedOn w:val="a6"/>
    <w:link w:val="317"/>
    <w:uiPriority w:val="99"/>
    <w:qFormat/>
    <w:rsid w:val="005E2BE1"/>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8"/>
    <w:link w:val="301"/>
    <w:uiPriority w:val="99"/>
    <w:locked/>
    <w:rsid w:val="005E2BE1"/>
    <w:rPr>
      <w:rFonts w:ascii="Sylfaen" w:hAnsi="Sylfaen" w:cs="Sylfaen"/>
      <w:noProof/>
      <w:sz w:val="24"/>
      <w:szCs w:val="24"/>
      <w:shd w:val="clear" w:color="auto" w:fill="FFFFFF"/>
    </w:rPr>
  </w:style>
  <w:style w:type="paragraph" w:customStyle="1" w:styleId="301">
    <w:name w:val="Основной текст (30)"/>
    <w:basedOn w:val="a6"/>
    <w:link w:val="300"/>
    <w:uiPriority w:val="99"/>
    <w:qFormat/>
    <w:rsid w:val="005E2BE1"/>
    <w:pPr>
      <w:shd w:val="clear" w:color="auto" w:fill="FFFFFF"/>
      <w:spacing w:line="240" w:lineRule="atLeast"/>
    </w:pPr>
    <w:rPr>
      <w:rFonts w:ascii="Sylfaen" w:hAnsi="Sylfaen" w:cs="Sylfaen"/>
      <w:noProof/>
      <w:sz w:val="24"/>
      <w:szCs w:val="24"/>
    </w:rPr>
  </w:style>
  <w:style w:type="character" w:customStyle="1" w:styleId="321">
    <w:name w:val="Основной текст (32)_"/>
    <w:basedOn w:val="a8"/>
    <w:link w:val="322"/>
    <w:uiPriority w:val="99"/>
    <w:locked/>
    <w:rsid w:val="005E2BE1"/>
    <w:rPr>
      <w:rFonts w:ascii="Century Schoolbook" w:hAnsi="Century Schoolbook" w:cs="Century Schoolbook"/>
      <w:b/>
      <w:bCs/>
      <w:noProof/>
      <w:sz w:val="21"/>
      <w:szCs w:val="21"/>
      <w:shd w:val="clear" w:color="auto" w:fill="FFFFFF"/>
    </w:rPr>
  </w:style>
  <w:style w:type="paragraph" w:customStyle="1" w:styleId="322">
    <w:name w:val="Основной текст (32)"/>
    <w:basedOn w:val="a6"/>
    <w:link w:val="321"/>
    <w:uiPriority w:val="99"/>
    <w:qFormat/>
    <w:rsid w:val="005E2BE1"/>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8"/>
    <w:link w:val="291"/>
    <w:uiPriority w:val="99"/>
    <w:locked/>
    <w:rsid w:val="005E2BE1"/>
    <w:rPr>
      <w:rFonts w:ascii="Sylfaen" w:hAnsi="Sylfaen" w:cs="Sylfaen"/>
      <w:i/>
      <w:iCs/>
      <w:noProof/>
      <w:sz w:val="35"/>
      <w:szCs w:val="35"/>
      <w:shd w:val="clear" w:color="auto" w:fill="FFFFFF"/>
    </w:rPr>
  </w:style>
  <w:style w:type="paragraph" w:customStyle="1" w:styleId="291">
    <w:name w:val="Основной текст (29)"/>
    <w:basedOn w:val="a6"/>
    <w:link w:val="290"/>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8"/>
    <w:link w:val="351"/>
    <w:uiPriority w:val="99"/>
    <w:locked/>
    <w:rsid w:val="005E2BE1"/>
    <w:rPr>
      <w:rFonts w:ascii="Sylfaen" w:hAnsi="Sylfaen" w:cs="Sylfaen"/>
      <w:noProof/>
      <w:sz w:val="45"/>
      <w:szCs w:val="45"/>
      <w:shd w:val="clear" w:color="auto" w:fill="FFFFFF"/>
    </w:rPr>
  </w:style>
  <w:style w:type="paragraph" w:customStyle="1" w:styleId="351">
    <w:name w:val="Основной текст (35)"/>
    <w:basedOn w:val="a6"/>
    <w:link w:val="350"/>
    <w:uiPriority w:val="99"/>
    <w:qFormat/>
    <w:rsid w:val="005E2BE1"/>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8"/>
    <w:link w:val="331"/>
    <w:uiPriority w:val="99"/>
    <w:locked/>
    <w:rsid w:val="005E2BE1"/>
    <w:rPr>
      <w:rFonts w:ascii="Sylfaen" w:hAnsi="Sylfaen" w:cs="Sylfaen"/>
      <w:noProof/>
      <w:sz w:val="21"/>
      <w:szCs w:val="21"/>
      <w:shd w:val="clear" w:color="auto" w:fill="FFFFFF"/>
    </w:rPr>
  </w:style>
  <w:style w:type="paragraph" w:customStyle="1" w:styleId="331">
    <w:name w:val="Основной текст (33)"/>
    <w:basedOn w:val="a6"/>
    <w:link w:val="330"/>
    <w:uiPriority w:val="99"/>
    <w:qFormat/>
    <w:rsid w:val="005E2BE1"/>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8"/>
    <w:link w:val="341"/>
    <w:uiPriority w:val="99"/>
    <w:locked/>
    <w:rsid w:val="005E2BE1"/>
    <w:rPr>
      <w:rFonts w:ascii="Sylfaen" w:hAnsi="Sylfaen" w:cs="Sylfaen"/>
      <w:i/>
      <w:iCs/>
      <w:noProof/>
      <w:sz w:val="35"/>
      <w:szCs w:val="35"/>
      <w:shd w:val="clear" w:color="auto" w:fill="FFFFFF"/>
    </w:rPr>
  </w:style>
  <w:style w:type="paragraph" w:customStyle="1" w:styleId="341">
    <w:name w:val="Основной текст (34)"/>
    <w:basedOn w:val="a6"/>
    <w:link w:val="340"/>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61">
    <w:name w:val="Основной текст (36)_"/>
    <w:basedOn w:val="a8"/>
    <w:link w:val="362"/>
    <w:uiPriority w:val="99"/>
    <w:locked/>
    <w:rsid w:val="005E2BE1"/>
    <w:rPr>
      <w:rFonts w:ascii="Sylfaen" w:hAnsi="Sylfaen" w:cs="Sylfaen"/>
      <w:noProof/>
      <w:sz w:val="51"/>
      <w:szCs w:val="51"/>
      <w:shd w:val="clear" w:color="auto" w:fill="FFFFFF"/>
    </w:rPr>
  </w:style>
  <w:style w:type="paragraph" w:customStyle="1" w:styleId="362">
    <w:name w:val="Основной текст (36)"/>
    <w:basedOn w:val="a6"/>
    <w:link w:val="361"/>
    <w:uiPriority w:val="99"/>
    <w:qFormat/>
    <w:rsid w:val="005E2BE1"/>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8"/>
    <w:link w:val="371"/>
    <w:uiPriority w:val="99"/>
    <w:locked/>
    <w:rsid w:val="005E2BE1"/>
    <w:rPr>
      <w:rFonts w:ascii="Sylfaen" w:hAnsi="Sylfaen" w:cs="Sylfaen"/>
      <w:noProof/>
      <w:sz w:val="46"/>
      <w:szCs w:val="46"/>
      <w:shd w:val="clear" w:color="auto" w:fill="FFFFFF"/>
    </w:rPr>
  </w:style>
  <w:style w:type="paragraph" w:customStyle="1" w:styleId="371">
    <w:name w:val="Основной текст (37)"/>
    <w:basedOn w:val="a6"/>
    <w:link w:val="370"/>
    <w:uiPriority w:val="99"/>
    <w:qFormat/>
    <w:rsid w:val="005E2BE1"/>
    <w:pPr>
      <w:shd w:val="clear" w:color="auto" w:fill="FFFFFF"/>
      <w:spacing w:line="240" w:lineRule="atLeast"/>
    </w:pPr>
    <w:rPr>
      <w:rFonts w:ascii="Sylfaen" w:hAnsi="Sylfaen" w:cs="Sylfaen"/>
      <w:noProof/>
      <w:sz w:val="46"/>
      <w:szCs w:val="46"/>
    </w:rPr>
  </w:style>
  <w:style w:type="paragraph" w:customStyle="1" w:styleId="3f7">
    <w:name w:val="Подпись к таблице (3)"/>
    <w:basedOn w:val="a6"/>
    <w:uiPriority w:val="99"/>
    <w:qFormat/>
    <w:rsid w:val="005E2BE1"/>
    <w:pPr>
      <w:shd w:val="clear" w:color="auto" w:fill="FFFFFF"/>
      <w:spacing w:line="240" w:lineRule="atLeast"/>
    </w:pPr>
    <w:rPr>
      <w:rFonts w:eastAsia="Arial Unicode MS"/>
      <w:sz w:val="19"/>
      <w:szCs w:val="19"/>
    </w:rPr>
  </w:style>
  <w:style w:type="paragraph" w:customStyle="1" w:styleId="1110">
    <w:name w:val="Основной текст (11)1"/>
    <w:basedOn w:val="a6"/>
    <w:uiPriority w:val="99"/>
    <w:qFormat/>
    <w:rsid w:val="005E2BE1"/>
    <w:pPr>
      <w:shd w:val="clear" w:color="auto" w:fill="FFFFFF"/>
      <w:spacing w:after="780" w:line="240" w:lineRule="atLeast"/>
    </w:pPr>
    <w:rPr>
      <w:rFonts w:eastAsia="Arial Unicode MS"/>
      <w:sz w:val="21"/>
      <w:szCs w:val="21"/>
    </w:rPr>
  </w:style>
  <w:style w:type="paragraph" w:customStyle="1" w:styleId="xl3173">
    <w:name w:val="xl31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6"/>
    <w:uiPriority w:val="99"/>
    <w:qFormat/>
    <w:rsid w:val="005E2BE1"/>
    <w:pPr>
      <w:shd w:val="clear" w:color="auto" w:fill="DCE6F1"/>
      <w:spacing w:before="100" w:beforeAutospacing="1" w:after="100" w:afterAutospacing="1"/>
      <w:jc w:val="center"/>
    </w:pPr>
  </w:style>
  <w:style w:type="paragraph" w:customStyle="1" w:styleId="xl3188">
    <w:name w:val="xl31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05">
    <w:name w:val="xl320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10">
    <w:name w:val="xl3210"/>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19">
    <w:name w:val="xl321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6"/>
    <w:uiPriority w:val="99"/>
    <w:qFormat/>
    <w:rsid w:val="005E2BE1"/>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26">
    <w:name w:val="xl322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6"/>
    <w:uiPriority w:val="99"/>
    <w:qFormat/>
    <w:rsid w:val="005E2BE1"/>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6"/>
    <w:uiPriority w:val="99"/>
    <w:qFormat/>
    <w:rsid w:val="005E2BE1"/>
    <w:pPr>
      <w:shd w:val="clear" w:color="auto" w:fill="DCE6F1"/>
      <w:spacing w:before="100" w:beforeAutospacing="1" w:after="100" w:afterAutospacing="1"/>
      <w:jc w:val="center"/>
    </w:pPr>
  </w:style>
  <w:style w:type="paragraph" w:customStyle="1" w:styleId="xl3259">
    <w:name w:val="xl325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6"/>
    <w:uiPriority w:val="99"/>
    <w:qFormat/>
    <w:rsid w:val="005E2BE1"/>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6"/>
    <w:uiPriority w:val="99"/>
    <w:qFormat/>
    <w:rsid w:val="005E2BE1"/>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6"/>
    <w:uiPriority w:val="99"/>
    <w:qFormat/>
    <w:rsid w:val="005E2BE1"/>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6"/>
    <w:uiPriority w:val="99"/>
    <w:qFormat/>
    <w:rsid w:val="005E2BE1"/>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74">
    <w:name w:val="xl32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6"/>
    <w:uiPriority w:val="99"/>
    <w:qFormat/>
    <w:rsid w:val="005E2BE1"/>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6"/>
    <w:uiPriority w:val="99"/>
    <w:qFormat/>
    <w:rsid w:val="005E2BE1"/>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6"/>
    <w:uiPriority w:val="99"/>
    <w:qFormat/>
    <w:rsid w:val="005E2BE1"/>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6"/>
    <w:uiPriority w:val="99"/>
    <w:qFormat/>
    <w:rsid w:val="005E2BE1"/>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6"/>
    <w:uiPriority w:val="99"/>
    <w:qFormat/>
    <w:rsid w:val="005E2BE1"/>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6"/>
    <w:uiPriority w:val="99"/>
    <w:qFormat/>
    <w:rsid w:val="005E2BE1"/>
    <w:pPr>
      <w:shd w:val="clear" w:color="auto" w:fill="DA9694"/>
      <w:spacing w:before="100" w:beforeAutospacing="1" w:after="100" w:afterAutospacing="1"/>
      <w:jc w:val="center"/>
    </w:pPr>
    <w:rPr>
      <w:color w:val="FF0000"/>
    </w:rPr>
  </w:style>
  <w:style w:type="paragraph" w:customStyle="1" w:styleId="xl3291">
    <w:name w:val="xl32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97">
    <w:name w:val="xl3297"/>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6"/>
    <w:uiPriority w:val="99"/>
    <w:qFormat/>
    <w:rsid w:val="005E2BE1"/>
    <w:pPr>
      <w:shd w:val="clear" w:color="auto" w:fill="FFFFFF"/>
      <w:spacing w:after="480" w:line="0" w:lineRule="atLeast"/>
      <w:outlineLvl w:val="5"/>
    </w:pPr>
    <w:rPr>
      <w:b/>
      <w:bCs/>
      <w:color w:val="000000"/>
      <w:sz w:val="27"/>
      <w:szCs w:val="27"/>
    </w:rPr>
  </w:style>
  <w:style w:type="character" w:customStyle="1" w:styleId="4d">
    <w:name w:val="Заголовок №4_"/>
    <w:basedOn w:val="a8"/>
    <w:link w:val="4e"/>
    <w:locked/>
    <w:rsid w:val="005E2BE1"/>
    <w:rPr>
      <w:sz w:val="27"/>
      <w:szCs w:val="27"/>
      <w:shd w:val="clear" w:color="auto" w:fill="FFFFFF"/>
    </w:rPr>
  </w:style>
  <w:style w:type="paragraph" w:customStyle="1" w:styleId="4e">
    <w:name w:val="Заголовок №4"/>
    <w:basedOn w:val="a6"/>
    <w:link w:val="4d"/>
    <w:qFormat/>
    <w:rsid w:val="005E2BE1"/>
    <w:pPr>
      <w:shd w:val="clear" w:color="auto" w:fill="FFFFFF"/>
      <w:spacing w:before="900" w:line="648" w:lineRule="exact"/>
      <w:outlineLvl w:val="3"/>
    </w:pPr>
    <w:rPr>
      <w:sz w:val="27"/>
      <w:szCs w:val="27"/>
    </w:rPr>
  </w:style>
  <w:style w:type="paragraph" w:customStyle="1" w:styleId="xl48796">
    <w:name w:val="xl487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6"/>
    <w:uiPriority w:val="99"/>
    <w:qFormat/>
    <w:rsid w:val="005E2BE1"/>
    <w:pPr>
      <w:spacing w:before="100" w:beforeAutospacing="1" w:after="100" w:afterAutospacing="1"/>
      <w:jc w:val="center"/>
    </w:pPr>
    <w:rPr>
      <w:b/>
      <w:bCs/>
      <w:sz w:val="24"/>
      <w:szCs w:val="24"/>
    </w:rPr>
  </w:style>
  <w:style w:type="paragraph" w:customStyle="1" w:styleId="xl48804">
    <w:name w:val="xl4880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6"/>
    <w:uiPriority w:val="99"/>
    <w:qFormat/>
    <w:rsid w:val="005E2BE1"/>
    <w:pPr>
      <w:spacing w:before="100" w:beforeAutospacing="1" w:after="100" w:afterAutospacing="1"/>
      <w:jc w:val="center"/>
    </w:pPr>
    <w:rPr>
      <w:sz w:val="24"/>
      <w:szCs w:val="24"/>
    </w:rPr>
  </w:style>
  <w:style w:type="paragraph" w:customStyle="1" w:styleId="xl48817">
    <w:name w:val="xl48817"/>
    <w:basedOn w:val="a6"/>
    <w:uiPriority w:val="99"/>
    <w:qFormat/>
    <w:rsid w:val="005E2BE1"/>
    <w:pPr>
      <w:spacing w:before="100" w:beforeAutospacing="1" w:after="100" w:afterAutospacing="1"/>
      <w:jc w:val="center"/>
    </w:pPr>
    <w:rPr>
      <w:b/>
      <w:bCs/>
      <w:sz w:val="24"/>
      <w:szCs w:val="24"/>
    </w:rPr>
  </w:style>
  <w:style w:type="paragraph" w:customStyle="1" w:styleId="xl48818">
    <w:name w:val="xl48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6"/>
    <w:uiPriority w:val="99"/>
    <w:qFormat/>
    <w:rsid w:val="005E2BE1"/>
    <w:pPr>
      <w:spacing w:before="100" w:beforeAutospacing="1" w:after="100" w:afterAutospacing="1"/>
      <w:jc w:val="center"/>
    </w:pPr>
    <w:rPr>
      <w:b/>
      <w:bCs/>
      <w:sz w:val="24"/>
      <w:szCs w:val="24"/>
    </w:rPr>
  </w:style>
  <w:style w:type="paragraph" w:customStyle="1" w:styleId="xl48823">
    <w:name w:val="xl48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6"/>
    <w:uiPriority w:val="99"/>
    <w:qFormat/>
    <w:rsid w:val="005E2BE1"/>
    <w:pPr>
      <w:spacing w:before="100" w:beforeAutospacing="1" w:after="100" w:afterAutospacing="1"/>
      <w:jc w:val="center"/>
    </w:pPr>
    <w:rPr>
      <w:sz w:val="24"/>
      <w:szCs w:val="24"/>
    </w:rPr>
  </w:style>
  <w:style w:type="paragraph" w:customStyle="1" w:styleId="xl48333">
    <w:name w:val="xl483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6"/>
    <w:uiPriority w:val="99"/>
    <w:qFormat/>
    <w:rsid w:val="005E2BE1"/>
    <w:pPr>
      <w:spacing w:before="100" w:beforeAutospacing="1" w:after="100" w:afterAutospacing="1"/>
      <w:jc w:val="center"/>
    </w:pPr>
    <w:rPr>
      <w:b/>
      <w:bCs/>
      <w:sz w:val="24"/>
      <w:szCs w:val="24"/>
    </w:rPr>
  </w:style>
  <w:style w:type="paragraph" w:customStyle="1" w:styleId="xl48335">
    <w:name w:val="xl483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6"/>
    <w:uiPriority w:val="99"/>
    <w:qFormat/>
    <w:rsid w:val="005E2BE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6"/>
    <w:uiPriority w:val="99"/>
    <w:qFormat/>
    <w:rsid w:val="005E2BE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6"/>
    <w:uiPriority w:val="99"/>
    <w:qFormat/>
    <w:rsid w:val="005E2BE1"/>
    <w:pPr>
      <w:spacing w:before="100" w:beforeAutospacing="1" w:after="100" w:afterAutospacing="1"/>
      <w:jc w:val="center"/>
    </w:pPr>
    <w:rPr>
      <w:sz w:val="24"/>
      <w:szCs w:val="24"/>
    </w:rPr>
  </w:style>
  <w:style w:type="paragraph" w:customStyle="1" w:styleId="xl48362">
    <w:name w:val="xl483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6"/>
    <w:uiPriority w:val="99"/>
    <w:qFormat/>
    <w:rsid w:val="005E2BE1"/>
    <w:pPr>
      <w:shd w:val="clear" w:color="auto" w:fill="FFFFFF"/>
      <w:spacing w:before="100" w:beforeAutospacing="1" w:after="100" w:afterAutospacing="1"/>
    </w:pPr>
    <w:rPr>
      <w:sz w:val="24"/>
      <w:szCs w:val="24"/>
    </w:rPr>
  </w:style>
  <w:style w:type="paragraph" w:customStyle="1" w:styleId="xl48375">
    <w:name w:val="xl4837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6"/>
    <w:uiPriority w:val="99"/>
    <w:qFormat/>
    <w:rsid w:val="005E2BE1"/>
    <w:pPr>
      <w:spacing w:before="100" w:beforeAutospacing="1" w:after="100" w:afterAutospacing="1"/>
    </w:pPr>
    <w:rPr>
      <w:sz w:val="24"/>
      <w:szCs w:val="24"/>
    </w:rPr>
  </w:style>
  <w:style w:type="paragraph" w:customStyle="1" w:styleId="xl48386">
    <w:name w:val="xl483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6"/>
    <w:uiPriority w:val="99"/>
    <w:qFormat/>
    <w:rsid w:val="005E2BE1"/>
    <w:pPr>
      <w:shd w:val="clear" w:color="auto" w:fill="FFFFFF"/>
      <w:spacing w:before="100" w:beforeAutospacing="1" w:after="100" w:afterAutospacing="1"/>
    </w:pPr>
    <w:rPr>
      <w:sz w:val="24"/>
      <w:szCs w:val="24"/>
    </w:rPr>
  </w:style>
  <w:style w:type="paragraph" w:customStyle="1" w:styleId="xl48864">
    <w:name w:val="xl48864"/>
    <w:basedOn w:val="a6"/>
    <w:uiPriority w:val="99"/>
    <w:qFormat/>
    <w:rsid w:val="005E2BE1"/>
    <w:pPr>
      <w:shd w:val="clear" w:color="auto" w:fill="FFFFFF"/>
      <w:spacing w:before="100" w:beforeAutospacing="1" w:after="100" w:afterAutospacing="1"/>
    </w:pPr>
    <w:rPr>
      <w:sz w:val="24"/>
      <w:szCs w:val="24"/>
    </w:rPr>
  </w:style>
  <w:style w:type="paragraph" w:customStyle="1" w:styleId="xl48865">
    <w:name w:val="xl48865"/>
    <w:basedOn w:val="a6"/>
    <w:uiPriority w:val="99"/>
    <w:qFormat/>
    <w:rsid w:val="005E2BE1"/>
    <w:pPr>
      <w:shd w:val="clear" w:color="auto" w:fill="FFFFFF"/>
      <w:spacing w:before="100" w:beforeAutospacing="1" w:after="100" w:afterAutospacing="1"/>
    </w:pPr>
    <w:rPr>
      <w:sz w:val="24"/>
      <w:szCs w:val="24"/>
    </w:rPr>
  </w:style>
  <w:style w:type="paragraph" w:customStyle="1" w:styleId="xl48866">
    <w:name w:val="xl48866"/>
    <w:basedOn w:val="a6"/>
    <w:uiPriority w:val="99"/>
    <w:qFormat/>
    <w:rsid w:val="005E2BE1"/>
    <w:pPr>
      <w:shd w:val="clear" w:color="auto" w:fill="FFFFFF"/>
      <w:spacing w:before="100" w:beforeAutospacing="1" w:after="100" w:afterAutospacing="1"/>
      <w:jc w:val="center"/>
    </w:pPr>
    <w:rPr>
      <w:sz w:val="24"/>
      <w:szCs w:val="24"/>
    </w:rPr>
  </w:style>
  <w:style w:type="paragraph" w:customStyle="1" w:styleId="xl48867">
    <w:name w:val="xl488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6"/>
    <w:uiPriority w:val="99"/>
    <w:qFormat/>
    <w:rsid w:val="005E2BE1"/>
    <w:pPr>
      <w:shd w:val="clear" w:color="auto" w:fill="FFFFFF"/>
      <w:spacing w:before="100" w:beforeAutospacing="1" w:after="100" w:afterAutospacing="1"/>
      <w:jc w:val="right"/>
    </w:pPr>
    <w:rPr>
      <w:sz w:val="24"/>
      <w:szCs w:val="24"/>
    </w:rPr>
  </w:style>
  <w:style w:type="paragraph" w:customStyle="1" w:styleId="xl48888">
    <w:name w:val="xl488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6"/>
    <w:uiPriority w:val="99"/>
    <w:qFormat/>
    <w:rsid w:val="005E2BE1"/>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6"/>
    <w:uiPriority w:val="99"/>
    <w:qFormat/>
    <w:rsid w:val="005E2BE1"/>
    <w:pPr>
      <w:spacing w:before="100" w:beforeAutospacing="1" w:after="100" w:afterAutospacing="1"/>
    </w:pPr>
    <w:rPr>
      <w:sz w:val="24"/>
      <w:szCs w:val="24"/>
    </w:rPr>
  </w:style>
  <w:style w:type="paragraph" w:customStyle="1" w:styleId="xl48905">
    <w:name w:val="xl489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6"/>
    <w:uiPriority w:val="99"/>
    <w:qFormat/>
    <w:rsid w:val="005E2BE1"/>
    <w:pPr>
      <w:spacing w:before="100" w:beforeAutospacing="1" w:after="100" w:afterAutospacing="1"/>
    </w:pPr>
    <w:rPr>
      <w:sz w:val="24"/>
      <w:szCs w:val="24"/>
    </w:rPr>
  </w:style>
  <w:style w:type="paragraph" w:customStyle="1" w:styleId="xl48927">
    <w:name w:val="xl489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6"/>
    <w:uiPriority w:val="99"/>
    <w:qFormat/>
    <w:rsid w:val="005E2BE1"/>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6"/>
    <w:uiPriority w:val="99"/>
    <w:qFormat/>
    <w:rsid w:val="005E2BE1"/>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6"/>
    <w:uiPriority w:val="99"/>
    <w:qFormat/>
    <w:rsid w:val="005E2BE1"/>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6"/>
    <w:uiPriority w:val="99"/>
    <w:qFormat/>
    <w:rsid w:val="005E2BE1"/>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6"/>
    <w:uiPriority w:val="99"/>
    <w:qFormat/>
    <w:rsid w:val="005E2BE1"/>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6"/>
    <w:uiPriority w:val="99"/>
    <w:qFormat/>
    <w:rsid w:val="005E2BE1"/>
    <w:pPr>
      <w:shd w:val="clear" w:color="auto" w:fill="FFFFFF"/>
      <w:spacing w:before="100" w:beforeAutospacing="1" w:after="100" w:afterAutospacing="1"/>
    </w:pPr>
    <w:rPr>
      <w:sz w:val="24"/>
      <w:szCs w:val="24"/>
    </w:rPr>
  </w:style>
  <w:style w:type="paragraph" w:customStyle="1" w:styleId="xl48996">
    <w:name w:val="xl48996"/>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6"/>
    <w:uiPriority w:val="99"/>
    <w:qFormat/>
    <w:rsid w:val="005E2BE1"/>
    <w:pPr>
      <w:spacing w:before="100" w:beforeAutospacing="1" w:after="100" w:afterAutospacing="1"/>
    </w:pPr>
    <w:rPr>
      <w:b/>
      <w:bCs/>
      <w:sz w:val="24"/>
      <w:szCs w:val="24"/>
    </w:rPr>
  </w:style>
  <w:style w:type="paragraph" w:customStyle="1" w:styleId="xl49000">
    <w:name w:val="xl490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6"/>
    <w:uiPriority w:val="99"/>
    <w:qFormat/>
    <w:rsid w:val="005E2BE1"/>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6"/>
    <w:uiPriority w:val="99"/>
    <w:qFormat/>
    <w:rsid w:val="005E2BE1"/>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6"/>
    <w:uiPriority w:val="99"/>
    <w:qFormat/>
    <w:rsid w:val="005E2BE1"/>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6"/>
    <w:uiPriority w:val="99"/>
    <w:qFormat/>
    <w:rsid w:val="005E2BE1"/>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6"/>
    <w:uiPriority w:val="99"/>
    <w:qFormat/>
    <w:rsid w:val="005E2BE1"/>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6"/>
    <w:uiPriority w:val="99"/>
    <w:qFormat/>
    <w:rsid w:val="005E2BE1"/>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6"/>
    <w:uiPriority w:val="99"/>
    <w:qFormat/>
    <w:rsid w:val="005E2BE1"/>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6"/>
    <w:uiPriority w:val="99"/>
    <w:qFormat/>
    <w:rsid w:val="005E2BE1"/>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6"/>
    <w:uiPriority w:val="99"/>
    <w:qFormat/>
    <w:rsid w:val="005E2BE1"/>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6"/>
    <w:uiPriority w:val="99"/>
    <w:qFormat/>
    <w:rsid w:val="005E2BE1"/>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6"/>
    <w:uiPriority w:val="99"/>
    <w:qFormat/>
    <w:rsid w:val="005E2BE1"/>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6"/>
    <w:uiPriority w:val="99"/>
    <w:qFormat/>
    <w:rsid w:val="005E2BE1"/>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6"/>
    <w:uiPriority w:val="99"/>
    <w:qFormat/>
    <w:rsid w:val="005E2BE1"/>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6"/>
    <w:uiPriority w:val="99"/>
    <w:qFormat/>
    <w:rsid w:val="005E2BE1"/>
    <w:pPr>
      <w:shd w:val="clear" w:color="auto" w:fill="FFFFFF"/>
      <w:spacing w:before="100" w:beforeAutospacing="1" w:after="100" w:afterAutospacing="1"/>
    </w:pPr>
    <w:rPr>
      <w:color w:val="FF0000"/>
    </w:rPr>
  </w:style>
  <w:style w:type="paragraph" w:customStyle="1" w:styleId="xl48835">
    <w:name w:val="xl488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6"/>
    <w:uiPriority w:val="99"/>
    <w:qFormat/>
    <w:rsid w:val="005E2BE1"/>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6"/>
    <w:uiPriority w:val="99"/>
    <w:qFormat/>
    <w:rsid w:val="005E2BE1"/>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6"/>
    <w:uiPriority w:val="99"/>
    <w:qFormat/>
    <w:rsid w:val="005E2BE1"/>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6"/>
    <w:uiPriority w:val="99"/>
    <w:qFormat/>
    <w:rsid w:val="005E2BE1"/>
    <w:pPr>
      <w:shd w:val="clear" w:color="auto" w:fill="FCD5B4"/>
      <w:spacing w:before="100" w:beforeAutospacing="1" w:after="100" w:afterAutospacing="1"/>
      <w:jc w:val="center"/>
    </w:pPr>
  </w:style>
  <w:style w:type="paragraph" w:customStyle="1" w:styleId="xl48846">
    <w:name w:val="xl48846"/>
    <w:basedOn w:val="a6"/>
    <w:uiPriority w:val="99"/>
    <w:qFormat/>
    <w:rsid w:val="005E2BE1"/>
    <w:pPr>
      <w:pBdr>
        <w:right w:val="single" w:sz="4" w:space="0" w:color="auto"/>
      </w:pBdr>
      <w:shd w:val="clear" w:color="auto" w:fill="FCD5B4"/>
      <w:spacing w:before="100" w:beforeAutospacing="1" w:after="100" w:afterAutospacing="1"/>
      <w:jc w:val="center"/>
    </w:pPr>
  </w:style>
  <w:style w:type="paragraph" w:customStyle="1" w:styleId="xl48847">
    <w:name w:val="xl488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6"/>
    <w:uiPriority w:val="99"/>
    <w:qFormat/>
    <w:rsid w:val="005E2BE1"/>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6"/>
    <w:uiPriority w:val="99"/>
    <w:qFormat/>
    <w:rsid w:val="005E2BE1"/>
    <w:pPr>
      <w:shd w:val="clear" w:color="auto" w:fill="FCD5B4"/>
      <w:spacing w:before="100" w:beforeAutospacing="1" w:after="100" w:afterAutospacing="1"/>
      <w:jc w:val="center"/>
    </w:pPr>
  </w:style>
  <w:style w:type="paragraph" w:customStyle="1" w:styleId="xl48859">
    <w:name w:val="xl48859"/>
    <w:basedOn w:val="a6"/>
    <w:uiPriority w:val="99"/>
    <w:qFormat/>
    <w:rsid w:val="005E2BE1"/>
    <w:pPr>
      <w:pBdr>
        <w:right w:val="single" w:sz="4" w:space="0" w:color="auto"/>
      </w:pBdr>
      <w:shd w:val="clear" w:color="auto" w:fill="FCD5B4"/>
      <w:spacing w:before="100" w:beforeAutospacing="1" w:after="100" w:afterAutospacing="1"/>
      <w:jc w:val="center"/>
    </w:pPr>
  </w:style>
  <w:style w:type="paragraph" w:customStyle="1" w:styleId="xl48860">
    <w:name w:val="xl488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E2BE1"/>
    <w:rPr>
      <w:rFonts w:ascii="Calibri" w:hAnsi="Calibri" w:cs="Calibri"/>
      <w:sz w:val="24"/>
      <w:szCs w:val="24"/>
      <w:lang w:eastAsia="ar-SA" w:bidi="en-US"/>
    </w:rPr>
  </w:style>
  <w:style w:type="paragraph" w:customStyle="1" w:styleId="Geonika0">
    <w:name w:val="Geonika Обычный текст"/>
    <w:basedOn w:val="a6"/>
    <w:link w:val="Geonika"/>
    <w:qFormat/>
    <w:rsid w:val="005E2BE1"/>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E2BE1"/>
    <w:rPr>
      <w:sz w:val="24"/>
      <w:szCs w:val="22"/>
      <w:lang w:eastAsia="en-US"/>
    </w:rPr>
  </w:style>
  <w:style w:type="paragraph" w:customStyle="1" w:styleId="-">
    <w:name w:val="-"/>
    <w:basedOn w:val="a6"/>
    <w:link w:val="-0"/>
    <w:uiPriority w:val="99"/>
    <w:qFormat/>
    <w:rsid w:val="005E2BE1"/>
    <w:pPr>
      <w:numPr>
        <w:numId w:val="37"/>
      </w:numPr>
      <w:tabs>
        <w:tab w:val="left" w:pos="851"/>
      </w:tabs>
      <w:ind w:left="1429"/>
      <w:jc w:val="both"/>
    </w:pPr>
    <w:rPr>
      <w:sz w:val="24"/>
      <w:szCs w:val="22"/>
      <w:lang w:eastAsia="en-US"/>
    </w:rPr>
  </w:style>
  <w:style w:type="character" w:styleId="affffffffffc">
    <w:name w:val="Subtle Emphasis"/>
    <w:uiPriority w:val="19"/>
    <w:qFormat/>
    <w:rsid w:val="005E2BE1"/>
    <w:rPr>
      <w:i/>
      <w:iCs w:val="0"/>
      <w:color w:val="5A5A5A"/>
    </w:rPr>
  </w:style>
  <w:style w:type="character" w:styleId="affffffffffd">
    <w:name w:val="Intense Emphasis"/>
    <w:basedOn w:val="a8"/>
    <w:uiPriority w:val="21"/>
    <w:qFormat/>
    <w:rsid w:val="005E2BE1"/>
    <w:rPr>
      <w:b/>
      <w:bCs/>
      <w:i/>
      <w:iCs/>
      <w:color w:val="4F81BD" w:themeColor="accent1"/>
    </w:rPr>
  </w:style>
  <w:style w:type="character" w:styleId="affffffffffe">
    <w:name w:val="Subtle Reference"/>
    <w:uiPriority w:val="31"/>
    <w:qFormat/>
    <w:rsid w:val="005E2BE1"/>
    <w:rPr>
      <w:sz w:val="24"/>
      <w:szCs w:val="24"/>
      <w:u w:val="single"/>
    </w:rPr>
  </w:style>
  <w:style w:type="character" w:styleId="afffffffffff">
    <w:name w:val="Intense Reference"/>
    <w:uiPriority w:val="32"/>
    <w:qFormat/>
    <w:rsid w:val="005E2BE1"/>
    <w:rPr>
      <w:b/>
      <w:bCs w:val="0"/>
      <w:sz w:val="24"/>
      <w:u w:val="single"/>
    </w:rPr>
  </w:style>
  <w:style w:type="character" w:styleId="afffffffffff0">
    <w:name w:val="Book Title"/>
    <w:uiPriority w:val="33"/>
    <w:qFormat/>
    <w:rsid w:val="005E2BE1"/>
    <w:rPr>
      <w:rFonts w:ascii="Cambria" w:eastAsia="Times New Roman" w:hAnsi="Cambria" w:hint="default"/>
      <w:b/>
      <w:bCs w:val="0"/>
      <w:i/>
      <w:iCs w:val="0"/>
      <w:sz w:val="24"/>
      <w:szCs w:val="24"/>
    </w:rPr>
  </w:style>
  <w:style w:type="character" w:customStyle="1" w:styleId="1fff3">
    <w:name w:val="Заголовок Знак1"/>
    <w:basedOn w:val="a8"/>
    <w:rsid w:val="005E2BE1"/>
    <w:rPr>
      <w:rFonts w:asciiTheme="majorHAnsi" w:eastAsiaTheme="majorEastAsia" w:hAnsiTheme="majorHAnsi" w:cstheme="majorBidi"/>
      <w:spacing w:val="-10"/>
      <w:kern w:val="28"/>
      <w:sz w:val="56"/>
      <w:szCs w:val="56"/>
    </w:rPr>
  </w:style>
  <w:style w:type="character" w:customStyle="1" w:styleId="1fff4">
    <w:name w:val="Схема документа Знак1"/>
    <w:basedOn w:val="a8"/>
    <w:uiPriority w:val="99"/>
    <w:rsid w:val="005E2BE1"/>
    <w:rPr>
      <w:rFonts w:ascii="Segoe UI" w:hAnsi="Segoe UI" w:cs="Segoe UI"/>
      <w:sz w:val="16"/>
      <w:szCs w:val="16"/>
    </w:rPr>
  </w:style>
  <w:style w:type="character" w:customStyle="1" w:styleId="1fff5">
    <w:name w:val="Шапка Знак1"/>
    <w:basedOn w:val="a8"/>
    <w:rsid w:val="005E2BE1"/>
    <w:rPr>
      <w:rFonts w:asciiTheme="majorHAnsi" w:eastAsiaTheme="majorEastAsia" w:hAnsiTheme="majorHAnsi" w:cstheme="majorBidi"/>
      <w:sz w:val="24"/>
      <w:szCs w:val="24"/>
      <w:shd w:val="pct20" w:color="auto" w:fill="auto"/>
    </w:rPr>
  </w:style>
  <w:style w:type="character" w:customStyle="1" w:styleId="1fff6">
    <w:name w:val="Текст концевой сноски Знак1"/>
    <w:basedOn w:val="a8"/>
    <w:uiPriority w:val="99"/>
    <w:rsid w:val="005E2BE1"/>
  </w:style>
  <w:style w:type="character" w:customStyle="1" w:styleId="1fff7">
    <w:name w:val="Красная строка Знак1"/>
    <w:basedOn w:val="1d"/>
    <w:rsid w:val="005E2BE1"/>
    <w:rPr>
      <w:rFonts w:ascii="Times New Roman" w:eastAsia="Times New Roman" w:hAnsi="Times New Roman" w:cs="Times New Roman"/>
      <w:sz w:val="24"/>
      <w:szCs w:val="24"/>
      <w:lang w:eastAsia="ru-RU"/>
    </w:rPr>
  </w:style>
  <w:style w:type="character" w:customStyle="1" w:styleId="company-bold1">
    <w:name w:val="company-bold1"/>
    <w:basedOn w:val="a8"/>
    <w:rsid w:val="005E2BE1"/>
    <w:rPr>
      <w:rFonts w:ascii="Tahoma" w:hAnsi="Tahoma" w:cs="Tahoma" w:hint="default"/>
      <w:b/>
      <w:bCs/>
      <w:vanish/>
      <w:webHidden w:val="0"/>
      <w:sz w:val="21"/>
      <w:szCs w:val="21"/>
      <w:specVanish/>
    </w:rPr>
  </w:style>
  <w:style w:type="character" w:customStyle="1" w:styleId="ccardcontacts-index1">
    <w:name w:val="ccard__contacts-index1"/>
    <w:basedOn w:val="a8"/>
    <w:rsid w:val="005E2BE1"/>
    <w:rPr>
      <w:color w:val="999999"/>
    </w:rPr>
  </w:style>
  <w:style w:type="character" w:customStyle="1" w:styleId="3f8">
    <w:name w:val="Основной текст3"/>
    <w:basedOn w:val="affffff"/>
    <w:rsid w:val="005E2BE1"/>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E2BE1"/>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uiPriority w:val="99"/>
    <w:rsid w:val="005E2BE1"/>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2"/>
    <w:uiPriority w:val="99"/>
    <w:rsid w:val="005E2BE1"/>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E2BE1"/>
    <w:rPr>
      <w:rFonts w:ascii="Times New Roman" w:hAnsi="Times New Roman" w:cs="Times New Roman" w:hint="default"/>
      <w:sz w:val="32"/>
      <w:szCs w:val="32"/>
    </w:rPr>
  </w:style>
  <w:style w:type="character" w:customStyle="1" w:styleId="FontStyle88">
    <w:name w:val="Font Style88"/>
    <w:uiPriority w:val="99"/>
    <w:rsid w:val="005E2BE1"/>
    <w:rPr>
      <w:rFonts w:ascii="Times New Roman" w:hAnsi="Times New Roman" w:cs="Times New Roman" w:hint="default"/>
      <w:sz w:val="26"/>
      <w:szCs w:val="26"/>
    </w:rPr>
  </w:style>
  <w:style w:type="character" w:customStyle="1" w:styleId="afffffffffff2">
    <w:name w:val="Надстрочный"/>
    <w:semiHidden/>
    <w:rsid w:val="005E2BE1"/>
    <w:rPr>
      <w:b/>
      <w:bCs/>
      <w:vertAlign w:val="superscript"/>
    </w:rPr>
  </w:style>
  <w:style w:type="paragraph" w:styleId="affffff6">
    <w:name w:val="Salutation"/>
    <w:basedOn w:val="a6"/>
    <w:next w:val="a6"/>
    <w:link w:val="affffff5"/>
    <w:unhideWhenUsed/>
    <w:rsid w:val="005E2BE1"/>
    <w:rPr>
      <w:rFonts w:ascii="Arial" w:hAnsi="Arial" w:cs="Arial"/>
      <w:spacing w:val="-5"/>
      <w:lang w:eastAsia="en-US"/>
    </w:rPr>
  </w:style>
  <w:style w:type="character" w:customStyle="1" w:styleId="1fff8">
    <w:name w:val="Приветствие Знак1"/>
    <w:basedOn w:val="a8"/>
    <w:rsid w:val="005E2BE1"/>
  </w:style>
  <w:style w:type="paragraph" w:styleId="affffff3">
    <w:name w:val="Closing"/>
    <w:basedOn w:val="a6"/>
    <w:link w:val="affffff2"/>
    <w:unhideWhenUsed/>
    <w:rsid w:val="005E2BE1"/>
    <w:pPr>
      <w:ind w:left="4252"/>
    </w:pPr>
    <w:rPr>
      <w:rFonts w:ascii="Arial" w:hAnsi="Arial" w:cs="Arial"/>
      <w:spacing w:val="-5"/>
      <w:lang w:eastAsia="en-US"/>
    </w:rPr>
  </w:style>
  <w:style w:type="character" w:customStyle="1" w:styleId="1fff9">
    <w:name w:val="Прощание Знак1"/>
    <w:basedOn w:val="a8"/>
    <w:rsid w:val="005E2BE1"/>
  </w:style>
  <w:style w:type="paragraph" w:styleId="affffffc">
    <w:name w:val="E-mail Signature"/>
    <w:basedOn w:val="a6"/>
    <w:link w:val="affffffb"/>
    <w:unhideWhenUsed/>
    <w:rsid w:val="005E2BE1"/>
    <w:rPr>
      <w:rFonts w:ascii="Arial" w:hAnsi="Arial" w:cs="Arial"/>
      <w:spacing w:val="-5"/>
      <w:lang w:eastAsia="en-US"/>
    </w:rPr>
  </w:style>
  <w:style w:type="character" w:customStyle="1" w:styleId="1fffa">
    <w:name w:val="Электронная подпись Знак1"/>
    <w:basedOn w:val="a8"/>
    <w:rsid w:val="005E2BE1"/>
  </w:style>
  <w:style w:type="character" w:customStyle="1" w:styleId="1fffb">
    <w:name w:val="Заголовок_1 Знак Знак Знак"/>
    <w:semiHidden/>
    <w:rsid w:val="005E2BE1"/>
    <w:rPr>
      <w:b/>
      <w:bCs w:val="0"/>
      <w:caps/>
      <w:sz w:val="24"/>
      <w:szCs w:val="24"/>
      <w:lang w:val="ru-RU" w:eastAsia="ru-RU" w:bidi="ar-SA"/>
    </w:rPr>
  </w:style>
  <w:style w:type="character" w:customStyle="1" w:styleId="afffffffffff3">
    <w:name w:val="Вступление"/>
    <w:semiHidden/>
    <w:rsid w:val="005E2BE1"/>
    <w:rPr>
      <w:rFonts w:ascii="Arial Black" w:hAnsi="Arial Black" w:cs="Arial Black" w:hint="default"/>
      <w:spacing w:val="-4"/>
      <w:sz w:val="18"/>
      <w:szCs w:val="18"/>
    </w:rPr>
  </w:style>
  <w:style w:type="character" w:customStyle="1" w:styleId="afffffffffff4">
    <w:name w:val="Девиз"/>
    <w:semiHidden/>
    <w:rsid w:val="005E2BE1"/>
    <w:rPr>
      <w:i/>
      <w:iCs/>
      <w:spacing w:val="-6"/>
      <w:sz w:val="24"/>
      <w:szCs w:val="24"/>
      <w:lang w:val="ru-RU"/>
    </w:rPr>
  </w:style>
  <w:style w:type="paragraph" w:styleId="affffff8">
    <w:name w:val="Date"/>
    <w:basedOn w:val="a6"/>
    <w:next w:val="a6"/>
    <w:link w:val="affffff7"/>
    <w:unhideWhenUsed/>
    <w:rsid w:val="005E2BE1"/>
    <w:rPr>
      <w:rFonts w:ascii="Arial" w:hAnsi="Arial" w:cs="Arial"/>
      <w:spacing w:val="-5"/>
      <w:lang w:eastAsia="en-US"/>
    </w:rPr>
  </w:style>
  <w:style w:type="character" w:customStyle="1" w:styleId="1fffc">
    <w:name w:val="Дата Знак1"/>
    <w:basedOn w:val="a8"/>
    <w:rsid w:val="005E2BE1"/>
  </w:style>
  <w:style w:type="paragraph" w:styleId="affffffa">
    <w:name w:val="Note Heading"/>
    <w:basedOn w:val="a6"/>
    <w:next w:val="a6"/>
    <w:link w:val="affffff9"/>
    <w:unhideWhenUsed/>
    <w:rsid w:val="005E2BE1"/>
    <w:rPr>
      <w:rFonts w:ascii="Arial" w:hAnsi="Arial" w:cs="Arial"/>
      <w:spacing w:val="-5"/>
      <w:lang w:eastAsia="en-US"/>
    </w:rPr>
  </w:style>
  <w:style w:type="character" w:customStyle="1" w:styleId="1fffd">
    <w:name w:val="Заголовок записки Знак1"/>
    <w:basedOn w:val="a8"/>
    <w:rsid w:val="005E2BE1"/>
  </w:style>
  <w:style w:type="paragraph" w:styleId="2f3">
    <w:name w:val="Body Text First Indent 2"/>
    <w:basedOn w:val="af0"/>
    <w:link w:val="2f2"/>
    <w:unhideWhenUsed/>
    <w:rsid w:val="005E2BE1"/>
    <w:pPr>
      <w:spacing w:line="240" w:lineRule="auto"/>
      <w:ind w:left="360" w:firstLine="360"/>
    </w:pPr>
    <w:rPr>
      <w:rFonts w:ascii="Arial" w:eastAsiaTheme="minorHAnsi" w:hAnsi="Arial" w:cs="Arial"/>
      <w:spacing w:val="-5"/>
      <w:lang w:eastAsia="en-US"/>
    </w:rPr>
  </w:style>
  <w:style w:type="character" w:customStyle="1" w:styleId="21c">
    <w:name w:val="Красная строка 2 Знак1"/>
    <w:basedOn w:val="af1"/>
    <w:rsid w:val="005E2BE1"/>
    <w:rPr>
      <w:sz w:val="28"/>
    </w:rPr>
  </w:style>
  <w:style w:type="character" w:customStyle="1" w:styleId="1fffe">
    <w:name w:val="Заголовок_1"/>
    <w:semiHidden/>
    <w:rsid w:val="005E2BE1"/>
    <w:rPr>
      <w:caps/>
    </w:rPr>
  </w:style>
  <w:style w:type="character" w:customStyle="1" w:styleId="1ffff">
    <w:name w:val="Маркированный_1 Знак Знак"/>
    <w:semiHidden/>
    <w:rsid w:val="005E2BE1"/>
    <w:rPr>
      <w:sz w:val="24"/>
      <w:szCs w:val="24"/>
      <w:lang w:val="ru-RU" w:eastAsia="ru-RU" w:bidi="ar-SA"/>
    </w:rPr>
  </w:style>
  <w:style w:type="character" w:customStyle="1" w:styleId="afffffffffff5">
    <w:name w:val="Подчеркнутый Знак Знак"/>
    <w:semiHidden/>
    <w:rsid w:val="005E2BE1"/>
    <w:rPr>
      <w:sz w:val="24"/>
      <w:szCs w:val="24"/>
      <w:u w:val="single"/>
      <w:lang w:val="ru-RU" w:eastAsia="ru-RU" w:bidi="ar-SA"/>
    </w:rPr>
  </w:style>
  <w:style w:type="character" w:customStyle="1" w:styleId="1ffff0">
    <w:name w:val="Маркированный_1 Знак Знак Знак"/>
    <w:semiHidden/>
    <w:rsid w:val="005E2BE1"/>
    <w:rPr>
      <w:sz w:val="24"/>
      <w:szCs w:val="24"/>
      <w:lang w:val="ru-RU" w:eastAsia="ru-RU" w:bidi="ar-SA"/>
    </w:rPr>
  </w:style>
  <w:style w:type="character" w:customStyle="1" w:styleId="afffffffffff6">
    <w:name w:val="Подчеркнутый Знак Знак Знак"/>
    <w:semiHidden/>
    <w:rsid w:val="005E2BE1"/>
    <w:rPr>
      <w:sz w:val="24"/>
      <w:szCs w:val="24"/>
      <w:u w:val="single"/>
      <w:lang w:val="ru-RU" w:eastAsia="ru-RU" w:bidi="ar-SA"/>
    </w:rPr>
  </w:style>
  <w:style w:type="character" w:customStyle="1" w:styleId="1ffff1">
    <w:name w:val="Маркированный_1 Знак Знак Знак Знак"/>
    <w:semiHidden/>
    <w:rsid w:val="005E2BE1"/>
    <w:rPr>
      <w:sz w:val="24"/>
      <w:szCs w:val="24"/>
      <w:lang w:val="ru-RU" w:eastAsia="ru-RU" w:bidi="ar-SA"/>
    </w:rPr>
  </w:style>
  <w:style w:type="character" w:customStyle="1" w:styleId="1ffff2">
    <w:name w:val="Подчеркнутый Знак Знак1"/>
    <w:semiHidden/>
    <w:rsid w:val="005E2BE1"/>
    <w:rPr>
      <w:sz w:val="24"/>
      <w:szCs w:val="24"/>
      <w:u w:val="single"/>
      <w:lang w:val="ru-RU" w:eastAsia="ru-RU" w:bidi="ar-SA"/>
    </w:rPr>
  </w:style>
  <w:style w:type="character" w:customStyle="1" w:styleId="11a">
    <w:name w:val="Знак1 Знак Знак1"/>
    <w:semiHidden/>
    <w:rsid w:val="005E2BE1"/>
    <w:rPr>
      <w:sz w:val="24"/>
      <w:szCs w:val="24"/>
      <w:lang w:val="ru-RU" w:eastAsia="ru-RU" w:bidi="ar-SA"/>
    </w:rPr>
  </w:style>
  <w:style w:type="character" w:customStyle="1" w:styleId="21d">
    <w:name w:val="Знак21"/>
    <w:semiHidden/>
    <w:rsid w:val="005E2BE1"/>
    <w:rPr>
      <w:b/>
      <w:bCs/>
      <w:sz w:val="24"/>
      <w:szCs w:val="24"/>
      <w:lang w:val="ru-RU" w:eastAsia="ru-RU" w:bidi="ar-SA"/>
    </w:rPr>
  </w:style>
  <w:style w:type="character" w:customStyle="1" w:styleId="11b">
    <w:name w:val="Маркированный_1 Знак1"/>
    <w:basedOn w:val="a8"/>
    <w:semiHidden/>
    <w:rsid w:val="005E2BE1"/>
  </w:style>
  <w:style w:type="paragraph" w:customStyle="1" w:styleId="S30">
    <w:name w:val="S_Заголовок 3"/>
    <w:basedOn w:val="a6"/>
    <w:link w:val="S31"/>
    <w:qFormat/>
    <w:rsid w:val="005E2BE1"/>
  </w:style>
  <w:style w:type="character" w:customStyle="1" w:styleId="S31">
    <w:name w:val="S_Заголовок 3 Знак Знак"/>
    <w:link w:val="S30"/>
    <w:locked/>
    <w:rsid w:val="005E2BE1"/>
  </w:style>
  <w:style w:type="character" w:customStyle="1" w:styleId="1ffff3">
    <w:name w:val="Заголовок_1 Знак Знак Знак Знак"/>
    <w:rsid w:val="005E2BE1"/>
    <w:rPr>
      <w:b/>
      <w:bCs w:val="0"/>
      <w:caps/>
      <w:sz w:val="24"/>
      <w:szCs w:val="24"/>
      <w:lang w:val="ru-RU" w:eastAsia="ru-RU" w:bidi="ar-SA"/>
    </w:rPr>
  </w:style>
  <w:style w:type="character" w:customStyle="1" w:styleId="S12">
    <w:name w:val="S_Маркированный Знак Знак1"/>
    <w:rsid w:val="005E2BE1"/>
    <w:rPr>
      <w:sz w:val="24"/>
      <w:szCs w:val="24"/>
      <w:lang w:val="ru-RU" w:eastAsia="ru-RU" w:bidi="ar-SA"/>
    </w:rPr>
  </w:style>
  <w:style w:type="character" w:customStyle="1" w:styleId="S32">
    <w:name w:val="S_Заголовок 3 Знак"/>
    <w:rsid w:val="005E2BE1"/>
    <w:rPr>
      <w:sz w:val="24"/>
      <w:szCs w:val="24"/>
      <w:u w:val="single"/>
      <w:lang w:val="ru-RU" w:eastAsia="ru-RU" w:bidi="ar-SA"/>
    </w:rPr>
  </w:style>
  <w:style w:type="character" w:customStyle="1" w:styleId="126">
    <w:name w:val="Заголовок_12"/>
    <w:rsid w:val="005E2BE1"/>
    <w:rPr>
      <w:b/>
      <w:bCs w:val="0"/>
    </w:rPr>
  </w:style>
  <w:style w:type="character" w:customStyle="1" w:styleId="Sf">
    <w:name w:val="S_Маркированный Знак Знак"/>
    <w:rsid w:val="005E2BE1"/>
    <w:rPr>
      <w:sz w:val="24"/>
      <w:szCs w:val="24"/>
      <w:lang w:val="ru-RU" w:eastAsia="ru-RU" w:bidi="ar-SA"/>
    </w:rPr>
  </w:style>
  <w:style w:type="character" w:customStyle="1" w:styleId="319">
    <w:name w:val="Знак3 Знак Знак Знак1"/>
    <w:semiHidden/>
    <w:rsid w:val="005E2BE1"/>
    <w:rPr>
      <w:b/>
      <w:bCs w:val="0"/>
      <w:sz w:val="24"/>
      <w:szCs w:val="24"/>
      <w:u w:val="single"/>
      <w:lang w:val="ru-RU" w:eastAsia="ru-RU" w:bidi="ar-SA"/>
    </w:rPr>
  </w:style>
  <w:style w:type="character" w:customStyle="1" w:styleId="1ffff4">
    <w:name w:val="Обычный в таблице Знак Знак1"/>
    <w:semiHidden/>
    <w:rsid w:val="005E2BE1"/>
    <w:rPr>
      <w:sz w:val="24"/>
      <w:szCs w:val="24"/>
      <w:lang w:val="ru-RU" w:eastAsia="ru-RU" w:bidi="ar-SA"/>
    </w:rPr>
  </w:style>
  <w:style w:type="character" w:customStyle="1" w:styleId="afffffffffff7">
    <w:name w:val="Подчеркнутый Знак Знак Знак Знак"/>
    <w:semiHidden/>
    <w:rsid w:val="005E2BE1"/>
    <w:rPr>
      <w:sz w:val="24"/>
      <w:szCs w:val="24"/>
      <w:u w:val="single"/>
      <w:lang w:val="ru-RU" w:eastAsia="ru-RU" w:bidi="ar-SA"/>
    </w:rPr>
  </w:style>
  <w:style w:type="character" w:customStyle="1" w:styleId="1ffff5">
    <w:name w:val="Маркированный_1 Знак Знак Знак Знак Знак"/>
    <w:semiHidden/>
    <w:rsid w:val="005E2BE1"/>
    <w:rPr>
      <w:sz w:val="24"/>
      <w:szCs w:val="24"/>
      <w:lang w:val="ru-RU" w:eastAsia="ru-RU" w:bidi="ar-SA"/>
    </w:rPr>
  </w:style>
  <w:style w:type="character" w:customStyle="1" w:styleId="21e">
    <w:name w:val="Знак2 Знак Знак Знак1"/>
    <w:semiHidden/>
    <w:rsid w:val="005E2BE1"/>
    <w:rPr>
      <w:b/>
      <w:bCs/>
      <w:sz w:val="24"/>
      <w:szCs w:val="24"/>
      <w:lang w:val="ru-RU" w:eastAsia="ru-RU" w:bidi="ar-SA"/>
    </w:rPr>
  </w:style>
  <w:style w:type="character" w:customStyle="1" w:styleId="134">
    <w:name w:val="Знак1 Знак Знак Знак3"/>
    <w:semiHidden/>
    <w:rsid w:val="005E2BE1"/>
    <w:rPr>
      <w:sz w:val="24"/>
      <w:szCs w:val="24"/>
      <w:lang w:val="ru-RU" w:eastAsia="ru-RU" w:bidi="ar-SA"/>
    </w:rPr>
  </w:style>
  <w:style w:type="character" w:customStyle="1" w:styleId="1ffff6">
    <w:name w:val="Заголовок_1 Знак Знак Знак Знак Знак"/>
    <w:semiHidden/>
    <w:rsid w:val="005E2BE1"/>
    <w:rPr>
      <w:b/>
      <w:bCs w:val="0"/>
      <w:caps/>
      <w:sz w:val="24"/>
      <w:szCs w:val="24"/>
      <w:lang w:val="ru-RU" w:eastAsia="ru-RU" w:bidi="ar-SA"/>
    </w:rPr>
  </w:style>
  <w:style w:type="character" w:customStyle="1" w:styleId="FontStyle163">
    <w:name w:val="Font Style163"/>
    <w:uiPriority w:val="99"/>
    <w:rsid w:val="005E2BE1"/>
    <w:rPr>
      <w:rFonts w:ascii="Times New Roman" w:hAnsi="Times New Roman" w:cs="Times New Roman" w:hint="default"/>
      <w:sz w:val="22"/>
      <w:szCs w:val="22"/>
    </w:rPr>
  </w:style>
  <w:style w:type="character" w:customStyle="1" w:styleId="FontStyle83">
    <w:name w:val="Font Style83"/>
    <w:uiPriority w:val="99"/>
    <w:rsid w:val="005E2BE1"/>
    <w:rPr>
      <w:rFonts w:ascii="Times New Roman" w:hAnsi="Times New Roman" w:cs="Times New Roman" w:hint="default"/>
      <w:sz w:val="26"/>
      <w:szCs w:val="26"/>
    </w:rPr>
  </w:style>
  <w:style w:type="character" w:customStyle="1" w:styleId="FontStyle90">
    <w:name w:val="Font Style90"/>
    <w:uiPriority w:val="99"/>
    <w:rsid w:val="005E2BE1"/>
    <w:rPr>
      <w:rFonts w:ascii="Times New Roman" w:hAnsi="Times New Roman" w:cs="Times New Roman" w:hint="default"/>
      <w:sz w:val="16"/>
      <w:szCs w:val="16"/>
    </w:rPr>
  </w:style>
  <w:style w:type="character" w:customStyle="1" w:styleId="FontStyle79">
    <w:name w:val="Font Style79"/>
    <w:uiPriority w:val="99"/>
    <w:rsid w:val="005E2BE1"/>
    <w:rPr>
      <w:rFonts w:ascii="Times New Roman" w:hAnsi="Times New Roman" w:cs="Times New Roman" w:hint="default"/>
      <w:sz w:val="26"/>
      <w:szCs w:val="26"/>
    </w:rPr>
  </w:style>
  <w:style w:type="character" w:customStyle="1" w:styleId="FontStyle80">
    <w:name w:val="Font Style80"/>
    <w:uiPriority w:val="99"/>
    <w:rsid w:val="005E2BE1"/>
    <w:rPr>
      <w:rFonts w:ascii="Times New Roman" w:hAnsi="Times New Roman" w:cs="Times New Roman" w:hint="default"/>
      <w:sz w:val="24"/>
      <w:szCs w:val="24"/>
    </w:rPr>
  </w:style>
  <w:style w:type="character" w:customStyle="1" w:styleId="FontStyle81">
    <w:name w:val="Font Style81"/>
    <w:uiPriority w:val="99"/>
    <w:rsid w:val="005E2BE1"/>
    <w:rPr>
      <w:rFonts w:ascii="Times New Roman" w:hAnsi="Times New Roman" w:cs="Times New Roman" w:hint="default"/>
      <w:sz w:val="12"/>
      <w:szCs w:val="12"/>
    </w:rPr>
  </w:style>
  <w:style w:type="character" w:customStyle="1" w:styleId="FontStyle87">
    <w:name w:val="Font Style87"/>
    <w:uiPriority w:val="99"/>
    <w:rsid w:val="005E2BE1"/>
    <w:rPr>
      <w:rFonts w:ascii="Times New Roman" w:hAnsi="Times New Roman" w:cs="Times New Roman" w:hint="default"/>
      <w:b/>
      <w:bCs/>
      <w:sz w:val="22"/>
      <w:szCs w:val="22"/>
    </w:rPr>
  </w:style>
  <w:style w:type="character" w:customStyle="1" w:styleId="FontStyle91">
    <w:name w:val="Font Style91"/>
    <w:uiPriority w:val="99"/>
    <w:rsid w:val="005E2BE1"/>
    <w:rPr>
      <w:rFonts w:ascii="Times New Roman" w:hAnsi="Times New Roman" w:cs="Times New Roman" w:hint="default"/>
      <w:sz w:val="20"/>
      <w:szCs w:val="20"/>
    </w:rPr>
  </w:style>
  <w:style w:type="character" w:customStyle="1" w:styleId="FontStyle86">
    <w:name w:val="Font Style86"/>
    <w:uiPriority w:val="99"/>
    <w:rsid w:val="005E2BE1"/>
    <w:rPr>
      <w:rFonts w:ascii="Times New Roman" w:hAnsi="Times New Roman" w:cs="Times New Roman" w:hint="default"/>
      <w:b/>
      <w:bCs/>
      <w:spacing w:val="20"/>
      <w:sz w:val="12"/>
      <w:szCs w:val="12"/>
    </w:rPr>
  </w:style>
  <w:style w:type="character" w:customStyle="1" w:styleId="FontStyle119">
    <w:name w:val="Font Style119"/>
    <w:uiPriority w:val="99"/>
    <w:rsid w:val="005E2BE1"/>
    <w:rPr>
      <w:rFonts w:ascii="Constantia" w:hAnsi="Constantia" w:cs="Constantia" w:hint="default"/>
      <w:i/>
      <w:iCs/>
      <w:sz w:val="30"/>
      <w:szCs w:val="30"/>
    </w:rPr>
  </w:style>
  <w:style w:type="character" w:customStyle="1" w:styleId="FontStyle120">
    <w:name w:val="Font Style120"/>
    <w:uiPriority w:val="99"/>
    <w:rsid w:val="005E2BE1"/>
    <w:rPr>
      <w:rFonts w:ascii="Times New Roman" w:hAnsi="Times New Roman" w:cs="Times New Roman" w:hint="default"/>
      <w:b/>
      <w:bCs/>
      <w:i/>
      <w:iCs/>
      <w:sz w:val="16"/>
      <w:szCs w:val="16"/>
    </w:rPr>
  </w:style>
  <w:style w:type="character" w:customStyle="1" w:styleId="FontStyle139">
    <w:name w:val="Font Style139"/>
    <w:uiPriority w:val="99"/>
    <w:rsid w:val="005E2BE1"/>
    <w:rPr>
      <w:rFonts w:ascii="Times New Roman" w:hAnsi="Times New Roman" w:cs="Times New Roman" w:hint="default"/>
      <w:b/>
      <w:bCs/>
      <w:sz w:val="20"/>
      <w:szCs w:val="20"/>
    </w:rPr>
  </w:style>
  <w:style w:type="character" w:customStyle="1" w:styleId="FontStyle164">
    <w:name w:val="Font Style164"/>
    <w:uiPriority w:val="99"/>
    <w:rsid w:val="005E2BE1"/>
    <w:rPr>
      <w:rFonts w:ascii="Times New Roman" w:hAnsi="Times New Roman" w:cs="Times New Roman" w:hint="default"/>
      <w:sz w:val="16"/>
      <w:szCs w:val="16"/>
    </w:rPr>
  </w:style>
  <w:style w:type="character" w:customStyle="1" w:styleId="FontStyle165">
    <w:name w:val="Font Style165"/>
    <w:uiPriority w:val="99"/>
    <w:rsid w:val="005E2BE1"/>
    <w:rPr>
      <w:rFonts w:ascii="Times New Roman" w:hAnsi="Times New Roman" w:cs="Times New Roman" w:hint="default"/>
      <w:sz w:val="16"/>
      <w:szCs w:val="16"/>
    </w:rPr>
  </w:style>
  <w:style w:type="character" w:customStyle="1" w:styleId="FontStyle166">
    <w:name w:val="Font Style166"/>
    <w:uiPriority w:val="99"/>
    <w:rsid w:val="005E2BE1"/>
    <w:rPr>
      <w:rFonts w:ascii="Times New Roman" w:hAnsi="Times New Roman" w:cs="Times New Roman" w:hint="default"/>
      <w:b/>
      <w:bCs/>
      <w:sz w:val="16"/>
      <w:szCs w:val="16"/>
    </w:rPr>
  </w:style>
  <w:style w:type="character" w:customStyle="1" w:styleId="FontStyle92">
    <w:name w:val="Font Style92"/>
    <w:uiPriority w:val="99"/>
    <w:rsid w:val="005E2BE1"/>
    <w:rPr>
      <w:rFonts w:ascii="Times New Roman" w:hAnsi="Times New Roman" w:cs="Times New Roman" w:hint="default"/>
      <w:b/>
      <w:bCs/>
      <w:sz w:val="24"/>
      <w:szCs w:val="24"/>
    </w:rPr>
  </w:style>
  <w:style w:type="character" w:customStyle="1" w:styleId="FontStyle101">
    <w:name w:val="Font Style101"/>
    <w:uiPriority w:val="99"/>
    <w:rsid w:val="005E2BE1"/>
    <w:rPr>
      <w:rFonts w:ascii="Times New Roman" w:hAnsi="Times New Roman" w:cs="Times New Roman" w:hint="default"/>
      <w:b/>
      <w:bCs/>
      <w:sz w:val="26"/>
      <w:szCs w:val="26"/>
    </w:rPr>
  </w:style>
  <w:style w:type="character" w:customStyle="1" w:styleId="FontStyle78">
    <w:name w:val="Font Style78"/>
    <w:uiPriority w:val="99"/>
    <w:rsid w:val="005E2BE1"/>
    <w:rPr>
      <w:rFonts w:ascii="Sylfaen" w:hAnsi="Sylfaen" w:cs="Sylfaen" w:hint="default"/>
      <w:b/>
      <w:bCs/>
      <w:sz w:val="22"/>
      <w:szCs w:val="22"/>
    </w:rPr>
  </w:style>
  <w:style w:type="character" w:customStyle="1" w:styleId="FontStyle93">
    <w:name w:val="Font Style93"/>
    <w:uiPriority w:val="99"/>
    <w:rsid w:val="005E2BE1"/>
    <w:rPr>
      <w:rFonts w:ascii="Arial" w:hAnsi="Arial" w:cs="Arial" w:hint="default"/>
      <w:b/>
      <w:bCs/>
      <w:sz w:val="20"/>
      <w:szCs w:val="20"/>
    </w:rPr>
  </w:style>
  <w:style w:type="character" w:customStyle="1" w:styleId="FontStyle94">
    <w:name w:val="Font Style94"/>
    <w:uiPriority w:val="99"/>
    <w:rsid w:val="005E2BE1"/>
    <w:rPr>
      <w:rFonts w:ascii="Times New Roman" w:hAnsi="Times New Roman" w:cs="Times New Roman" w:hint="default"/>
      <w:i/>
      <w:iCs/>
      <w:sz w:val="8"/>
      <w:szCs w:val="8"/>
    </w:rPr>
  </w:style>
  <w:style w:type="character" w:customStyle="1" w:styleId="FontStyle95">
    <w:name w:val="Font Style95"/>
    <w:uiPriority w:val="99"/>
    <w:rsid w:val="005E2BE1"/>
    <w:rPr>
      <w:rFonts w:ascii="Times New Roman" w:hAnsi="Times New Roman" w:cs="Times New Roman" w:hint="default"/>
      <w:b/>
      <w:bCs/>
      <w:w w:val="200"/>
      <w:sz w:val="8"/>
      <w:szCs w:val="8"/>
    </w:rPr>
  </w:style>
  <w:style w:type="character" w:customStyle="1" w:styleId="FontStyle96">
    <w:name w:val="Font Style96"/>
    <w:uiPriority w:val="99"/>
    <w:rsid w:val="005E2BE1"/>
    <w:rPr>
      <w:rFonts w:ascii="Arial" w:hAnsi="Arial" w:cs="Arial" w:hint="default"/>
      <w:b/>
      <w:bCs/>
      <w:sz w:val="8"/>
      <w:szCs w:val="8"/>
    </w:rPr>
  </w:style>
  <w:style w:type="character" w:customStyle="1" w:styleId="FontStyle97">
    <w:name w:val="Font Style97"/>
    <w:uiPriority w:val="99"/>
    <w:rsid w:val="005E2BE1"/>
    <w:rPr>
      <w:rFonts w:ascii="Times New Roman" w:hAnsi="Times New Roman" w:cs="Times New Roman" w:hint="default"/>
      <w:i/>
      <w:iCs/>
      <w:sz w:val="8"/>
      <w:szCs w:val="8"/>
    </w:rPr>
  </w:style>
  <w:style w:type="character" w:customStyle="1" w:styleId="FontStyle98">
    <w:name w:val="Font Style98"/>
    <w:uiPriority w:val="99"/>
    <w:rsid w:val="005E2BE1"/>
    <w:rPr>
      <w:rFonts w:ascii="Arial" w:hAnsi="Arial" w:cs="Arial" w:hint="default"/>
      <w:sz w:val="22"/>
      <w:szCs w:val="22"/>
    </w:rPr>
  </w:style>
  <w:style w:type="character" w:customStyle="1" w:styleId="FontStyle84">
    <w:name w:val="Font Style84"/>
    <w:uiPriority w:val="99"/>
    <w:rsid w:val="005E2BE1"/>
    <w:rPr>
      <w:rFonts w:ascii="Times New Roman" w:hAnsi="Times New Roman" w:cs="Times New Roman" w:hint="default"/>
      <w:b/>
      <w:bCs/>
      <w:i/>
      <w:iCs/>
      <w:spacing w:val="-40"/>
      <w:sz w:val="38"/>
      <w:szCs w:val="38"/>
    </w:rPr>
  </w:style>
  <w:style w:type="character" w:customStyle="1" w:styleId="FontStyle85">
    <w:name w:val="Font Style85"/>
    <w:uiPriority w:val="99"/>
    <w:rsid w:val="005E2BE1"/>
    <w:rPr>
      <w:rFonts w:ascii="Times New Roman" w:hAnsi="Times New Roman" w:cs="Times New Roman" w:hint="default"/>
      <w:b/>
      <w:bCs/>
      <w:spacing w:val="-20"/>
      <w:sz w:val="32"/>
      <w:szCs w:val="32"/>
    </w:rPr>
  </w:style>
  <w:style w:type="character" w:customStyle="1" w:styleId="FontStyle73">
    <w:name w:val="Font Style73"/>
    <w:uiPriority w:val="99"/>
    <w:rsid w:val="005E2BE1"/>
    <w:rPr>
      <w:rFonts w:ascii="Times New Roman" w:hAnsi="Times New Roman" w:cs="Times New Roman" w:hint="default"/>
      <w:sz w:val="52"/>
      <w:szCs w:val="52"/>
    </w:rPr>
  </w:style>
  <w:style w:type="character" w:customStyle="1" w:styleId="FontStyle74">
    <w:name w:val="Font Style74"/>
    <w:uiPriority w:val="99"/>
    <w:rsid w:val="005E2BE1"/>
    <w:rPr>
      <w:rFonts w:ascii="Times New Roman" w:hAnsi="Times New Roman" w:cs="Times New Roman" w:hint="default"/>
      <w:sz w:val="40"/>
      <w:szCs w:val="40"/>
    </w:rPr>
  </w:style>
  <w:style w:type="character" w:customStyle="1" w:styleId="FontStyle75">
    <w:name w:val="Font Style75"/>
    <w:uiPriority w:val="99"/>
    <w:rsid w:val="005E2BE1"/>
    <w:rPr>
      <w:rFonts w:ascii="Times New Roman" w:hAnsi="Times New Roman" w:cs="Times New Roman" w:hint="default"/>
      <w:i/>
      <w:iCs/>
      <w:sz w:val="10"/>
      <w:szCs w:val="10"/>
    </w:rPr>
  </w:style>
  <w:style w:type="character" w:customStyle="1" w:styleId="FontStyle76">
    <w:name w:val="Font Style76"/>
    <w:uiPriority w:val="99"/>
    <w:rsid w:val="005E2BE1"/>
    <w:rPr>
      <w:rFonts w:ascii="Times New Roman" w:hAnsi="Times New Roman" w:cs="Times New Roman" w:hint="default"/>
      <w:i/>
      <w:iCs/>
      <w:sz w:val="8"/>
      <w:szCs w:val="8"/>
    </w:rPr>
  </w:style>
  <w:style w:type="character" w:customStyle="1" w:styleId="FontStyle77">
    <w:name w:val="Font Style77"/>
    <w:uiPriority w:val="99"/>
    <w:rsid w:val="005E2BE1"/>
    <w:rPr>
      <w:rFonts w:ascii="Arial" w:hAnsi="Arial" w:cs="Arial" w:hint="default"/>
      <w:b/>
      <w:bCs/>
      <w:sz w:val="22"/>
      <w:szCs w:val="22"/>
    </w:rPr>
  </w:style>
  <w:style w:type="character" w:customStyle="1" w:styleId="FontStyle99">
    <w:name w:val="Font Style99"/>
    <w:uiPriority w:val="99"/>
    <w:rsid w:val="005E2BE1"/>
    <w:rPr>
      <w:rFonts w:ascii="Times New Roman" w:hAnsi="Times New Roman" w:cs="Times New Roman" w:hint="default"/>
      <w:sz w:val="20"/>
      <w:szCs w:val="20"/>
    </w:rPr>
  </w:style>
  <w:style w:type="character" w:customStyle="1" w:styleId="FontStyle100">
    <w:name w:val="Font Style100"/>
    <w:uiPriority w:val="99"/>
    <w:rsid w:val="005E2BE1"/>
    <w:rPr>
      <w:rFonts w:ascii="Times New Roman" w:hAnsi="Times New Roman" w:cs="Times New Roman" w:hint="default"/>
      <w:b/>
      <w:bCs/>
      <w:spacing w:val="-20"/>
      <w:sz w:val="18"/>
      <w:szCs w:val="18"/>
    </w:rPr>
  </w:style>
  <w:style w:type="character" w:customStyle="1" w:styleId="FontStyle118">
    <w:name w:val="Font Style118"/>
    <w:uiPriority w:val="99"/>
    <w:rsid w:val="005E2BE1"/>
    <w:rPr>
      <w:rFonts w:ascii="Arial" w:hAnsi="Arial" w:cs="Arial" w:hint="default"/>
      <w:sz w:val="22"/>
      <w:szCs w:val="22"/>
    </w:rPr>
  </w:style>
  <w:style w:type="character" w:customStyle="1" w:styleId="FontStyle125">
    <w:name w:val="Font Style125"/>
    <w:uiPriority w:val="99"/>
    <w:rsid w:val="005E2BE1"/>
    <w:rPr>
      <w:rFonts w:ascii="Times New Roman" w:hAnsi="Times New Roman" w:cs="Times New Roman" w:hint="default"/>
      <w:b/>
      <w:bCs/>
      <w:sz w:val="24"/>
      <w:szCs w:val="24"/>
    </w:rPr>
  </w:style>
  <w:style w:type="character" w:customStyle="1" w:styleId="FontStyle161">
    <w:name w:val="Font Style161"/>
    <w:uiPriority w:val="99"/>
    <w:rsid w:val="005E2BE1"/>
    <w:rPr>
      <w:rFonts w:ascii="Franklin Gothic Demi" w:hAnsi="Franklin Gothic Demi" w:cs="Franklin Gothic Demi" w:hint="default"/>
      <w:sz w:val="30"/>
      <w:szCs w:val="30"/>
    </w:rPr>
  </w:style>
  <w:style w:type="character" w:customStyle="1" w:styleId="FontStyle162">
    <w:name w:val="Font Style162"/>
    <w:uiPriority w:val="99"/>
    <w:rsid w:val="005E2BE1"/>
    <w:rPr>
      <w:rFonts w:ascii="Times New Roman" w:hAnsi="Times New Roman" w:cs="Times New Roman" w:hint="default"/>
      <w:b/>
      <w:bCs/>
      <w:sz w:val="26"/>
      <w:szCs w:val="26"/>
    </w:rPr>
  </w:style>
  <w:style w:type="character" w:customStyle="1" w:styleId="FontStyle102">
    <w:name w:val="Font Style102"/>
    <w:uiPriority w:val="99"/>
    <w:rsid w:val="005E2BE1"/>
    <w:rPr>
      <w:rFonts w:ascii="Arial" w:hAnsi="Arial" w:cs="Arial" w:hint="default"/>
      <w:sz w:val="14"/>
      <w:szCs w:val="14"/>
    </w:rPr>
  </w:style>
  <w:style w:type="character" w:customStyle="1" w:styleId="FontStyle103">
    <w:name w:val="Font Style103"/>
    <w:uiPriority w:val="99"/>
    <w:rsid w:val="005E2BE1"/>
    <w:rPr>
      <w:rFonts w:ascii="Tahoma" w:hAnsi="Tahoma" w:cs="Tahoma" w:hint="default"/>
      <w:sz w:val="8"/>
      <w:szCs w:val="8"/>
    </w:rPr>
  </w:style>
  <w:style w:type="character" w:customStyle="1" w:styleId="FontStyle104">
    <w:name w:val="Font Style104"/>
    <w:uiPriority w:val="99"/>
    <w:rsid w:val="005E2BE1"/>
    <w:rPr>
      <w:rFonts w:ascii="Tahoma" w:hAnsi="Tahoma" w:cs="Tahoma" w:hint="default"/>
      <w:sz w:val="10"/>
      <w:szCs w:val="10"/>
    </w:rPr>
  </w:style>
  <w:style w:type="character" w:customStyle="1" w:styleId="FontStyle105">
    <w:name w:val="Font Style105"/>
    <w:uiPriority w:val="99"/>
    <w:rsid w:val="005E2BE1"/>
    <w:rPr>
      <w:rFonts w:ascii="Times New Roman" w:hAnsi="Times New Roman" w:cs="Times New Roman" w:hint="default"/>
      <w:sz w:val="20"/>
      <w:szCs w:val="20"/>
    </w:rPr>
  </w:style>
  <w:style w:type="character" w:customStyle="1" w:styleId="FontStyle106">
    <w:name w:val="Font Style106"/>
    <w:uiPriority w:val="99"/>
    <w:rsid w:val="005E2BE1"/>
    <w:rPr>
      <w:rFonts w:ascii="Times New Roman" w:hAnsi="Times New Roman" w:cs="Times New Roman" w:hint="default"/>
      <w:spacing w:val="-10"/>
      <w:sz w:val="20"/>
      <w:szCs w:val="20"/>
    </w:rPr>
  </w:style>
  <w:style w:type="character" w:customStyle="1" w:styleId="FontStyle107">
    <w:name w:val="Font Style107"/>
    <w:uiPriority w:val="99"/>
    <w:rsid w:val="005E2BE1"/>
    <w:rPr>
      <w:rFonts w:ascii="Tahoma" w:hAnsi="Tahoma" w:cs="Tahoma" w:hint="default"/>
      <w:i/>
      <w:iCs/>
      <w:spacing w:val="-40"/>
      <w:sz w:val="38"/>
      <w:szCs w:val="38"/>
    </w:rPr>
  </w:style>
  <w:style w:type="character" w:customStyle="1" w:styleId="FontStyle108">
    <w:name w:val="Font Style108"/>
    <w:uiPriority w:val="99"/>
    <w:rsid w:val="005E2BE1"/>
    <w:rPr>
      <w:rFonts w:ascii="Tahoma" w:hAnsi="Tahoma" w:cs="Tahoma" w:hint="default"/>
      <w:b/>
      <w:bCs/>
      <w:sz w:val="12"/>
      <w:szCs w:val="12"/>
    </w:rPr>
  </w:style>
  <w:style w:type="character" w:customStyle="1" w:styleId="FontStyle109">
    <w:name w:val="Font Style109"/>
    <w:uiPriority w:val="99"/>
    <w:rsid w:val="005E2BE1"/>
    <w:rPr>
      <w:rFonts w:ascii="Times New Roman" w:hAnsi="Times New Roman" w:cs="Times New Roman" w:hint="default"/>
      <w:smallCaps/>
      <w:sz w:val="16"/>
      <w:szCs w:val="16"/>
    </w:rPr>
  </w:style>
  <w:style w:type="character" w:customStyle="1" w:styleId="FontStyle110">
    <w:name w:val="Font Style110"/>
    <w:uiPriority w:val="99"/>
    <w:rsid w:val="005E2BE1"/>
    <w:rPr>
      <w:rFonts w:ascii="Arial" w:hAnsi="Arial" w:cs="Arial" w:hint="default"/>
      <w:sz w:val="26"/>
      <w:szCs w:val="26"/>
    </w:rPr>
  </w:style>
  <w:style w:type="character" w:customStyle="1" w:styleId="FontStyle111">
    <w:name w:val="Font Style111"/>
    <w:uiPriority w:val="99"/>
    <w:rsid w:val="005E2BE1"/>
    <w:rPr>
      <w:rFonts w:ascii="Arial" w:hAnsi="Arial" w:cs="Arial" w:hint="default"/>
      <w:sz w:val="54"/>
      <w:szCs w:val="54"/>
    </w:rPr>
  </w:style>
  <w:style w:type="character" w:customStyle="1" w:styleId="FontStyle112">
    <w:name w:val="Font Style112"/>
    <w:uiPriority w:val="99"/>
    <w:rsid w:val="005E2BE1"/>
    <w:rPr>
      <w:rFonts w:ascii="Trebuchet MS" w:hAnsi="Trebuchet MS" w:cs="Trebuchet MS" w:hint="default"/>
      <w:smallCaps/>
      <w:spacing w:val="10"/>
      <w:sz w:val="14"/>
      <w:szCs w:val="14"/>
    </w:rPr>
  </w:style>
  <w:style w:type="character" w:customStyle="1" w:styleId="FontStyle113">
    <w:name w:val="Font Style113"/>
    <w:uiPriority w:val="99"/>
    <w:rsid w:val="005E2BE1"/>
    <w:rPr>
      <w:rFonts w:ascii="Times New Roman" w:hAnsi="Times New Roman" w:cs="Times New Roman" w:hint="default"/>
      <w:i/>
      <w:iCs/>
      <w:sz w:val="20"/>
      <w:szCs w:val="20"/>
    </w:rPr>
  </w:style>
  <w:style w:type="character" w:customStyle="1" w:styleId="FontStyle114">
    <w:name w:val="Font Style114"/>
    <w:uiPriority w:val="99"/>
    <w:rsid w:val="005E2BE1"/>
    <w:rPr>
      <w:rFonts w:ascii="Arial" w:hAnsi="Arial" w:cs="Arial" w:hint="default"/>
      <w:b/>
      <w:bCs/>
      <w:sz w:val="14"/>
      <w:szCs w:val="14"/>
    </w:rPr>
  </w:style>
  <w:style w:type="character" w:customStyle="1" w:styleId="FontStyle115">
    <w:name w:val="Font Style115"/>
    <w:uiPriority w:val="99"/>
    <w:rsid w:val="005E2BE1"/>
    <w:rPr>
      <w:rFonts w:ascii="Arial" w:hAnsi="Arial" w:cs="Arial" w:hint="default"/>
      <w:sz w:val="26"/>
      <w:szCs w:val="26"/>
    </w:rPr>
  </w:style>
  <w:style w:type="character" w:customStyle="1" w:styleId="FontStyle116">
    <w:name w:val="Font Style116"/>
    <w:uiPriority w:val="99"/>
    <w:rsid w:val="005E2BE1"/>
    <w:rPr>
      <w:rFonts w:ascii="Arial" w:hAnsi="Arial" w:cs="Arial" w:hint="default"/>
      <w:b/>
      <w:bCs/>
      <w:spacing w:val="-10"/>
      <w:sz w:val="18"/>
      <w:szCs w:val="18"/>
    </w:rPr>
  </w:style>
  <w:style w:type="character" w:customStyle="1" w:styleId="FontStyle117">
    <w:name w:val="Font Style117"/>
    <w:uiPriority w:val="99"/>
    <w:rsid w:val="005E2BE1"/>
    <w:rPr>
      <w:rFonts w:ascii="Arial" w:hAnsi="Arial" w:cs="Arial" w:hint="default"/>
      <w:b/>
      <w:bCs/>
      <w:sz w:val="14"/>
      <w:szCs w:val="14"/>
    </w:rPr>
  </w:style>
  <w:style w:type="character" w:customStyle="1" w:styleId="FontStyle121">
    <w:name w:val="Font Style121"/>
    <w:uiPriority w:val="99"/>
    <w:rsid w:val="005E2BE1"/>
    <w:rPr>
      <w:rFonts w:ascii="Arial" w:hAnsi="Arial" w:cs="Arial" w:hint="default"/>
      <w:sz w:val="14"/>
      <w:szCs w:val="14"/>
    </w:rPr>
  </w:style>
  <w:style w:type="character" w:customStyle="1" w:styleId="FontStyle122">
    <w:name w:val="Font Style122"/>
    <w:uiPriority w:val="99"/>
    <w:rsid w:val="005E2BE1"/>
    <w:rPr>
      <w:rFonts w:ascii="Arial" w:hAnsi="Arial" w:cs="Arial" w:hint="default"/>
      <w:spacing w:val="10"/>
      <w:sz w:val="22"/>
      <w:szCs w:val="22"/>
    </w:rPr>
  </w:style>
  <w:style w:type="character" w:customStyle="1" w:styleId="FontStyle123">
    <w:name w:val="Font Style123"/>
    <w:uiPriority w:val="99"/>
    <w:rsid w:val="005E2BE1"/>
    <w:rPr>
      <w:rFonts w:ascii="Arial" w:hAnsi="Arial" w:cs="Arial" w:hint="default"/>
      <w:spacing w:val="-20"/>
      <w:sz w:val="22"/>
      <w:szCs w:val="22"/>
    </w:rPr>
  </w:style>
  <w:style w:type="character" w:customStyle="1" w:styleId="FontStyle124">
    <w:name w:val="Font Style124"/>
    <w:uiPriority w:val="99"/>
    <w:rsid w:val="005E2BE1"/>
    <w:rPr>
      <w:rFonts w:ascii="Courier New" w:hAnsi="Courier New" w:cs="Courier New" w:hint="default"/>
      <w:b/>
      <w:bCs/>
      <w:spacing w:val="-20"/>
      <w:sz w:val="32"/>
      <w:szCs w:val="32"/>
    </w:rPr>
  </w:style>
  <w:style w:type="character" w:customStyle="1" w:styleId="FontStyle126">
    <w:name w:val="Font Style126"/>
    <w:uiPriority w:val="99"/>
    <w:rsid w:val="005E2BE1"/>
    <w:rPr>
      <w:rFonts w:ascii="Times New Roman" w:hAnsi="Times New Roman" w:cs="Times New Roman" w:hint="default"/>
      <w:b/>
      <w:bCs/>
      <w:sz w:val="12"/>
      <w:szCs w:val="12"/>
    </w:rPr>
  </w:style>
  <w:style w:type="character" w:customStyle="1" w:styleId="FontStyle127">
    <w:name w:val="Font Style127"/>
    <w:uiPriority w:val="99"/>
    <w:rsid w:val="005E2BE1"/>
    <w:rPr>
      <w:rFonts w:ascii="Times New Roman" w:hAnsi="Times New Roman" w:cs="Times New Roman" w:hint="default"/>
      <w:smallCaps/>
      <w:sz w:val="24"/>
      <w:szCs w:val="24"/>
    </w:rPr>
  </w:style>
  <w:style w:type="character" w:customStyle="1" w:styleId="FontStyle128">
    <w:name w:val="Font Style128"/>
    <w:uiPriority w:val="99"/>
    <w:rsid w:val="005E2BE1"/>
    <w:rPr>
      <w:rFonts w:ascii="Times New Roman" w:hAnsi="Times New Roman" w:cs="Times New Roman" w:hint="default"/>
      <w:sz w:val="38"/>
      <w:szCs w:val="38"/>
    </w:rPr>
  </w:style>
  <w:style w:type="character" w:customStyle="1" w:styleId="FontStyle129">
    <w:name w:val="Font Style129"/>
    <w:uiPriority w:val="99"/>
    <w:rsid w:val="005E2BE1"/>
    <w:rPr>
      <w:rFonts w:ascii="Times New Roman" w:hAnsi="Times New Roman" w:cs="Times New Roman" w:hint="default"/>
      <w:b/>
      <w:bCs/>
      <w:sz w:val="22"/>
      <w:szCs w:val="22"/>
    </w:rPr>
  </w:style>
  <w:style w:type="character" w:customStyle="1" w:styleId="FontStyle130">
    <w:name w:val="Font Style130"/>
    <w:uiPriority w:val="99"/>
    <w:rsid w:val="005E2BE1"/>
    <w:rPr>
      <w:rFonts w:ascii="Times New Roman" w:hAnsi="Times New Roman" w:cs="Times New Roman" w:hint="default"/>
      <w:sz w:val="32"/>
      <w:szCs w:val="32"/>
    </w:rPr>
  </w:style>
  <w:style w:type="character" w:customStyle="1" w:styleId="FontStyle131">
    <w:name w:val="Font Style131"/>
    <w:uiPriority w:val="99"/>
    <w:rsid w:val="005E2BE1"/>
    <w:rPr>
      <w:rFonts w:ascii="Tahoma" w:hAnsi="Tahoma" w:cs="Tahoma" w:hint="default"/>
      <w:sz w:val="60"/>
      <w:szCs w:val="60"/>
    </w:rPr>
  </w:style>
  <w:style w:type="character" w:customStyle="1" w:styleId="FontStyle132">
    <w:name w:val="Font Style132"/>
    <w:uiPriority w:val="99"/>
    <w:rsid w:val="005E2BE1"/>
    <w:rPr>
      <w:rFonts w:ascii="Candara" w:hAnsi="Candara" w:cs="Candara" w:hint="default"/>
      <w:i/>
      <w:iCs/>
      <w:sz w:val="42"/>
      <w:szCs w:val="42"/>
    </w:rPr>
  </w:style>
  <w:style w:type="character" w:customStyle="1" w:styleId="FontStyle133">
    <w:name w:val="Font Style133"/>
    <w:uiPriority w:val="99"/>
    <w:rsid w:val="005E2BE1"/>
    <w:rPr>
      <w:rFonts w:ascii="Times New Roman" w:hAnsi="Times New Roman" w:cs="Times New Roman" w:hint="default"/>
      <w:b/>
      <w:bCs/>
      <w:spacing w:val="-10"/>
      <w:sz w:val="26"/>
      <w:szCs w:val="26"/>
    </w:rPr>
  </w:style>
  <w:style w:type="character" w:customStyle="1" w:styleId="FontStyle134">
    <w:name w:val="Font Style134"/>
    <w:uiPriority w:val="99"/>
    <w:rsid w:val="005E2BE1"/>
    <w:rPr>
      <w:rFonts w:ascii="Franklin Gothic Demi" w:hAnsi="Franklin Gothic Demi" w:cs="Franklin Gothic Demi" w:hint="default"/>
      <w:b/>
      <w:bCs/>
      <w:sz w:val="8"/>
      <w:szCs w:val="8"/>
    </w:rPr>
  </w:style>
  <w:style w:type="character" w:customStyle="1" w:styleId="FontStyle135">
    <w:name w:val="Font Style135"/>
    <w:uiPriority w:val="99"/>
    <w:rsid w:val="005E2BE1"/>
    <w:rPr>
      <w:rFonts w:ascii="Times New Roman" w:hAnsi="Times New Roman" w:cs="Times New Roman" w:hint="default"/>
      <w:sz w:val="22"/>
      <w:szCs w:val="22"/>
    </w:rPr>
  </w:style>
  <w:style w:type="character" w:customStyle="1" w:styleId="FontStyle136">
    <w:name w:val="Font Style136"/>
    <w:uiPriority w:val="99"/>
    <w:rsid w:val="005E2BE1"/>
    <w:rPr>
      <w:rFonts w:ascii="Times New Roman" w:hAnsi="Times New Roman" w:cs="Times New Roman" w:hint="default"/>
      <w:b/>
      <w:bCs/>
      <w:i/>
      <w:iCs/>
      <w:sz w:val="14"/>
      <w:szCs w:val="14"/>
    </w:rPr>
  </w:style>
  <w:style w:type="character" w:customStyle="1" w:styleId="FontStyle137">
    <w:name w:val="Font Style137"/>
    <w:uiPriority w:val="99"/>
    <w:rsid w:val="005E2BE1"/>
    <w:rPr>
      <w:rFonts w:ascii="Courier New" w:hAnsi="Courier New" w:cs="Courier New" w:hint="default"/>
      <w:i/>
      <w:iCs/>
      <w:sz w:val="30"/>
      <w:szCs w:val="30"/>
    </w:rPr>
  </w:style>
  <w:style w:type="character" w:customStyle="1" w:styleId="FontStyle138">
    <w:name w:val="Font Style138"/>
    <w:uiPriority w:val="99"/>
    <w:rsid w:val="005E2BE1"/>
    <w:rPr>
      <w:rFonts w:ascii="Franklin Gothic Demi" w:hAnsi="Franklin Gothic Demi" w:cs="Franklin Gothic Demi" w:hint="default"/>
      <w:b/>
      <w:bCs/>
      <w:sz w:val="8"/>
      <w:szCs w:val="8"/>
    </w:rPr>
  </w:style>
  <w:style w:type="character" w:customStyle="1" w:styleId="FontStyle140">
    <w:name w:val="Font Style140"/>
    <w:uiPriority w:val="99"/>
    <w:rsid w:val="005E2BE1"/>
    <w:rPr>
      <w:rFonts w:ascii="Times New Roman" w:hAnsi="Times New Roman" w:cs="Times New Roman" w:hint="default"/>
      <w:b/>
      <w:bCs/>
      <w:sz w:val="28"/>
      <w:szCs w:val="28"/>
    </w:rPr>
  </w:style>
  <w:style w:type="character" w:customStyle="1" w:styleId="FontStyle141">
    <w:name w:val="Font Style141"/>
    <w:uiPriority w:val="99"/>
    <w:rsid w:val="005E2BE1"/>
    <w:rPr>
      <w:rFonts w:ascii="Times New Roman" w:hAnsi="Times New Roman" w:cs="Times New Roman" w:hint="default"/>
      <w:sz w:val="22"/>
      <w:szCs w:val="22"/>
    </w:rPr>
  </w:style>
  <w:style w:type="character" w:customStyle="1" w:styleId="FontStyle142">
    <w:name w:val="Font Style142"/>
    <w:uiPriority w:val="99"/>
    <w:rsid w:val="005E2BE1"/>
    <w:rPr>
      <w:rFonts w:ascii="Times New Roman" w:hAnsi="Times New Roman" w:cs="Times New Roman" w:hint="default"/>
      <w:b/>
      <w:bCs/>
      <w:sz w:val="20"/>
      <w:szCs w:val="20"/>
    </w:rPr>
  </w:style>
  <w:style w:type="character" w:customStyle="1" w:styleId="FontStyle143">
    <w:name w:val="Font Style143"/>
    <w:uiPriority w:val="99"/>
    <w:rsid w:val="005E2BE1"/>
    <w:rPr>
      <w:rFonts w:ascii="Times New Roman" w:hAnsi="Times New Roman" w:cs="Times New Roman" w:hint="default"/>
      <w:b/>
      <w:bCs/>
      <w:sz w:val="20"/>
      <w:szCs w:val="20"/>
    </w:rPr>
  </w:style>
  <w:style w:type="character" w:customStyle="1" w:styleId="FontStyle144">
    <w:name w:val="Font Style144"/>
    <w:uiPriority w:val="99"/>
    <w:rsid w:val="005E2BE1"/>
    <w:rPr>
      <w:rFonts w:ascii="Franklin Gothic Demi" w:hAnsi="Franklin Gothic Demi" w:cs="Franklin Gothic Demi" w:hint="default"/>
      <w:sz w:val="22"/>
      <w:szCs w:val="22"/>
    </w:rPr>
  </w:style>
  <w:style w:type="character" w:customStyle="1" w:styleId="FontStyle145">
    <w:name w:val="Font Style145"/>
    <w:uiPriority w:val="99"/>
    <w:rsid w:val="005E2BE1"/>
    <w:rPr>
      <w:rFonts w:ascii="Times New Roman" w:hAnsi="Times New Roman" w:cs="Times New Roman" w:hint="default"/>
      <w:b/>
      <w:bCs/>
      <w:sz w:val="10"/>
      <w:szCs w:val="10"/>
    </w:rPr>
  </w:style>
  <w:style w:type="character" w:customStyle="1" w:styleId="FontStyle146">
    <w:name w:val="Font Style146"/>
    <w:uiPriority w:val="99"/>
    <w:rsid w:val="005E2BE1"/>
    <w:rPr>
      <w:rFonts w:ascii="Franklin Gothic Demi" w:hAnsi="Franklin Gothic Demi" w:cs="Franklin Gothic Demi" w:hint="default"/>
      <w:b/>
      <w:bCs/>
      <w:sz w:val="10"/>
      <w:szCs w:val="10"/>
    </w:rPr>
  </w:style>
  <w:style w:type="character" w:customStyle="1" w:styleId="FontStyle147">
    <w:name w:val="Font Style147"/>
    <w:uiPriority w:val="99"/>
    <w:rsid w:val="005E2BE1"/>
    <w:rPr>
      <w:rFonts w:ascii="Franklin Gothic Demi" w:hAnsi="Franklin Gothic Demi" w:cs="Franklin Gothic Demi" w:hint="default"/>
      <w:b/>
      <w:bCs/>
      <w:sz w:val="10"/>
      <w:szCs w:val="10"/>
    </w:rPr>
  </w:style>
  <w:style w:type="character" w:customStyle="1" w:styleId="FontStyle148">
    <w:name w:val="Font Style148"/>
    <w:uiPriority w:val="99"/>
    <w:rsid w:val="005E2BE1"/>
    <w:rPr>
      <w:rFonts w:ascii="Times New Roman" w:hAnsi="Times New Roman" w:cs="Times New Roman" w:hint="default"/>
      <w:b/>
      <w:bCs/>
      <w:sz w:val="20"/>
      <w:szCs w:val="20"/>
    </w:rPr>
  </w:style>
  <w:style w:type="character" w:customStyle="1" w:styleId="FontStyle149">
    <w:name w:val="Font Style149"/>
    <w:uiPriority w:val="99"/>
    <w:rsid w:val="005E2BE1"/>
    <w:rPr>
      <w:rFonts w:ascii="Franklin Gothic Demi" w:hAnsi="Franklin Gothic Demi" w:cs="Franklin Gothic Demi" w:hint="default"/>
      <w:sz w:val="22"/>
      <w:szCs w:val="22"/>
    </w:rPr>
  </w:style>
  <w:style w:type="character" w:customStyle="1" w:styleId="FontStyle150">
    <w:name w:val="Font Style150"/>
    <w:uiPriority w:val="99"/>
    <w:rsid w:val="005E2BE1"/>
    <w:rPr>
      <w:rFonts w:ascii="Franklin Gothic Medium Cond" w:hAnsi="Franklin Gothic Medium Cond" w:cs="Franklin Gothic Medium Cond" w:hint="default"/>
      <w:sz w:val="26"/>
      <w:szCs w:val="26"/>
    </w:rPr>
  </w:style>
  <w:style w:type="character" w:customStyle="1" w:styleId="FontStyle151">
    <w:name w:val="Font Style151"/>
    <w:uiPriority w:val="99"/>
    <w:rsid w:val="005E2BE1"/>
    <w:rPr>
      <w:rFonts w:ascii="Franklin Gothic Demi" w:hAnsi="Franklin Gothic Demi" w:cs="Franklin Gothic Demi" w:hint="default"/>
      <w:b/>
      <w:bCs/>
      <w:i/>
      <w:iCs/>
      <w:sz w:val="10"/>
      <w:szCs w:val="10"/>
    </w:rPr>
  </w:style>
  <w:style w:type="character" w:customStyle="1" w:styleId="FontStyle152">
    <w:name w:val="Font Style152"/>
    <w:uiPriority w:val="99"/>
    <w:rsid w:val="005E2BE1"/>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E2BE1"/>
    <w:rPr>
      <w:rFonts w:ascii="Franklin Gothic Demi" w:hAnsi="Franklin Gothic Demi" w:cs="Franklin Gothic Demi" w:hint="default"/>
      <w:b/>
      <w:bCs/>
      <w:sz w:val="22"/>
      <w:szCs w:val="22"/>
    </w:rPr>
  </w:style>
  <w:style w:type="character" w:customStyle="1" w:styleId="FontStyle154">
    <w:name w:val="Font Style154"/>
    <w:uiPriority w:val="99"/>
    <w:rsid w:val="005E2BE1"/>
    <w:rPr>
      <w:rFonts w:ascii="Times New Roman" w:hAnsi="Times New Roman" w:cs="Times New Roman" w:hint="default"/>
      <w:spacing w:val="-10"/>
      <w:sz w:val="28"/>
      <w:szCs w:val="28"/>
    </w:rPr>
  </w:style>
  <w:style w:type="character" w:customStyle="1" w:styleId="FontStyle155">
    <w:name w:val="Font Style155"/>
    <w:uiPriority w:val="99"/>
    <w:rsid w:val="005E2BE1"/>
    <w:rPr>
      <w:rFonts w:ascii="Arial" w:hAnsi="Arial" w:cs="Arial" w:hint="default"/>
      <w:b/>
      <w:bCs/>
      <w:sz w:val="26"/>
      <w:szCs w:val="26"/>
    </w:rPr>
  </w:style>
  <w:style w:type="character" w:customStyle="1" w:styleId="FontStyle156">
    <w:name w:val="Font Style156"/>
    <w:uiPriority w:val="99"/>
    <w:rsid w:val="005E2BE1"/>
    <w:rPr>
      <w:rFonts w:ascii="Franklin Gothic Demi" w:hAnsi="Franklin Gothic Demi" w:cs="Franklin Gothic Demi" w:hint="default"/>
      <w:sz w:val="30"/>
      <w:szCs w:val="30"/>
    </w:rPr>
  </w:style>
  <w:style w:type="character" w:customStyle="1" w:styleId="FontStyle157">
    <w:name w:val="Font Style157"/>
    <w:uiPriority w:val="99"/>
    <w:rsid w:val="005E2BE1"/>
    <w:rPr>
      <w:rFonts w:ascii="Times New Roman" w:hAnsi="Times New Roman" w:cs="Times New Roman" w:hint="default"/>
      <w:b/>
      <w:bCs/>
      <w:sz w:val="28"/>
      <w:szCs w:val="28"/>
    </w:rPr>
  </w:style>
  <w:style w:type="character" w:customStyle="1" w:styleId="FontStyle158">
    <w:name w:val="Font Style158"/>
    <w:uiPriority w:val="99"/>
    <w:rsid w:val="005E2BE1"/>
    <w:rPr>
      <w:rFonts w:ascii="Arial" w:hAnsi="Arial" w:cs="Arial" w:hint="default"/>
      <w:b/>
      <w:bCs/>
      <w:sz w:val="26"/>
      <w:szCs w:val="26"/>
    </w:rPr>
  </w:style>
  <w:style w:type="character" w:customStyle="1" w:styleId="FontStyle159">
    <w:name w:val="Font Style159"/>
    <w:uiPriority w:val="99"/>
    <w:rsid w:val="005E2BE1"/>
    <w:rPr>
      <w:rFonts w:ascii="Franklin Gothic Demi" w:hAnsi="Franklin Gothic Demi" w:cs="Franklin Gothic Demi" w:hint="default"/>
      <w:sz w:val="28"/>
      <w:szCs w:val="28"/>
    </w:rPr>
  </w:style>
  <w:style w:type="character" w:customStyle="1" w:styleId="FontStyle160">
    <w:name w:val="Font Style160"/>
    <w:uiPriority w:val="99"/>
    <w:rsid w:val="005E2BE1"/>
    <w:rPr>
      <w:rFonts w:ascii="Tahoma" w:hAnsi="Tahoma" w:cs="Tahoma" w:hint="default"/>
      <w:b/>
      <w:bCs/>
      <w:sz w:val="24"/>
      <w:szCs w:val="24"/>
    </w:rPr>
  </w:style>
  <w:style w:type="character" w:customStyle="1" w:styleId="FontStyle167">
    <w:name w:val="Font Style167"/>
    <w:uiPriority w:val="99"/>
    <w:rsid w:val="005E2BE1"/>
    <w:rPr>
      <w:rFonts w:ascii="Times New Roman" w:hAnsi="Times New Roman" w:cs="Times New Roman" w:hint="default"/>
      <w:b/>
      <w:bCs/>
      <w:sz w:val="28"/>
      <w:szCs w:val="28"/>
    </w:rPr>
  </w:style>
  <w:style w:type="character" w:customStyle="1" w:styleId="FontStyle168">
    <w:name w:val="Font Style168"/>
    <w:uiPriority w:val="99"/>
    <w:rsid w:val="005E2BE1"/>
    <w:rPr>
      <w:rFonts w:ascii="Franklin Gothic Medium" w:hAnsi="Franklin Gothic Medium" w:cs="Franklin Gothic Medium" w:hint="default"/>
      <w:sz w:val="30"/>
      <w:szCs w:val="30"/>
    </w:rPr>
  </w:style>
  <w:style w:type="character" w:customStyle="1" w:styleId="FontStyle291">
    <w:name w:val="Font Style291"/>
    <w:uiPriority w:val="99"/>
    <w:rsid w:val="005E2BE1"/>
    <w:rPr>
      <w:rFonts w:ascii="Times New Roman" w:hAnsi="Times New Roman" w:cs="Times New Roman" w:hint="default"/>
      <w:b/>
      <w:bCs/>
      <w:sz w:val="16"/>
      <w:szCs w:val="16"/>
    </w:rPr>
  </w:style>
  <w:style w:type="character" w:customStyle="1" w:styleId="FontStyle292">
    <w:name w:val="Font Style292"/>
    <w:uiPriority w:val="99"/>
    <w:rsid w:val="005E2BE1"/>
    <w:rPr>
      <w:rFonts w:ascii="Times New Roman" w:hAnsi="Times New Roman" w:cs="Times New Roman" w:hint="default"/>
      <w:b/>
      <w:bCs/>
      <w:sz w:val="14"/>
      <w:szCs w:val="14"/>
    </w:rPr>
  </w:style>
  <w:style w:type="character" w:customStyle="1" w:styleId="FontStyle293">
    <w:name w:val="Font Style293"/>
    <w:uiPriority w:val="99"/>
    <w:rsid w:val="005E2BE1"/>
    <w:rPr>
      <w:rFonts w:ascii="Times New Roman" w:hAnsi="Times New Roman" w:cs="Times New Roman" w:hint="default"/>
      <w:b/>
      <w:bCs/>
      <w:sz w:val="20"/>
      <w:szCs w:val="20"/>
    </w:rPr>
  </w:style>
  <w:style w:type="character" w:customStyle="1" w:styleId="FontStyle294">
    <w:name w:val="Font Style294"/>
    <w:uiPriority w:val="99"/>
    <w:rsid w:val="005E2BE1"/>
    <w:rPr>
      <w:rFonts w:ascii="Trebuchet MS" w:hAnsi="Trebuchet MS" w:cs="Trebuchet MS" w:hint="default"/>
      <w:i/>
      <w:iCs/>
      <w:sz w:val="12"/>
      <w:szCs w:val="12"/>
    </w:rPr>
  </w:style>
  <w:style w:type="character" w:customStyle="1" w:styleId="FontStyle295">
    <w:name w:val="Font Style295"/>
    <w:uiPriority w:val="99"/>
    <w:rsid w:val="005E2BE1"/>
    <w:rPr>
      <w:rFonts w:ascii="Times New Roman" w:hAnsi="Times New Roman" w:cs="Times New Roman" w:hint="default"/>
      <w:b/>
      <w:bCs/>
      <w:sz w:val="8"/>
      <w:szCs w:val="8"/>
    </w:rPr>
  </w:style>
  <w:style w:type="character" w:customStyle="1" w:styleId="FontStyle296">
    <w:name w:val="Font Style296"/>
    <w:uiPriority w:val="99"/>
    <w:rsid w:val="005E2BE1"/>
    <w:rPr>
      <w:rFonts w:ascii="Calibri" w:hAnsi="Calibri" w:cs="Calibri" w:hint="default"/>
      <w:b/>
      <w:bCs/>
      <w:sz w:val="14"/>
      <w:szCs w:val="14"/>
    </w:rPr>
  </w:style>
  <w:style w:type="character" w:customStyle="1" w:styleId="FontStyle297">
    <w:name w:val="Font Style297"/>
    <w:uiPriority w:val="99"/>
    <w:rsid w:val="005E2BE1"/>
    <w:rPr>
      <w:rFonts w:ascii="Arial" w:hAnsi="Arial" w:cs="Arial" w:hint="default"/>
      <w:sz w:val="12"/>
      <w:szCs w:val="12"/>
    </w:rPr>
  </w:style>
  <w:style w:type="character" w:customStyle="1" w:styleId="FontStyle298">
    <w:name w:val="Font Style298"/>
    <w:uiPriority w:val="99"/>
    <w:rsid w:val="005E2BE1"/>
    <w:rPr>
      <w:rFonts w:ascii="Times New Roman" w:hAnsi="Times New Roman" w:cs="Times New Roman" w:hint="default"/>
      <w:b/>
      <w:bCs/>
      <w:sz w:val="16"/>
      <w:szCs w:val="16"/>
    </w:rPr>
  </w:style>
  <w:style w:type="character" w:customStyle="1" w:styleId="FontStyle299">
    <w:name w:val="Font Style299"/>
    <w:uiPriority w:val="99"/>
    <w:rsid w:val="005E2BE1"/>
    <w:rPr>
      <w:rFonts w:ascii="Times New Roman" w:hAnsi="Times New Roman" w:cs="Times New Roman" w:hint="default"/>
      <w:b/>
      <w:bCs/>
      <w:i/>
      <w:iCs/>
      <w:sz w:val="16"/>
      <w:szCs w:val="16"/>
    </w:rPr>
  </w:style>
  <w:style w:type="character" w:customStyle="1" w:styleId="FontStyle300">
    <w:name w:val="Font Style300"/>
    <w:uiPriority w:val="99"/>
    <w:rsid w:val="005E2BE1"/>
    <w:rPr>
      <w:rFonts w:ascii="Times New Roman" w:hAnsi="Times New Roman" w:cs="Times New Roman" w:hint="default"/>
      <w:b/>
      <w:bCs/>
      <w:sz w:val="16"/>
      <w:szCs w:val="16"/>
    </w:rPr>
  </w:style>
  <w:style w:type="character" w:customStyle="1" w:styleId="FontStyle301">
    <w:name w:val="Font Style301"/>
    <w:uiPriority w:val="99"/>
    <w:rsid w:val="005E2BE1"/>
    <w:rPr>
      <w:rFonts w:ascii="Trebuchet MS" w:hAnsi="Trebuchet MS" w:cs="Trebuchet MS" w:hint="default"/>
      <w:b/>
      <w:bCs/>
      <w:sz w:val="16"/>
      <w:szCs w:val="16"/>
    </w:rPr>
  </w:style>
  <w:style w:type="character" w:customStyle="1" w:styleId="FontStyle302">
    <w:name w:val="Font Style302"/>
    <w:uiPriority w:val="99"/>
    <w:rsid w:val="005E2BE1"/>
    <w:rPr>
      <w:rFonts w:ascii="Times New Roman" w:hAnsi="Times New Roman" w:cs="Times New Roman" w:hint="default"/>
      <w:b/>
      <w:bCs/>
      <w:i/>
      <w:iCs/>
      <w:sz w:val="16"/>
      <w:szCs w:val="16"/>
    </w:rPr>
  </w:style>
  <w:style w:type="character" w:customStyle="1" w:styleId="FontStyle303">
    <w:name w:val="Font Style303"/>
    <w:uiPriority w:val="99"/>
    <w:rsid w:val="005E2BE1"/>
    <w:rPr>
      <w:rFonts w:ascii="Times New Roman" w:hAnsi="Times New Roman" w:cs="Times New Roman" w:hint="default"/>
      <w:spacing w:val="10"/>
      <w:sz w:val="10"/>
      <w:szCs w:val="10"/>
    </w:rPr>
  </w:style>
  <w:style w:type="character" w:customStyle="1" w:styleId="FontStyle304">
    <w:name w:val="Font Style304"/>
    <w:uiPriority w:val="99"/>
    <w:rsid w:val="005E2BE1"/>
    <w:rPr>
      <w:rFonts w:ascii="Arial" w:hAnsi="Arial" w:cs="Arial" w:hint="default"/>
      <w:sz w:val="20"/>
      <w:szCs w:val="20"/>
    </w:rPr>
  </w:style>
  <w:style w:type="character" w:customStyle="1" w:styleId="FontStyle305">
    <w:name w:val="Font Style305"/>
    <w:uiPriority w:val="99"/>
    <w:rsid w:val="005E2BE1"/>
    <w:rPr>
      <w:rFonts w:ascii="Arial" w:hAnsi="Arial" w:cs="Arial" w:hint="default"/>
      <w:b/>
      <w:bCs/>
      <w:spacing w:val="30"/>
      <w:sz w:val="16"/>
      <w:szCs w:val="16"/>
    </w:rPr>
  </w:style>
  <w:style w:type="character" w:customStyle="1" w:styleId="FontStyle306">
    <w:name w:val="Font Style306"/>
    <w:uiPriority w:val="99"/>
    <w:rsid w:val="005E2BE1"/>
    <w:rPr>
      <w:rFonts w:ascii="Arial" w:hAnsi="Arial" w:cs="Arial" w:hint="default"/>
      <w:sz w:val="10"/>
      <w:szCs w:val="10"/>
    </w:rPr>
  </w:style>
  <w:style w:type="character" w:customStyle="1" w:styleId="FontStyle307">
    <w:name w:val="Font Style307"/>
    <w:uiPriority w:val="99"/>
    <w:rsid w:val="005E2BE1"/>
    <w:rPr>
      <w:rFonts w:ascii="Tahoma" w:hAnsi="Tahoma" w:cs="Tahoma" w:hint="default"/>
      <w:i/>
      <w:iCs/>
      <w:sz w:val="12"/>
      <w:szCs w:val="12"/>
    </w:rPr>
  </w:style>
  <w:style w:type="character" w:customStyle="1" w:styleId="FontStyle308">
    <w:name w:val="Font Style308"/>
    <w:uiPriority w:val="99"/>
    <w:rsid w:val="005E2BE1"/>
    <w:rPr>
      <w:rFonts w:ascii="Arial" w:hAnsi="Arial" w:cs="Arial" w:hint="default"/>
      <w:spacing w:val="-10"/>
      <w:sz w:val="22"/>
      <w:szCs w:val="22"/>
    </w:rPr>
  </w:style>
  <w:style w:type="character" w:customStyle="1" w:styleId="FontStyle309">
    <w:name w:val="Font Style309"/>
    <w:uiPriority w:val="99"/>
    <w:rsid w:val="005E2BE1"/>
    <w:rPr>
      <w:rFonts w:ascii="Arial Unicode MS" w:eastAsia="Arial Unicode MS" w:hAnsi="Arial Unicode MS" w:cs="Arial Unicode MS" w:hint="eastAsia"/>
      <w:b/>
      <w:bCs/>
      <w:sz w:val="8"/>
      <w:szCs w:val="8"/>
    </w:rPr>
  </w:style>
  <w:style w:type="character" w:customStyle="1" w:styleId="FontStyle310">
    <w:name w:val="Font Style310"/>
    <w:uiPriority w:val="99"/>
    <w:rsid w:val="005E2BE1"/>
    <w:rPr>
      <w:rFonts w:ascii="Arial Narrow" w:hAnsi="Arial Narrow" w:cs="Arial Narrow" w:hint="default"/>
      <w:sz w:val="20"/>
      <w:szCs w:val="20"/>
    </w:rPr>
  </w:style>
  <w:style w:type="character" w:customStyle="1" w:styleId="FontStyle311">
    <w:name w:val="Font Style311"/>
    <w:uiPriority w:val="99"/>
    <w:rsid w:val="005E2BE1"/>
    <w:rPr>
      <w:rFonts w:ascii="Arial" w:hAnsi="Arial" w:cs="Arial" w:hint="default"/>
      <w:sz w:val="12"/>
      <w:szCs w:val="12"/>
    </w:rPr>
  </w:style>
  <w:style w:type="character" w:customStyle="1" w:styleId="FontStyle312">
    <w:name w:val="Font Style312"/>
    <w:uiPriority w:val="99"/>
    <w:rsid w:val="005E2BE1"/>
    <w:rPr>
      <w:rFonts w:ascii="Arial" w:hAnsi="Arial" w:cs="Arial" w:hint="default"/>
      <w:sz w:val="20"/>
      <w:szCs w:val="20"/>
    </w:rPr>
  </w:style>
  <w:style w:type="character" w:customStyle="1" w:styleId="FontStyle313">
    <w:name w:val="Font Style313"/>
    <w:uiPriority w:val="99"/>
    <w:rsid w:val="005E2BE1"/>
    <w:rPr>
      <w:rFonts w:ascii="Times New Roman" w:hAnsi="Times New Roman" w:cs="Times New Roman" w:hint="default"/>
      <w:sz w:val="26"/>
      <w:szCs w:val="26"/>
    </w:rPr>
  </w:style>
  <w:style w:type="character" w:customStyle="1" w:styleId="FontStyle314">
    <w:name w:val="Font Style314"/>
    <w:uiPriority w:val="99"/>
    <w:rsid w:val="005E2BE1"/>
    <w:rPr>
      <w:rFonts w:ascii="Arial" w:hAnsi="Arial" w:cs="Arial" w:hint="default"/>
      <w:sz w:val="20"/>
      <w:szCs w:val="20"/>
    </w:rPr>
  </w:style>
  <w:style w:type="character" w:customStyle="1" w:styleId="FontStyle315">
    <w:name w:val="Font Style315"/>
    <w:uiPriority w:val="99"/>
    <w:rsid w:val="005E2BE1"/>
    <w:rPr>
      <w:rFonts w:ascii="Candara" w:hAnsi="Candara" w:cs="Candara" w:hint="default"/>
      <w:i/>
      <w:iCs/>
      <w:sz w:val="46"/>
      <w:szCs w:val="46"/>
    </w:rPr>
  </w:style>
  <w:style w:type="character" w:customStyle="1" w:styleId="FontStyle316">
    <w:name w:val="Font Style316"/>
    <w:uiPriority w:val="99"/>
    <w:rsid w:val="005E2BE1"/>
    <w:rPr>
      <w:rFonts w:ascii="Arial" w:hAnsi="Arial" w:cs="Arial" w:hint="default"/>
      <w:sz w:val="20"/>
      <w:szCs w:val="20"/>
    </w:rPr>
  </w:style>
  <w:style w:type="character" w:customStyle="1" w:styleId="FontStyle317">
    <w:name w:val="Font Style317"/>
    <w:uiPriority w:val="99"/>
    <w:rsid w:val="005E2BE1"/>
    <w:rPr>
      <w:rFonts w:ascii="Arial" w:hAnsi="Arial" w:cs="Arial" w:hint="default"/>
      <w:sz w:val="14"/>
      <w:szCs w:val="14"/>
    </w:rPr>
  </w:style>
  <w:style w:type="character" w:customStyle="1" w:styleId="FontStyle318">
    <w:name w:val="Font Style318"/>
    <w:uiPriority w:val="99"/>
    <w:rsid w:val="005E2BE1"/>
    <w:rPr>
      <w:rFonts w:ascii="Arial" w:hAnsi="Arial" w:cs="Arial" w:hint="default"/>
      <w:b/>
      <w:bCs/>
      <w:sz w:val="28"/>
      <w:szCs w:val="28"/>
    </w:rPr>
  </w:style>
  <w:style w:type="character" w:customStyle="1" w:styleId="FontStyle319">
    <w:name w:val="Font Style319"/>
    <w:uiPriority w:val="99"/>
    <w:rsid w:val="005E2BE1"/>
    <w:rPr>
      <w:rFonts w:ascii="Tahoma" w:hAnsi="Tahoma" w:cs="Tahoma" w:hint="default"/>
      <w:sz w:val="8"/>
      <w:szCs w:val="8"/>
    </w:rPr>
  </w:style>
  <w:style w:type="character" w:customStyle="1" w:styleId="FontStyle320">
    <w:name w:val="Font Style320"/>
    <w:uiPriority w:val="99"/>
    <w:rsid w:val="005E2BE1"/>
    <w:rPr>
      <w:rFonts w:ascii="Tahoma" w:hAnsi="Tahoma" w:cs="Tahoma" w:hint="default"/>
      <w:sz w:val="10"/>
      <w:szCs w:val="10"/>
    </w:rPr>
  </w:style>
  <w:style w:type="character" w:customStyle="1" w:styleId="FontStyle321">
    <w:name w:val="Font Style321"/>
    <w:uiPriority w:val="99"/>
    <w:rsid w:val="005E2BE1"/>
    <w:rPr>
      <w:rFonts w:ascii="Arial" w:hAnsi="Arial" w:cs="Arial" w:hint="default"/>
      <w:sz w:val="30"/>
      <w:szCs w:val="30"/>
    </w:rPr>
  </w:style>
  <w:style w:type="character" w:customStyle="1" w:styleId="FontStyle322">
    <w:name w:val="Font Style322"/>
    <w:uiPriority w:val="99"/>
    <w:rsid w:val="005E2BE1"/>
    <w:rPr>
      <w:rFonts w:ascii="Arial" w:hAnsi="Arial" w:cs="Arial" w:hint="default"/>
      <w:sz w:val="30"/>
      <w:szCs w:val="30"/>
    </w:rPr>
  </w:style>
  <w:style w:type="character" w:customStyle="1" w:styleId="FontStyle323">
    <w:name w:val="Font Style323"/>
    <w:uiPriority w:val="99"/>
    <w:rsid w:val="005E2BE1"/>
    <w:rPr>
      <w:rFonts w:ascii="Tahoma" w:hAnsi="Tahoma" w:cs="Tahoma" w:hint="default"/>
      <w:sz w:val="16"/>
      <w:szCs w:val="16"/>
    </w:rPr>
  </w:style>
  <w:style w:type="character" w:customStyle="1" w:styleId="FontStyle324">
    <w:name w:val="Font Style324"/>
    <w:uiPriority w:val="99"/>
    <w:rsid w:val="005E2BE1"/>
    <w:rPr>
      <w:rFonts w:ascii="Arial" w:hAnsi="Arial" w:cs="Arial" w:hint="default"/>
      <w:sz w:val="30"/>
      <w:szCs w:val="30"/>
    </w:rPr>
  </w:style>
  <w:style w:type="character" w:customStyle="1" w:styleId="FontStyle325">
    <w:name w:val="Font Style325"/>
    <w:uiPriority w:val="99"/>
    <w:rsid w:val="005E2BE1"/>
    <w:rPr>
      <w:rFonts w:ascii="Arial" w:hAnsi="Arial" w:cs="Arial" w:hint="default"/>
      <w:sz w:val="12"/>
      <w:szCs w:val="12"/>
    </w:rPr>
  </w:style>
  <w:style w:type="character" w:customStyle="1" w:styleId="FontStyle326">
    <w:name w:val="Font Style326"/>
    <w:uiPriority w:val="99"/>
    <w:rsid w:val="005E2BE1"/>
    <w:rPr>
      <w:rFonts w:ascii="Tahoma" w:hAnsi="Tahoma" w:cs="Tahoma" w:hint="default"/>
      <w:sz w:val="10"/>
      <w:szCs w:val="10"/>
    </w:rPr>
  </w:style>
  <w:style w:type="character" w:customStyle="1" w:styleId="FontStyle327">
    <w:name w:val="Font Style327"/>
    <w:uiPriority w:val="99"/>
    <w:rsid w:val="005E2BE1"/>
    <w:rPr>
      <w:rFonts w:ascii="Times New Roman" w:hAnsi="Times New Roman" w:cs="Times New Roman" w:hint="default"/>
      <w:sz w:val="20"/>
      <w:szCs w:val="20"/>
    </w:rPr>
  </w:style>
  <w:style w:type="character" w:customStyle="1" w:styleId="FontStyle328">
    <w:name w:val="Font Style328"/>
    <w:uiPriority w:val="99"/>
    <w:rsid w:val="005E2BE1"/>
    <w:rPr>
      <w:rFonts w:ascii="Arial" w:hAnsi="Arial" w:cs="Arial" w:hint="default"/>
      <w:b/>
      <w:bCs/>
      <w:i/>
      <w:iCs/>
      <w:spacing w:val="20"/>
      <w:sz w:val="12"/>
      <w:szCs w:val="12"/>
    </w:rPr>
  </w:style>
  <w:style w:type="character" w:customStyle="1" w:styleId="FontStyle329">
    <w:name w:val="Font Style329"/>
    <w:uiPriority w:val="99"/>
    <w:rsid w:val="005E2BE1"/>
    <w:rPr>
      <w:rFonts w:ascii="Times New Roman" w:hAnsi="Times New Roman" w:cs="Times New Roman" w:hint="default"/>
      <w:i/>
      <w:iCs/>
      <w:spacing w:val="-20"/>
      <w:sz w:val="20"/>
      <w:szCs w:val="20"/>
    </w:rPr>
  </w:style>
  <w:style w:type="character" w:customStyle="1" w:styleId="FontStyle330">
    <w:name w:val="Font Style330"/>
    <w:uiPriority w:val="99"/>
    <w:rsid w:val="005E2BE1"/>
    <w:rPr>
      <w:rFonts w:ascii="Times New Roman" w:hAnsi="Times New Roman" w:cs="Times New Roman" w:hint="default"/>
      <w:b/>
      <w:bCs/>
      <w:sz w:val="16"/>
      <w:szCs w:val="16"/>
    </w:rPr>
  </w:style>
  <w:style w:type="character" w:customStyle="1" w:styleId="FontStyle331">
    <w:name w:val="Font Style331"/>
    <w:uiPriority w:val="99"/>
    <w:rsid w:val="005E2BE1"/>
    <w:rPr>
      <w:rFonts w:ascii="Times New Roman" w:hAnsi="Times New Roman" w:cs="Times New Roman" w:hint="default"/>
      <w:spacing w:val="-10"/>
      <w:sz w:val="20"/>
      <w:szCs w:val="20"/>
    </w:rPr>
  </w:style>
  <w:style w:type="character" w:customStyle="1" w:styleId="FontStyle332">
    <w:name w:val="Font Style332"/>
    <w:uiPriority w:val="99"/>
    <w:rsid w:val="005E2BE1"/>
    <w:rPr>
      <w:rFonts w:ascii="Times New Roman" w:hAnsi="Times New Roman" w:cs="Times New Roman" w:hint="default"/>
      <w:b/>
      <w:bCs/>
      <w:smallCaps/>
      <w:sz w:val="14"/>
      <w:szCs w:val="14"/>
    </w:rPr>
  </w:style>
  <w:style w:type="character" w:customStyle="1" w:styleId="FontStyle333">
    <w:name w:val="Font Style333"/>
    <w:uiPriority w:val="99"/>
    <w:rsid w:val="005E2BE1"/>
    <w:rPr>
      <w:rFonts w:ascii="Times New Roman" w:hAnsi="Times New Roman" w:cs="Times New Roman" w:hint="default"/>
      <w:b/>
      <w:bCs/>
      <w:sz w:val="8"/>
      <w:szCs w:val="8"/>
    </w:rPr>
  </w:style>
  <w:style w:type="character" w:customStyle="1" w:styleId="FontStyle334">
    <w:name w:val="Font Style334"/>
    <w:uiPriority w:val="99"/>
    <w:rsid w:val="005E2BE1"/>
    <w:rPr>
      <w:rFonts w:ascii="Times New Roman" w:hAnsi="Times New Roman" w:cs="Times New Roman" w:hint="default"/>
      <w:b/>
      <w:bCs/>
      <w:sz w:val="10"/>
      <w:szCs w:val="10"/>
    </w:rPr>
  </w:style>
  <w:style w:type="character" w:customStyle="1" w:styleId="FontStyle335">
    <w:name w:val="Font Style335"/>
    <w:uiPriority w:val="99"/>
    <w:rsid w:val="005E2BE1"/>
    <w:rPr>
      <w:rFonts w:ascii="Calibri" w:hAnsi="Calibri" w:cs="Calibri" w:hint="default"/>
      <w:b/>
      <w:bCs/>
      <w:sz w:val="14"/>
      <w:szCs w:val="14"/>
    </w:rPr>
  </w:style>
  <w:style w:type="character" w:customStyle="1" w:styleId="FontStyle336">
    <w:name w:val="Font Style336"/>
    <w:uiPriority w:val="99"/>
    <w:rsid w:val="005E2BE1"/>
    <w:rPr>
      <w:rFonts w:ascii="Times New Roman" w:hAnsi="Times New Roman" w:cs="Times New Roman" w:hint="default"/>
      <w:b/>
      <w:bCs/>
      <w:sz w:val="10"/>
      <w:szCs w:val="10"/>
    </w:rPr>
  </w:style>
  <w:style w:type="character" w:customStyle="1" w:styleId="FontStyle337">
    <w:name w:val="Font Style337"/>
    <w:uiPriority w:val="99"/>
    <w:rsid w:val="005E2BE1"/>
    <w:rPr>
      <w:rFonts w:ascii="Times New Roman" w:hAnsi="Times New Roman" w:cs="Times New Roman" w:hint="default"/>
      <w:sz w:val="12"/>
      <w:szCs w:val="12"/>
    </w:rPr>
  </w:style>
  <w:style w:type="character" w:customStyle="1" w:styleId="FontStyle338">
    <w:name w:val="Font Style338"/>
    <w:uiPriority w:val="99"/>
    <w:rsid w:val="005E2BE1"/>
    <w:rPr>
      <w:rFonts w:ascii="Times New Roman" w:hAnsi="Times New Roman" w:cs="Times New Roman" w:hint="default"/>
      <w:b/>
      <w:bCs/>
      <w:sz w:val="16"/>
      <w:szCs w:val="16"/>
    </w:rPr>
  </w:style>
  <w:style w:type="character" w:customStyle="1" w:styleId="FontStyle339">
    <w:name w:val="Font Style339"/>
    <w:uiPriority w:val="99"/>
    <w:rsid w:val="005E2BE1"/>
    <w:rPr>
      <w:rFonts w:ascii="Trebuchet MS" w:hAnsi="Trebuchet MS" w:cs="Trebuchet MS" w:hint="default"/>
      <w:b/>
      <w:bCs/>
      <w:sz w:val="16"/>
      <w:szCs w:val="16"/>
    </w:rPr>
  </w:style>
  <w:style w:type="character" w:customStyle="1" w:styleId="FontStyle340">
    <w:name w:val="Font Style340"/>
    <w:uiPriority w:val="99"/>
    <w:rsid w:val="005E2BE1"/>
    <w:rPr>
      <w:rFonts w:ascii="Times New Roman" w:hAnsi="Times New Roman" w:cs="Times New Roman" w:hint="default"/>
      <w:sz w:val="18"/>
      <w:szCs w:val="18"/>
    </w:rPr>
  </w:style>
  <w:style w:type="character" w:customStyle="1" w:styleId="FontStyle341">
    <w:name w:val="Font Style341"/>
    <w:uiPriority w:val="99"/>
    <w:rsid w:val="005E2BE1"/>
    <w:rPr>
      <w:rFonts w:ascii="Tahoma" w:hAnsi="Tahoma" w:cs="Tahoma" w:hint="default"/>
      <w:i/>
      <w:iCs/>
      <w:spacing w:val="-40"/>
      <w:sz w:val="38"/>
      <w:szCs w:val="38"/>
    </w:rPr>
  </w:style>
  <w:style w:type="character" w:customStyle="1" w:styleId="FontStyle342">
    <w:name w:val="Font Style342"/>
    <w:uiPriority w:val="99"/>
    <w:rsid w:val="005E2BE1"/>
    <w:rPr>
      <w:rFonts w:ascii="Times New Roman" w:hAnsi="Times New Roman" w:cs="Times New Roman" w:hint="default"/>
      <w:b/>
      <w:bCs/>
      <w:sz w:val="10"/>
      <w:szCs w:val="10"/>
    </w:rPr>
  </w:style>
  <w:style w:type="character" w:customStyle="1" w:styleId="FontStyle343">
    <w:name w:val="Font Style343"/>
    <w:uiPriority w:val="99"/>
    <w:rsid w:val="005E2BE1"/>
    <w:rPr>
      <w:rFonts w:ascii="Arial" w:hAnsi="Arial" w:cs="Arial" w:hint="default"/>
      <w:b/>
      <w:bCs/>
      <w:i/>
      <w:iCs/>
      <w:spacing w:val="10"/>
      <w:sz w:val="8"/>
      <w:szCs w:val="8"/>
    </w:rPr>
  </w:style>
  <w:style w:type="character" w:customStyle="1" w:styleId="FontStyle344">
    <w:name w:val="Font Style344"/>
    <w:uiPriority w:val="99"/>
    <w:rsid w:val="005E2BE1"/>
    <w:rPr>
      <w:rFonts w:ascii="Arial" w:hAnsi="Arial" w:cs="Arial" w:hint="default"/>
      <w:sz w:val="10"/>
      <w:szCs w:val="10"/>
    </w:rPr>
  </w:style>
  <w:style w:type="character" w:customStyle="1" w:styleId="FontStyle345">
    <w:name w:val="Font Style345"/>
    <w:uiPriority w:val="99"/>
    <w:rsid w:val="005E2BE1"/>
    <w:rPr>
      <w:rFonts w:ascii="Tahoma" w:hAnsi="Tahoma" w:cs="Tahoma" w:hint="default"/>
      <w:b/>
      <w:bCs/>
      <w:sz w:val="12"/>
      <w:szCs w:val="12"/>
    </w:rPr>
  </w:style>
  <w:style w:type="character" w:customStyle="1" w:styleId="FontStyle346">
    <w:name w:val="Font Style346"/>
    <w:uiPriority w:val="99"/>
    <w:rsid w:val="005E2BE1"/>
    <w:rPr>
      <w:rFonts w:ascii="Arial" w:hAnsi="Arial" w:cs="Arial" w:hint="default"/>
      <w:sz w:val="20"/>
      <w:szCs w:val="20"/>
    </w:rPr>
  </w:style>
  <w:style w:type="character" w:customStyle="1" w:styleId="FontStyle347">
    <w:name w:val="Font Style347"/>
    <w:uiPriority w:val="99"/>
    <w:rsid w:val="005E2BE1"/>
    <w:rPr>
      <w:rFonts w:ascii="Times New Roman" w:hAnsi="Times New Roman" w:cs="Times New Roman" w:hint="default"/>
      <w:smallCaps/>
      <w:sz w:val="16"/>
      <w:szCs w:val="16"/>
    </w:rPr>
  </w:style>
  <w:style w:type="character" w:customStyle="1" w:styleId="FontStyle348">
    <w:name w:val="Font Style348"/>
    <w:uiPriority w:val="99"/>
    <w:rsid w:val="005E2BE1"/>
    <w:rPr>
      <w:rFonts w:ascii="Times New Roman" w:hAnsi="Times New Roman" w:cs="Times New Roman" w:hint="default"/>
      <w:b/>
      <w:bCs/>
      <w:i/>
      <w:iCs/>
      <w:sz w:val="12"/>
      <w:szCs w:val="12"/>
    </w:rPr>
  </w:style>
  <w:style w:type="character" w:customStyle="1" w:styleId="FontStyle349">
    <w:name w:val="Font Style349"/>
    <w:uiPriority w:val="99"/>
    <w:rsid w:val="005E2BE1"/>
    <w:rPr>
      <w:rFonts w:ascii="Bookman Old Style" w:hAnsi="Bookman Old Style" w:cs="Bookman Old Style" w:hint="default"/>
      <w:b/>
      <w:bCs/>
      <w:i/>
      <w:iCs/>
      <w:sz w:val="10"/>
      <w:szCs w:val="10"/>
    </w:rPr>
  </w:style>
  <w:style w:type="character" w:customStyle="1" w:styleId="FontStyle350">
    <w:name w:val="Font Style350"/>
    <w:uiPriority w:val="99"/>
    <w:rsid w:val="005E2BE1"/>
    <w:rPr>
      <w:rFonts w:ascii="Times New Roman" w:hAnsi="Times New Roman" w:cs="Times New Roman" w:hint="default"/>
      <w:sz w:val="18"/>
      <w:szCs w:val="18"/>
    </w:rPr>
  </w:style>
  <w:style w:type="character" w:customStyle="1" w:styleId="FontStyle351">
    <w:name w:val="Font Style351"/>
    <w:uiPriority w:val="99"/>
    <w:rsid w:val="005E2BE1"/>
    <w:rPr>
      <w:rFonts w:ascii="Arial" w:hAnsi="Arial" w:cs="Arial" w:hint="default"/>
      <w:b/>
      <w:bCs/>
      <w:sz w:val="8"/>
      <w:szCs w:val="8"/>
    </w:rPr>
  </w:style>
  <w:style w:type="character" w:customStyle="1" w:styleId="FontStyle352">
    <w:name w:val="Font Style352"/>
    <w:uiPriority w:val="99"/>
    <w:rsid w:val="005E2BE1"/>
    <w:rPr>
      <w:rFonts w:ascii="Arial Narrow" w:hAnsi="Arial Narrow" w:cs="Arial Narrow" w:hint="default"/>
      <w:sz w:val="20"/>
      <w:szCs w:val="20"/>
    </w:rPr>
  </w:style>
  <w:style w:type="character" w:customStyle="1" w:styleId="FontStyle353">
    <w:name w:val="Font Style353"/>
    <w:uiPriority w:val="99"/>
    <w:rsid w:val="005E2BE1"/>
    <w:rPr>
      <w:rFonts w:ascii="Arial" w:hAnsi="Arial" w:cs="Arial" w:hint="default"/>
      <w:sz w:val="12"/>
      <w:szCs w:val="12"/>
    </w:rPr>
  </w:style>
  <w:style w:type="character" w:customStyle="1" w:styleId="FontStyle354">
    <w:name w:val="Font Style354"/>
    <w:uiPriority w:val="99"/>
    <w:rsid w:val="005E2BE1"/>
    <w:rPr>
      <w:rFonts w:ascii="Arial" w:hAnsi="Arial" w:cs="Arial" w:hint="default"/>
      <w:sz w:val="20"/>
      <w:szCs w:val="20"/>
    </w:rPr>
  </w:style>
  <w:style w:type="character" w:customStyle="1" w:styleId="FontStyle355">
    <w:name w:val="Font Style355"/>
    <w:uiPriority w:val="99"/>
    <w:rsid w:val="005E2BE1"/>
    <w:rPr>
      <w:rFonts w:ascii="Times New Roman" w:hAnsi="Times New Roman" w:cs="Times New Roman" w:hint="default"/>
      <w:sz w:val="26"/>
      <w:szCs w:val="26"/>
    </w:rPr>
  </w:style>
  <w:style w:type="character" w:customStyle="1" w:styleId="FontStyle356">
    <w:name w:val="Font Style356"/>
    <w:uiPriority w:val="99"/>
    <w:rsid w:val="005E2BE1"/>
    <w:rPr>
      <w:rFonts w:ascii="Arial" w:hAnsi="Arial" w:cs="Arial" w:hint="default"/>
      <w:sz w:val="20"/>
      <w:szCs w:val="20"/>
    </w:rPr>
  </w:style>
  <w:style w:type="character" w:customStyle="1" w:styleId="FontStyle357">
    <w:name w:val="Font Style357"/>
    <w:uiPriority w:val="99"/>
    <w:rsid w:val="005E2BE1"/>
    <w:rPr>
      <w:rFonts w:ascii="Times New Roman" w:hAnsi="Times New Roman" w:cs="Times New Roman" w:hint="default"/>
      <w:i/>
      <w:iCs/>
      <w:spacing w:val="-50"/>
      <w:sz w:val="48"/>
      <w:szCs w:val="48"/>
    </w:rPr>
  </w:style>
  <w:style w:type="character" w:customStyle="1" w:styleId="FontStyle358">
    <w:name w:val="Font Style358"/>
    <w:uiPriority w:val="99"/>
    <w:rsid w:val="005E2BE1"/>
    <w:rPr>
      <w:rFonts w:ascii="Arial" w:hAnsi="Arial" w:cs="Arial" w:hint="default"/>
      <w:sz w:val="26"/>
      <w:szCs w:val="26"/>
    </w:rPr>
  </w:style>
  <w:style w:type="character" w:customStyle="1" w:styleId="FontStyle359">
    <w:name w:val="Font Style359"/>
    <w:uiPriority w:val="99"/>
    <w:rsid w:val="005E2BE1"/>
    <w:rPr>
      <w:rFonts w:ascii="Arial" w:hAnsi="Arial" w:cs="Arial" w:hint="default"/>
      <w:sz w:val="54"/>
      <w:szCs w:val="54"/>
    </w:rPr>
  </w:style>
  <w:style w:type="character" w:customStyle="1" w:styleId="FontStyle360">
    <w:name w:val="Font Style360"/>
    <w:uiPriority w:val="99"/>
    <w:rsid w:val="005E2BE1"/>
    <w:rPr>
      <w:rFonts w:ascii="Arial" w:hAnsi="Arial" w:cs="Arial" w:hint="default"/>
      <w:b/>
      <w:bCs/>
      <w:sz w:val="28"/>
      <w:szCs w:val="28"/>
    </w:rPr>
  </w:style>
  <w:style w:type="character" w:customStyle="1" w:styleId="FontStyle361">
    <w:name w:val="Font Style361"/>
    <w:uiPriority w:val="99"/>
    <w:rsid w:val="005E2BE1"/>
    <w:rPr>
      <w:rFonts w:ascii="Trebuchet MS" w:hAnsi="Trebuchet MS" w:cs="Trebuchet MS" w:hint="default"/>
      <w:smallCaps/>
      <w:spacing w:val="10"/>
      <w:sz w:val="14"/>
      <w:szCs w:val="14"/>
    </w:rPr>
  </w:style>
  <w:style w:type="character" w:customStyle="1" w:styleId="FontStyle362">
    <w:name w:val="Font Style362"/>
    <w:uiPriority w:val="99"/>
    <w:rsid w:val="005E2BE1"/>
    <w:rPr>
      <w:rFonts w:ascii="Arial" w:hAnsi="Arial" w:cs="Arial" w:hint="default"/>
      <w:b/>
      <w:bCs/>
      <w:sz w:val="12"/>
      <w:szCs w:val="12"/>
    </w:rPr>
  </w:style>
  <w:style w:type="character" w:customStyle="1" w:styleId="FontStyle363">
    <w:name w:val="Font Style363"/>
    <w:uiPriority w:val="99"/>
    <w:rsid w:val="005E2BE1"/>
    <w:rPr>
      <w:rFonts w:ascii="Arial" w:hAnsi="Arial" w:cs="Arial" w:hint="default"/>
      <w:spacing w:val="20"/>
      <w:sz w:val="20"/>
      <w:szCs w:val="20"/>
    </w:rPr>
  </w:style>
  <w:style w:type="character" w:customStyle="1" w:styleId="FontStyle364">
    <w:name w:val="Font Style364"/>
    <w:uiPriority w:val="99"/>
    <w:rsid w:val="005E2BE1"/>
    <w:rPr>
      <w:rFonts w:ascii="Arial" w:hAnsi="Arial" w:cs="Arial" w:hint="default"/>
      <w:sz w:val="30"/>
      <w:szCs w:val="30"/>
    </w:rPr>
  </w:style>
  <w:style w:type="character" w:customStyle="1" w:styleId="FontStyle365">
    <w:name w:val="Font Style365"/>
    <w:uiPriority w:val="99"/>
    <w:rsid w:val="005E2BE1"/>
    <w:rPr>
      <w:rFonts w:ascii="Arial" w:hAnsi="Arial" w:cs="Arial" w:hint="default"/>
      <w:sz w:val="30"/>
      <w:szCs w:val="30"/>
    </w:rPr>
  </w:style>
  <w:style w:type="character" w:customStyle="1" w:styleId="FontStyle366">
    <w:name w:val="Font Style366"/>
    <w:uiPriority w:val="99"/>
    <w:rsid w:val="005E2BE1"/>
    <w:rPr>
      <w:rFonts w:ascii="Times New Roman" w:hAnsi="Times New Roman" w:cs="Times New Roman" w:hint="default"/>
      <w:i/>
      <w:iCs/>
      <w:sz w:val="20"/>
      <w:szCs w:val="20"/>
    </w:rPr>
  </w:style>
  <w:style w:type="character" w:customStyle="1" w:styleId="FontStyle367">
    <w:name w:val="Font Style367"/>
    <w:uiPriority w:val="99"/>
    <w:rsid w:val="005E2BE1"/>
    <w:rPr>
      <w:rFonts w:ascii="Arial" w:hAnsi="Arial" w:cs="Arial" w:hint="default"/>
      <w:sz w:val="30"/>
      <w:szCs w:val="30"/>
    </w:rPr>
  </w:style>
  <w:style w:type="character" w:customStyle="1" w:styleId="FontStyle368">
    <w:name w:val="Font Style368"/>
    <w:uiPriority w:val="99"/>
    <w:rsid w:val="005E2BE1"/>
    <w:rPr>
      <w:rFonts w:ascii="Arial" w:hAnsi="Arial" w:cs="Arial" w:hint="default"/>
      <w:b/>
      <w:bCs/>
      <w:w w:val="40"/>
      <w:sz w:val="14"/>
      <w:szCs w:val="14"/>
    </w:rPr>
  </w:style>
  <w:style w:type="character" w:customStyle="1" w:styleId="FontStyle369">
    <w:name w:val="Font Style369"/>
    <w:uiPriority w:val="99"/>
    <w:rsid w:val="005E2BE1"/>
    <w:rPr>
      <w:rFonts w:ascii="Arial" w:hAnsi="Arial" w:cs="Arial" w:hint="default"/>
      <w:sz w:val="12"/>
      <w:szCs w:val="12"/>
    </w:rPr>
  </w:style>
  <w:style w:type="character" w:customStyle="1" w:styleId="FontStyle370">
    <w:name w:val="Font Style370"/>
    <w:uiPriority w:val="99"/>
    <w:rsid w:val="005E2BE1"/>
    <w:rPr>
      <w:rFonts w:ascii="Bookman Old Style" w:hAnsi="Bookman Old Style" w:cs="Bookman Old Style" w:hint="default"/>
      <w:sz w:val="18"/>
      <w:szCs w:val="18"/>
    </w:rPr>
  </w:style>
  <w:style w:type="character" w:customStyle="1" w:styleId="FontStyle371">
    <w:name w:val="Font Style371"/>
    <w:uiPriority w:val="99"/>
    <w:rsid w:val="005E2BE1"/>
    <w:rPr>
      <w:rFonts w:ascii="Sylfaen" w:hAnsi="Sylfaen" w:cs="Sylfaen" w:hint="default"/>
      <w:sz w:val="28"/>
      <w:szCs w:val="28"/>
    </w:rPr>
  </w:style>
  <w:style w:type="character" w:customStyle="1" w:styleId="FontStyle372">
    <w:name w:val="Font Style372"/>
    <w:uiPriority w:val="99"/>
    <w:rsid w:val="005E2BE1"/>
    <w:rPr>
      <w:rFonts w:ascii="Arial" w:hAnsi="Arial" w:cs="Arial" w:hint="default"/>
      <w:sz w:val="16"/>
      <w:szCs w:val="16"/>
    </w:rPr>
  </w:style>
  <w:style w:type="character" w:customStyle="1" w:styleId="FontStyle373">
    <w:name w:val="Font Style373"/>
    <w:uiPriority w:val="99"/>
    <w:rsid w:val="005E2BE1"/>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E2BE1"/>
    <w:rPr>
      <w:rFonts w:ascii="Trebuchet MS" w:hAnsi="Trebuchet MS" w:cs="Trebuchet MS" w:hint="default"/>
      <w:i/>
      <w:iCs/>
      <w:sz w:val="16"/>
      <w:szCs w:val="16"/>
    </w:rPr>
  </w:style>
  <w:style w:type="character" w:customStyle="1" w:styleId="FontStyle375">
    <w:name w:val="Font Style375"/>
    <w:uiPriority w:val="99"/>
    <w:rsid w:val="005E2BE1"/>
    <w:rPr>
      <w:rFonts w:ascii="Trebuchet MS" w:hAnsi="Trebuchet MS" w:cs="Trebuchet MS" w:hint="default"/>
      <w:sz w:val="20"/>
      <w:szCs w:val="20"/>
    </w:rPr>
  </w:style>
  <w:style w:type="character" w:customStyle="1" w:styleId="FontStyle376">
    <w:name w:val="Font Style376"/>
    <w:uiPriority w:val="99"/>
    <w:rsid w:val="005E2BE1"/>
    <w:rPr>
      <w:rFonts w:ascii="Book Antiqua" w:hAnsi="Book Antiqua" w:cs="Book Antiqua" w:hint="default"/>
      <w:b/>
      <w:bCs/>
      <w:sz w:val="12"/>
      <w:szCs w:val="12"/>
    </w:rPr>
  </w:style>
  <w:style w:type="character" w:customStyle="1" w:styleId="FontStyle377">
    <w:name w:val="Font Style377"/>
    <w:uiPriority w:val="99"/>
    <w:rsid w:val="005E2BE1"/>
    <w:rPr>
      <w:rFonts w:ascii="Palatino Linotype" w:hAnsi="Palatino Linotype" w:cs="Palatino Linotype" w:hint="default"/>
      <w:sz w:val="12"/>
      <w:szCs w:val="12"/>
    </w:rPr>
  </w:style>
  <w:style w:type="character" w:customStyle="1" w:styleId="FontStyle378">
    <w:name w:val="Font Style378"/>
    <w:uiPriority w:val="99"/>
    <w:rsid w:val="005E2BE1"/>
    <w:rPr>
      <w:rFonts w:ascii="Times New Roman" w:hAnsi="Times New Roman" w:cs="Times New Roman" w:hint="default"/>
      <w:b/>
      <w:bCs/>
      <w:sz w:val="14"/>
      <w:szCs w:val="14"/>
    </w:rPr>
  </w:style>
  <w:style w:type="character" w:customStyle="1" w:styleId="FontStyle379">
    <w:name w:val="Font Style379"/>
    <w:uiPriority w:val="99"/>
    <w:rsid w:val="005E2BE1"/>
    <w:rPr>
      <w:rFonts w:ascii="Arial" w:hAnsi="Arial" w:cs="Arial" w:hint="default"/>
      <w:b/>
      <w:bCs/>
      <w:sz w:val="14"/>
      <w:szCs w:val="14"/>
    </w:rPr>
  </w:style>
  <w:style w:type="character" w:customStyle="1" w:styleId="FontStyle380">
    <w:name w:val="Font Style380"/>
    <w:uiPriority w:val="99"/>
    <w:rsid w:val="005E2BE1"/>
    <w:rPr>
      <w:rFonts w:ascii="Book Antiqua" w:hAnsi="Book Antiqua" w:cs="Book Antiqua" w:hint="default"/>
      <w:b/>
      <w:bCs/>
      <w:sz w:val="12"/>
      <w:szCs w:val="12"/>
    </w:rPr>
  </w:style>
  <w:style w:type="character" w:customStyle="1" w:styleId="FontStyle381">
    <w:name w:val="Font Style381"/>
    <w:uiPriority w:val="99"/>
    <w:rsid w:val="005E2BE1"/>
    <w:rPr>
      <w:rFonts w:ascii="Constantia" w:hAnsi="Constantia" w:cs="Constantia" w:hint="default"/>
      <w:b/>
      <w:bCs/>
      <w:sz w:val="14"/>
      <w:szCs w:val="14"/>
    </w:rPr>
  </w:style>
  <w:style w:type="character" w:customStyle="1" w:styleId="FontStyle382">
    <w:name w:val="Font Style382"/>
    <w:uiPriority w:val="99"/>
    <w:rsid w:val="005E2BE1"/>
    <w:rPr>
      <w:rFonts w:ascii="Bookman Old Style" w:hAnsi="Bookman Old Style" w:cs="Bookman Old Style" w:hint="default"/>
      <w:sz w:val="14"/>
      <w:szCs w:val="14"/>
    </w:rPr>
  </w:style>
  <w:style w:type="character" w:customStyle="1" w:styleId="FontStyle383">
    <w:name w:val="Font Style383"/>
    <w:uiPriority w:val="99"/>
    <w:rsid w:val="005E2BE1"/>
    <w:rPr>
      <w:rFonts w:ascii="Times New Roman" w:hAnsi="Times New Roman" w:cs="Times New Roman" w:hint="default"/>
      <w:b/>
      <w:bCs/>
      <w:sz w:val="14"/>
      <w:szCs w:val="14"/>
    </w:rPr>
  </w:style>
  <w:style w:type="character" w:customStyle="1" w:styleId="FontStyle384">
    <w:name w:val="Font Style384"/>
    <w:uiPriority w:val="99"/>
    <w:rsid w:val="005E2BE1"/>
    <w:rPr>
      <w:rFonts w:ascii="Candara" w:hAnsi="Candara" w:cs="Candara" w:hint="default"/>
      <w:sz w:val="10"/>
      <w:szCs w:val="10"/>
    </w:rPr>
  </w:style>
  <w:style w:type="character" w:customStyle="1" w:styleId="FontStyle385">
    <w:name w:val="Font Style385"/>
    <w:uiPriority w:val="99"/>
    <w:rsid w:val="005E2BE1"/>
    <w:rPr>
      <w:rFonts w:ascii="Arial" w:hAnsi="Arial" w:cs="Arial" w:hint="default"/>
      <w:sz w:val="26"/>
      <w:szCs w:val="26"/>
    </w:rPr>
  </w:style>
  <w:style w:type="character" w:customStyle="1" w:styleId="FontStyle386">
    <w:name w:val="Font Style386"/>
    <w:uiPriority w:val="99"/>
    <w:rsid w:val="005E2BE1"/>
    <w:rPr>
      <w:rFonts w:ascii="Arial Black" w:hAnsi="Arial Black" w:cs="Arial Black" w:hint="default"/>
      <w:i/>
      <w:iCs/>
      <w:sz w:val="14"/>
      <w:szCs w:val="14"/>
    </w:rPr>
  </w:style>
  <w:style w:type="character" w:customStyle="1" w:styleId="FontStyle387">
    <w:name w:val="Font Style387"/>
    <w:uiPriority w:val="99"/>
    <w:rsid w:val="005E2BE1"/>
    <w:rPr>
      <w:rFonts w:ascii="Times New Roman" w:hAnsi="Times New Roman" w:cs="Times New Roman" w:hint="default"/>
      <w:b/>
      <w:bCs/>
      <w:sz w:val="14"/>
      <w:szCs w:val="14"/>
    </w:rPr>
  </w:style>
  <w:style w:type="character" w:customStyle="1" w:styleId="FontStyle388">
    <w:name w:val="Font Style388"/>
    <w:uiPriority w:val="99"/>
    <w:rsid w:val="005E2BE1"/>
    <w:rPr>
      <w:rFonts w:ascii="Arial" w:hAnsi="Arial" w:cs="Arial" w:hint="default"/>
      <w:sz w:val="8"/>
      <w:szCs w:val="8"/>
    </w:rPr>
  </w:style>
  <w:style w:type="character" w:customStyle="1" w:styleId="FontStyle389">
    <w:name w:val="Font Style389"/>
    <w:uiPriority w:val="99"/>
    <w:rsid w:val="005E2BE1"/>
    <w:rPr>
      <w:rFonts w:ascii="Arial" w:hAnsi="Arial" w:cs="Arial" w:hint="default"/>
      <w:sz w:val="10"/>
      <w:szCs w:val="10"/>
    </w:rPr>
  </w:style>
  <w:style w:type="character" w:customStyle="1" w:styleId="FontStyle390">
    <w:name w:val="Font Style390"/>
    <w:uiPriority w:val="99"/>
    <w:rsid w:val="005E2BE1"/>
    <w:rPr>
      <w:rFonts w:ascii="Arial" w:hAnsi="Arial" w:cs="Arial" w:hint="default"/>
      <w:sz w:val="14"/>
      <w:szCs w:val="14"/>
    </w:rPr>
  </w:style>
  <w:style w:type="character" w:customStyle="1" w:styleId="FontStyle391">
    <w:name w:val="Font Style391"/>
    <w:uiPriority w:val="99"/>
    <w:rsid w:val="005E2BE1"/>
    <w:rPr>
      <w:rFonts w:ascii="Trebuchet MS" w:hAnsi="Trebuchet MS" w:cs="Trebuchet MS" w:hint="default"/>
      <w:b/>
      <w:bCs/>
      <w:sz w:val="14"/>
      <w:szCs w:val="14"/>
    </w:rPr>
  </w:style>
  <w:style w:type="character" w:customStyle="1" w:styleId="FontStyle392">
    <w:name w:val="Font Style392"/>
    <w:uiPriority w:val="99"/>
    <w:rsid w:val="005E2BE1"/>
    <w:rPr>
      <w:rFonts w:ascii="Times New Roman" w:hAnsi="Times New Roman" w:cs="Times New Roman" w:hint="default"/>
      <w:sz w:val="16"/>
      <w:szCs w:val="16"/>
    </w:rPr>
  </w:style>
  <w:style w:type="character" w:customStyle="1" w:styleId="FontStyle393">
    <w:name w:val="Font Style393"/>
    <w:uiPriority w:val="99"/>
    <w:rsid w:val="005E2BE1"/>
    <w:rPr>
      <w:rFonts w:ascii="Bookman Old Style" w:hAnsi="Bookman Old Style" w:cs="Bookman Old Style" w:hint="default"/>
      <w:sz w:val="14"/>
      <w:szCs w:val="14"/>
    </w:rPr>
  </w:style>
  <w:style w:type="character" w:customStyle="1" w:styleId="FontStyle394">
    <w:name w:val="Font Style394"/>
    <w:uiPriority w:val="99"/>
    <w:rsid w:val="005E2BE1"/>
    <w:rPr>
      <w:rFonts w:ascii="Times New Roman" w:hAnsi="Times New Roman" w:cs="Times New Roman" w:hint="default"/>
      <w:sz w:val="16"/>
      <w:szCs w:val="16"/>
    </w:rPr>
  </w:style>
  <w:style w:type="character" w:customStyle="1" w:styleId="FontStyle395">
    <w:name w:val="Font Style395"/>
    <w:uiPriority w:val="99"/>
    <w:rsid w:val="005E2BE1"/>
    <w:rPr>
      <w:rFonts w:ascii="Arial" w:hAnsi="Arial" w:cs="Arial" w:hint="default"/>
      <w:b/>
      <w:bCs/>
      <w:spacing w:val="-10"/>
      <w:sz w:val="18"/>
      <w:szCs w:val="18"/>
    </w:rPr>
  </w:style>
  <w:style w:type="character" w:customStyle="1" w:styleId="FontStyle396">
    <w:name w:val="Font Style396"/>
    <w:uiPriority w:val="99"/>
    <w:rsid w:val="005E2BE1"/>
    <w:rPr>
      <w:rFonts w:ascii="Arial" w:hAnsi="Arial" w:cs="Arial" w:hint="default"/>
      <w:b/>
      <w:bCs/>
      <w:sz w:val="14"/>
      <w:szCs w:val="14"/>
    </w:rPr>
  </w:style>
  <w:style w:type="character" w:customStyle="1" w:styleId="FontStyle397">
    <w:name w:val="Font Style397"/>
    <w:uiPriority w:val="99"/>
    <w:rsid w:val="005E2BE1"/>
    <w:rPr>
      <w:rFonts w:ascii="Trebuchet MS" w:hAnsi="Trebuchet MS" w:cs="Trebuchet MS" w:hint="default"/>
      <w:sz w:val="8"/>
      <w:szCs w:val="8"/>
    </w:rPr>
  </w:style>
  <w:style w:type="character" w:customStyle="1" w:styleId="FontStyle398">
    <w:name w:val="Font Style398"/>
    <w:uiPriority w:val="99"/>
    <w:rsid w:val="005E2BE1"/>
    <w:rPr>
      <w:rFonts w:ascii="Arial" w:hAnsi="Arial" w:cs="Arial" w:hint="default"/>
      <w:sz w:val="16"/>
      <w:szCs w:val="16"/>
    </w:rPr>
  </w:style>
  <w:style w:type="character" w:customStyle="1" w:styleId="FontStyle399">
    <w:name w:val="Font Style399"/>
    <w:uiPriority w:val="99"/>
    <w:rsid w:val="005E2BE1"/>
    <w:rPr>
      <w:rFonts w:ascii="Arial" w:hAnsi="Arial" w:cs="Arial" w:hint="default"/>
      <w:sz w:val="14"/>
      <w:szCs w:val="14"/>
    </w:rPr>
  </w:style>
  <w:style w:type="character" w:customStyle="1" w:styleId="FontStyle400">
    <w:name w:val="Font Style400"/>
    <w:uiPriority w:val="99"/>
    <w:rsid w:val="005E2BE1"/>
    <w:rPr>
      <w:rFonts w:ascii="Arial" w:hAnsi="Arial" w:cs="Arial" w:hint="default"/>
      <w:sz w:val="10"/>
      <w:szCs w:val="10"/>
    </w:rPr>
  </w:style>
  <w:style w:type="character" w:customStyle="1" w:styleId="FontStyle401">
    <w:name w:val="Font Style401"/>
    <w:rsid w:val="005E2BE1"/>
    <w:rPr>
      <w:rFonts w:ascii="Book Antiqua" w:hAnsi="Book Antiqua" w:cs="Book Antiqua" w:hint="default"/>
      <w:sz w:val="34"/>
      <w:szCs w:val="34"/>
    </w:rPr>
  </w:style>
  <w:style w:type="character" w:customStyle="1" w:styleId="FontStyle402">
    <w:name w:val="Font Style402"/>
    <w:uiPriority w:val="99"/>
    <w:rsid w:val="005E2BE1"/>
    <w:rPr>
      <w:rFonts w:ascii="Sylfaen" w:hAnsi="Sylfaen" w:cs="Sylfaen" w:hint="default"/>
      <w:sz w:val="28"/>
      <w:szCs w:val="28"/>
    </w:rPr>
  </w:style>
  <w:style w:type="character" w:customStyle="1" w:styleId="FontStyle403">
    <w:name w:val="Font Style403"/>
    <w:uiPriority w:val="99"/>
    <w:rsid w:val="005E2BE1"/>
    <w:rPr>
      <w:rFonts w:ascii="Sylfaen" w:hAnsi="Sylfaen" w:cs="Sylfaen" w:hint="default"/>
      <w:sz w:val="28"/>
      <w:szCs w:val="28"/>
    </w:rPr>
  </w:style>
  <w:style w:type="character" w:customStyle="1" w:styleId="FontStyle404">
    <w:name w:val="Font Style404"/>
    <w:uiPriority w:val="99"/>
    <w:rsid w:val="005E2BE1"/>
    <w:rPr>
      <w:rFonts w:ascii="Arial" w:hAnsi="Arial" w:cs="Arial" w:hint="default"/>
      <w:sz w:val="14"/>
      <w:szCs w:val="14"/>
    </w:rPr>
  </w:style>
  <w:style w:type="character" w:customStyle="1" w:styleId="FontStyle405">
    <w:name w:val="Font Style405"/>
    <w:uiPriority w:val="99"/>
    <w:rsid w:val="005E2BE1"/>
    <w:rPr>
      <w:rFonts w:ascii="Arial" w:hAnsi="Arial" w:cs="Arial" w:hint="default"/>
      <w:sz w:val="22"/>
      <w:szCs w:val="22"/>
    </w:rPr>
  </w:style>
  <w:style w:type="character" w:customStyle="1" w:styleId="FontStyle406">
    <w:name w:val="Font Style406"/>
    <w:uiPriority w:val="99"/>
    <w:rsid w:val="005E2BE1"/>
    <w:rPr>
      <w:rFonts w:ascii="Arial" w:hAnsi="Arial" w:cs="Arial" w:hint="default"/>
      <w:sz w:val="14"/>
      <w:szCs w:val="14"/>
    </w:rPr>
  </w:style>
  <w:style w:type="character" w:customStyle="1" w:styleId="FontStyle407">
    <w:name w:val="Font Style407"/>
    <w:uiPriority w:val="99"/>
    <w:rsid w:val="005E2BE1"/>
    <w:rPr>
      <w:rFonts w:ascii="Arial" w:hAnsi="Arial" w:cs="Arial" w:hint="default"/>
      <w:sz w:val="20"/>
      <w:szCs w:val="20"/>
    </w:rPr>
  </w:style>
  <w:style w:type="character" w:customStyle="1" w:styleId="FontStyle408">
    <w:name w:val="Font Style408"/>
    <w:uiPriority w:val="99"/>
    <w:rsid w:val="005E2BE1"/>
    <w:rPr>
      <w:rFonts w:ascii="Arial" w:hAnsi="Arial" w:cs="Arial" w:hint="default"/>
      <w:spacing w:val="-10"/>
      <w:sz w:val="8"/>
      <w:szCs w:val="8"/>
    </w:rPr>
  </w:style>
  <w:style w:type="character" w:customStyle="1" w:styleId="FontStyle409">
    <w:name w:val="Font Style409"/>
    <w:uiPriority w:val="99"/>
    <w:rsid w:val="005E2BE1"/>
    <w:rPr>
      <w:rFonts w:ascii="Book Antiqua" w:hAnsi="Book Antiqua" w:cs="Book Antiqua" w:hint="default"/>
      <w:sz w:val="30"/>
      <w:szCs w:val="30"/>
    </w:rPr>
  </w:style>
  <w:style w:type="character" w:customStyle="1" w:styleId="FontStyle410">
    <w:name w:val="Font Style410"/>
    <w:uiPriority w:val="99"/>
    <w:rsid w:val="005E2BE1"/>
    <w:rPr>
      <w:rFonts w:ascii="Arial" w:hAnsi="Arial" w:cs="Arial" w:hint="default"/>
      <w:sz w:val="14"/>
      <w:szCs w:val="14"/>
    </w:rPr>
  </w:style>
  <w:style w:type="character" w:customStyle="1" w:styleId="FontStyle411">
    <w:name w:val="Font Style411"/>
    <w:uiPriority w:val="99"/>
    <w:rsid w:val="005E2BE1"/>
    <w:rPr>
      <w:rFonts w:ascii="Arial" w:hAnsi="Arial" w:cs="Arial" w:hint="default"/>
      <w:smallCaps/>
      <w:sz w:val="14"/>
      <w:szCs w:val="14"/>
    </w:rPr>
  </w:style>
  <w:style w:type="character" w:customStyle="1" w:styleId="FontStyle412">
    <w:name w:val="Font Style412"/>
    <w:uiPriority w:val="99"/>
    <w:rsid w:val="005E2BE1"/>
    <w:rPr>
      <w:rFonts w:ascii="Arial" w:hAnsi="Arial" w:cs="Arial" w:hint="default"/>
      <w:sz w:val="14"/>
      <w:szCs w:val="14"/>
    </w:rPr>
  </w:style>
  <w:style w:type="character" w:customStyle="1" w:styleId="FontStyle413">
    <w:name w:val="Font Style413"/>
    <w:uiPriority w:val="99"/>
    <w:rsid w:val="005E2BE1"/>
    <w:rPr>
      <w:rFonts w:ascii="Franklin Gothic Demi Cond" w:hAnsi="Franklin Gothic Demi Cond" w:cs="Franklin Gothic Demi Cond" w:hint="default"/>
      <w:sz w:val="30"/>
      <w:szCs w:val="30"/>
    </w:rPr>
  </w:style>
  <w:style w:type="character" w:customStyle="1" w:styleId="FontStyle414">
    <w:name w:val="Font Style414"/>
    <w:uiPriority w:val="99"/>
    <w:rsid w:val="005E2BE1"/>
    <w:rPr>
      <w:rFonts w:ascii="Arial" w:hAnsi="Arial" w:cs="Arial" w:hint="default"/>
      <w:spacing w:val="10"/>
      <w:sz w:val="22"/>
      <w:szCs w:val="22"/>
    </w:rPr>
  </w:style>
  <w:style w:type="character" w:customStyle="1" w:styleId="FontStyle415">
    <w:name w:val="Font Style415"/>
    <w:uiPriority w:val="99"/>
    <w:rsid w:val="005E2BE1"/>
    <w:rPr>
      <w:rFonts w:ascii="Arial" w:hAnsi="Arial" w:cs="Arial" w:hint="default"/>
      <w:spacing w:val="10"/>
      <w:sz w:val="18"/>
      <w:szCs w:val="18"/>
    </w:rPr>
  </w:style>
  <w:style w:type="character" w:customStyle="1" w:styleId="FontStyle416">
    <w:name w:val="Font Style416"/>
    <w:uiPriority w:val="99"/>
    <w:rsid w:val="005E2BE1"/>
    <w:rPr>
      <w:rFonts w:ascii="Arial" w:hAnsi="Arial" w:cs="Arial" w:hint="default"/>
      <w:sz w:val="14"/>
      <w:szCs w:val="14"/>
    </w:rPr>
  </w:style>
  <w:style w:type="character" w:customStyle="1" w:styleId="FontStyle417">
    <w:name w:val="Font Style417"/>
    <w:uiPriority w:val="99"/>
    <w:rsid w:val="005E2BE1"/>
    <w:rPr>
      <w:rFonts w:ascii="Bookman Old Style" w:hAnsi="Bookman Old Style" w:cs="Bookman Old Style" w:hint="default"/>
      <w:sz w:val="14"/>
      <w:szCs w:val="14"/>
    </w:rPr>
  </w:style>
  <w:style w:type="character" w:customStyle="1" w:styleId="FontStyle191">
    <w:name w:val="Font Style191"/>
    <w:uiPriority w:val="99"/>
    <w:rsid w:val="005E2BE1"/>
    <w:rPr>
      <w:rFonts w:ascii="Times New Roman" w:hAnsi="Times New Roman" w:cs="Times New Roman" w:hint="default"/>
      <w:b/>
      <w:bCs/>
      <w:sz w:val="12"/>
      <w:szCs w:val="12"/>
    </w:rPr>
  </w:style>
  <w:style w:type="character" w:customStyle="1" w:styleId="FontStyle193">
    <w:name w:val="Font Style193"/>
    <w:uiPriority w:val="99"/>
    <w:rsid w:val="005E2BE1"/>
    <w:rPr>
      <w:rFonts w:ascii="Times New Roman" w:hAnsi="Times New Roman" w:cs="Times New Roman" w:hint="default"/>
      <w:b/>
      <w:bCs/>
      <w:sz w:val="20"/>
      <w:szCs w:val="20"/>
    </w:rPr>
  </w:style>
  <w:style w:type="character" w:customStyle="1" w:styleId="FontStyle198">
    <w:name w:val="Font Style198"/>
    <w:uiPriority w:val="99"/>
    <w:rsid w:val="005E2BE1"/>
    <w:rPr>
      <w:rFonts w:ascii="Times New Roman" w:hAnsi="Times New Roman" w:cs="Times New Roman" w:hint="default"/>
      <w:b/>
      <w:bCs/>
      <w:sz w:val="16"/>
      <w:szCs w:val="16"/>
    </w:rPr>
  </w:style>
  <w:style w:type="character" w:customStyle="1" w:styleId="FontStyle199">
    <w:name w:val="Font Style199"/>
    <w:uiPriority w:val="99"/>
    <w:rsid w:val="005E2BE1"/>
    <w:rPr>
      <w:rFonts w:ascii="Times New Roman" w:hAnsi="Times New Roman" w:cs="Times New Roman" w:hint="default"/>
      <w:b/>
      <w:bCs/>
      <w:i/>
      <w:iCs/>
      <w:sz w:val="16"/>
      <w:szCs w:val="16"/>
    </w:rPr>
  </w:style>
  <w:style w:type="character" w:customStyle="1" w:styleId="FontStyle200">
    <w:name w:val="Font Style200"/>
    <w:uiPriority w:val="99"/>
    <w:rsid w:val="005E2BE1"/>
    <w:rPr>
      <w:rFonts w:ascii="Times New Roman" w:hAnsi="Times New Roman" w:cs="Times New Roman" w:hint="default"/>
      <w:b/>
      <w:bCs/>
      <w:sz w:val="16"/>
      <w:szCs w:val="16"/>
    </w:rPr>
  </w:style>
  <w:style w:type="character" w:customStyle="1" w:styleId="FontStyle201">
    <w:name w:val="Font Style201"/>
    <w:uiPriority w:val="99"/>
    <w:rsid w:val="005E2BE1"/>
    <w:rPr>
      <w:rFonts w:ascii="Trebuchet MS" w:hAnsi="Trebuchet MS" w:cs="Trebuchet MS" w:hint="default"/>
      <w:b/>
      <w:bCs/>
      <w:sz w:val="16"/>
      <w:szCs w:val="16"/>
    </w:rPr>
  </w:style>
  <w:style w:type="character" w:customStyle="1" w:styleId="FontStyle202">
    <w:name w:val="Font Style202"/>
    <w:uiPriority w:val="99"/>
    <w:rsid w:val="005E2BE1"/>
    <w:rPr>
      <w:rFonts w:ascii="Times New Roman" w:hAnsi="Times New Roman" w:cs="Times New Roman" w:hint="default"/>
      <w:i/>
      <w:iCs/>
      <w:sz w:val="16"/>
      <w:szCs w:val="16"/>
    </w:rPr>
  </w:style>
  <w:style w:type="character" w:customStyle="1" w:styleId="FontStyle224">
    <w:name w:val="Font Style224"/>
    <w:uiPriority w:val="99"/>
    <w:rsid w:val="005E2BE1"/>
    <w:rPr>
      <w:rFonts w:ascii="Times New Roman" w:hAnsi="Times New Roman" w:cs="Times New Roman" w:hint="default"/>
      <w:b/>
      <w:bCs/>
      <w:smallCaps/>
      <w:spacing w:val="-10"/>
      <w:sz w:val="18"/>
      <w:szCs w:val="18"/>
    </w:rPr>
  </w:style>
  <w:style w:type="character" w:customStyle="1" w:styleId="FontStyle242">
    <w:name w:val="Font Style242"/>
    <w:uiPriority w:val="99"/>
    <w:rsid w:val="005E2BE1"/>
    <w:rPr>
      <w:rFonts w:ascii="Arial Narrow" w:hAnsi="Arial Narrow" w:cs="Arial Narrow" w:hint="default"/>
      <w:b/>
      <w:bCs/>
      <w:sz w:val="10"/>
      <w:szCs w:val="10"/>
    </w:rPr>
  </w:style>
  <w:style w:type="character" w:customStyle="1" w:styleId="FontStyle213">
    <w:name w:val="Font Style213"/>
    <w:uiPriority w:val="99"/>
    <w:rsid w:val="005E2BE1"/>
    <w:rPr>
      <w:rFonts w:ascii="Times New Roman" w:hAnsi="Times New Roman" w:cs="Times New Roman" w:hint="default"/>
      <w:sz w:val="16"/>
      <w:szCs w:val="16"/>
    </w:rPr>
  </w:style>
  <w:style w:type="character" w:customStyle="1" w:styleId="FontStyle258">
    <w:name w:val="Font Style258"/>
    <w:uiPriority w:val="99"/>
    <w:rsid w:val="005E2BE1"/>
    <w:rPr>
      <w:rFonts w:ascii="Times New Roman" w:hAnsi="Times New Roman" w:cs="Times New Roman" w:hint="default"/>
      <w:b/>
      <w:bCs/>
      <w:spacing w:val="-10"/>
      <w:sz w:val="18"/>
      <w:szCs w:val="18"/>
    </w:rPr>
  </w:style>
  <w:style w:type="character" w:customStyle="1" w:styleId="FontStyle259">
    <w:name w:val="Font Style259"/>
    <w:uiPriority w:val="99"/>
    <w:rsid w:val="005E2BE1"/>
    <w:rPr>
      <w:rFonts w:ascii="Times New Roman" w:hAnsi="Times New Roman" w:cs="Times New Roman" w:hint="default"/>
      <w:b/>
      <w:bCs/>
      <w:spacing w:val="-10"/>
      <w:sz w:val="18"/>
      <w:szCs w:val="18"/>
    </w:rPr>
  </w:style>
  <w:style w:type="character" w:customStyle="1" w:styleId="FontStyle260">
    <w:name w:val="Font Style260"/>
    <w:uiPriority w:val="99"/>
    <w:rsid w:val="005E2BE1"/>
    <w:rPr>
      <w:rFonts w:ascii="Times New Roman" w:hAnsi="Times New Roman" w:cs="Times New Roman" w:hint="default"/>
      <w:b/>
      <w:bCs/>
      <w:sz w:val="16"/>
      <w:szCs w:val="16"/>
    </w:rPr>
  </w:style>
  <w:style w:type="character" w:customStyle="1" w:styleId="FontStyle261">
    <w:name w:val="Font Style261"/>
    <w:uiPriority w:val="99"/>
    <w:rsid w:val="005E2BE1"/>
    <w:rPr>
      <w:rFonts w:ascii="Times New Roman" w:hAnsi="Times New Roman" w:cs="Times New Roman" w:hint="default"/>
      <w:b/>
      <w:bCs/>
      <w:sz w:val="16"/>
      <w:szCs w:val="16"/>
    </w:rPr>
  </w:style>
  <w:style w:type="character" w:customStyle="1" w:styleId="FontStyle262">
    <w:name w:val="Font Style262"/>
    <w:uiPriority w:val="99"/>
    <w:rsid w:val="005E2BE1"/>
    <w:rPr>
      <w:rFonts w:ascii="Times New Roman" w:hAnsi="Times New Roman" w:cs="Times New Roman" w:hint="default"/>
      <w:b/>
      <w:bCs/>
      <w:spacing w:val="-10"/>
      <w:sz w:val="10"/>
      <w:szCs w:val="10"/>
    </w:rPr>
  </w:style>
  <w:style w:type="paragraph" w:styleId="2f5">
    <w:name w:val="Quote"/>
    <w:basedOn w:val="a6"/>
    <w:next w:val="a6"/>
    <w:link w:val="2f4"/>
    <w:uiPriority w:val="29"/>
    <w:qFormat/>
    <w:rsid w:val="005E2BE1"/>
    <w:pPr>
      <w:spacing w:before="200" w:after="160"/>
      <w:ind w:left="864" w:right="864"/>
      <w:jc w:val="center"/>
    </w:pPr>
    <w:rPr>
      <w:rFonts w:ascii="Calibri" w:hAnsi="Calibri" w:cs="Calibri"/>
      <w:i/>
      <w:sz w:val="24"/>
      <w:szCs w:val="24"/>
      <w:lang w:val="en-US" w:eastAsia="en-US" w:bidi="en-US"/>
    </w:rPr>
  </w:style>
  <w:style w:type="character" w:customStyle="1" w:styleId="21f">
    <w:name w:val="Цитата 2 Знак1"/>
    <w:basedOn w:val="a8"/>
    <w:uiPriority w:val="29"/>
    <w:rsid w:val="005E2BE1"/>
    <w:rPr>
      <w:i/>
      <w:iCs/>
      <w:color w:val="404040" w:themeColor="text1" w:themeTint="BF"/>
    </w:rPr>
  </w:style>
  <w:style w:type="paragraph" w:styleId="affffffe">
    <w:name w:val="Intense Quote"/>
    <w:basedOn w:val="a6"/>
    <w:next w:val="a6"/>
    <w:link w:val="affffffd"/>
    <w:uiPriority w:val="30"/>
    <w:qFormat/>
    <w:rsid w:val="005E2BE1"/>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7">
    <w:name w:val="Выделенная цитата Знак1"/>
    <w:basedOn w:val="a8"/>
    <w:uiPriority w:val="30"/>
    <w:rsid w:val="005E2BE1"/>
    <w:rPr>
      <w:i/>
      <w:iCs/>
      <w:color w:val="4F81BD" w:themeColor="accent1"/>
    </w:rPr>
  </w:style>
  <w:style w:type="character" w:customStyle="1" w:styleId="sourhr">
    <w:name w:val="sourhr"/>
    <w:basedOn w:val="a8"/>
    <w:rsid w:val="005E2BE1"/>
  </w:style>
  <w:style w:type="character" w:customStyle="1" w:styleId="FontStyle177">
    <w:name w:val="Font Style177"/>
    <w:rsid w:val="005E2BE1"/>
    <w:rPr>
      <w:rFonts w:ascii="Times New Roman" w:hAnsi="Times New Roman" w:cs="Times New Roman" w:hint="default"/>
      <w:sz w:val="24"/>
      <w:szCs w:val="24"/>
    </w:rPr>
  </w:style>
  <w:style w:type="character" w:customStyle="1" w:styleId="Heading4NotBold">
    <w:name w:val="Heading #4 + Not Bold"/>
    <w:basedOn w:val="a8"/>
    <w:uiPriority w:val="99"/>
    <w:rsid w:val="005E2BE1"/>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E2BE1"/>
  </w:style>
  <w:style w:type="character" w:customStyle="1" w:styleId="323">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8"/>
    <w:rsid w:val="005E2BE1"/>
    <w:rPr>
      <w:rFonts w:asciiTheme="majorHAnsi" w:eastAsiaTheme="majorEastAsia" w:hAnsiTheme="majorHAnsi" w:cstheme="majorBidi" w:hint="default"/>
      <w:b/>
      <w:bCs/>
      <w:color w:val="4F81BD" w:themeColor="accent1"/>
    </w:rPr>
  </w:style>
  <w:style w:type="character" w:customStyle="1" w:styleId="BodytextItalic">
    <w:name w:val="Body text + Italic"/>
    <w:basedOn w:val="1d"/>
    <w:uiPriority w:val="99"/>
    <w:rsid w:val="005E2BE1"/>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8"/>
    <w:rsid w:val="005E2BE1"/>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E2BE1"/>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8"/>
    <w:rsid w:val="005E2BE1"/>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E2BE1"/>
    <w:rPr>
      <w:spacing w:val="-30"/>
      <w:sz w:val="27"/>
      <w:szCs w:val="27"/>
      <w:shd w:val="clear" w:color="auto" w:fill="FFFFFF"/>
    </w:rPr>
  </w:style>
  <w:style w:type="character" w:customStyle="1" w:styleId="Bodytext33">
    <w:name w:val="Body text (3)3"/>
    <w:basedOn w:val="Bodytext3"/>
    <w:uiPriority w:val="99"/>
    <w:rsid w:val="005E2BE1"/>
    <w:rPr>
      <w:i/>
      <w:iCs/>
      <w:shd w:val="clear" w:color="auto" w:fill="FFFFFF"/>
    </w:rPr>
  </w:style>
  <w:style w:type="character" w:customStyle="1" w:styleId="FontStyle17">
    <w:name w:val="Font Style17"/>
    <w:uiPriority w:val="99"/>
    <w:rsid w:val="005E2BE1"/>
    <w:rPr>
      <w:rFonts w:ascii="Times New Roman" w:hAnsi="Times New Roman" w:cs="Times New Roman" w:hint="default"/>
      <w:sz w:val="26"/>
    </w:rPr>
  </w:style>
  <w:style w:type="character" w:customStyle="1" w:styleId="3f9">
    <w:name w:val="Знак Знак3"/>
    <w:rsid w:val="005E2BE1"/>
    <w:rPr>
      <w:rFonts w:ascii="Arial" w:hAnsi="Arial" w:cs="Arial" w:hint="default"/>
      <w:b/>
      <w:bCs w:val="0"/>
      <w:kern w:val="28"/>
      <w:sz w:val="32"/>
      <w:lang w:val="ru-RU" w:eastAsia="ru-RU" w:bidi="ar-SA"/>
    </w:rPr>
  </w:style>
  <w:style w:type="character" w:customStyle="1" w:styleId="4f">
    <w:name w:val="Знак Знак4"/>
    <w:locked/>
    <w:rsid w:val="005E2BE1"/>
    <w:rPr>
      <w:sz w:val="24"/>
      <w:szCs w:val="24"/>
      <w:lang w:val="ru-RU" w:eastAsia="ru-RU" w:bidi="ar-SA"/>
    </w:rPr>
  </w:style>
  <w:style w:type="character" w:customStyle="1" w:styleId="1ffff8">
    <w:name w:val="Основной шрифт абзаца1"/>
    <w:rsid w:val="005E2BE1"/>
  </w:style>
  <w:style w:type="character" w:customStyle="1" w:styleId="FontStyle13">
    <w:name w:val="Font Style13"/>
    <w:rsid w:val="005E2BE1"/>
    <w:rPr>
      <w:rFonts w:ascii="Times New Roman" w:hAnsi="Times New Roman" w:cs="Times New Roman" w:hint="default"/>
      <w:sz w:val="18"/>
      <w:szCs w:val="18"/>
    </w:rPr>
  </w:style>
  <w:style w:type="character" w:customStyle="1" w:styleId="FontStyle41">
    <w:name w:val="Font Style41"/>
    <w:rsid w:val="005E2BE1"/>
    <w:rPr>
      <w:rFonts w:ascii="Arial" w:hAnsi="Arial" w:cs="Arial" w:hint="default"/>
      <w:sz w:val="22"/>
      <w:szCs w:val="22"/>
    </w:rPr>
  </w:style>
  <w:style w:type="character" w:customStyle="1" w:styleId="FontStyle43">
    <w:name w:val="Font Style43"/>
    <w:uiPriority w:val="99"/>
    <w:rsid w:val="005E2BE1"/>
    <w:rPr>
      <w:rFonts w:ascii="Arial" w:hAnsi="Arial" w:cs="Arial" w:hint="default"/>
      <w:b/>
      <w:bCs/>
      <w:sz w:val="20"/>
      <w:szCs w:val="20"/>
    </w:rPr>
  </w:style>
  <w:style w:type="character" w:customStyle="1" w:styleId="afffffffffff9">
    <w:name w:val="Текст_Обычный"/>
    <w:uiPriority w:val="1"/>
    <w:qFormat/>
    <w:rsid w:val="005E2BE1"/>
  </w:style>
  <w:style w:type="character" w:customStyle="1" w:styleId="butback">
    <w:name w:val="butback"/>
    <w:rsid w:val="005E2BE1"/>
  </w:style>
  <w:style w:type="character" w:customStyle="1" w:styleId="submenu-table">
    <w:name w:val="submenu-table"/>
    <w:rsid w:val="005E2BE1"/>
  </w:style>
  <w:style w:type="character" w:customStyle="1" w:styleId="l7">
    <w:name w:val="l7"/>
    <w:basedOn w:val="a8"/>
    <w:rsid w:val="005E2BE1"/>
  </w:style>
  <w:style w:type="character" w:customStyle="1" w:styleId="l6">
    <w:name w:val="l6"/>
    <w:basedOn w:val="a8"/>
    <w:rsid w:val="005E2BE1"/>
  </w:style>
  <w:style w:type="character" w:customStyle="1" w:styleId="1ffff9">
    <w:name w:val="Заголовок №1_"/>
    <w:basedOn w:val="a8"/>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a">
    <w:name w:val="Заголовок №1"/>
    <w:basedOn w:val="1ffff9"/>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E2BE1"/>
    <w:rPr>
      <w:b/>
      <w:bCs/>
      <w:spacing w:val="0"/>
      <w:sz w:val="23"/>
      <w:szCs w:val="23"/>
      <w:u w:val="single"/>
      <w:shd w:val="clear" w:color="auto" w:fill="FFFFFF"/>
    </w:rPr>
  </w:style>
  <w:style w:type="character" w:customStyle="1" w:styleId="212pt">
    <w:name w:val="Подпись к картинке (2) + 12 pt"/>
    <w:basedOn w:val="2ff1"/>
    <w:uiPriority w:val="99"/>
    <w:rsid w:val="005E2BE1"/>
    <w:rPr>
      <w:b/>
      <w:bCs/>
      <w:spacing w:val="0"/>
      <w:sz w:val="24"/>
      <w:szCs w:val="24"/>
      <w:u w:val="single"/>
      <w:shd w:val="clear" w:color="auto" w:fill="FFFFFF"/>
    </w:rPr>
  </w:style>
  <w:style w:type="character" w:customStyle="1" w:styleId="2ff3">
    <w:name w:val="Подпись к картинке (2)"/>
    <w:basedOn w:val="2ff1"/>
    <w:uiPriority w:val="99"/>
    <w:rsid w:val="005E2BE1"/>
    <w:rPr>
      <w:b/>
      <w:bCs/>
      <w:spacing w:val="0"/>
      <w:sz w:val="23"/>
      <w:szCs w:val="23"/>
      <w:u w:val="single"/>
      <w:shd w:val="clear" w:color="auto" w:fill="FFFFFF"/>
    </w:rPr>
  </w:style>
  <w:style w:type="character" w:customStyle="1" w:styleId="272">
    <w:name w:val="Подпись к картинке (2)7"/>
    <w:basedOn w:val="2ff1"/>
    <w:uiPriority w:val="99"/>
    <w:rsid w:val="005E2BE1"/>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E2BE1"/>
    <w:rPr>
      <w:b/>
      <w:bCs/>
      <w:sz w:val="23"/>
      <w:szCs w:val="23"/>
      <w:shd w:val="clear" w:color="auto" w:fill="FFFFFF"/>
    </w:rPr>
  </w:style>
  <w:style w:type="character" w:customStyle="1" w:styleId="212pt2">
    <w:name w:val="Подпись к картинке (2) + 12 pt2"/>
    <w:basedOn w:val="2ff1"/>
    <w:uiPriority w:val="99"/>
    <w:rsid w:val="005E2BE1"/>
    <w:rPr>
      <w:b/>
      <w:bCs/>
      <w:spacing w:val="0"/>
      <w:sz w:val="24"/>
      <w:szCs w:val="24"/>
      <w:u w:val="single"/>
      <w:shd w:val="clear" w:color="auto" w:fill="FFFFFF"/>
    </w:rPr>
  </w:style>
  <w:style w:type="character" w:customStyle="1" w:styleId="263">
    <w:name w:val="Подпись к картинке (2)6"/>
    <w:basedOn w:val="2ff1"/>
    <w:uiPriority w:val="99"/>
    <w:rsid w:val="005E2BE1"/>
    <w:rPr>
      <w:b/>
      <w:bCs/>
      <w:spacing w:val="0"/>
      <w:sz w:val="23"/>
      <w:szCs w:val="23"/>
      <w:u w:val="single"/>
      <w:shd w:val="clear" w:color="auto" w:fill="FFFFFF"/>
    </w:rPr>
  </w:style>
  <w:style w:type="character" w:customStyle="1" w:styleId="135">
    <w:name w:val="Подпись к таблице13"/>
    <w:basedOn w:val="affffffffff6"/>
    <w:uiPriority w:val="99"/>
    <w:rsid w:val="005E2BE1"/>
    <w:rPr>
      <w:b/>
      <w:bCs/>
      <w:spacing w:val="0"/>
      <w:sz w:val="23"/>
      <w:szCs w:val="23"/>
      <w:u w:val="single"/>
      <w:shd w:val="clear" w:color="auto" w:fill="FFFFFF"/>
    </w:rPr>
  </w:style>
  <w:style w:type="character" w:customStyle="1" w:styleId="11c">
    <w:name w:val="Подпись к картинке + 11"/>
    <w:aliases w:val="5 pt70"/>
    <w:basedOn w:val="affffffffffa"/>
    <w:uiPriority w:val="99"/>
    <w:rsid w:val="005E2BE1"/>
    <w:rPr>
      <w:b/>
      <w:bCs/>
      <w:sz w:val="23"/>
      <w:szCs w:val="23"/>
      <w:shd w:val="clear" w:color="auto" w:fill="FFFFFF"/>
    </w:rPr>
  </w:style>
  <w:style w:type="character" w:customStyle="1" w:styleId="11d">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d"/>
    <w:rsid w:val="005E2BE1"/>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E2BE1"/>
    <w:rPr>
      <w:b/>
      <w:bCs/>
      <w:sz w:val="24"/>
      <w:szCs w:val="24"/>
      <w:u w:val="single"/>
      <w:shd w:val="clear" w:color="auto" w:fill="FFFFFF"/>
    </w:rPr>
  </w:style>
  <w:style w:type="character" w:customStyle="1" w:styleId="2112">
    <w:name w:val="Подпись к таблице (2) + 11"/>
    <w:aliases w:val="5 pt77"/>
    <w:basedOn w:val="2ff2"/>
    <w:uiPriority w:val="99"/>
    <w:rsid w:val="005E2BE1"/>
    <w:rPr>
      <w:b/>
      <w:bCs/>
      <w:sz w:val="23"/>
      <w:szCs w:val="23"/>
      <w:u w:val="single"/>
      <w:shd w:val="clear" w:color="auto" w:fill="FFFFFF"/>
    </w:rPr>
  </w:style>
  <w:style w:type="character" w:customStyle="1" w:styleId="12pt5">
    <w:name w:val="Основной текст + 12 pt5"/>
    <w:aliases w:val="Полужирный25"/>
    <w:basedOn w:val="1d"/>
    <w:uiPriority w:val="99"/>
    <w:rsid w:val="005E2BE1"/>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E2BE1"/>
    <w:rPr>
      <w:b/>
      <w:bCs/>
      <w:spacing w:val="0"/>
      <w:sz w:val="23"/>
      <w:szCs w:val="23"/>
      <w:u w:val="single"/>
      <w:shd w:val="clear" w:color="auto" w:fill="FFFFFF"/>
    </w:rPr>
  </w:style>
  <w:style w:type="character" w:customStyle="1" w:styleId="12pt7">
    <w:name w:val="Подпись к таблице + 12 pt7"/>
    <w:basedOn w:val="affffffffff6"/>
    <w:uiPriority w:val="99"/>
    <w:rsid w:val="005E2BE1"/>
    <w:rPr>
      <w:b/>
      <w:bCs/>
      <w:spacing w:val="0"/>
      <w:sz w:val="24"/>
      <w:szCs w:val="24"/>
      <w:u w:val="single"/>
      <w:shd w:val="clear" w:color="auto" w:fill="FFFFFF"/>
    </w:rPr>
  </w:style>
  <w:style w:type="character" w:customStyle="1" w:styleId="414pt">
    <w:name w:val="Основной текст (4) + 14 pt"/>
    <w:basedOn w:val="4a"/>
    <w:rsid w:val="005E2BE1"/>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E2BE1"/>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d"/>
    <w:rsid w:val="005E2BE1"/>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d"/>
    <w:rsid w:val="005E2BE1"/>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d"/>
    <w:uiPriority w:val="99"/>
    <w:rsid w:val="005E2BE1"/>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d"/>
    <w:uiPriority w:val="99"/>
    <w:rsid w:val="005E2BE1"/>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E2BE1"/>
    <w:rPr>
      <w:rFonts w:ascii="Times New Roman" w:hAnsi="Times New Roman" w:cs="Times New Roman" w:hint="default"/>
      <w:sz w:val="22"/>
      <w:szCs w:val="22"/>
    </w:rPr>
  </w:style>
  <w:style w:type="character" w:customStyle="1" w:styleId="FontStyle60">
    <w:name w:val="Font Style60"/>
    <w:uiPriority w:val="99"/>
    <w:rsid w:val="005E2BE1"/>
    <w:rPr>
      <w:rFonts w:ascii="Times New Roman" w:hAnsi="Times New Roman" w:cs="Times New Roman" w:hint="default"/>
      <w:b/>
      <w:bCs/>
      <w:sz w:val="22"/>
      <w:szCs w:val="22"/>
    </w:rPr>
  </w:style>
  <w:style w:type="character" w:customStyle="1" w:styleId="11pt4">
    <w:name w:val="Основной текст + 11 pt4"/>
    <w:basedOn w:val="1d"/>
    <w:uiPriority w:val="99"/>
    <w:rsid w:val="005E2BE1"/>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2"/>
    <w:uiPriority w:val="99"/>
    <w:rsid w:val="005E2BE1"/>
    <w:rPr>
      <w:spacing w:val="0"/>
      <w:w w:val="75"/>
      <w:sz w:val="19"/>
      <w:szCs w:val="19"/>
      <w:shd w:val="clear" w:color="auto" w:fill="FFFFFF"/>
    </w:rPr>
  </w:style>
  <w:style w:type="character" w:customStyle="1" w:styleId="3100">
    <w:name w:val="Основной текст (3) + Масштаб 100%"/>
    <w:basedOn w:val="3f2"/>
    <w:uiPriority w:val="99"/>
    <w:rsid w:val="005E2BE1"/>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uiPriority w:val="99"/>
    <w:rsid w:val="005E2BE1"/>
    <w:rPr>
      <w:smallCaps/>
      <w:sz w:val="27"/>
      <w:szCs w:val="27"/>
      <w:shd w:val="clear" w:color="auto" w:fill="FFFFFF"/>
      <w:lang w:val="en-US"/>
    </w:rPr>
  </w:style>
  <w:style w:type="character" w:customStyle="1" w:styleId="14pt0">
    <w:name w:val="Колонтитул + 14 pt"/>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E2BE1"/>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E2BE1"/>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E2BE1"/>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uiPriority w:val="99"/>
    <w:rsid w:val="005E2BE1"/>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rsid w:val="005E2BE1"/>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E2BE1"/>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uiPriority w:val="99"/>
    <w:rsid w:val="005E2BE1"/>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E2BE1"/>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E2BE1"/>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E2BE1"/>
    <w:rPr>
      <w:noProof/>
      <w:spacing w:val="0"/>
      <w:sz w:val="19"/>
      <w:szCs w:val="19"/>
      <w:shd w:val="clear" w:color="auto" w:fill="FFFFFF"/>
    </w:rPr>
  </w:style>
  <w:style w:type="character" w:customStyle="1" w:styleId="513">
    <w:name w:val="Основной текст (5) + Курсив1"/>
    <w:basedOn w:val="56"/>
    <w:uiPriority w:val="99"/>
    <w:rsid w:val="005E2BE1"/>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E2BE1"/>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E2BE1"/>
    <w:rPr>
      <w:noProof/>
      <w:spacing w:val="0"/>
      <w:w w:val="150"/>
      <w:sz w:val="24"/>
      <w:szCs w:val="24"/>
      <w:shd w:val="clear" w:color="auto" w:fill="FFFFFF"/>
    </w:rPr>
  </w:style>
  <w:style w:type="character" w:customStyle="1" w:styleId="163">
    <w:name w:val="Основной текст (16) + Не курсив"/>
    <w:basedOn w:val="161"/>
    <w:uiPriority w:val="99"/>
    <w:rsid w:val="005E2BE1"/>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E2BE1"/>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E2BE1"/>
    <w:rPr>
      <w:spacing w:val="0"/>
      <w:w w:val="150"/>
      <w:sz w:val="24"/>
      <w:szCs w:val="24"/>
      <w:shd w:val="clear" w:color="auto" w:fill="FFFFFF"/>
    </w:rPr>
  </w:style>
  <w:style w:type="character" w:customStyle="1" w:styleId="592">
    <w:name w:val="Основной текст (5) + 92"/>
    <w:aliases w:val="5 pt4"/>
    <w:basedOn w:val="56"/>
    <w:uiPriority w:val="99"/>
    <w:rsid w:val="005E2BE1"/>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E2BE1"/>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rsid w:val="005E2BE1"/>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rsid w:val="005E2BE1"/>
    <w:rPr>
      <w:i/>
      <w:iCs/>
      <w:spacing w:val="0"/>
      <w:sz w:val="23"/>
      <w:szCs w:val="23"/>
      <w:shd w:val="clear" w:color="auto" w:fill="FFFFFF"/>
      <w:lang w:val="en-US" w:eastAsia="en-US"/>
    </w:rPr>
  </w:style>
  <w:style w:type="character" w:customStyle="1" w:styleId="10pt">
    <w:name w:val="Основной текст + 10 pt"/>
    <w:aliases w:val="Курсив12"/>
    <w:basedOn w:val="1d"/>
    <w:uiPriority w:val="99"/>
    <w:rsid w:val="005E2BE1"/>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8"/>
    <w:rsid w:val="005E2BE1"/>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d"/>
    <w:uiPriority w:val="99"/>
    <w:rsid w:val="005E2BE1"/>
    <w:rPr>
      <w:rFonts w:ascii="Times New Roman" w:eastAsia="Times New Roman" w:hAnsi="Times New Roman" w:cs="Times New Roman" w:hint="default"/>
      <w:spacing w:val="0"/>
      <w:sz w:val="22"/>
      <w:szCs w:val="22"/>
      <w:lang w:eastAsia="ru-RU"/>
    </w:rPr>
  </w:style>
  <w:style w:type="character" w:customStyle="1" w:styleId="hl">
    <w:name w:val="hl"/>
    <w:basedOn w:val="a8"/>
    <w:rsid w:val="005E2BE1"/>
  </w:style>
  <w:style w:type="character" w:customStyle="1" w:styleId="font46">
    <w:name w:val="font46"/>
    <w:basedOn w:val="a8"/>
    <w:rsid w:val="005E2BE1"/>
  </w:style>
  <w:style w:type="character" w:customStyle="1" w:styleId="2320">
    <w:name w:val="Основной текст (2)32"/>
    <w:basedOn w:val="a8"/>
    <w:uiPriority w:val="99"/>
    <w:rsid w:val="005E2BE1"/>
    <w:rPr>
      <w:rFonts w:ascii="Times New Roman" w:hAnsi="Times New Roman" w:cs="Times New Roman" w:hint="default"/>
      <w:b/>
      <w:bCs/>
      <w:spacing w:val="0"/>
      <w:sz w:val="23"/>
      <w:szCs w:val="23"/>
    </w:rPr>
  </w:style>
  <w:style w:type="character" w:customStyle="1" w:styleId="4f0">
    <w:name w:val="Подпись к таблице4"/>
    <w:basedOn w:val="affffffffff6"/>
    <w:uiPriority w:val="99"/>
    <w:rsid w:val="005E2BE1"/>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E2BE1"/>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2"/>
    <w:uiPriority w:val="99"/>
    <w:rsid w:val="005E2BE1"/>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d"/>
    <w:rsid w:val="005E2BE1"/>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d"/>
    <w:uiPriority w:val="99"/>
    <w:rsid w:val="005E2BE1"/>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a"/>
    <w:uiPriority w:val="99"/>
    <w:rsid w:val="005E2BE1"/>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d"/>
    <w:uiPriority w:val="99"/>
    <w:rsid w:val="005E2BE1"/>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E2BE1"/>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E2BE1"/>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E2BE1"/>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E2BE1"/>
    <w:rPr>
      <w:rFonts w:ascii="Times New Roman" w:hAnsi="Times New Roman" w:cs="Times New Roman" w:hint="default"/>
      <w:sz w:val="26"/>
      <w:szCs w:val="26"/>
    </w:rPr>
  </w:style>
  <w:style w:type="character" w:customStyle="1" w:styleId="color">
    <w:name w:val="color"/>
    <w:basedOn w:val="a8"/>
    <w:rsid w:val="005E2BE1"/>
  </w:style>
  <w:style w:type="character" w:customStyle="1" w:styleId="46pt">
    <w:name w:val="Основной текст (4) + 6 pt"/>
    <w:basedOn w:val="4a"/>
    <w:rsid w:val="005E2BE1"/>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d"/>
    <w:rsid w:val="005E2BE1"/>
    <w:rPr>
      <w:spacing w:val="30"/>
      <w:sz w:val="27"/>
      <w:szCs w:val="27"/>
      <w:shd w:val="clear" w:color="auto" w:fill="FFFFFF"/>
    </w:rPr>
  </w:style>
  <w:style w:type="character" w:customStyle="1" w:styleId="1040pt">
    <w:name w:val="Основной текст (10) + Интервал 40 pt"/>
    <w:basedOn w:val="101"/>
    <w:rsid w:val="005E2BE1"/>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E2BE1"/>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E2BE1"/>
    <w:rPr>
      <w:rFonts w:ascii="Century Schoolbook" w:hAnsi="Century Schoolbook" w:cs="Century Schoolbook"/>
      <w:sz w:val="14"/>
      <w:szCs w:val="14"/>
      <w:shd w:val="clear" w:color="auto" w:fill="FFFFFF"/>
    </w:rPr>
  </w:style>
  <w:style w:type="character" w:customStyle="1" w:styleId="printbuttons">
    <w:name w:val="print_buttons"/>
    <w:basedOn w:val="a8"/>
    <w:rsid w:val="005E2BE1"/>
  </w:style>
  <w:style w:type="table" w:styleId="1ffffb">
    <w:name w:val="Table Simple 1"/>
    <w:basedOn w:val="a9"/>
    <w:unhideWhenUsed/>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9"/>
    <w:unhideWhenUsed/>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9"/>
    <w:unhideWhenUsed/>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c">
    <w:name w:val="Table Classic 1"/>
    <w:basedOn w:val="a9"/>
    <w:unhideWhenUsed/>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9"/>
    <w:unhideWhenUsed/>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b">
    <w:name w:val="Table Classic 3"/>
    <w:basedOn w:val="a9"/>
    <w:unhideWhenUsed/>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9"/>
    <w:unhideWhenUsed/>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d">
    <w:name w:val="Table Colorful 1"/>
    <w:basedOn w:val="a9"/>
    <w:unhideWhenUsed/>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9"/>
    <w:unhideWhenUsed/>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c">
    <w:name w:val="Table Colorful 3"/>
    <w:basedOn w:val="a9"/>
    <w:unhideWhenUsed/>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e">
    <w:name w:val="Table Columns 1"/>
    <w:basedOn w:val="a9"/>
    <w:unhideWhenUsed/>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9"/>
    <w:unhideWhenUsed/>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d">
    <w:name w:val="Table Columns 3"/>
    <w:basedOn w:val="a9"/>
    <w:unhideWhenUsed/>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9"/>
    <w:unhideWhenUsed/>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9"/>
    <w:unhideWhenUsed/>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9"/>
    <w:unhideWhenUsed/>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e">
    <w:name w:val="Table Grid 3"/>
    <w:basedOn w:val="a9"/>
    <w:unhideWhenUsed/>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9"/>
    <w:unhideWhenUsed/>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9"/>
    <w:unhideWhenUsed/>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9"/>
    <w:unhideWhenUsed/>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9"/>
    <w:unhideWhenUsed/>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9"/>
    <w:unhideWhenUsed/>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nhideWhenUsed/>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f">
    <w:name w:val="Table 3D effects 1"/>
    <w:basedOn w:val="a9"/>
    <w:unhideWhenUsed/>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9"/>
    <w:unhideWhenUsed/>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
    <w:name w:val="Table 3D effects 3"/>
    <w:basedOn w:val="a9"/>
    <w:unhideWhenUsed/>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9"/>
    <w:unhideWhenUsed/>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9"/>
    <w:unhideWhenUsed/>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9"/>
    <w:unhideWhenUsed/>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0">
    <w:name w:val="Table Subtle 1"/>
    <w:basedOn w:val="a9"/>
    <w:unhideWhenUsed/>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9"/>
    <w:unhideWhenUsed/>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9"/>
    <w:unhideWhenUsed/>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iPriority w:val="99"/>
    <w:unhideWhenUsed/>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9"/>
    <w:unhideWhenUsed/>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1">
    <w:name w:val="Сетка таблицы1"/>
    <w:basedOn w:val="a9"/>
    <w:uiPriority w:val="59"/>
    <w:rsid w:val="005E2BE1"/>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E2BE1"/>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2">
    <w:name w:val="Изысканная таблица1"/>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Изящная таблица 21"/>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Классическая таблица 11"/>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1">
    <w:name w:val="Классическая таблица 21"/>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Объемная таблица 11"/>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2">
    <w:name w:val="Объемная таблица 21"/>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Простая таблица 11"/>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3">
    <w:name w:val="Простая таблица 21"/>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4">
    <w:name w:val="Сетка таблицы 21"/>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3">
    <w:name w:val="Современная таблица1"/>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4">
    <w:name w:val="Стандартная таблица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5">
    <w:name w:val="Столбцы таблицы 21"/>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5">
    <w:name w:val="Тема таблицы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6">
    <w:name w:val="Цветная таблица 21"/>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5">
    <w:name w:val="Сетка таблицы11"/>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Сетка таблицы3"/>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7">
    <w:name w:val="Сетка таблицы21"/>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4">
    <w:name w:val="Сетка таблицы4"/>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Классическая таблица 22"/>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8">
    <w:name w:val="Объемная таблица 22"/>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
    <w:name w:val="Простая таблица 22"/>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a">
    <w:name w:val="Сетка таблицы 22"/>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толбцы таблицы 22"/>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c">
    <w:name w:val="Цветная таблица 22"/>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a">
    <w:name w:val="Сетка таблицы32"/>
    <w:basedOn w:val="a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6">
    <w:name w:val="Изысканная таблица11"/>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7">
    <w:name w:val="Современная таблица11"/>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8">
    <w:name w:val="Стандартная таблица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9">
    <w:name w:val="Тема таблицы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E2BE1"/>
    <w:pPr>
      <w:numPr>
        <w:numId w:val="37"/>
      </w:numPr>
    </w:pPr>
  </w:style>
  <w:style w:type="numbering" w:customStyle="1" w:styleId="21">
    <w:name w:val="Статья / Раздел21"/>
    <w:rsid w:val="005E2BE1"/>
    <w:pPr>
      <w:numPr>
        <w:numId w:val="38"/>
      </w:numPr>
    </w:pPr>
  </w:style>
  <w:style w:type="numbering" w:customStyle="1" w:styleId="1ai2">
    <w:name w:val="1 / a / i2"/>
    <w:rsid w:val="005E2BE1"/>
    <w:pPr>
      <w:numPr>
        <w:numId w:val="39"/>
      </w:numPr>
    </w:pPr>
  </w:style>
  <w:style w:type="numbering" w:customStyle="1" w:styleId="1ai122">
    <w:name w:val="1 / a / i122"/>
    <w:rsid w:val="005E2BE1"/>
    <w:pPr>
      <w:numPr>
        <w:numId w:val="40"/>
      </w:numPr>
    </w:pPr>
  </w:style>
  <w:style w:type="numbering" w:customStyle="1" w:styleId="11111121">
    <w:name w:val="1 / 1.1 / 1.1.121"/>
    <w:rsid w:val="005E2BE1"/>
    <w:pPr>
      <w:numPr>
        <w:numId w:val="41"/>
      </w:numPr>
    </w:pPr>
  </w:style>
  <w:style w:type="numbering" w:customStyle="1" w:styleId="30">
    <w:name w:val="Статья / Раздел3"/>
    <w:rsid w:val="005E2BE1"/>
    <w:pPr>
      <w:numPr>
        <w:numId w:val="42"/>
      </w:numPr>
    </w:pPr>
  </w:style>
  <w:style w:type="numbering" w:customStyle="1" w:styleId="11111111">
    <w:name w:val="1 / 1.1 / 1.1.111"/>
    <w:rsid w:val="005E2BE1"/>
    <w:pPr>
      <w:numPr>
        <w:numId w:val="43"/>
      </w:numPr>
    </w:pPr>
  </w:style>
  <w:style w:type="numbering" w:customStyle="1" w:styleId="22">
    <w:name w:val="Статья / Раздел2"/>
    <w:rsid w:val="005E2BE1"/>
    <w:pPr>
      <w:numPr>
        <w:numId w:val="44"/>
      </w:numPr>
    </w:pPr>
  </w:style>
  <w:style w:type="numbering" w:customStyle="1" w:styleId="12">
    <w:name w:val="Статья / Раздел12"/>
    <w:rsid w:val="005E2BE1"/>
    <w:pPr>
      <w:numPr>
        <w:numId w:val="45"/>
      </w:numPr>
    </w:pPr>
  </w:style>
  <w:style w:type="numbering" w:customStyle="1" w:styleId="1ai21">
    <w:name w:val="1 / a / i21"/>
    <w:rsid w:val="005E2BE1"/>
    <w:pPr>
      <w:numPr>
        <w:numId w:val="46"/>
      </w:numPr>
    </w:pPr>
  </w:style>
  <w:style w:type="numbering" w:customStyle="1" w:styleId="1ai211">
    <w:name w:val="1 / a / i211"/>
    <w:rsid w:val="005E2BE1"/>
    <w:pPr>
      <w:numPr>
        <w:numId w:val="48"/>
      </w:numPr>
    </w:pPr>
  </w:style>
  <w:style w:type="numbering" w:customStyle="1" w:styleId="211">
    <w:name w:val="Статья / Раздел211"/>
    <w:rsid w:val="005E2BE1"/>
    <w:pPr>
      <w:numPr>
        <w:numId w:val="27"/>
      </w:numPr>
    </w:pPr>
  </w:style>
  <w:style w:type="numbering" w:customStyle="1" w:styleId="11">
    <w:name w:val="Статья / Раздел1"/>
    <w:rsid w:val="005E2BE1"/>
    <w:pPr>
      <w:numPr>
        <w:numId w:val="49"/>
      </w:numPr>
    </w:pPr>
  </w:style>
  <w:style w:type="numbering" w:customStyle="1" w:styleId="1ai214">
    <w:name w:val="1 / a / i214"/>
    <w:rsid w:val="005E2BE1"/>
    <w:pPr>
      <w:numPr>
        <w:numId w:val="50"/>
      </w:numPr>
    </w:pPr>
  </w:style>
  <w:style w:type="numbering" w:customStyle="1" w:styleId="1ai1">
    <w:name w:val="1 / a / i1"/>
    <w:rsid w:val="005E2BE1"/>
    <w:pPr>
      <w:numPr>
        <w:numId w:val="51"/>
      </w:numPr>
    </w:pPr>
  </w:style>
  <w:style w:type="numbering" w:customStyle="1" w:styleId="1111111">
    <w:name w:val="1 / 1.1 / 1.1.11"/>
    <w:rsid w:val="005E2BE1"/>
    <w:pPr>
      <w:numPr>
        <w:numId w:val="53"/>
      </w:numPr>
    </w:pPr>
  </w:style>
  <w:style w:type="numbering" w:customStyle="1" w:styleId="1111112">
    <w:name w:val="1 / 1.1 / 1.1.12"/>
    <w:rsid w:val="005E2BE1"/>
    <w:pPr>
      <w:numPr>
        <w:numId w:val="54"/>
      </w:numPr>
    </w:pPr>
  </w:style>
  <w:style w:type="numbering" w:customStyle="1" w:styleId="33">
    <w:name w:val="Статья / Раздел33"/>
    <w:rsid w:val="005E2BE1"/>
    <w:pPr>
      <w:numPr>
        <w:numId w:val="55"/>
      </w:numPr>
    </w:pPr>
  </w:style>
  <w:style w:type="numbering" w:customStyle="1" w:styleId="11111133">
    <w:name w:val="1 / 1.1 / 1.1.133"/>
    <w:rsid w:val="005E2BE1"/>
    <w:pPr>
      <w:numPr>
        <w:numId w:val="56"/>
      </w:numPr>
    </w:pPr>
  </w:style>
  <w:style w:type="numbering" w:customStyle="1" w:styleId="1ai3">
    <w:name w:val="1 / a / i3"/>
    <w:rsid w:val="005E2BE1"/>
    <w:pPr>
      <w:numPr>
        <w:numId w:val="57"/>
      </w:numPr>
    </w:pPr>
  </w:style>
  <w:style w:type="numbering" w:customStyle="1" w:styleId="111111213">
    <w:name w:val="1 / 1.1 / 1.1.1213"/>
    <w:rsid w:val="005E2BE1"/>
    <w:pPr>
      <w:numPr>
        <w:numId w:val="58"/>
      </w:numPr>
    </w:pPr>
  </w:style>
  <w:style w:type="numbering" w:customStyle="1" w:styleId="1111114">
    <w:name w:val="1 / 1.1 / 1.1.14"/>
    <w:rsid w:val="005E2BE1"/>
    <w:pPr>
      <w:numPr>
        <w:numId w:val="59"/>
      </w:numPr>
    </w:pPr>
  </w:style>
  <w:style w:type="numbering" w:customStyle="1" w:styleId="1ai2112">
    <w:name w:val="1 / a / i2112"/>
    <w:rsid w:val="005E2BE1"/>
    <w:pPr>
      <w:numPr>
        <w:numId w:val="60"/>
      </w:numPr>
    </w:pPr>
  </w:style>
  <w:style w:type="numbering" w:customStyle="1" w:styleId="1111113">
    <w:name w:val="1 / 1.1 / 1.1.13"/>
    <w:rsid w:val="005E2BE1"/>
    <w:pPr>
      <w:numPr>
        <w:numId w:val="61"/>
      </w:numPr>
    </w:pPr>
  </w:style>
  <w:style w:type="numbering" w:customStyle="1" w:styleId="110">
    <w:name w:val="Статья / Раздел11"/>
    <w:rsid w:val="005E2BE1"/>
    <w:pPr>
      <w:numPr>
        <w:numId w:val="62"/>
      </w:numPr>
    </w:pPr>
  </w:style>
  <w:style w:type="numbering" w:customStyle="1" w:styleId="1fffff6">
    <w:name w:val="Нет списка1"/>
    <w:next w:val="aa"/>
    <w:uiPriority w:val="99"/>
    <w:semiHidden/>
    <w:unhideWhenUsed/>
    <w:rsid w:val="005E2BE1"/>
  </w:style>
  <w:style w:type="paragraph" w:customStyle="1" w:styleId="afffffffffffe">
    <w:name w:val="Название рисунка"/>
    <w:basedOn w:val="a6"/>
    <w:uiPriority w:val="99"/>
    <w:qFormat/>
    <w:rsid w:val="005E2BE1"/>
    <w:pPr>
      <w:spacing w:after="240"/>
      <w:jc w:val="both"/>
    </w:pPr>
    <w:rPr>
      <w:rFonts w:eastAsia="Calibri"/>
      <w:b/>
      <w:sz w:val="24"/>
      <w:szCs w:val="24"/>
      <w:lang w:eastAsia="en-US"/>
    </w:rPr>
  </w:style>
  <w:style w:type="paragraph" w:customStyle="1" w:styleId="affffffffffff">
    <w:name w:val="Таблица_цифры"/>
    <w:basedOn w:val="a6"/>
    <w:uiPriority w:val="99"/>
    <w:qFormat/>
    <w:rsid w:val="005E2BE1"/>
    <w:pPr>
      <w:jc w:val="center"/>
    </w:pPr>
    <w:rPr>
      <w:rFonts w:eastAsia="Calibri"/>
      <w:sz w:val="22"/>
      <w:szCs w:val="22"/>
      <w:lang w:eastAsia="en-US"/>
    </w:rPr>
  </w:style>
  <w:style w:type="paragraph" w:customStyle="1" w:styleId="affffffffffff0">
    <w:name w:val="Таблица_шапка"/>
    <w:basedOn w:val="a6"/>
    <w:uiPriority w:val="99"/>
    <w:qFormat/>
    <w:rsid w:val="005E2BE1"/>
    <w:pPr>
      <w:jc w:val="center"/>
    </w:pPr>
    <w:rPr>
      <w:rFonts w:eastAsia="Calibri"/>
      <w:b/>
      <w:sz w:val="24"/>
      <w:szCs w:val="24"/>
      <w:lang w:eastAsia="en-US"/>
    </w:rPr>
  </w:style>
  <w:style w:type="paragraph" w:customStyle="1" w:styleId="affffffffffff1">
    <w:name w:val="Таблица_текст"/>
    <w:basedOn w:val="a6"/>
    <w:uiPriority w:val="99"/>
    <w:qFormat/>
    <w:rsid w:val="005E2BE1"/>
    <w:rPr>
      <w:rFonts w:eastAsia="Calibri"/>
      <w:sz w:val="24"/>
      <w:szCs w:val="24"/>
      <w:lang w:eastAsia="en-US"/>
    </w:rPr>
  </w:style>
  <w:style w:type="character" w:customStyle="1" w:styleId="FontStyle46">
    <w:name w:val="Font Style46"/>
    <w:rsid w:val="005E2BE1"/>
    <w:rPr>
      <w:rFonts w:ascii="Times New Roman" w:hAnsi="Times New Roman" w:cs="Times New Roman"/>
      <w:b/>
      <w:bCs/>
      <w:sz w:val="26"/>
      <w:szCs w:val="26"/>
    </w:rPr>
  </w:style>
  <w:style w:type="character" w:customStyle="1" w:styleId="link-external">
    <w:name w:val="link-external"/>
    <w:basedOn w:val="a8"/>
    <w:rsid w:val="005E2BE1"/>
  </w:style>
  <w:style w:type="character" w:customStyle="1" w:styleId="link-mailto">
    <w:name w:val="link-mailto"/>
    <w:basedOn w:val="a8"/>
    <w:rsid w:val="005E2BE1"/>
  </w:style>
  <w:style w:type="character" w:customStyle="1" w:styleId="FontStyle33">
    <w:name w:val="Font Style33"/>
    <w:rsid w:val="005E2BE1"/>
    <w:rPr>
      <w:rFonts w:ascii="Times New Roman" w:hAnsi="Times New Roman" w:cs="Times New Roman"/>
      <w:sz w:val="22"/>
      <w:szCs w:val="22"/>
    </w:rPr>
  </w:style>
  <w:style w:type="character" w:customStyle="1" w:styleId="field-content">
    <w:name w:val="field-content"/>
    <w:basedOn w:val="a8"/>
    <w:rsid w:val="005E2BE1"/>
  </w:style>
  <w:style w:type="paragraph" w:customStyle="1" w:styleId="LO-Normal">
    <w:name w:val="LO-Normal"/>
    <w:uiPriority w:val="99"/>
    <w:qFormat/>
    <w:rsid w:val="005E2BE1"/>
    <w:pPr>
      <w:suppressAutoHyphens/>
    </w:pPr>
    <w:rPr>
      <w:rFonts w:ascii="Calibri" w:eastAsia="Calibri" w:hAnsi="Calibri" w:cs="Calibri"/>
      <w:color w:val="000000"/>
      <w:kern w:val="2"/>
      <w:sz w:val="24"/>
      <w:szCs w:val="24"/>
      <w:lang w:eastAsia="zh-CN"/>
    </w:rPr>
  </w:style>
  <w:style w:type="numbering" w:customStyle="1" w:styleId="11fa">
    <w:name w:val="Нет списка11"/>
    <w:next w:val="aa"/>
    <w:uiPriority w:val="99"/>
    <w:semiHidden/>
    <w:unhideWhenUsed/>
    <w:rsid w:val="005E2BE1"/>
  </w:style>
  <w:style w:type="numbering" w:customStyle="1" w:styleId="2fff1">
    <w:name w:val="Нет списка2"/>
    <w:next w:val="aa"/>
    <w:uiPriority w:val="99"/>
    <w:semiHidden/>
    <w:unhideWhenUsed/>
    <w:rsid w:val="005E2BE1"/>
  </w:style>
  <w:style w:type="paragraph" w:customStyle="1" w:styleId="affffffffffff2">
    <w:name w:val="Пораграф для д"/>
    <w:basedOn w:val="a6"/>
    <w:uiPriority w:val="99"/>
    <w:qFormat/>
    <w:rsid w:val="005E2BE1"/>
    <w:pPr>
      <w:spacing w:line="360" w:lineRule="auto"/>
      <w:jc w:val="center"/>
    </w:pPr>
    <w:rPr>
      <w:bCs/>
      <w:sz w:val="28"/>
      <w:szCs w:val="28"/>
      <w:u w:val="single"/>
    </w:rPr>
  </w:style>
  <w:style w:type="paragraph" w:customStyle="1" w:styleId="BodyTextIndent21">
    <w:name w:val="Body Text Indent 21"/>
    <w:basedOn w:val="a6"/>
    <w:uiPriority w:val="99"/>
    <w:qFormat/>
    <w:rsid w:val="005E2BE1"/>
    <w:pPr>
      <w:overflowPunct w:val="0"/>
      <w:autoSpaceDE w:val="0"/>
      <w:autoSpaceDN w:val="0"/>
      <w:adjustRightInd w:val="0"/>
      <w:spacing w:after="120" w:line="480" w:lineRule="auto"/>
      <w:ind w:left="283"/>
      <w:textAlignment w:val="baseline"/>
    </w:pPr>
  </w:style>
  <w:style w:type="paragraph" w:customStyle="1" w:styleId="1fffff7">
    <w:name w:val="Указатель1"/>
    <w:basedOn w:val="Standard"/>
    <w:next w:val="a6"/>
    <w:uiPriority w:val="99"/>
    <w:qFormat/>
    <w:rsid w:val="005E2BE1"/>
    <w:pPr>
      <w:widowControl/>
      <w:suppressAutoHyphens w:val="0"/>
    </w:pPr>
    <w:rPr>
      <w:rFonts w:eastAsia="Times New Roman" w:cs="Times New Roman"/>
      <w:lang w:eastAsia="zh-CN"/>
    </w:rPr>
  </w:style>
  <w:style w:type="paragraph" w:customStyle="1" w:styleId="u">
    <w:name w:val="u"/>
    <w:basedOn w:val="a6"/>
    <w:uiPriority w:val="99"/>
    <w:qFormat/>
    <w:rsid w:val="005E2BE1"/>
    <w:pPr>
      <w:ind w:firstLine="539"/>
      <w:jc w:val="both"/>
    </w:pPr>
    <w:rPr>
      <w:color w:val="000000"/>
      <w:sz w:val="24"/>
      <w:szCs w:val="24"/>
    </w:rPr>
  </w:style>
  <w:style w:type="character" w:customStyle="1" w:styleId="googqs-tidbitgoogqs-tidbit-0">
    <w:name w:val="goog_qs-tidbit goog_qs-tidbit-0"/>
    <w:basedOn w:val="a8"/>
    <w:rsid w:val="005E2BE1"/>
  </w:style>
  <w:style w:type="character" w:customStyle="1" w:styleId="googqs-tidbit-0">
    <w:name w:val="goog_qs-tidbit-0"/>
    <w:basedOn w:val="a8"/>
    <w:rsid w:val="005E2BE1"/>
  </w:style>
  <w:style w:type="character" w:customStyle="1" w:styleId="2fff2">
    <w:name w:val="Верхний колонтитул Знак2"/>
    <w:aliases w:val="Верхний колонтитул Знак Знак Знак1,Верхний колонтитул Знак1 Знак"/>
    <w:uiPriority w:val="99"/>
    <w:rsid w:val="005E2BE1"/>
    <w:rPr>
      <w:sz w:val="24"/>
      <w:szCs w:val="24"/>
      <w:lang w:bidi="ar-SA"/>
    </w:rPr>
  </w:style>
  <w:style w:type="paragraph" w:customStyle="1" w:styleId="2fff3">
    <w:name w:val="СХЕМА2"/>
    <w:basedOn w:val="a6"/>
    <w:next w:val="a6"/>
    <w:link w:val="2fff4"/>
    <w:qFormat/>
    <w:rsid w:val="005E2BE1"/>
    <w:pPr>
      <w:spacing w:before="120" w:after="120"/>
      <w:ind w:firstLine="709"/>
      <w:outlineLvl w:val="1"/>
    </w:pPr>
    <w:rPr>
      <w:rFonts w:eastAsia="Calibri"/>
      <w:b/>
      <w:sz w:val="28"/>
    </w:rPr>
  </w:style>
  <w:style w:type="character" w:customStyle="1" w:styleId="2fff4">
    <w:name w:val="СХЕМА2 Знак"/>
    <w:link w:val="2fff3"/>
    <w:locked/>
    <w:rsid w:val="005E2BE1"/>
    <w:rPr>
      <w:rFonts w:eastAsia="Calibri"/>
      <w:b/>
      <w:sz w:val="28"/>
    </w:rPr>
  </w:style>
  <w:style w:type="paragraph" w:customStyle="1" w:styleId="affffffffffff3">
    <w:name w:val="МОН"/>
    <w:basedOn w:val="a6"/>
    <w:uiPriority w:val="99"/>
    <w:qFormat/>
    <w:rsid w:val="005E2BE1"/>
    <w:pPr>
      <w:suppressAutoHyphens/>
      <w:spacing w:line="360" w:lineRule="auto"/>
      <w:ind w:firstLine="709"/>
      <w:jc w:val="both"/>
    </w:pPr>
    <w:rPr>
      <w:sz w:val="28"/>
      <w:szCs w:val="24"/>
      <w:lang w:eastAsia="ar-SA"/>
    </w:rPr>
  </w:style>
  <w:style w:type="character" w:customStyle="1" w:styleId="11fb">
    <w:name w:val="Знак Знак11"/>
    <w:rsid w:val="005E2BE1"/>
    <w:rPr>
      <w:b/>
      <w:sz w:val="28"/>
      <w:lang w:val="uk-UA" w:eastAsia="ar-SA"/>
    </w:rPr>
  </w:style>
  <w:style w:type="character" w:customStyle="1" w:styleId="WW8Num2z0">
    <w:name w:val="WW8Num2z0"/>
    <w:rsid w:val="005E2BE1"/>
    <w:rPr>
      <w:rFonts w:ascii="Times New Roman" w:hAnsi="Times New Roman" w:cs="Times New Roman"/>
    </w:rPr>
  </w:style>
  <w:style w:type="character" w:customStyle="1" w:styleId="WW8Num4z0">
    <w:name w:val="WW8Num4z0"/>
    <w:rsid w:val="005E2BE1"/>
    <w:rPr>
      <w:rFonts w:ascii="Symbol" w:hAnsi="Symbol"/>
      <w:b w:val="0"/>
      <w:bCs w:val="0"/>
      <w:sz w:val="28"/>
      <w:szCs w:val="34"/>
    </w:rPr>
  </w:style>
  <w:style w:type="character" w:customStyle="1" w:styleId="WW8Num5z0">
    <w:name w:val="WW8Num5z0"/>
    <w:rsid w:val="005E2BE1"/>
    <w:rPr>
      <w:rFonts w:ascii="Arial" w:hAnsi="Arial"/>
      <w:sz w:val="20"/>
    </w:rPr>
  </w:style>
  <w:style w:type="character" w:customStyle="1" w:styleId="WW8Num6z0">
    <w:name w:val="WW8Num6z0"/>
    <w:rsid w:val="005E2BE1"/>
    <w:rPr>
      <w:rFonts w:ascii="Symbol" w:hAnsi="Symbol"/>
    </w:rPr>
  </w:style>
  <w:style w:type="character" w:customStyle="1" w:styleId="WW8Num9z0">
    <w:name w:val="WW8Num9z0"/>
    <w:rsid w:val="005E2BE1"/>
    <w:rPr>
      <w:rFonts w:ascii="Times New Roman" w:eastAsia="Times New Roman" w:hAnsi="Times New Roman" w:cs="Times New Roman"/>
    </w:rPr>
  </w:style>
  <w:style w:type="character" w:customStyle="1" w:styleId="WW8Num11z0">
    <w:name w:val="WW8Num11z0"/>
    <w:rsid w:val="005E2BE1"/>
    <w:rPr>
      <w:rFonts w:ascii="Times New Roman" w:hAnsi="Times New Roman" w:cs="OpenSymbol"/>
      <w:sz w:val="28"/>
      <w:szCs w:val="34"/>
    </w:rPr>
  </w:style>
  <w:style w:type="character" w:customStyle="1" w:styleId="WW8Num12z2">
    <w:name w:val="WW8Num12z2"/>
    <w:rsid w:val="005E2BE1"/>
    <w:rPr>
      <w:rFonts w:ascii="Times New Roman" w:hAnsi="Times New Roman"/>
      <w:b w:val="0"/>
      <w:bCs w:val="0"/>
      <w:sz w:val="28"/>
      <w:szCs w:val="28"/>
    </w:rPr>
  </w:style>
  <w:style w:type="character" w:customStyle="1" w:styleId="WW8Num14z0">
    <w:name w:val="WW8Num14z0"/>
    <w:rsid w:val="005E2BE1"/>
    <w:rPr>
      <w:rFonts w:ascii="Arial" w:hAnsi="Arial"/>
      <w:sz w:val="20"/>
    </w:rPr>
  </w:style>
  <w:style w:type="character" w:customStyle="1" w:styleId="WW8Num16z0">
    <w:name w:val="WW8Num16z0"/>
    <w:rsid w:val="005E2BE1"/>
    <w:rPr>
      <w:rFonts w:ascii="Times New Roman" w:eastAsia="Times New Roman" w:hAnsi="Times New Roman" w:cs="Times New Roman"/>
    </w:rPr>
  </w:style>
  <w:style w:type="character" w:customStyle="1" w:styleId="WW8Num17z0">
    <w:name w:val="WW8Num17z0"/>
    <w:rsid w:val="005E2BE1"/>
    <w:rPr>
      <w:rFonts w:ascii="Symbol" w:hAnsi="Symbol"/>
    </w:rPr>
  </w:style>
  <w:style w:type="character" w:customStyle="1" w:styleId="WW8Num18z0">
    <w:name w:val="WW8Num18z0"/>
    <w:rsid w:val="005E2BE1"/>
    <w:rPr>
      <w:rFonts w:ascii="Times New Roman" w:hAnsi="Times New Roman"/>
    </w:rPr>
  </w:style>
  <w:style w:type="character" w:customStyle="1" w:styleId="WW8Num19z0">
    <w:name w:val="WW8Num19z0"/>
    <w:rsid w:val="005E2BE1"/>
    <w:rPr>
      <w:rFonts w:ascii="Symbol" w:hAnsi="Symbol"/>
    </w:rPr>
  </w:style>
  <w:style w:type="character" w:customStyle="1" w:styleId="WW8Num20z0">
    <w:name w:val="WW8Num20z0"/>
    <w:rsid w:val="005E2BE1"/>
    <w:rPr>
      <w:rFonts w:ascii="Symbol" w:hAnsi="Symbol"/>
    </w:rPr>
  </w:style>
  <w:style w:type="character" w:customStyle="1" w:styleId="WW8Num21z0">
    <w:name w:val="WW8Num21z0"/>
    <w:rsid w:val="005E2BE1"/>
    <w:rPr>
      <w:rFonts w:ascii="Arial" w:hAnsi="Arial"/>
    </w:rPr>
  </w:style>
  <w:style w:type="character" w:customStyle="1" w:styleId="Absatz-Standardschriftart">
    <w:name w:val="Absatz-Standardschriftart"/>
    <w:rsid w:val="005E2BE1"/>
  </w:style>
  <w:style w:type="character" w:customStyle="1" w:styleId="WW-Absatz-Standardschriftart">
    <w:name w:val="WW-Absatz-Standardschriftart"/>
    <w:rsid w:val="005E2BE1"/>
  </w:style>
  <w:style w:type="character" w:customStyle="1" w:styleId="152">
    <w:name w:val="Основной шрифт абзаца15"/>
    <w:rsid w:val="005E2BE1"/>
  </w:style>
  <w:style w:type="character" w:customStyle="1" w:styleId="WW-Absatz-Standardschriftart1">
    <w:name w:val="WW-Absatz-Standardschriftart1"/>
    <w:rsid w:val="005E2BE1"/>
  </w:style>
  <w:style w:type="character" w:customStyle="1" w:styleId="WW-Absatz-Standardschriftart11">
    <w:name w:val="WW-Absatz-Standardschriftart11"/>
    <w:rsid w:val="005E2BE1"/>
  </w:style>
  <w:style w:type="character" w:customStyle="1" w:styleId="WW-Absatz-Standardschriftart111">
    <w:name w:val="WW-Absatz-Standardschriftart111"/>
    <w:rsid w:val="005E2BE1"/>
  </w:style>
  <w:style w:type="character" w:customStyle="1" w:styleId="WW8Num11z1">
    <w:name w:val="WW8Num11z1"/>
    <w:rsid w:val="005E2BE1"/>
    <w:rPr>
      <w:rFonts w:ascii="Symbol" w:hAnsi="Symbol"/>
    </w:rPr>
  </w:style>
  <w:style w:type="character" w:customStyle="1" w:styleId="WW8Num12z0">
    <w:name w:val="WW8Num12z0"/>
    <w:rsid w:val="005E2BE1"/>
    <w:rPr>
      <w:rFonts w:ascii="Symbol" w:hAnsi="Symbol" w:cs="OpenSymbol"/>
    </w:rPr>
  </w:style>
  <w:style w:type="character" w:customStyle="1" w:styleId="WW8Num13z2">
    <w:name w:val="WW8Num13z2"/>
    <w:rsid w:val="005E2BE1"/>
    <w:rPr>
      <w:rFonts w:ascii="Times New Roman" w:hAnsi="Times New Roman"/>
      <w:b w:val="0"/>
      <w:bCs w:val="0"/>
      <w:sz w:val="28"/>
      <w:szCs w:val="28"/>
    </w:rPr>
  </w:style>
  <w:style w:type="character" w:customStyle="1" w:styleId="WW-Absatz-Standardschriftart1111">
    <w:name w:val="WW-Absatz-Standardschriftart1111"/>
    <w:rsid w:val="005E2BE1"/>
  </w:style>
  <w:style w:type="character" w:customStyle="1" w:styleId="WW-Absatz-Standardschriftart11111">
    <w:name w:val="WW-Absatz-Standardschriftart11111"/>
    <w:rsid w:val="005E2BE1"/>
  </w:style>
  <w:style w:type="character" w:customStyle="1" w:styleId="WW-Absatz-Standardschriftart111111">
    <w:name w:val="WW-Absatz-Standardschriftart111111"/>
    <w:rsid w:val="005E2BE1"/>
  </w:style>
  <w:style w:type="character" w:customStyle="1" w:styleId="WW-Absatz-Standardschriftart1111111">
    <w:name w:val="WW-Absatz-Standardschriftart1111111"/>
    <w:rsid w:val="005E2BE1"/>
  </w:style>
  <w:style w:type="character" w:customStyle="1" w:styleId="WW8Num22z0">
    <w:name w:val="WW8Num22z0"/>
    <w:rsid w:val="005E2BE1"/>
    <w:rPr>
      <w:b w:val="0"/>
      <w:bCs w:val="0"/>
      <w:sz w:val="28"/>
      <w:szCs w:val="28"/>
    </w:rPr>
  </w:style>
  <w:style w:type="character" w:customStyle="1" w:styleId="WW8Num23z0">
    <w:name w:val="WW8Num23z0"/>
    <w:rsid w:val="005E2BE1"/>
    <w:rPr>
      <w:rFonts w:ascii="Symbol" w:hAnsi="Symbol"/>
      <w:sz w:val="20"/>
    </w:rPr>
  </w:style>
  <w:style w:type="character" w:customStyle="1" w:styleId="WW8Num23z1">
    <w:name w:val="WW8Num23z1"/>
    <w:rsid w:val="005E2BE1"/>
    <w:rPr>
      <w:rFonts w:ascii="Courier New" w:hAnsi="Courier New"/>
      <w:sz w:val="20"/>
    </w:rPr>
  </w:style>
  <w:style w:type="character" w:customStyle="1" w:styleId="WW8Num23z2">
    <w:name w:val="WW8Num23z2"/>
    <w:rsid w:val="005E2BE1"/>
    <w:rPr>
      <w:rFonts w:ascii="Wingdings" w:hAnsi="Wingdings"/>
      <w:sz w:val="20"/>
    </w:rPr>
  </w:style>
  <w:style w:type="character" w:customStyle="1" w:styleId="143">
    <w:name w:val="Основной шрифт абзаца14"/>
    <w:rsid w:val="005E2BE1"/>
  </w:style>
  <w:style w:type="character" w:customStyle="1" w:styleId="WW-Absatz-Standardschriftart11111111">
    <w:name w:val="WW-Absatz-Standardschriftart11111111"/>
    <w:rsid w:val="005E2BE1"/>
  </w:style>
  <w:style w:type="character" w:customStyle="1" w:styleId="WW-Absatz-Standardschriftart111111111">
    <w:name w:val="WW-Absatz-Standardschriftart111111111"/>
    <w:rsid w:val="005E2BE1"/>
  </w:style>
  <w:style w:type="character" w:customStyle="1" w:styleId="137">
    <w:name w:val="Основной шрифт абзаца13"/>
    <w:rsid w:val="005E2BE1"/>
  </w:style>
  <w:style w:type="character" w:customStyle="1" w:styleId="WW-Absatz-Standardschriftart1111111111">
    <w:name w:val="WW-Absatz-Standardschriftart1111111111"/>
    <w:rsid w:val="005E2BE1"/>
  </w:style>
  <w:style w:type="character" w:customStyle="1" w:styleId="WW-Absatz-Standardschriftart11111111111">
    <w:name w:val="WW-Absatz-Standardschriftart11111111111"/>
    <w:rsid w:val="005E2BE1"/>
  </w:style>
  <w:style w:type="character" w:customStyle="1" w:styleId="WW-Absatz-Standardschriftart111111111111">
    <w:name w:val="WW-Absatz-Standardschriftart111111111111"/>
    <w:rsid w:val="005E2BE1"/>
  </w:style>
  <w:style w:type="character" w:customStyle="1" w:styleId="WW-Absatz-Standardschriftart1111111111111">
    <w:name w:val="WW-Absatz-Standardschriftart1111111111111"/>
    <w:rsid w:val="005E2BE1"/>
  </w:style>
  <w:style w:type="character" w:customStyle="1" w:styleId="WW-Absatz-Standardschriftart11111111111111">
    <w:name w:val="WW-Absatz-Standardschriftart11111111111111"/>
    <w:rsid w:val="005E2BE1"/>
  </w:style>
  <w:style w:type="character" w:customStyle="1" w:styleId="WW8Num3z0">
    <w:name w:val="WW8Num3z0"/>
    <w:rsid w:val="005E2BE1"/>
    <w:rPr>
      <w:rFonts w:ascii="Times New Roman" w:hAnsi="Times New Roman" w:cs="Times New Roman"/>
    </w:rPr>
  </w:style>
  <w:style w:type="character" w:customStyle="1" w:styleId="WW8Num7z0">
    <w:name w:val="WW8Num7z0"/>
    <w:rsid w:val="005E2BE1"/>
    <w:rPr>
      <w:rFonts w:ascii="Symbol" w:hAnsi="Symbol"/>
      <w:sz w:val="20"/>
    </w:rPr>
  </w:style>
  <w:style w:type="character" w:customStyle="1" w:styleId="WW8Num8z0">
    <w:name w:val="WW8Num8z0"/>
    <w:rsid w:val="005E2BE1"/>
    <w:rPr>
      <w:rFonts w:ascii="Symbol" w:hAnsi="Symbol"/>
    </w:rPr>
  </w:style>
  <w:style w:type="character" w:customStyle="1" w:styleId="12f">
    <w:name w:val="Основной шрифт абзаца12"/>
    <w:rsid w:val="005E2BE1"/>
  </w:style>
  <w:style w:type="character" w:customStyle="1" w:styleId="WW8Num10z0">
    <w:name w:val="WW8Num10z0"/>
    <w:rsid w:val="005E2BE1"/>
    <w:rPr>
      <w:rFonts w:ascii="Symbol" w:hAnsi="Symbol"/>
    </w:rPr>
  </w:style>
  <w:style w:type="character" w:customStyle="1" w:styleId="WW8Num15z0">
    <w:name w:val="WW8Num15z0"/>
    <w:rsid w:val="005E2BE1"/>
    <w:rPr>
      <w:rFonts w:ascii="Symbol" w:hAnsi="Symbol"/>
    </w:rPr>
  </w:style>
  <w:style w:type="character" w:customStyle="1" w:styleId="WW8Num21z1">
    <w:name w:val="WW8Num21z1"/>
    <w:rsid w:val="005E2BE1"/>
    <w:rPr>
      <w:rFonts w:ascii="Arial" w:hAnsi="Arial"/>
      <w:color w:val="auto"/>
    </w:rPr>
  </w:style>
  <w:style w:type="character" w:customStyle="1" w:styleId="11fc">
    <w:name w:val="Основной шрифт абзаца11"/>
    <w:rsid w:val="005E2BE1"/>
  </w:style>
  <w:style w:type="character" w:customStyle="1" w:styleId="WW-Absatz-Standardschriftart111111111111111">
    <w:name w:val="WW-Absatz-Standardschriftart111111111111111"/>
    <w:rsid w:val="005E2BE1"/>
  </w:style>
  <w:style w:type="character" w:customStyle="1" w:styleId="WW-Absatz-Standardschriftart1111111111111111">
    <w:name w:val="WW-Absatz-Standardschriftart1111111111111111"/>
    <w:rsid w:val="005E2BE1"/>
  </w:style>
  <w:style w:type="character" w:customStyle="1" w:styleId="WW8Num10z1">
    <w:name w:val="WW8Num10z1"/>
    <w:rsid w:val="005E2BE1"/>
    <w:rPr>
      <w:rFonts w:ascii="Courier New" w:hAnsi="Courier New" w:cs="Courier New"/>
    </w:rPr>
  </w:style>
  <w:style w:type="character" w:customStyle="1" w:styleId="WW8Num21z2">
    <w:name w:val="WW8Num21z2"/>
    <w:rsid w:val="005E2BE1"/>
    <w:rPr>
      <w:rFonts w:ascii="Wingdings" w:hAnsi="Wingdings"/>
    </w:rPr>
  </w:style>
  <w:style w:type="character" w:customStyle="1" w:styleId="WW-Absatz-Standardschriftart11111111111111111">
    <w:name w:val="WW-Absatz-Standardschriftart11111111111111111"/>
    <w:rsid w:val="005E2BE1"/>
  </w:style>
  <w:style w:type="character" w:customStyle="1" w:styleId="WW-Absatz-Standardschriftart111111111111111111">
    <w:name w:val="WW-Absatz-Standardschriftart111111111111111111"/>
    <w:rsid w:val="005E2BE1"/>
  </w:style>
  <w:style w:type="character" w:customStyle="1" w:styleId="97">
    <w:name w:val="Основной шрифт абзаца9"/>
    <w:rsid w:val="005E2BE1"/>
  </w:style>
  <w:style w:type="character" w:customStyle="1" w:styleId="WW-Absatz-Standardschriftart1111111111111111111">
    <w:name w:val="WW-Absatz-Standardschriftart1111111111111111111"/>
    <w:rsid w:val="005E2BE1"/>
  </w:style>
  <w:style w:type="character" w:customStyle="1" w:styleId="WW8Num22z2">
    <w:name w:val="WW8Num22z2"/>
    <w:rsid w:val="005E2BE1"/>
    <w:rPr>
      <w:b w:val="0"/>
      <w:bCs w:val="0"/>
      <w:sz w:val="28"/>
      <w:szCs w:val="28"/>
    </w:rPr>
  </w:style>
  <w:style w:type="character" w:customStyle="1" w:styleId="WW-Absatz-Standardschriftart11111111111111111111">
    <w:name w:val="WW-Absatz-Standardschriftart11111111111111111111"/>
    <w:rsid w:val="005E2BE1"/>
  </w:style>
  <w:style w:type="character" w:customStyle="1" w:styleId="WW8Num13z1">
    <w:name w:val="WW8Num13z1"/>
    <w:rsid w:val="005E2BE1"/>
    <w:rPr>
      <w:rFonts w:ascii="Symbol" w:hAnsi="Symbol"/>
    </w:rPr>
  </w:style>
  <w:style w:type="character" w:customStyle="1" w:styleId="WW8Num26z0">
    <w:name w:val="WW8Num26z0"/>
    <w:rsid w:val="005E2BE1"/>
    <w:rPr>
      <w:rFonts w:ascii="Wingdings" w:hAnsi="Wingdings"/>
    </w:rPr>
  </w:style>
  <w:style w:type="character" w:customStyle="1" w:styleId="WW8Num26z1">
    <w:name w:val="WW8Num26z1"/>
    <w:rsid w:val="005E2BE1"/>
    <w:rPr>
      <w:rFonts w:ascii="Courier New" w:hAnsi="Courier New" w:cs="Courier New"/>
    </w:rPr>
  </w:style>
  <w:style w:type="character" w:customStyle="1" w:styleId="WW8Num26z2">
    <w:name w:val="WW8Num26z2"/>
    <w:rsid w:val="005E2BE1"/>
    <w:rPr>
      <w:rFonts w:ascii="Wingdings" w:hAnsi="Wingdings"/>
    </w:rPr>
  </w:style>
  <w:style w:type="character" w:customStyle="1" w:styleId="WW8Num27z0">
    <w:name w:val="WW8Num27z0"/>
    <w:rsid w:val="005E2BE1"/>
    <w:rPr>
      <w:color w:val="auto"/>
    </w:rPr>
  </w:style>
  <w:style w:type="character" w:customStyle="1" w:styleId="WW8Num27z1">
    <w:name w:val="WW8Num27z1"/>
    <w:rsid w:val="005E2BE1"/>
    <w:rPr>
      <w:rFonts w:ascii="Courier New" w:hAnsi="Courier New" w:cs="Courier New"/>
    </w:rPr>
  </w:style>
  <w:style w:type="character" w:customStyle="1" w:styleId="WW8Num27z2">
    <w:name w:val="WW8Num27z2"/>
    <w:rsid w:val="005E2BE1"/>
    <w:rPr>
      <w:rFonts w:ascii="Wingdings" w:hAnsi="Wingdings"/>
    </w:rPr>
  </w:style>
  <w:style w:type="character" w:customStyle="1" w:styleId="WW8Num28z0">
    <w:name w:val="WW8Num28z0"/>
    <w:rsid w:val="005E2BE1"/>
    <w:rPr>
      <w:rFonts w:ascii="Symbol" w:hAnsi="Symbol"/>
      <w:sz w:val="20"/>
    </w:rPr>
  </w:style>
  <w:style w:type="character" w:customStyle="1" w:styleId="WW8Num28z1">
    <w:name w:val="WW8Num28z1"/>
    <w:rsid w:val="005E2BE1"/>
    <w:rPr>
      <w:rFonts w:ascii="Courier New" w:hAnsi="Courier New"/>
      <w:sz w:val="20"/>
    </w:rPr>
  </w:style>
  <w:style w:type="character" w:customStyle="1" w:styleId="WW8Num28z2">
    <w:name w:val="WW8Num28z2"/>
    <w:rsid w:val="005E2BE1"/>
    <w:rPr>
      <w:rFonts w:ascii="Wingdings" w:hAnsi="Wingdings"/>
      <w:sz w:val="20"/>
    </w:rPr>
  </w:style>
  <w:style w:type="character" w:customStyle="1" w:styleId="WW8Num31z1">
    <w:name w:val="WW8Num31z1"/>
    <w:rsid w:val="005E2BE1"/>
    <w:rPr>
      <w:rFonts w:ascii="Courier New" w:hAnsi="Courier New"/>
      <w:sz w:val="20"/>
    </w:rPr>
  </w:style>
  <w:style w:type="character" w:customStyle="1" w:styleId="WW8Num31z2">
    <w:name w:val="WW8Num31z2"/>
    <w:rsid w:val="005E2BE1"/>
    <w:rPr>
      <w:rFonts w:ascii="Wingdings" w:hAnsi="Wingdings"/>
      <w:sz w:val="20"/>
    </w:rPr>
  </w:style>
  <w:style w:type="character" w:customStyle="1" w:styleId="WW8Num31z3">
    <w:name w:val="WW8Num31z3"/>
    <w:rsid w:val="005E2BE1"/>
    <w:rPr>
      <w:rFonts w:ascii="Symbol" w:hAnsi="Symbol"/>
    </w:rPr>
  </w:style>
  <w:style w:type="character" w:customStyle="1" w:styleId="87">
    <w:name w:val="Основной шрифт абзаца8"/>
    <w:rsid w:val="005E2BE1"/>
  </w:style>
  <w:style w:type="character" w:customStyle="1" w:styleId="WW-Absatz-Standardschriftart111111111111111111111">
    <w:name w:val="WW-Absatz-Standardschriftart111111111111111111111"/>
    <w:rsid w:val="005E2BE1"/>
  </w:style>
  <w:style w:type="character" w:customStyle="1" w:styleId="WW-Absatz-Standardschriftart1111111111111111111111">
    <w:name w:val="WW-Absatz-Standardschriftart1111111111111111111111"/>
    <w:rsid w:val="005E2BE1"/>
  </w:style>
  <w:style w:type="character" w:customStyle="1" w:styleId="WW-Absatz-Standardschriftart11111111111111111111111">
    <w:name w:val="WW-Absatz-Standardschriftart11111111111111111111111"/>
    <w:rsid w:val="005E2BE1"/>
  </w:style>
  <w:style w:type="character" w:customStyle="1" w:styleId="WW8Num24z0">
    <w:name w:val="WW8Num24z0"/>
    <w:rsid w:val="005E2BE1"/>
    <w:rPr>
      <w:rFonts w:ascii="Times New Roman" w:hAnsi="Times New Roman" w:cs="Times New Roman"/>
    </w:rPr>
  </w:style>
  <w:style w:type="character" w:customStyle="1" w:styleId="WW-Absatz-Standardschriftart111111111111111111111111">
    <w:name w:val="WW-Absatz-Standardschriftart111111111111111111111111"/>
    <w:rsid w:val="005E2BE1"/>
  </w:style>
  <w:style w:type="character" w:customStyle="1" w:styleId="WW-Absatz-Standardschriftart1111111111111111111111111">
    <w:name w:val="WW-Absatz-Standardschriftart1111111111111111111111111"/>
    <w:rsid w:val="005E2BE1"/>
  </w:style>
  <w:style w:type="character" w:customStyle="1" w:styleId="78">
    <w:name w:val="Основной шрифт абзаца7"/>
    <w:rsid w:val="005E2BE1"/>
  </w:style>
  <w:style w:type="character" w:customStyle="1" w:styleId="WW-Absatz-Standardschriftart11111111111111111111111111">
    <w:name w:val="WW-Absatz-Standardschriftart11111111111111111111111111"/>
    <w:rsid w:val="005E2BE1"/>
  </w:style>
  <w:style w:type="character" w:customStyle="1" w:styleId="WW-Absatz-Standardschriftart111111111111111111111111111">
    <w:name w:val="WW-Absatz-Standardschriftart111111111111111111111111111"/>
    <w:rsid w:val="005E2BE1"/>
  </w:style>
  <w:style w:type="character" w:customStyle="1" w:styleId="WW-Absatz-Standardschriftart1111111111111111111111111111">
    <w:name w:val="WW-Absatz-Standardschriftart1111111111111111111111111111"/>
    <w:rsid w:val="005E2BE1"/>
  </w:style>
  <w:style w:type="character" w:customStyle="1" w:styleId="WW-Absatz-Standardschriftart11111111111111111111111111111">
    <w:name w:val="WW-Absatz-Standardschriftart11111111111111111111111111111"/>
    <w:rsid w:val="005E2BE1"/>
  </w:style>
  <w:style w:type="character" w:customStyle="1" w:styleId="WW-Absatz-Standardschriftart111111111111111111111111111111">
    <w:name w:val="WW-Absatz-Standardschriftart111111111111111111111111111111"/>
    <w:rsid w:val="005E2BE1"/>
  </w:style>
  <w:style w:type="character" w:customStyle="1" w:styleId="69">
    <w:name w:val="Основной шрифт абзаца6"/>
    <w:rsid w:val="005E2BE1"/>
  </w:style>
  <w:style w:type="character" w:customStyle="1" w:styleId="WW8Num13z0">
    <w:name w:val="WW8Num13z0"/>
    <w:rsid w:val="005E2BE1"/>
    <w:rPr>
      <w:rFonts w:ascii="Symbol" w:hAnsi="Symbol" w:cs="OpenSymbol"/>
    </w:rPr>
  </w:style>
  <w:style w:type="character" w:customStyle="1" w:styleId="WW8Num15z1">
    <w:name w:val="WW8Num15z1"/>
    <w:rsid w:val="005E2BE1"/>
    <w:rPr>
      <w:rFonts w:ascii="Courier New" w:hAnsi="Courier New" w:cs="Courier New"/>
    </w:rPr>
  </w:style>
  <w:style w:type="character" w:customStyle="1" w:styleId="WW-Absatz-Standardschriftart1111111111111111111111111111111">
    <w:name w:val="WW-Absatz-Standardschriftart1111111111111111111111111111111"/>
    <w:rsid w:val="005E2BE1"/>
  </w:style>
  <w:style w:type="character" w:customStyle="1" w:styleId="WW8Num22z1">
    <w:name w:val="WW8Num22z1"/>
    <w:rsid w:val="005E2BE1"/>
    <w:rPr>
      <w:b w:val="0"/>
      <w:bCs w:val="0"/>
      <w:sz w:val="28"/>
      <w:szCs w:val="28"/>
    </w:rPr>
  </w:style>
  <w:style w:type="character" w:customStyle="1" w:styleId="WW8Num25z0">
    <w:name w:val="WW8Num25z0"/>
    <w:rsid w:val="005E2BE1"/>
    <w:rPr>
      <w:rFonts w:ascii="Arial" w:hAnsi="Arial"/>
      <w:color w:val="auto"/>
    </w:rPr>
  </w:style>
  <w:style w:type="character" w:customStyle="1" w:styleId="WW8Num31z0">
    <w:name w:val="WW8Num31z0"/>
    <w:rsid w:val="005E2BE1"/>
    <w:rPr>
      <w:rFonts w:ascii="Symbol" w:hAnsi="Symbol"/>
      <w:sz w:val="20"/>
    </w:rPr>
  </w:style>
  <w:style w:type="character" w:customStyle="1" w:styleId="WW8Num35z0">
    <w:name w:val="WW8Num35z0"/>
    <w:rsid w:val="005E2BE1"/>
    <w:rPr>
      <w:rFonts w:ascii="Symbol" w:hAnsi="Symbol"/>
    </w:rPr>
  </w:style>
  <w:style w:type="character" w:customStyle="1" w:styleId="WW8Num36z0">
    <w:name w:val="WW8Num36z0"/>
    <w:rsid w:val="005E2BE1"/>
    <w:rPr>
      <w:rFonts w:ascii="Symbol" w:hAnsi="Symbol"/>
    </w:rPr>
  </w:style>
  <w:style w:type="character" w:customStyle="1" w:styleId="WW8Num36z1">
    <w:name w:val="WW8Num36z1"/>
    <w:rsid w:val="005E2BE1"/>
    <w:rPr>
      <w:rFonts w:ascii="Courier New" w:hAnsi="Courier New" w:cs="Courier New"/>
    </w:rPr>
  </w:style>
  <w:style w:type="character" w:customStyle="1" w:styleId="WW8Num36z2">
    <w:name w:val="WW8Num36z2"/>
    <w:rsid w:val="005E2BE1"/>
    <w:rPr>
      <w:rFonts w:ascii="Wingdings" w:hAnsi="Wingdings"/>
    </w:rPr>
  </w:style>
  <w:style w:type="character" w:customStyle="1" w:styleId="WW8Num36z3">
    <w:name w:val="WW8Num36z3"/>
    <w:rsid w:val="005E2BE1"/>
    <w:rPr>
      <w:rFonts w:ascii="Symbol" w:hAnsi="Symbol"/>
    </w:rPr>
  </w:style>
  <w:style w:type="character" w:customStyle="1" w:styleId="WW8Num37z0">
    <w:name w:val="WW8Num37z0"/>
    <w:rsid w:val="005E2BE1"/>
    <w:rPr>
      <w:rFonts w:ascii="Symbol" w:hAnsi="Symbol"/>
      <w:sz w:val="20"/>
    </w:rPr>
  </w:style>
  <w:style w:type="character" w:customStyle="1" w:styleId="WW8Num37z1">
    <w:name w:val="WW8Num37z1"/>
    <w:rsid w:val="005E2BE1"/>
    <w:rPr>
      <w:rFonts w:ascii="Courier New" w:hAnsi="Courier New"/>
      <w:sz w:val="20"/>
    </w:rPr>
  </w:style>
  <w:style w:type="character" w:customStyle="1" w:styleId="WW8Num37z2">
    <w:name w:val="WW8Num37z2"/>
    <w:rsid w:val="005E2BE1"/>
    <w:rPr>
      <w:rFonts w:ascii="Wingdings" w:hAnsi="Wingdings"/>
      <w:sz w:val="20"/>
    </w:rPr>
  </w:style>
  <w:style w:type="character" w:customStyle="1" w:styleId="WW8Num39z0">
    <w:name w:val="WW8Num39z0"/>
    <w:rsid w:val="005E2BE1"/>
    <w:rPr>
      <w:rFonts w:ascii="Symbol" w:hAnsi="Symbol"/>
      <w:sz w:val="20"/>
    </w:rPr>
  </w:style>
  <w:style w:type="character" w:customStyle="1" w:styleId="WW8Num39z1">
    <w:name w:val="WW8Num39z1"/>
    <w:rsid w:val="005E2BE1"/>
    <w:rPr>
      <w:rFonts w:ascii="Courier New" w:hAnsi="Courier New"/>
      <w:sz w:val="20"/>
    </w:rPr>
  </w:style>
  <w:style w:type="character" w:customStyle="1" w:styleId="WW8Num39z2">
    <w:name w:val="WW8Num39z2"/>
    <w:rsid w:val="005E2BE1"/>
    <w:rPr>
      <w:rFonts w:ascii="Wingdings" w:hAnsi="Wingdings"/>
      <w:sz w:val="20"/>
    </w:rPr>
  </w:style>
  <w:style w:type="character" w:customStyle="1" w:styleId="WW8Num41z0">
    <w:name w:val="WW8Num41z0"/>
    <w:rsid w:val="005E2BE1"/>
    <w:rPr>
      <w:rFonts w:ascii="Symbol" w:hAnsi="Symbol"/>
      <w:sz w:val="20"/>
    </w:rPr>
  </w:style>
  <w:style w:type="character" w:customStyle="1" w:styleId="WW8Num41z1">
    <w:name w:val="WW8Num41z1"/>
    <w:rsid w:val="005E2BE1"/>
    <w:rPr>
      <w:rFonts w:ascii="Courier New" w:hAnsi="Courier New"/>
      <w:sz w:val="20"/>
    </w:rPr>
  </w:style>
  <w:style w:type="character" w:customStyle="1" w:styleId="WW8Num41z2">
    <w:name w:val="WW8Num41z2"/>
    <w:rsid w:val="005E2BE1"/>
    <w:rPr>
      <w:rFonts w:ascii="Wingdings" w:hAnsi="Wingdings"/>
      <w:sz w:val="20"/>
    </w:rPr>
  </w:style>
  <w:style w:type="character" w:customStyle="1" w:styleId="WW8Num42z0">
    <w:name w:val="WW8Num42z0"/>
    <w:rsid w:val="005E2BE1"/>
    <w:rPr>
      <w:rFonts w:ascii="Times New Roman" w:eastAsia="Times New Roman" w:hAnsi="Times New Roman" w:cs="Times New Roman"/>
    </w:rPr>
  </w:style>
  <w:style w:type="character" w:customStyle="1" w:styleId="WW8Num42z1">
    <w:name w:val="WW8Num42z1"/>
    <w:rsid w:val="005E2BE1"/>
    <w:rPr>
      <w:rFonts w:ascii="Courier New" w:hAnsi="Courier New" w:cs="Courier New"/>
    </w:rPr>
  </w:style>
  <w:style w:type="character" w:customStyle="1" w:styleId="WW8Num42z2">
    <w:name w:val="WW8Num42z2"/>
    <w:rsid w:val="005E2BE1"/>
    <w:rPr>
      <w:rFonts w:ascii="Wingdings" w:hAnsi="Wingdings"/>
    </w:rPr>
  </w:style>
  <w:style w:type="character" w:customStyle="1" w:styleId="WW8Num42z3">
    <w:name w:val="WW8Num42z3"/>
    <w:rsid w:val="005E2BE1"/>
    <w:rPr>
      <w:rFonts w:ascii="Symbol" w:hAnsi="Symbol"/>
    </w:rPr>
  </w:style>
  <w:style w:type="character" w:customStyle="1" w:styleId="WW8Num43z0">
    <w:name w:val="WW8Num43z0"/>
    <w:rsid w:val="005E2BE1"/>
    <w:rPr>
      <w:rFonts w:ascii="Symbol" w:hAnsi="Symbol"/>
      <w:sz w:val="20"/>
    </w:rPr>
  </w:style>
  <w:style w:type="character" w:customStyle="1" w:styleId="WW8Num43z1">
    <w:name w:val="WW8Num43z1"/>
    <w:rsid w:val="005E2BE1"/>
    <w:rPr>
      <w:rFonts w:ascii="Courier New" w:hAnsi="Courier New"/>
      <w:sz w:val="20"/>
    </w:rPr>
  </w:style>
  <w:style w:type="character" w:customStyle="1" w:styleId="WW8Num43z2">
    <w:name w:val="WW8Num43z2"/>
    <w:rsid w:val="005E2BE1"/>
    <w:rPr>
      <w:rFonts w:ascii="Wingdings" w:hAnsi="Wingdings"/>
      <w:sz w:val="20"/>
    </w:rPr>
  </w:style>
  <w:style w:type="character" w:customStyle="1" w:styleId="WW8Num44z0">
    <w:name w:val="WW8Num44z0"/>
    <w:rsid w:val="005E2BE1"/>
    <w:rPr>
      <w:rFonts w:ascii="Times New Roman" w:eastAsia="Times New Roman" w:hAnsi="Times New Roman" w:cs="Times New Roman"/>
    </w:rPr>
  </w:style>
  <w:style w:type="character" w:customStyle="1" w:styleId="WW8Num44z1">
    <w:name w:val="WW8Num44z1"/>
    <w:rsid w:val="005E2BE1"/>
    <w:rPr>
      <w:rFonts w:ascii="Courier New" w:hAnsi="Courier New" w:cs="Courier New"/>
    </w:rPr>
  </w:style>
  <w:style w:type="character" w:customStyle="1" w:styleId="WW8Num44z2">
    <w:name w:val="WW8Num44z2"/>
    <w:rsid w:val="005E2BE1"/>
    <w:rPr>
      <w:rFonts w:ascii="Wingdings" w:hAnsi="Wingdings"/>
    </w:rPr>
  </w:style>
  <w:style w:type="character" w:customStyle="1" w:styleId="WW8Num44z3">
    <w:name w:val="WW8Num44z3"/>
    <w:rsid w:val="005E2BE1"/>
    <w:rPr>
      <w:rFonts w:ascii="Symbol" w:hAnsi="Symbol"/>
    </w:rPr>
  </w:style>
  <w:style w:type="character" w:customStyle="1" w:styleId="WW8Num48z0">
    <w:name w:val="WW8Num48z0"/>
    <w:rsid w:val="005E2BE1"/>
    <w:rPr>
      <w:rFonts w:ascii="Times New Roman" w:eastAsia="Times New Roman" w:hAnsi="Times New Roman" w:cs="Times New Roman"/>
    </w:rPr>
  </w:style>
  <w:style w:type="character" w:customStyle="1" w:styleId="WW8Num48z1">
    <w:name w:val="WW8Num48z1"/>
    <w:rsid w:val="005E2BE1"/>
    <w:rPr>
      <w:rFonts w:ascii="Courier New" w:hAnsi="Courier New" w:cs="Courier New"/>
    </w:rPr>
  </w:style>
  <w:style w:type="character" w:customStyle="1" w:styleId="WW8Num48z2">
    <w:name w:val="WW8Num48z2"/>
    <w:rsid w:val="005E2BE1"/>
    <w:rPr>
      <w:rFonts w:ascii="Wingdings" w:hAnsi="Wingdings"/>
    </w:rPr>
  </w:style>
  <w:style w:type="character" w:customStyle="1" w:styleId="WW8Num48z3">
    <w:name w:val="WW8Num48z3"/>
    <w:rsid w:val="005E2BE1"/>
    <w:rPr>
      <w:rFonts w:ascii="Symbol" w:hAnsi="Symbol"/>
    </w:rPr>
  </w:style>
  <w:style w:type="character" w:customStyle="1" w:styleId="WW8Num49z0">
    <w:name w:val="WW8Num49z0"/>
    <w:rsid w:val="005E2BE1"/>
    <w:rPr>
      <w:rFonts w:ascii="Symbol" w:hAnsi="Symbol"/>
    </w:rPr>
  </w:style>
  <w:style w:type="character" w:customStyle="1" w:styleId="WW8Num49z1">
    <w:name w:val="WW8Num49z1"/>
    <w:rsid w:val="005E2BE1"/>
    <w:rPr>
      <w:rFonts w:ascii="Courier New" w:hAnsi="Courier New"/>
      <w:sz w:val="20"/>
    </w:rPr>
  </w:style>
  <w:style w:type="character" w:customStyle="1" w:styleId="WW8Num49z2">
    <w:name w:val="WW8Num49z2"/>
    <w:rsid w:val="005E2BE1"/>
    <w:rPr>
      <w:rFonts w:ascii="Wingdings" w:hAnsi="Wingdings"/>
      <w:sz w:val="20"/>
    </w:rPr>
  </w:style>
  <w:style w:type="character" w:customStyle="1" w:styleId="5f0">
    <w:name w:val="Основной шрифт абзаца5"/>
    <w:rsid w:val="005E2BE1"/>
  </w:style>
  <w:style w:type="character" w:customStyle="1" w:styleId="WW-Absatz-Standardschriftart11111111111111111111111111111111">
    <w:name w:val="WW-Absatz-Standardschriftart11111111111111111111111111111111"/>
    <w:rsid w:val="005E2BE1"/>
  </w:style>
  <w:style w:type="character" w:customStyle="1" w:styleId="WW-Absatz-Standardschriftart111111111111111111111111111111111">
    <w:name w:val="WW-Absatz-Standardschriftart111111111111111111111111111111111"/>
    <w:rsid w:val="005E2BE1"/>
  </w:style>
  <w:style w:type="character" w:customStyle="1" w:styleId="WW-Absatz-Standardschriftart1111111111111111111111111111111111">
    <w:name w:val="WW-Absatz-Standardschriftart1111111111111111111111111111111111"/>
    <w:rsid w:val="005E2BE1"/>
  </w:style>
  <w:style w:type="character" w:customStyle="1" w:styleId="WW8Num23z3">
    <w:name w:val="WW8Num23z3"/>
    <w:rsid w:val="005E2BE1"/>
    <w:rPr>
      <w:rFonts w:ascii="Symbol" w:hAnsi="Symbol"/>
    </w:rPr>
  </w:style>
  <w:style w:type="character" w:customStyle="1" w:styleId="4f5">
    <w:name w:val="Основной шрифт абзаца4"/>
    <w:rsid w:val="005E2BE1"/>
  </w:style>
  <w:style w:type="character" w:customStyle="1" w:styleId="WW8Num20z1">
    <w:name w:val="WW8Num20z1"/>
    <w:rsid w:val="005E2BE1"/>
    <w:rPr>
      <w:rFonts w:ascii="Courier New" w:hAnsi="Courier New" w:cs="Courier New"/>
    </w:rPr>
  </w:style>
  <w:style w:type="character" w:customStyle="1" w:styleId="WW8Num20z2">
    <w:name w:val="WW8Num20z2"/>
    <w:rsid w:val="005E2BE1"/>
    <w:rPr>
      <w:rFonts w:ascii="Wingdings" w:hAnsi="Wingdings"/>
    </w:rPr>
  </w:style>
  <w:style w:type="character" w:customStyle="1" w:styleId="WW8Num21z3">
    <w:name w:val="WW8Num21z3"/>
    <w:rsid w:val="005E2BE1"/>
    <w:rPr>
      <w:rFonts w:ascii="Symbol" w:hAnsi="Symbol"/>
    </w:rPr>
  </w:style>
  <w:style w:type="character" w:customStyle="1" w:styleId="WW8Num21z4">
    <w:name w:val="WW8Num21z4"/>
    <w:rsid w:val="005E2BE1"/>
    <w:rPr>
      <w:rFonts w:ascii="Courier New" w:hAnsi="Courier New" w:cs="Courier New"/>
    </w:rPr>
  </w:style>
  <w:style w:type="character" w:customStyle="1" w:styleId="WW8Num25z1">
    <w:name w:val="WW8Num25z1"/>
    <w:rsid w:val="005E2BE1"/>
    <w:rPr>
      <w:rFonts w:ascii="Courier New" w:hAnsi="Courier New" w:cs="Courier New"/>
    </w:rPr>
  </w:style>
  <w:style w:type="character" w:customStyle="1" w:styleId="WW8Num25z2">
    <w:name w:val="WW8Num25z2"/>
    <w:rsid w:val="005E2BE1"/>
    <w:rPr>
      <w:rFonts w:ascii="Wingdings" w:hAnsi="Wingdings"/>
    </w:rPr>
  </w:style>
  <w:style w:type="character" w:customStyle="1" w:styleId="WW8Num25z3">
    <w:name w:val="WW8Num25z3"/>
    <w:rsid w:val="005E2BE1"/>
    <w:rPr>
      <w:rFonts w:ascii="Symbol" w:hAnsi="Symbol"/>
    </w:rPr>
  </w:style>
  <w:style w:type="character" w:customStyle="1" w:styleId="WW8Num26z3">
    <w:name w:val="WW8Num26z3"/>
    <w:rsid w:val="005E2BE1"/>
    <w:rPr>
      <w:rFonts w:ascii="Symbol" w:hAnsi="Symbol"/>
    </w:rPr>
  </w:style>
  <w:style w:type="character" w:customStyle="1" w:styleId="WW8Num27z3">
    <w:name w:val="WW8Num27z3"/>
    <w:rsid w:val="005E2BE1"/>
    <w:rPr>
      <w:rFonts w:ascii="Symbol" w:hAnsi="Symbol"/>
    </w:rPr>
  </w:style>
  <w:style w:type="character" w:customStyle="1" w:styleId="3ff1">
    <w:name w:val="Основной шрифт абзаца3"/>
    <w:rsid w:val="005E2BE1"/>
  </w:style>
  <w:style w:type="character" w:customStyle="1" w:styleId="WW-Absatz-Standardschriftart11111111111111111111111111111111111">
    <w:name w:val="WW-Absatz-Standardschriftart11111111111111111111111111111111111"/>
    <w:rsid w:val="005E2BE1"/>
  </w:style>
  <w:style w:type="character" w:customStyle="1" w:styleId="WW-Absatz-Standardschriftart111111111111111111111111111111111111">
    <w:name w:val="WW-Absatz-Standardschriftart111111111111111111111111111111111111"/>
    <w:rsid w:val="005E2BE1"/>
  </w:style>
  <w:style w:type="character" w:customStyle="1" w:styleId="WW-Absatz-Standardschriftart1111111111111111111111111111111111111">
    <w:name w:val="WW-Absatz-Standardschriftart1111111111111111111111111111111111111"/>
    <w:rsid w:val="005E2BE1"/>
  </w:style>
  <w:style w:type="character" w:customStyle="1" w:styleId="WW-Absatz-Standardschriftart11111111111111111111111111111111111111">
    <w:name w:val="WW-Absatz-Standardschriftart11111111111111111111111111111111111111"/>
    <w:rsid w:val="005E2BE1"/>
  </w:style>
  <w:style w:type="character" w:customStyle="1" w:styleId="WW-Absatz-Standardschriftart111111111111111111111111111111111111111">
    <w:name w:val="WW-Absatz-Standardschriftart111111111111111111111111111111111111111"/>
    <w:rsid w:val="005E2BE1"/>
  </w:style>
  <w:style w:type="character" w:customStyle="1" w:styleId="2fff5">
    <w:name w:val="Основной шрифт абзаца2"/>
    <w:rsid w:val="005E2BE1"/>
  </w:style>
  <w:style w:type="character" w:customStyle="1" w:styleId="WW-Absatz-Standardschriftart1111111111111111111111111111111111111111">
    <w:name w:val="WW-Absatz-Standardschriftart1111111111111111111111111111111111111111"/>
    <w:rsid w:val="005E2BE1"/>
  </w:style>
  <w:style w:type="character" w:customStyle="1" w:styleId="WW-Absatz-Standardschriftart11111111111111111111111111111111111111111">
    <w:name w:val="WW-Absatz-Standardschriftart11111111111111111111111111111111111111111"/>
    <w:rsid w:val="005E2BE1"/>
  </w:style>
  <w:style w:type="character" w:customStyle="1" w:styleId="WW-Absatz-Standardschriftart111111111111111111111111111111111111111111">
    <w:name w:val="WW-Absatz-Standardschriftart111111111111111111111111111111111111111111"/>
    <w:rsid w:val="005E2BE1"/>
  </w:style>
  <w:style w:type="character" w:customStyle="1" w:styleId="WW-Absatz-Standardschriftart1111111111111111111111111111111111111111111">
    <w:name w:val="WW-Absatz-Standardschriftart1111111111111111111111111111111111111111111"/>
    <w:rsid w:val="005E2BE1"/>
  </w:style>
  <w:style w:type="character" w:customStyle="1" w:styleId="WW-Absatz-Standardschriftart11111111111111111111111111111111111111111111">
    <w:name w:val="WW-Absatz-Standardschriftart11111111111111111111111111111111111111111111"/>
    <w:rsid w:val="005E2BE1"/>
  </w:style>
  <w:style w:type="character" w:customStyle="1" w:styleId="WW8Num4z1">
    <w:name w:val="WW8Num4z1"/>
    <w:rsid w:val="005E2BE1"/>
    <w:rPr>
      <w:rFonts w:ascii="Courier New" w:hAnsi="Courier New" w:cs="Courier New"/>
    </w:rPr>
  </w:style>
  <w:style w:type="character" w:customStyle="1" w:styleId="WW8Num4z2">
    <w:name w:val="WW8Num4z2"/>
    <w:rsid w:val="005E2BE1"/>
    <w:rPr>
      <w:rFonts w:ascii="Wingdings" w:hAnsi="Wingdings"/>
    </w:rPr>
  </w:style>
  <w:style w:type="character" w:customStyle="1" w:styleId="WW8Num7z1">
    <w:name w:val="WW8Num7z1"/>
    <w:rsid w:val="005E2BE1"/>
    <w:rPr>
      <w:rFonts w:ascii="Courier New" w:hAnsi="Courier New"/>
      <w:sz w:val="20"/>
    </w:rPr>
  </w:style>
  <w:style w:type="character" w:customStyle="1" w:styleId="WW8Num7z2">
    <w:name w:val="WW8Num7z2"/>
    <w:rsid w:val="005E2BE1"/>
    <w:rPr>
      <w:rFonts w:ascii="Wingdings" w:hAnsi="Wingdings"/>
      <w:sz w:val="20"/>
    </w:rPr>
  </w:style>
  <w:style w:type="character" w:customStyle="1" w:styleId="WW8Num8z1">
    <w:name w:val="WW8Num8z1"/>
    <w:rsid w:val="005E2BE1"/>
    <w:rPr>
      <w:rFonts w:ascii="Courier New" w:hAnsi="Courier New" w:cs="Courier New"/>
    </w:rPr>
  </w:style>
  <w:style w:type="character" w:customStyle="1" w:styleId="WW8Num8z2">
    <w:name w:val="WW8Num8z2"/>
    <w:rsid w:val="005E2BE1"/>
    <w:rPr>
      <w:rFonts w:ascii="Wingdings" w:hAnsi="Wingdings"/>
    </w:rPr>
  </w:style>
  <w:style w:type="character" w:customStyle="1" w:styleId="WW8Num9z1">
    <w:name w:val="WW8Num9z1"/>
    <w:rsid w:val="005E2BE1"/>
    <w:rPr>
      <w:rFonts w:ascii="Courier New" w:hAnsi="Courier New"/>
    </w:rPr>
  </w:style>
  <w:style w:type="character" w:customStyle="1" w:styleId="WW8Num9z2">
    <w:name w:val="WW8Num9z2"/>
    <w:rsid w:val="005E2BE1"/>
    <w:rPr>
      <w:rFonts w:ascii="Wingdings" w:hAnsi="Wingdings"/>
    </w:rPr>
  </w:style>
  <w:style w:type="character" w:customStyle="1" w:styleId="WW8Num9z3">
    <w:name w:val="WW8Num9z3"/>
    <w:rsid w:val="005E2BE1"/>
    <w:rPr>
      <w:rFonts w:ascii="Symbol" w:hAnsi="Symbol"/>
    </w:rPr>
  </w:style>
  <w:style w:type="character" w:customStyle="1" w:styleId="WW8Num10z2">
    <w:name w:val="WW8Num10z2"/>
    <w:rsid w:val="005E2BE1"/>
    <w:rPr>
      <w:rFonts w:ascii="Wingdings" w:hAnsi="Wingdings"/>
    </w:rPr>
  </w:style>
  <w:style w:type="character" w:customStyle="1" w:styleId="WW8Num15z2">
    <w:name w:val="WW8Num15z2"/>
    <w:rsid w:val="005E2BE1"/>
    <w:rPr>
      <w:rFonts w:ascii="Wingdings" w:hAnsi="Wingdings"/>
    </w:rPr>
  </w:style>
  <w:style w:type="character" w:customStyle="1" w:styleId="WW8Num16z1">
    <w:name w:val="WW8Num16z1"/>
    <w:rsid w:val="005E2BE1"/>
    <w:rPr>
      <w:rFonts w:ascii="Courier New" w:hAnsi="Courier New" w:cs="Courier New"/>
    </w:rPr>
  </w:style>
  <w:style w:type="character" w:customStyle="1" w:styleId="WW8Num16z2">
    <w:name w:val="WW8Num16z2"/>
    <w:rsid w:val="005E2BE1"/>
    <w:rPr>
      <w:rFonts w:ascii="Wingdings" w:hAnsi="Wingdings"/>
    </w:rPr>
  </w:style>
  <w:style w:type="character" w:customStyle="1" w:styleId="WW8Num16z3">
    <w:name w:val="WW8Num16z3"/>
    <w:rsid w:val="005E2BE1"/>
    <w:rPr>
      <w:rFonts w:ascii="Symbol" w:hAnsi="Symbol"/>
    </w:rPr>
  </w:style>
  <w:style w:type="character" w:customStyle="1" w:styleId="WW8Num17z1">
    <w:name w:val="WW8Num17z1"/>
    <w:rsid w:val="005E2BE1"/>
    <w:rPr>
      <w:rFonts w:ascii="Courier New" w:hAnsi="Courier New" w:cs="Courier New"/>
    </w:rPr>
  </w:style>
  <w:style w:type="character" w:customStyle="1" w:styleId="WW8Num17z2">
    <w:name w:val="WW8Num17z2"/>
    <w:rsid w:val="005E2BE1"/>
    <w:rPr>
      <w:rFonts w:ascii="Wingdings" w:hAnsi="Wingdings"/>
    </w:rPr>
  </w:style>
  <w:style w:type="character" w:customStyle="1" w:styleId="WW8Num19z1">
    <w:name w:val="WW8Num19z1"/>
    <w:rsid w:val="005E2BE1"/>
    <w:rPr>
      <w:rFonts w:ascii="Courier New" w:hAnsi="Courier New" w:cs="Courier New"/>
    </w:rPr>
  </w:style>
  <w:style w:type="character" w:customStyle="1" w:styleId="WW8Num19z2">
    <w:name w:val="WW8Num19z2"/>
    <w:rsid w:val="005E2BE1"/>
    <w:rPr>
      <w:rFonts w:ascii="Wingdings" w:hAnsi="Wingdings"/>
    </w:rPr>
  </w:style>
  <w:style w:type="character" w:customStyle="1" w:styleId="WW8NumSt9z0">
    <w:name w:val="WW8NumSt9z0"/>
    <w:rsid w:val="005E2BE1"/>
    <w:rPr>
      <w:rFonts w:ascii="Times New Roman" w:hAnsi="Times New Roman" w:cs="Times New Roman"/>
    </w:rPr>
  </w:style>
  <w:style w:type="character" w:customStyle="1" w:styleId="WW8NumSt15z0">
    <w:name w:val="WW8NumSt15z0"/>
    <w:rsid w:val="005E2BE1"/>
    <w:rPr>
      <w:rFonts w:ascii="Times New Roman" w:hAnsi="Times New Roman" w:cs="Times New Roman"/>
    </w:rPr>
  </w:style>
  <w:style w:type="character" w:customStyle="1" w:styleId="WW8NumSt16z0">
    <w:name w:val="WW8NumSt16z0"/>
    <w:rsid w:val="005E2BE1"/>
    <w:rPr>
      <w:rFonts w:ascii="Times New Roman" w:hAnsi="Times New Roman" w:cs="Times New Roman"/>
    </w:rPr>
  </w:style>
  <w:style w:type="character" w:customStyle="1" w:styleId="WW8NumSt17z0">
    <w:name w:val="WW8NumSt17z0"/>
    <w:rsid w:val="005E2BE1"/>
    <w:rPr>
      <w:rFonts w:ascii="Times New Roman" w:hAnsi="Times New Roman" w:cs="Times New Roman"/>
    </w:rPr>
  </w:style>
  <w:style w:type="character" w:customStyle="1" w:styleId="header31">
    <w:name w:val="header31"/>
    <w:rsid w:val="005E2BE1"/>
    <w:rPr>
      <w:rFonts w:ascii="Arial" w:hAnsi="Arial" w:cs="Arial"/>
      <w:b/>
      <w:bCs/>
      <w:caps w:val="0"/>
      <w:smallCaps w:val="0"/>
      <w:color w:val="663333"/>
      <w:sz w:val="17"/>
      <w:szCs w:val="17"/>
    </w:rPr>
  </w:style>
  <w:style w:type="character" w:customStyle="1" w:styleId="affffffffffff4">
    <w:name w:val="Символ нумерации"/>
    <w:rsid w:val="005E2BE1"/>
    <w:rPr>
      <w:rFonts w:ascii="Times New Roman" w:hAnsi="Times New Roman"/>
      <w:b w:val="0"/>
      <w:bCs w:val="0"/>
      <w:sz w:val="28"/>
      <w:szCs w:val="28"/>
    </w:rPr>
  </w:style>
  <w:style w:type="character" w:customStyle="1" w:styleId="affffffffffff5">
    <w:name w:val="Маркеры списка"/>
    <w:rsid w:val="005E2BE1"/>
    <w:rPr>
      <w:rFonts w:ascii="OpenSymbol" w:eastAsia="OpenSymbol" w:hAnsi="OpenSymbol" w:cs="OpenSymbol"/>
    </w:rPr>
  </w:style>
  <w:style w:type="character" w:customStyle="1" w:styleId="103">
    <w:name w:val="Основной шрифт абзаца10"/>
    <w:rsid w:val="005E2BE1"/>
  </w:style>
  <w:style w:type="character" w:customStyle="1" w:styleId="affffffffffff6">
    <w:name w:val="Цитата Знак"/>
    <w:rsid w:val="005E2BE1"/>
    <w:rPr>
      <w:sz w:val="32"/>
    </w:rPr>
  </w:style>
  <w:style w:type="character" w:customStyle="1" w:styleId="WW8Num52z0">
    <w:name w:val="WW8Num52z0"/>
    <w:rsid w:val="005E2BE1"/>
    <w:rPr>
      <w:rFonts w:ascii="Times New Roman" w:eastAsia="Times New Roman" w:hAnsi="Times New Roman" w:cs="Times New Roman"/>
    </w:rPr>
  </w:style>
  <w:style w:type="character" w:customStyle="1" w:styleId="WW8Num52z1">
    <w:name w:val="WW8Num52z1"/>
    <w:rsid w:val="005E2BE1"/>
    <w:rPr>
      <w:rFonts w:ascii="Courier New" w:hAnsi="Courier New" w:cs="Courier New"/>
    </w:rPr>
  </w:style>
  <w:style w:type="character" w:customStyle="1" w:styleId="WW8Num52z2">
    <w:name w:val="WW8Num52z2"/>
    <w:rsid w:val="005E2BE1"/>
    <w:rPr>
      <w:rFonts w:ascii="Wingdings" w:hAnsi="Wingdings"/>
    </w:rPr>
  </w:style>
  <w:style w:type="character" w:customStyle="1" w:styleId="WW8Num52z3">
    <w:name w:val="WW8Num52z3"/>
    <w:rsid w:val="005E2BE1"/>
    <w:rPr>
      <w:rFonts w:ascii="Symbol" w:hAnsi="Symbol"/>
    </w:rPr>
  </w:style>
  <w:style w:type="character" w:customStyle="1" w:styleId="912">
    <w:name w:val="стиль91"/>
    <w:rsid w:val="005E2BE1"/>
    <w:rPr>
      <w:rFonts w:ascii="Georgia" w:hAnsi="Georgia"/>
    </w:rPr>
  </w:style>
  <w:style w:type="character" w:customStyle="1" w:styleId="203">
    <w:name w:val="Стиль Стиль Основной текст с отступом 2 + По ширине Слева:  0 см Ме... Знак"/>
    <w:rsid w:val="005E2BE1"/>
    <w:rPr>
      <w:rFonts w:ascii="Verdana" w:hAnsi="Verdana"/>
      <w:b/>
      <w:bCs/>
      <w:lang w:val="ru-RU" w:eastAsia="ar-SA" w:bidi="ar-SA"/>
    </w:rPr>
  </w:style>
  <w:style w:type="character" w:customStyle="1" w:styleId="1fffff8">
    <w:name w:val="Оглавление 1 Знак"/>
    <w:uiPriority w:val="39"/>
    <w:rsid w:val="005E2BE1"/>
    <w:rPr>
      <w:caps/>
      <w:sz w:val="28"/>
    </w:rPr>
  </w:style>
  <w:style w:type="character" w:customStyle="1" w:styleId="affffffffffff7">
    <w:name w:val="Символы концевой сноски"/>
    <w:rsid w:val="005E2BE1"/>
    <w:rPr>
      <w:vertAlign w:val="superscript"/>
    </w:rPr>
  </w:style>
  <w:style w:type="character" w:customStyle="1" w:styleId="affffffffffff8">
    <w:name w:val="Символ сноски"/>
    <w:rsid w:val="005E2BE1"/>
    <w:rPr>
      <w:vertAlign w:val="superscript"/>
    </w:rPr>
  </w:style>
  <w:style w:type="character" w:customStyle="1" w:styleId="1fffff9">
    <w:name w:val="Знак сноски1"/>
    <w:rsid w:val="005E2BE1"/>
    <w:rPr>
      <w:vertAlign w:val="superscript"/>
    </w:rPr>
  </w:style>
  <w:style w:type="character" w:customStyle="1" w:styleId="1fffffa">
    <w:name w:val="Знак концевой сноски1"/>
    <w:rsid w:val="005E2BE1"/>
    <w:rPr>
      <w:vertAlign w:val="superscript"/>
    </w:rPr>
  </w:style>
  <w:style w:type="paragraph" w:customStyle="1" w:styleId="153">
    <w:name w:val="Название15"/>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6"/>
    <w:uiPriority w:val="99"/>
    <w:qFormat/>
    <w:rsid w:val="005E2BE1"/>
    <w:pPr>
      <w:suppressLineNumbers/>
      <w:suppressAutoHyphens/>
      <w:jc w:val="both"/>
    </w:pPr>
    <w:rPr>
      <w:rFonts w:ascii="Arial" w:hAnsi="Arial" w:cs="Tahoma"/>
      <w:sz w:val="28"/>
      <w:lang w:eastAsia="ar-SA"/>
    </w:rPr>
  </w:style>
  <w:style w:type="paragraph" w:customStyle="1" w:styleId="144">
    <w:name w:val="Название14"/>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6"/>
    <w:uiPriority w:val="99"/>
    <w:qFormat/>
    <w:rsid w:val="005E2BE1"/>
    <w:pPr>
      <w:suppressLineNumbers/>
      <w:suppressAutoHyphens/>
      <w:jc w:val="both"/>
    </w:pPr>
    <w:rPr>
      <w:rFonts w:ascii="Arial" w:hAnsi="Arial" w:cs="Tahoma"/>
      <w:sz w:val="28"/>
      <w:lang w:eastAsia="ar-SA"/>
    </w:rPr>
  </w:style>
  <w:style w:type="paragraph" w:customStyle="1" w:styleId="138">
    <w:name w:val="Название13"/>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6"/>
    <w:uiPriority w:val="99"/>
    <w:qFormat/>
    <w:rsid w:val="005E2BE1"/>
    <w:pPr>
      <w:suppressLineNumbers/>
      <w:suppressAutoHyphens/>
      <w:jc w:val="both"/>
    </w:pPr>
    <w:rPr>
      <w:rFonts w:ascii="Arial" w:hAnsi="Arial" w:cs="Tahoma"/>
      <w:sz w:val="28"/>
      <w:lang w:eastAsia="ar-SA"/>
    </w:rPr>
  </w:style>
  <w:style w:type="paragraph" w:customStyle="1" w:styleId="12f0">
    <w:name w:val="Название12"/>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6"/>
    <w:uiPriority w:val="99"/>
    <w:qFormat/>
    <w:rsid w:val="005E2BE1"/>
    <w:pPr>
      <w:suppressLineNumbers/>
      <w:suppressAutoHyphens/>
      <w:jc w:val="both"/>
    </w:pPr>
    <w:rPr>
      <w:rFonts w:ascii="Arial" w:hAnsi="Arial" w:cs="Tahoma"/>
      <w:sz w:val="28"/>
      <w:lang w:eastAsia="ar-SA"/>
    </w:rPr>
  </w:style>
  <w:style w:type="paragraph" w:customStyle="1" w:styleId="11fd">
    <w:name w:val="Название11"/>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1fe">
    <w:name w:val="Указатель11"/>
    <w:basedOn w:val="a6"/>
    <w:uiPriority w:val="99"/>
    <w:qFormat/>
    <w:rsid w:val="005E2BE1"/>
    <w:pPr>
      <w:suppressLineNumbers/>
      <w:suppressAutoHyphens/>
      <w:jc w:val="both"/>
    </w:pPr>
    <w:rPr>
      <w:rFonts w:ascii="Arial" w:hAnsi="Arial" w:cs="Tahoma"/>
      <w:sz w:val="28"/>
      <w:lang w:eastAsia="ar-SA"/>
    </w:rPr>
  </w:style>
  <w:style w:type="paragraph" w:customStyle="1" w:styleId="98">
    <w:name w:val="Название9"/>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6"/>
    <w:uiPriority w:val="99"/>
    <w:qFormat/>
    <w:rsid w:val="005E2BE1"/>
    <w:pPr>
      <w:suppressLineNumbers/>
      <w:suppressAutoHyphens/>
      <w:jc w:val="both"/>
    </w:pPr>
    <w:rPr>
      <w:rFonts w:ascii="Arial" w:hAnsi="Arial" w:cs="Mangal"/>
      <w:sz w:val="28"/>
      <w:lang w:eastAsia="ar-SA"/>
    </w:rPr>
  </w:style>
  <w:style w:type="paragraph" w:customStyle="1" w:styleId="88">
    <w:name w:val="Название8"/>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6"/>
    <w:uiPriority w:val="99"/>
    <w:qFormat/>
    <w:rsid w:val="005E2BE1"/>
    <w:pPr>
      <w:suppressLineNumbers/>
      <w:suppressAutoHyphens/>
      <w:jc w:val="both"/>
    </w:pPr>
    <w:rPr>
      <w:rFonts w:ascii="Arial" w:hAnsi="Arial" w:cs="Mangal"/>
      <w:sz w:val="28"/>
      <w:lang w:eastAsia="ar-SA"/>
    </w:rPr>
  </w:style>
  <w:style w:type="paragraph" w:customStyle="1" w:styleId="79">
    <w:name w:val="Название7"/>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6"/>
    <w:uiPriority w:val="99"/>
    <w:qFormat/>
    <w:rsid w:val="005E2BE1"/>
    <w:pPr>
      <w:suppressLineNumbers/>
      <w:suppressAutoHyphens/>
      <w:jc w:val="both"/>
    </w:pPr>
    <w:rPr>
      <w:rFonts w:ascii="Arial" w:hAnsi="Arial" w:cs="Mangal"/>
      <w:sz w:val="28"/>
      <w:lang w:eastAsia="ar-SA"/>
    </w:rPr>
  </w:style>
  <w:style w:type="paragraph" w:customStyle="1" w:styleId="6a">
    <w:name w:val="Название6"/>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6"/>
    <w:uiPriority w:val="99"/>
    <w:qFormat/>
    <w:rsid w:val="005E2BE1"/>
    <w:pPr>
      <w:suppressLineNumbers/>
      <w:suppressAutoHyphens/>
      <w:jc w:val="both"/>
    </w:pPr>
    <w:rPr>
      <w:rFonts w:ascii="Arial" w:hAnsi="Arial" w:cs="Mangal"/>
      <w:sz w:val="28"/>
      <w:lang w:eastAsia="ar-SA"/>
    </w:rPr>
  </w:style>
  <w:style w:type="paragraph" w:customStyle="1" w:styleId="5f1">
    <w:name w:val="Название5"/>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6"/>
    <w:uiPriority w:val="99"/>
    <w:qFormat/>
    <w:rsid w:val="005E2BE1"/>
    <w:pPr>
      <w:suppressLineNumbers/>
      <w:suppressAutoHyphens/>
      <w:jc w:val="both"/>
    </w:pPr>
    <w:rPr>
      <w:rFonts w:ascii="Arial" w:hAnsi="Arial" w:cs="Mangal"/>
      <w:sz w:val="28"/>
      <w:lang w:eastAsia="ar-SA"/>
    </w:rPr>
  </w:style>
  <w:style w:type="paragraph" w:customStyle="1" w:styleId="4f6">
    <w:name w:val="Название4"/>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4f7">
    <w:name w:val="Указатель4"/>
    <w:basedOn w:val="a6"/>
    <w:uiPriority w:val="99"/>
    <w:qFormat/>
    <w:rsid w:val="005E2BE1"/>
    <w:pPr>
      <w:suppressLineNumbers/>
      <w:suppressAutoHyphens/>
      <w:jc w:val="both"/>
    </w:pPr>
    <w:rPr>
      <w:rFonts w:ascii="Arial" w:hAnsi="Arial" w:cs="Mangal"/>
      <w:sz w:val="28"/>
      <w:lang w:eastAsia="ar-SA"/>
    </w:rPr>
  </w:style>
  <w:style w:type="paragraph" w:customStyle="1" w:styleId="3ff2">
    <w:name w:val="Название3"/>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3ff3">
    <w:name w:val="Указатель3"/>
    <w:basedOn w:val="a6"/>
    <w:uiPriority w:val="99"/>
    <w:qFormat/>
    <w:rsid w:val="005E2BE1"/>
    <w:pPr>
      <w:suppressLineNumbers/>
      <w:suppressAutoHyphens/>
      <w:jc w:val="both"/>
    </w:pPr>
    <w:rPr>
      <w:rFonts w:ascii="Arial" w:hAnsi="Arial" w:cs="Mangal"/>
      <w:sz w:val="28"/>
      <w:lang w:eastAsia="ar-SA"/>
    </w:rPr>
  </w:style>
  <w:style w:type="paragraph" w:customStyle="1" w:styleId="2fff6">
    <w:name w:val="Название2"/>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6"/>
    <w:uiPriority w:val="99"/>
    <w:qFormat/>
    <w:rsid w:val="005E2BE1"/>
    <w:pPr>
      <w:suppressLineNumbers/>
      <w:suppressAutoHyphens/>
      <w:jc w:val="both"/>
    </w:pPr>
    <w:rPr>
      <w:rFonts w:ascii="Arial" w:hAnsi="Arial" w:cs="Mangal"/>
      <w:sz w:val="28"/>
      <w:lang w:eastAsia="ar-SA"/>
    </w:rPr>
  </w:style>
  <w:style w:type="paragraph" w:customStyle="1" w:styleId="1fffffb">
    <w:name w:val="Название1"/>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affffffffffff9">
    <w:name w:val="Переменные"/>
    <w:basedOn w:val="af2"/>
    <w:uiPriority w:val="99"/>
    <w:qFormat/>
    <w:rsid w:val="005E2BE1"/>
    <w:pPr>
      <w:framePr w:hSpace="0" w:wrap="auto" w:vAnchor="margin" w:hAnchor="text" w:xAlign="left" w:yAlign="inline"/>
      <w:tabs>
        <w:tab w:val="left" w:pos="482"/>
      </w:tabs>
      <w:suppressAutoHyphens/>
      <w:spacing w:line="336" w:lineRule="auto"/>
      <w:ind w:left="482" w:hanging="482"/>
      <w:jc w:val="both"/>
    </w:pPr>
    <w:rPr>
      <w:lang w:eastAsia="ar-SA"/>
    </w:rPr>
  </w:style>
  <w:style w:type="paragraph" w:customStyle="1" w:styleId="1fffffc">
    <w:name w:val="Схема документа1"/>
    <w:basedOn w:val="a6"/>
    <w:uiPriority w:val="99"/>
    <w:qFormat/>
    <w:rsid w:val="005E2BE1"/>
    <w:pPr>
      <w:shd w:val="clear" w:color="auto" w:fill="000080"/>
      <w:suppressAutoHyphens/>
      <w:jc w:val="both"/>
    </w:pPr>
    <w:rPr>
      <w:sz w:val="24"/>
      <w:lang w:eastAsia="ar-SA"/>
    </w:rPr>
  </w:style>
  <w:style w:type="paragraph" w:customStyle="1" w:styleId="affffffffffffa">
    <w:name w:val="Формула"/>
    <w:basedOn w:val="af2"/>
    <w:uiPriority w:val="99"/>
    <w:qFormat/>
    <w:rsid w:val="005E2BE1"/>
    <w:pPr>
      <w:framePr w:hSpace="0" w:wrap="auto" w:vAnchor="margin" w:hAnchor="text" w:xAlign="left" w:yAlign="inline"/>
      <w:tabs>
        <w:tab w:val="center" w:pos="4536"/>
        <w:tab w:val="right" w:pos="9356"/>
      </w:tabs>
      <w:suppressAutoHyphens/>
      <w:spacing w:line="336" w:lineRule="auto"/>
      <w:jc w:val="both"/>
    </w:pPr>
    <w:rPr>
      <w:lang w:eastAsia="ar-SA"/>
    </w:rPr>
  </w:style>
  <w:style w:type="paragraph" w:customStyle="1" w:styleId="affffffffffffb">
    <w:name w:val="Чертежный"/>
    <w:uiPriority w:val="99"/>
    <w:qFormat/>
    <w:rsid w:val="005E2BE1"/>
    <w:pPr>
      <w:suppressAutoHyphens/>
      <w:jc w:val="both"/>
    </w:pPr>
    <w:rPr>
      <w:rFonts w:ascii="ISOCPEUR" w:eastAsia="Arial" w:hAnsi="ISOCPEUR"/>
      <w:i/>
      <w:sz w:val="28"/>
      <w:lang w:val="uk-UA" w:eastAsia="ar-SA"/>
    </w:rPr>
  </w:style>
  <w:style w:type="paragraph" w:customStyle="1" w:styleId="affffffffffffc">
    <w:name w:val="Листинг программы"/>
    <w:uiPriority w:val="99"/>
    <w:qFormat/>
    <w:rsid w:val="005E2BE1"/>
    <w:pPr>
      <w:suppressAutoHyphens/>
    </w:pPr>
    <w:rPr>
      <w:rFonts w:eastAsia="Arial"/>
      <w:lang w:eastAsia="ar-SA"/>
    </w:rPr>
  </w:style>
  <w:style w:type="paragraph" w:customStyle="1" w:styleId="1fffffd">
    <w:name w:val="Текст примечания1"/>
    <w:basedOn w:val="a6"/>
    <w:uiPriority w:val="99"/>
    <w:qFormat/>
    <w:rsid w:val="005E2BE1"/>
    <w:pPr>
      <w:suppressAutoHyphens/>
      <w:jc w:val="both"/>
    </w:pPr>
    <w:rPr>
      <w:rFonts w:ascii="Journal" w:hAnsi="Journal"/>
      <w:sz w:val="24"/>
      <w:lang w:eastAsia="ar-SA"/>
    </w:rPr>
  </w:style>
  <w:style w:type="paragraph" w:customStyle="1" w:styleId="Iniiaiieoaenonionooiii">
    <w:name w:val="Iniiaiie oaeno n ionooiii"/>
    <w:basedOn w:val="a6"/>
    <w:uiPriority w:val="99"/>
    <w:qFormat/>
    <w:rsid w:val="005E2BE1"/>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6"/>
    <w:qFormat/>
    <w:rsid w:val="005E2BE1"/>
    <w:pPr>
      <w:suppressAutoHyphens/>
      <w:overflowPunct w:val="0"/>
      <w:autoSpaceDE w:val="0"/>
      <w:ind w:left="851"/>
      <w:jc w:val="both"/>
      <w:textAlignment w:val="baseline"/>
    </w:pPr>
    <w:rPr>
      <w:rFonts w:ascii="Arial" w:hAnsi="Arial"/>
      <w:sz w:val="28"/>
      <w:lang w:eastAsia="ar-SA"/>
    </w:rPr>
  </w:style>
  <w:style w:type="paragraph" w:customStyle="1" w:styleId="22d">
    <w:name w:val="Основной текст с отступом 22"/>
    <w:basedOn w:val="a6"/>
    <w:qFormat/>
    <w:rsid w:val="005E2BE1"/>
    <w:pPr>
      <w:suppressAutoHyphens/>
      <w:overflowPunct w:val="0"/>
      <w:autoSpaceDE w:val="0"/>
      <w:ind w:firstLine="851"/>
      <w:textAlignment w:val="baseline"/>
    </w:pPr>
    <w:rPr>
      <w:sz w:val="24"/>
      <w:lang w:eastAsia="ar-SA"/>
    </w:rPr>
  </w:style>
  <w:style w:type="paragraph" w:customStyle="1" w:styleId="7b">
    <w:name w:val="Знак7"/>
    <w:basedOn w:val="a6"/>
    <w:next w:val="afff8"/>
    <w:link w:val="affffffffffffd"/>
    <w:qFormat/>
    <w:rsid w:val="005E2BE1"/>
    <w:pPr>
      <w:suppressAutoHyphens/>
      <w:overflowPunct w:val="0"/>
      <w:autoSpaceDE w:val="0"/>
      <w:jc w:val="center"/>
      <w:textAlignment w:val="baseline"/>
    </w:pPr>
    <w:rPr>
      <w:b/>
      <w:sz w:val="28"/>
      <w:lang w:eastAsia="ar-SA"/>
    </w:rPr>
  </w:style>
  <w:style w:type="character" w:customStyle="1" w:styleId="affffffffffffd">
    <w:name w:val="Название Знак"/>
    <w:aliases w:val=" Знак7 Знак,Знак7 Знак"/>
    <w:link w:val="7b"/>
    <w:rsid w:val="005E2BE1"/>
    <w:rPr>
      <w:b/>
      <w:sz w:val="28"/>
      <w:lang w:eastAsia="ar-SA"/>
    </w:rPr>
  </w:style>
  <w:style w:type="paragraph" w:customStyle="1" w:styleId="center1">
    <w:name w:val="center1"/>
    <w:basedOn w:val="a6"/>
    <w:uiPriority w:val="99"/>
    <w:qFormat/>
    <w:rsid w:val="005E2BE1"/>
    <w:pPr>
      <w:suppressAutoHyphens/>
      <w:spacing w:before="100" w:after="100"/>
    </w:pPr>
    <w:rPr>
      <w:sz w:val="24"/>
      <w:szCs w:val="24"/>
      <w:lang w:eastAsia="ar-SA"/>
    </w:rPr>
  </w:style>
  <w:style w:type="paragraph" w:customStyle="1" w:styleId="header3">
    <w:name w:val="header3"/>
    <w:basedOn w:val="a6"/>
    <w:uiPriority w:val="99"/>
    <w:qFormat/>
    <w:rsid w:val="005E2BE1"/>
    <w:pPr>
      <w:suppressAutoHyphens/>
      <w:spacing w:before="100" w:after="100"/>
    </w:pPr>
    <w:rPr>
      <w:rFonts w:ascii="Arial" w:hAnsi="Arial" w:cs="Arial"/>
      <w:b/>
      <w:bCs/>
      <w:color w:val="663333"/>
      <w:sz w:val="17"/>
      <w:szCs w:val="17"/>
      <w:lang w:eastAsia="ar-SA"/>
    </w:rPr>
  </w:style>
  <w:style w:type="paragraph" w:customStyle="1" w:styleId="citata">
    <w:name w:val="citata"/>
    <w:basedOn w:val="a6"/>
    <w:uiPriority w:val="99"/>
    <w:qFormat/>
    <w:rsid w:val="005E2BE1"/>
    <w:pPr>
      <w:suppressAutoHyphens/>
      <w:spacing w:before="100" w:after="100"/>
      <w:ind w:firstLine="240"/>
      <w:jc w:val="both"/>
    </w:pPr>
    <w:rPr>
      <w:i/>
      <w:iCs/>
      <w:lang w:eastAsia="ar-SA"/>
    </w:rPr>
  </w:style>
  <w:style w:type="paragraph" w:customStyle="1" w:styleId="affffffffffffe">
    <w:name w:val="Содержимое врезки"/>
    <w:basedOn w:val="af2"/>
    <w:uiPriority w:val="99"/>
    <w:qFormat/>
    <w:rsid w:val="005E2BE1"/>
    <w:pPr>
      <w:framePr w:hSpace="0" w:wrap="auto" w:vAnchor="margin" w:hAnchor="text" w:xAlign="left" w:yAlign="inline"/>
      <w:suppressAutoHyphens/>
      <w:spacing w:after="120" w:line="276" w:lineRule="auto"/>
      <w:jc w:val="left"/>
    </w:pPr>
    <w:rPr>
      <w:rFonts w:ascii="Calibri" w:hAnsi="Calibri" w:cs="Calibri"/>
      <w:sz w:val="22"/>
      <w:szCs w:val="22"/>
      <w:lang w:eastAsia="ar-SA"/>
    </w:rPr>
  </w:style>
  <w:style w:type="paragraph" w:customStyle="1" w:styleId="32b">
    <w:name w:val="Основной текст 32"/>
    <w:basedOn w:val="a6"/>
    <w:uiPriority w:val="99"/>
    <w:qFormat/>
    <w:rsid w:val="005E2BE1"/>
    <w:pPr>
      <w:suppressAutoHyphens/>
      <w:spacing w:after="120"/>
    </w:pPr>
    <w:rPr>
      <w:sz w:val="16"/>
      <w:szCs w:val="16"/>
      <w:lang w:eastAsia="ar-SA"/>
    </w:rPr>
  </w:style>
  <w:style w:type="paragraph" w:customStyle="1" w:styleId="afffffffffffff">
    <w:name w:val="А_текст"/>
    <w:uiPriority w:val="99"/>
    <w:qFormat/>
    <w:rsid w:val="005E2BE1"/>
    <w:pPr>
      <w:suppressAutoHyphens/>
      <w:spacing w:line="276" w:lineRule="auto"/>
      <w:ind w:firstLine="709"/>
      <w:jc w:val="both"/>
    </w:pPr>
    <w:rPr>
      <w:rFonts w:eastAsia="Arial" w:cs="Calibri"/>
      <w:sz w:val="28"/>
      <w:szCs w:val="28"/>
      <w:lang w:eastAsia="ar-SA"/>
    </w:rPr>
  </w:style>
  <w:style w:type="paragraph" w:customStyle="1" w:styleId="afffffffffffff0">
    <w:name w:val="А_табл"/>
    <w:uiPriority w:val="99"/>
    <w:qFormat/>
    <w:rsid w:val="005E2BE1"/>
    <w:pPr>
      <w:suppressAutoHyphens/>
    </w:pPr>
    <w:rPr>
      <w:rFonts w:eastAsia="Arial" w:cs="Calibri"/>
      <w:sz w:val="28"/>
      <w:szCs w:val="24"/>
      <w:lang w:eastAsia="ar-SA"/>
    </w:rPr>
  </w:style>
  <w:style w:type="paragraph" w:customStyle="1" w:styleId="afffffffffffff1">
    <w:name w:val="Заг. Табл без номера"/>
    <w:basedOn w:val="af4"/>
    <w:uiPriority w:val="99"/>
    <w:qFormat/>
    <w:rsid w:val="005E2BE1"/>
    <w:pPr>
      <w:keepNext/>
      <w:suppressAutoHyphens/>
      <w:spacing w:before="120" w:after="120"/>
      <w:jc w:val="both"/>
    </w:pPr>
    <w:rPr>
      <w:rFonts w:ascii="Arial" w:eastAsia="Lucida Sans Unicode" w:hAnsi="Arial" w:cs="Mangal"/>
      <w:b w:val="0"/>
      <w:szCs w:val="28"/>
      <w:lang w:eastAsia="ar-SA"/>
    </w:rPr>
  </w:style>
  <w:style w:type="paragraph" w:customStyle="1" w:styleId="afffffffffffff2">
    <w:name w:val="подзаголовки"/>
    <w:basedOn w:val="afffffffffffff"/>
    <w:uiPriority w:val="99"/>
    <w:qFormat/>
    <w:rsid w:val="005E2BE1"/>
    <w:pPr>
      <w:spacing w:line="240" w:lineRule="auto"/>
      <w:jc w:val="center"/>
    </w:pPr>
    <w:rPr>
      <w:b/>
      <w:szCs w:val="27"/>
    </w:rPr>
  </w:style>
  <w:style w:type="paragraph" w:customStyle="1" w:styleId="1fffffe">
    <w:name w:val="Перечень рисунков1"/>
    <w:basedOn w:val="a6"/>
    <w:next w:val="a6"/>
    <w:uiPriority w:val="99"/>
    <w:qFormat/>
    <w:rsid w:val="005E2BE1"/>
    <w:pPr>
      <w:suppressAutoHyphens/>
    </w:pPr>
    <w:rPr>
      <w:rFonts w:cs="Calibri"/>
      <w:sz w:val="24"/>
      <w:szCs w:val="24"/>
      <w:lang w:eastAsia="ar-SA"/>
    </w:rPr>
  </w:style>
  <w:style w:type="paragraph" w:customStyle="1" w:styleId="ConsPlusDocList">
    <w:name w:val="ConsPlusDocList"/>
    <w:basedOn w:val="a6"/>
    <w:uiPriority w:val="99"/>
    <w:qFormat/>
    <w:rsid w:val="005E2BE1"/>
    <w:pPr>
      <w:suppressAutoHyphens/>
      <w:autoSpaceDE w:val="0"/>
    </w:pPr>
    <w:rPr>
      <w:rFonts w:ascii="Courier New" w:eastAsia="Courier New" w:hAnsi="Courier New" w:cs="Courier New"/>
      <w:lang w:eastAsia="hi-IN" w:bidi="hi-IN"/>
    </w:rPr>
  </w:style>
  <w:style w:type="paragraph" w:customStyle="1" w:styleId="WW-">
    <w:name w:val="WW-Цитата"/>
    <w:basedOn w:val="a6"/>
    <w:uiPriority w:val="99"/>
    <w:qFormat/>
    <w:rsid w:val="005E2BE1"/>
    <w:pPr>
      <w:tabs>
        <w:tab w:val="left" w:pos="-426"/>
      </w:tabs>
      <w:suppressAutoHyphens/>
      <w:ind w:left="-426" w:right="-241"/>
      <w:jc w:val="both"/>
    </w:pPr>
    <w:rPr>
      <w:sz w:val="32"/>
      <w:lang w:eastAsia="ar-SA"/>
    </w:rPr>
  </w:style>
  <w:style w:type="paragraph" w:customStyle="1" w:styleId="2fff8">
    <w:name w:val="Цитата2"/>
    <w:basedOn w:val="a6"/>
    <w:uiPriority w:val="99"/>
    <w:qFormat/>
    <w:rsid w:val="005E2BE1"/>
    <w:pPr>
      <w:suppressAutoHyphens/>
      <w:spacing w:after="283"/>
      <w:ind w:left="567" w:right="567"/>
      <w:jc w:val="both"/>
    </w:pPr>
    <w:rPr>
      <w:sz w:val="28"/>
      <w:lang w:eastAsia="ar-SA"/>
    </w:rPr>
  </w:style>
  <w:style w:type="paragraph" w:customStyle="1" w:styleId="WW-1">
    <w:name w:val="WW-Цитата1"/>
    <w:basedOn w:val="a6"/>
    <w:uiPriority w:val="99"/>
    <w:qFormat/>
    <w:rsid w:val="005E2BE1"/>
    <w:pPr>
      <w:tabs>
        <w:tab w:val="left" w:pos="-426"/>
      </w:tabs>
      <w:ind w:left="-426" w:right="-241"/>
    </w:pPr>
    <w:rPr>
      <w:sz w:val="32"/>
      <w:lang w:eastAsia="ar-SA"/>
    </w:rPr>
  </w:style>
  <w:style w:type="paragraph" w:customStyle="1" w:styleId="332">
    <w:name w:val="Основной текст 33"/>
    <w:basedOn w:val="a6"/>
    <w:uiPriority w:val="99"/>
    <w:qFormat/>
    <w:rsid w:val="005E2BE1"/>
    <w:pPr>
      <w:spacing w:after="120"/>
    </w:pPr>
    <w:rPr>
      <w:sz w:val="16"/>
      <w:szCs w:val="16"/>
      <w:lang w:eastAsia="ar-SA"/>
    </w:rPr>
  </w:style>
  <w:style w:type="paragraph" w:customStyle="1" w:styleId="32c">
    <w:name w:val="Основной текст с отступом 32"/>
    <w:basedOn w:val="a6"/>
    <w:uiPriority w:val="99"/>
    <w:qFormat/>
    <w:rsid w:val="005E2BE1"/>
    <w:pPr>
      <w:suppressAutoHyphens/>
      <w:spacing w:after="120"/>
      <w:ind w:left="283"/>
      <w:jc w:val="both"/>
    </w:pPr>
    <w:rPr>
      <w:sz w:val="16"/>
      <w:szCs w:val="16"/>
      <w:lang w:eastAsia="ar-SA"/>
    </w:rPr>
  </w:style>
  <w:style w:type="paragraph" w:customStyle="1" w:styleId="consplusnormal1">
    <w:name w:val="consplusnormal"/>
    <w:basedOn w:val="a6"/>
    <w:uiPriority w:val="99"/>
    <w:qFormat/>
    <w:rsid w:val="005E2BE1"/>
    <w:pPr>
      <w:spacing w:before="100" w:after="100"/>
    </w:pPr>
    <w:rPr>
      <w:sz w:val="24"/>
      <w:szCs w:val="24"/>
      <w:lang w:eastAsia="ar-SA"/>
    </w:rPr>
  </w:style>
  <w:style w:type="paragraph" w:customStyle="1" w:styleId="363">
    <w:name w:val="36"/>
    <w:basedOn w:val="a6"/>
    <w:uiPriority w:val="99"/>
    <w:qFormat/>
    <w:rsid w:val="005E2BE1"/>
    <w:pPr>
      <w:spacing w:after="210"/>
    </w:pPr>
    <w:rPr>
      <w:rFonts w:ascii="Verdana" w:hAnsi="Verdana"/>
      <w:sz w:val="17"/>
      <w:szCs w:val="17"/>
      <w:lang w:eastAsia="ar-SA"/>
    </w:rPr>
  </w:style>
  <w:style w:type="paragraph" w:customStyle="1" w:styleId="204">
    <w:name w:val="Стиль Основной текст с отступом 2 + По ширине Слева:  0 см Междус..."/>
    <w:basedOn w:val="215"/>
    <w:uiPriority w:val="99"/>
    <w:qFormat/>
    <w:rsid w:val="005E2BE1"/>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6"/>
    <w:uiPriority w:val="99"/>
    <w:qFormat/>
    <w:rsid w:val="005E2BE1"/>
    <w:pPr>
      <w:suppressLineNumbers/>
      <w:suppressAutoHyphens/>
      <w:jc w:val="both"/>
    </w:pPr>
    <w:rPr>
      <w:rFonts w:ascii="Arial" w:hAnsi="Arial" w:cs="Tahoma"/>
      <w:sz w:val="28"/>
      <w:lang w:eastAsia="ar-SA"/>
    </w:rPr>
  </w:style>
  <w:style w:type="paragraph" w:customStyle="1" w:styleId="CharCharCharChar">
    <w:name w:val="Char Char Char Char"/>
    <w:basedOn w:val="a6"/>
    <w:next w:val="a6"/>
    <w:uiPriority w:val="99"/>
    <w:qFormat/>
    <w:rsid w:val="005E2BE1"/>
    <w:pPr>
      <w:spacing w:after="160" w:line="240" w:lineRule="exact"/>
    </w:pPr>
    <w:rPr>
      <w:rFonts w:ascii="Arial" w:hAnsi="Arial" w:cs="Arial"/>
      <w:lang w:val="en-US" w:eastAsia="ar-SA"/>
    </w:rPr>
  </w:style>
  <w:style w:type="paragraph" w:customStyle="1" w:styleId="3ff4">
    <w:name w:val="Цитата3"/>
    <w:basedOn w:val="a6"/>
    <w:uiPriority w:val="99"/>
    <w:qFormat/>
    <w:rsid w:val="005E2BE1"/>
    <w:pPr>
      <w:widowControl w:val="0"/>
      <w:autoSpaceDE w:val="0"/>
      <w:spacing w:before="380" w:line="480" w:lineRule="auto"/>
      <w:ind w:left="680" w:right="4600"/>
    </w:pPr>
    <w:rPr>
      <w:sz w:val="24"/>
      <w:szCs w:val="24"/>
      <w:lang w:eastAsia="ar-SA"/>
    </w:rPr>
  </w:style>
  <w:style w:type="paragraph" w:customStyle="1" w:styleId="afffffffffffff3">
    <w:name w:val="Стиль"/>
    <w:uiPriority w:val="99"/>
    <w:qFormat/>
    <w:rsid w:val="005E2BE1"/>
    <w:pPr>
      <w:widowControl w:val="0"/>
      <w:suppressAutoHyphens/>
      <w:autoSpaceDE w:val="0"/>
    </w:pPr>
    <w:rPr>
      <w:rFonts w:eastAsia="Arial"/>
      <w:sz w:val="24"/>
      <w:szCs w:val="24"/>
      <w:lang w:eastAsia="ar-SA"/>
    </w:rPr>
  </w:style>
  <w:style w:type="paragraph" w:customStyle="1" w:styleId="1ffffff">
    <w:name w:val="1"/>
    <w:basedOn w:val="a6"/>
    <w:qFormat/>
    <w:rsid w:val="005E2BE1"/>
    <w:pPr>
      <w:spacing w:before="100" w:after="100"/>
    </w:pPr>
    <w:rPr>
      <w:sz w:val="24"/>
      <w:szCs w:val="24"/>
      <w:lang w:eastAsia="ar-SA"/>
    </w:rPr>
  </w:style>
  <w:style w:type="paragraph" w:customStyle="1" w:styleId="106">
    <w:name w:val="Оглавление 10"/>
    <w:basedOn w:val="145"/>
    <w:uiPriority w:val="99"/>
    <w:qFormat/>
    <w:rsid w:val="005E2BE1"/>
    <w:pPr>
      <w:tabs>
        <w:tab w:val="right" w:leader="dot" w:pos="7090"/>
      </w:tabs>
      <w:ind w:left="2547"/>
    </w:pPr>
  </w:style>
  <w:style w:type="character" w:customStyle="1" w:styleId="1011">
    <w:name w:val="Основной шрифт абзаца101"/>
    <w:rsid w:val="005E2BE1"/>
  </w:style>
  <w:style w:type="paragraph" w:customStyle="1" w:styleId="3116">
    <w:name w:val="Основной текст с отступом 311"/>
    <w:basedOn w:val="a6"/>
    <w:qFormat/>
    <w:rsid w:val="005E2BE1"/>
    <w:pPr>
      <w:suppressAutoHyphens/>
      <w:spacing w:after="120"/>
      <w:ind w:left="283"/>
    </w:pPr>
    <w:rPr>
      <w:rFonts w:cs="Calibri"/>
      <w:sz w:val="16"/>
      <w:szCs w:val="16"/>
      <w:lang w:eastAsia="ar-SA"/>
    </w:rPr>
  </w:style>
  <w:style w:type="paragraph" w:customStyle="1" w:styleId="2211">
    <w:name w:val="Основной текст с отступом 221"/>
    <w:basedOn w:val="a6"/>
    <w:qFormat/>
    <w:rsid w:val="005E2BE1"/>
    <w:pPr>
      <w:spacing w:after="120" w:line="480" w:lineRule="auto"/>
      <w:ind w:left="283"/>
    </w:pPr>
    <w:rPr>
      <w:sz w:val="24"/>
      <w:szCs w:val="24"/>
      <w:lang w:eastAsia="ar-SA"/>
    </w:rPr>
  </w:style>
  <w:style w:type="paragraph" w:styleId="afffffffffffff4">
    <w:name w:val="index heading"/>
    <w:basedOn w:val="a6"/>
    <w:next w:val="1a"/>
    <w:uiPriority w:val="99"/>
    <w:rsid w:val="005E2BE1"/>
    <w:rPr>
      <w:sz w:val="24"/>
      <w:szCs w:val="24"/>
    </w:rPr>
  </w:style>
  <w:style w:type="character" w:customStyle="1" w:styleId="32d">
    <w:name w:val="Основной текст 3 Знак2"/>
    <w:rsid w:val="005E2BE1"/>
    <w:rPr>
      <w:sz w:val="16"/>
      <w:szCs w:val="16"/>
    </w:rPr>
  </w:style>
  <w:style w:type="paragraph" w:customStyle="1" w:styleId="1ffffff0">
    <w:name w:val="Знак Знак Знак Знак Знак Знак Знак Знак Знак Знак1 Знак Знак Знак Знак Знак Знак Знак Знак Знак"/>
    <w:basedOn w:val="a6"/>
    <w:uiPriority w:val="99"/>
    <w:qFormat/>
    <w:rsid w:val="005E2BE1"/>
    <w:pPr>
      <w:widowControl w:val="0"/>
      <w:adjustRightInd w:val="0"/>
      <w:spacing w:after="160" w:line="240" w:lineRule="exact"/>
      <w:jc w:val="right"/>
    </w:pPr>
    <w:rPr>
      <w:lang w:val="en-GB" w:eastAsia="en-US"/>
    </w:rPr>
  </w:style>
  <w:style w:type="character" w:customStyle="1" w:styleId="affffffffa">
    <w:name w:val="Заголовок главы Знак"/>
    <w:link w:val="affffffff9"/>
    <w:semiHidden/>
    <w:rsid w:val="005E2BE1"/>
    <w:rPr>
      <w:caps/>
      <w:sz w:val="24"/>
      <w:szCs w:val="24"/>
    </w:rPr>
  </w:style>
  <w:style w:type="paragraph" w:customStyle="1" w:styleId="GraphicsText">
    <w:name w:val="Graphics Text"/>
    <w:basedOn w:val="a6"/>
    <w:uiPriority w:val="99"/>
    <w:qFormat/>
    <w:rsid w:val="005E2BE1"/>
    <w:pPr>
      <w:spacing w:line="264" w:lineRule="auto"/>
    </w:pPr>
    <w:rPr>
      <w:rFonts w:ascii="Arial Narrow" w:hAnsi="Arial Narrow"/>
      <w:sz w:val="18"/>
      <w:lang w:val="en-GB"/>
    </w:rPr>
  </w:style>
  <w:style w:type="paragraph" w:customStyle="1" w:styleId="CoverClientName">
    <w:name w:val="CoverClientName"/>
    <w:basedOn w:val="a6"/>
    <w:next w:val="a6"/>
    <w:uiPriority w:val="99"/>
    <w:qFormat/>
    <w:rsid w:val="005E2BE1"/>
    <w:pPr>
      <w:spacing w:after="480" w:line="264" w:lineRule="auto"/>
    </w:pPr>
    <w:rPr>
      <w:rFonts w:ascii="Book Antiqua" w:hAnsi="Book Antiqua"/>
      <w:sz w:val="22"/>
      <w:lang w:val="en-GB"/>
    </w:rPr>
  </w:style>
  <w:style w:type="paragraph" w:customStyle="1" w:styleId="afffffffffffff5">
    <w:name w:val="???????"/>
    <w:uiPriority w:val="99"/>
    <w:qFormat/>
    <w:rsid w:val="005E2BE1"/>
    <w:pPr>
      <w:widowControl w:val="0"/>
      <w:spacing w:after="120" w:line="264" w:lineRule="auto"/>
      <w:jc w:val="both"/>
    </w:pPr>
    <w:rPr>
      <w:lang w:val="en-GB"/>
    </w:rPr>
  </w:style>
  <w:style w:type="paragraph" w:customStyle="1" w:styleId="afffffffffffff6">
    <w:name w:val="??????? ??????????"/>
    <w:basedOn w:val="afffffffffffff5"/>
    <w:uiPriority w:val="99"/>
    <w:qFormat/>
    <w:rsid w:val="005E2BE1"/>
    <w:pPr>
      <w:tabs>
        <w:tab w:val="left" w:pos="4153"/>
        <w:tab w:val="right" w:pos="7655"/>
        <w:tab w:val="right" w:pos="8306"/>
      </w:tabs>
      <w:spacing w:after="480"/>
    </w:pPr>
    <w:rPr>
      <w:i/>
      <w:caps/>
      <w:sz w:val="14"/>
    </w:rPr>
  </w:style>
  <w:style w:type="paragraph" w:customStyle="1" w:styleId="afffffffffffff7">
    <w:name w:val="???????? ?????"/>
    <w:basedOn w:val="a6"/>
    <w:uiPriority w:val="99"/>
    <w:qFormat/>
    <w:rsid w:val="005E2BE1"/>
    <w:pPr>
      <w:widowControl w:val="0"/>
    </w:pPr>
    <w:rPr>
      <w:sz w:val="24"/>
      <w:lang w:val="en-US"/>
    </w:rPr>
  </w:style>
  <w:style w:type="paragraph" w:customStyle="1" w:styleId="1ffffff1">
    <w:name w:val="???????? ?????1"/>
    <w:basedOn w:val="afffffffffffff5"/>
    <w:uiPriority w:val="99"/>
    <w:qFormat/>
    <w:rsid w:val="005E2BE1"/>
    <w:pPr>
      <w:spacing w:after="0" w:line="240" w:lineRule="auto"/>
      <w:jc w:val="left"/>
    </w:pPr>
    <w:rPr>
      <w:rFonts w:ascii="Book Antiqua" w:hAnsi="Book Antiqua"/>
      <w:b/>
      <w:i/>
      <w:sz w:val="22"/>
    </w:rPr>
  </w:style>
  <w:style w:type="paragraph" w:customStyle="1" w:styleId="OtherHeader">
    <w:name w:val="OtherHeader"/>
    <w:basedOn w:val="ab"/>
    <w:next w:val="a6"/>
    <w:uiPriority w:val="99"/>
    <w:qFormat/>
    <w:rsid w:val="005E2BE1"/>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qFormat/>
    <w:rsid w:val="005E2BE1"/>
    <w:pPr>
      <w:widowControl w:val="0"/>
      <w:autoSpaceDE w:val="0"/>
      <w:autoSpaceDN w:val="0"/>
      <w:adjustRightInd w:val="0"/>
      <w:spacing w:line="260" w:lineRule="auto"/>
      <w:ind w:right="2200"/>
    </w:pPr>
    <w:rPr>
      <w:b/>
      <w:bCs/>
      <w:sz w:val="28"/>
      <w:szCs w:val="28"/>
    </w:rPr>
  </w:style>
  <w:style w:type="paragraph" w:customStyle="1" w:styleId="norm">
    <w:name w:val="norm"/>
    <w:basedOn w:val="a6"/>
    <w:uiPriority w:val="99"/>
    <w:qFormat/>
    <w:rsid w:val="005E2BE1"/>
    <w:pPr>
      <w:spacing w:before="100" w:beforeAutospacing="1" w:after="100" w:afterAutospacing="1"/>
    </w:pPr>
    <w:rPr>
      <w:rFonts w:ascii="Tahoma" w:hAnsi="Tahoma" w:cs="Tahoma"/>
      <w:color w:val="000000"/>
      <w:sz w:val="18"/>
      <w:szCs w:val="18"/>
    </w:rPr>
  </w:style>
  <w:style w:type="paragraph" w:customStyle="1" w:styleId="part2">
    <w:name w:val="p_art2"/>
    <w:basedOn w:val="a6"/>
    <w:uiPriority w:val="99"/>
    <w:qFormat/>
    <w:rsid w:val="005E2BE1"/>
    <w:pPr>
      <w:shd w:val="clear" w:color="auto" w:fill="FFFFFF"/>
      <w:spacing w:after="360"/>
      <w:ind w:left="240" w:right="240" w:firstLine="1680"/>
      <w:jc w:val="both"/>
    </w:pPr>
    <w:rPr>
      <w:color w:val="000000"/>
      <w:sz w:val="24"/>
      <w:szCs w:val="24"/>
    </w:rPr>
  </w:style>
  <w:style w:type="paragraph" w:customStyle="1" w:styleId="unip">
    <w:name w:val="unip"/>
    <w:basedOn w:val="a6"/>
    <w:uiPriority w:val="99"/>
    <w:qFormat/>
    <w:rsid w:val="005E2BE1"/>
    <w:pPr>
      <w:jc w:val="both"/>
    </w:pPr>
    <w:rPr>
      <w:color w:val="000000"/>
      <w:sz w:val="24"/>
      <w:szCs w:val="24"/>
    </w:rPr>
  </w:style>
  <w:style w:type="paragraph" w:customStyle="1" w:styleId="uni">
    <w:name w:val="uni"/>
    <w:basedOn w:val="a6"/>
    <w:uiPriority w:val="99"/>
    <w:qFormat/>
    <w:rsid w:val="005E2BE1"/>
    <w:pPr>
      <w:jc w:val="both"/>
    </w:pPr>
    <w:rPr>
      <w:color w:val="000000"/>
      <w:sz w:val="24"/>
      <w:szCs w:val="24"/>
    </w:rPr>
  </w:style>
  <w:style w:type="character" w:customStyle="1" w:styleId="small1">
    <w:name w:val="small1"/>
    <w:rsid w:val="005E2BE1"/>
    <w:rPr>
      <w:sz w:val="24"/>
      <w:szCs w:val="24"/>
    </w:rPr>
  </w:style>
  <w:style w:type="paragraph" w:customStyle="1" w:styleId="afffffffffffff8">
    <w:name w:val="Основа"/>
    <w:basedOn w:val="a6"/>
    <w:uiPriority w:val="99"/>
    <w:qFormat/>
    <w:rsid w:val="005E2BE1"/>
    <w:pPr>
      <w:spacing w:line="360" w:lineRule="auto"/>
      <w:ind w:firstLine="720"/>
      <w:jc w:val="both"/>
    </w:pPr>
    <w:rPr>
      <w:sz w:val="28"/>
      <w:szCs w:val="24"/>
    </w:rPr>
  </w:style>
  <w:style w:type="character" w:customStyle="1" w:styleId="afffffffffffff9">
    <w:name w:val="Основа Знак"/>
    <w:rsid w:val="005E2BE1"/>
    <w:rPr>
      <w:sz w:val="28"/>
      <w:szCs w:val="24"/>
    </w:rPr>
  </w:style>
  <w:style w:type="paragraph" w:customStyle="1" w:styleId="doc">
    <w:name w:val="doc"/>
    <w:basedOn w:val="a6"/>
    <w:uiPriority w:val="99"/>
    <w:qFormat/>
    <w:rsid w:val="005E2BE1"/>
    <w:rPr>
      <w:rFonts w:ascii="Arial" w:eastAsia="Arial Unicode MS" w:hAnsi="Arial" w:cs="Arial"/>
      <w:color w:val="000000"/>
      <w:sz w:val="13"/>
      <w:szCs w:val="13"/>
    </w:rPr>
  </w:style>
  <w:style w:type="paragraph" w:customStyle="1" w:styleId="2fff9">
    <w:name w:val="Заг2"/>
    <w:basedOn w:val="1"/>
    <w:uiPriority w:val="99"/>
    <w:qFormat/>
    <w:rsid w:val="005E2BE1"/>
    <w:pPr>
      <w:numPr>
        <w:numId w:val="0"/>
      </w:numPr>
      <w:tabs>
        <w:tab w:val="clear" w:pos="1134"/>
      </w:tabs>
      <w:spacing w:before="0" w:after="0" w:line="360" w:lineRule="auto"/>
    </w:pPr>
    <w:rPr>
      <w:rFonts w:ascii="Arial" w:hAnsi="Arial" w:cs="Arial"/>
      <w:bCs/>
      <w:i/>
      <w:iCs/>
      <w:kern w:val="0"/>
      <w:sz w:val="28"/>
      <w:szCs w:val="28"/>
    </w:rPr>
  </w:style>
  <w:style w:type="paragraph" w:customStyle="1" w:styleId="3ff5">
    <w:name w:val="Заг3"/>
    <w:basedOn w:val="2fff9"/>
    <w:uiPriority w:val="99"/>
    <w:qFormat/>
    <w:rsid w:val="005E2BE1"/>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8"/>
    <w:uiPriority w:val="99"/>
    <w:qFormat/>
    <w:rsid w:val="005E2BE1"/>
    <w:pPr>
      <w:spacing w:line="240" w:lineRule="auto"/>
      <w:ind w:firstLine="0"/>
      <w:jc w:val="center"/>
    </w:pPr>
    <w:rPr>
      <w:sz w:val="24"/>
    </w:rPr>
  </w:style>
  <w:style w:type="paragraph" w:customStyle="1" w:styleId="1ffffff2">
    <w:name w:val="Заг1"/>
    <w:basedOn w:val="1"/>
    <w:uiPriority w:val="99"/>
    <w:qFormat/>
    <w:rsid w:val="005E2BE1"/>
    <w:pPr>
      <w:numPr>
        <w:numId w:val="0"/>
      </w:numPr>
      <w:tabs>
        <w:tab w:val="clear" w:pos="1134"/>
      </w:tabs>
      <w:spacing w:before="0" w:after="0" w:line="360" w:lineRule="auto"/>
      <w:jc w:val="center"/>
    </w:pPr>
    <w:rPr>
      <w:rFonts w:ascii="Arial" w:hAnsi="Arial" w:cs="Arial"/>
      <w:bCs/>
      <w:i/>
      <w:iCs/>
      <w:kern w:val="0"/>
      <w:sz w:val="28"/>
      <w:szCs w:val="28"/>
    </w:rPr>
  </w:style>
  <w:style w:type="paragraph" w:customStyle="1" w:styleId="4f8">
    <w:name w:val="з4"/>
    <w:basedOn w:val="a6"/>
    <w:uiPriority w:val="99"/>
    <w:qFormat/>
    <w:rsid w:val="005E2BE1"/>
    <w:pPr>
      <w:spacing w:line="360" w:lineRule="auto"/>
      <w:ind w:left="357"/>
      <w:jc w:val="both"/>
      <w:outlineLvl w:val="3"/>
    </w:pPr>
    <w:rPr>
      <w:b/>
      <w:bCs/>
      <w:sz w:val="24"/>
      <w:szCs w:val="24"/>
    </w:rPr>
  </w:style>
  <w:style w:type="paragraph" w:customStyle="1" w:styleId="afffffffffffffa">
    <w:name w:val="Итоговая информация"/>
    <w:basedOn w:val="a6"/>
    <w:uiPriority w:val="99"/>
    <w:qFormat/>
    <w:rsid w:val="005E2BE1"/>
    <w:pPr>
      <w:tabs>
        <w:tab w:val="left" w:pos="1134"/>
        <w:tab w:val="right" w:pos="9072"/>
      </w:tabs>
      <w:spacing w:line="360" w:lineRule="auto"/>
      <w:jc w:val="both"/>
    </w:pPr>
    <w:rPr>
      <w:sz w:val="24"/>
      <w:szCs w:val="24"/>
      <w:lang w:val="en-US"/>
    </w:rPr>
  </w:style>
  <w:style w:type="paragraph" w:customStyle="1" w:styleId="2fffa">
    <w:name w:val="з2"/>
    <w:basedOn w:val="a6"/>
    <w:link w:val="2fffb"/>
    <w:qFormat/>
    <w:rsid w:val="005E2BE1"/>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5E2BE1"/>
    <w:rPr>
      <w:b/>
      <w:bCs/>
      <w:sz w:val="24"/>
      <w:szCs w:val="24"/>
    </w:rPr>
  </w:style>
  <w:style w:type="paragraph" w:customStyle="1" w:styleId="3ff6">
    <w:name w:val="з3"/>
    <w:basedOn w:val="a6"/>
    <w:uiPriority w:val="99"/>
    <w:qFormat/>
    <w:rsid w:val="005E2BE1"/>
    <w:pPr>
      <w:spacing w:before="120" w:after="120" w:line="360" w:lineRule="auto"/>
      <w:ind w:left="357" w:firstLine="284"/>
      <w:jc w:val="both"/>
      <w:outlineLvl w:val="2"/>
    </w:pPr>
    <w:rPr>
      <w:b/>
      <w:bCs/>
      <w:sz w:val="24"/>
      <w:szCs w:val="24"/>
    </w:rPr>
  </w:style>
  <w:style w:type="character" w:customStyle="1" w:styleId="FontStyle11">
    <w:name w:val="Font Style11"/>
    <w:rsid w:val="005E2BE1"/>
    <w:rPr>
      <w:rFonts w:ascii="Arial" w:hAnsi="Arial" w:cs="Arial"/>
      <w:sz w:val="24"/>
      <w:szCs w:val="24"/>
    </w:rPr>
  </w:style>
  <w:style w:type="paragraph" w:customStyle="1" w:styleId="afffffffffffffb">
    <w:name w:val="Номер"/>
    <w:basedOn w:val="a6"/>
    <w:uiPriority w:val="99"/>
    <w:qFormat/>
    <w:rsid w:val="005E2BE1"/>
    <w:pPr>
      <w:spacing w:before="60" w:after="60"/>
      <w:jc w:val="center"/>
    </w:pPr>
    <w:rPr>
      <w:sz w:val="28"/>
    </w:rPr>
  </w:style>
  <w:style w:type="paragraph" w:customStyle="1" w:styleId="01">
    <w:name w:val="Техчасть01"/>
    <w:basedOn w:val="a6"/>
    <w:uiPriority w:val="99"/>
    <w:qFormat/>
    <w:rsid w:val="005E2BE1"/>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5E2BE1"/>
    <w:rPr>
      <w:snapToGrid w:val="0"/>
      <w:sz w:val="24"/>
    </w:rPr>
  </w:style>
  <w:style w:type="paragraph" w:customStyle="1" w:styleId="Normal0">
    <w:name w:val="Normal Знак Знак"/>
    <w:link w:val="Normal"/>
    <w:qFormat/>
    <w:rsid w:val="005E2BE1"/>
    <w:pPr>
      <w:snapToGrid w:val="0"/>
      <w:spacing w:before="100" w:after="100"/>
      <w:jc w:val="both"/>
    </w:pPr>
    <w:rPr>
      <w:snapToGrid w:val="0"/>
      <w:sz w:val="24"/>
    </w:rPr>
  </w:style>
  <w:style w:type="character" w:customStyle="1" w:styleId="googqs-tidbit-1">
    <w:name w:val="goog_qs-tidbit-1"/>
    <w:rsid w:val="005E2BE1"/>
  </w:style>
  <w:style w:type="character" w:customStyle="1" w:styleId="googqs-tidbitgoogqs-tidbit-0googqs-tidbit-hilite">
    <w:name w:val="goog_qs-tidbit goog_qs-tidbit-0 goog_qs-tidbit-hilite"/>
    <w:rsid w:val="005E2BE1"/>
  </w:style>
  <w:style w:type="paragraph" w:customStyle="1" w:styleId="section1">
    <w:name w:val="section1"/>
    <w:basedOn w:val="a6"/>
    <w:uiPriority w:val="99"/>
    <w:qFormat/>
    <w:rsid w:val="005E2BE1"/>
    <w:pPr>
      <w:spacing w:before="100" w:beforeAutospacing="1" w:after="100" w:afterAutospacing="1"/>
    </w:pPr>
    <w:rPr>
      <w:sz w:val="24"/>
      <w:szCs w:val="24"/>
    </w:rPr>
  </w:style>
  <w:style w:type="paragraph" w:customStyle="1" w:styleId="rtejustify1">
    <w:name w:val="rtejustify1"/>
    <w:basedOn w:val="a6"/>
    <w:uiPriority w:val="99"/>
    <w:qFormat/>
    <w:rsid w:val="005E2BE1"/>
    <w:pPr>
      <w:spacing w:before="120" w:after="240"/>
      <w:ind w:firstLine="240"/>
      <w:jc w:val="both"/>
    </w:pPr>
    <w:rPr>
      <w:sz w:val="24"/>
      <w:szCs w:val="24"/>
    </w:rPr>
  </w:style>
  <w:style w:type="paragraph" w:customStyle="1" w:styleId="ptext">
    <w:name w:val="ptext"/>
    <w:basedOn w:val="a6"/>
    <w:uiPriority w:val="99"/>
    <w:qFormat/>
    <w:rsid w:val="005E2BE1"/>
    <w:pPr>
      <w:spacing w:before="100" w:beforeAutospacing="1" w:after="100" w:afterAutospacing="1"/>
    </w:pPr>
    <w:rPr>
      <w:rFonts w:ascii="Arial" w:hAnsi="Arial" w:cs="Arial"/>
      <w:color w:val="555F65"/>
      <w:sz w:val="31"/>
      <w:szCs w:val="31"/>
    </w:rPr>
  </w:style>
  <w:style w:type="character" w:customStyle="1" w:styleId="182">
    <w:name w:val="Знак Знак18"/>
    <w:locked/>
    <w:rsid w:val="005E2BE1"/>
    <w:rPr>
      <w:b/>
      <w:bCs/>
      <w:sz w:val="36"/>
      <w:szCs w:val="36"/>
      <w:lang w:val="ru-RU" w:eastAsia="ru-RU" w:bidi="ar-SA"/>
    </w:rPr>
  </w:style>
  <w:style w:type="character" w:customStyle="1" w:styleId="7c">
    <w:name w:val="Знак Знак7"/>
    <w:locked/>
    <w:rsid w:val="005E2BE1"/>
    <w:rPr>
      <w:b/>
      <w:sz w:val="24"/>
      <w:szCs w:val="24"/>
      <w:lang w:val="ru-RU" w:eastAsia="ru-RU" w:bidi="ar-SA"/>
    </w:rPr>
  </w:style>
  <w:style w:type="character" w:customStyle="1" w:styleId="val">
    <w:name w:val="val"/>
    <w:uiPriority w:val="99"/>
    <w:rsid w:val="005E2BE1"/>
  </w:style>
  <w:style w:type="paragraph" w:customStyle="1" w:styleId="09515">
    <w:name w:val="Стиль Первая строка:  095 см Междустр.интервал:  точно 15 пт"/>
    <w:basedOn w:val="a6"/>
    <w:autoRedefine/>
    <w:uiPriority w:val="99"/>
    <w:qFormat/>
    <w:rsid w:val="005E2BE1"/>
    <w:pPr>
      <w:spacing w:line="360" w:lineRule="auto"/>
      <w:ind w:firstLine="709"/>
      <w:jc w:val="center"/>
    </w:pPr>
    <w:rPr>
      <w:sz w:val="28"/>
      <w:szCs w:val="28"/>
    </w:rPr>
  </w:style>
  <w:style w:type="paragraph" w:customStyle="1" w:styleId="abzac">
    <w:name w:val="abzac"/>
    <w:basedOn w:val="a6"/>
    <w:uiPriority w:val="99"/>
    <w:qFormat/>
    <w:rsid w:val="005E2BE1"/>
    <w:pPr>
      <w:spacing w:before="300" w:after="300"/>
      <w:ind w:left="450" w:right="450" w:firstLine="450"/>
      <w:jc w:val="both"/>
    </w:pPr>
    <w:rPr>
      <w:sz w:val="21"/>
      <w:szCs w:val="21"/>
    </w:rPr>
  </w:style>
  <w:style w:type="character" w:customStyle="1" w:styleId="11ff">
    <w:name w:val="Знак1 Знак1"/>
    <w:rsid w:val="005E2BE1"/>
    <w:rPr>
      <w:rFonts w:ascii="Tahoma" w:eastAsia="Times New Roman" w:hAnsi="Tahoma" w:cs="Times New Roman"/>
      <w:sz w:val="20"/>
      <w:szCs w:val="20"/>
      <w:lang w:val="en-US"/>
    </w:rPr>
  </w:style>
  <w:style w:type="paragraph" w:customStyle="1" w:styleId="4f9">
    <w:name w:val="Знак4"/>
    <w:basedOn w:val="a6"/>
    <w:uiPriority w:val="99"/>
    <w:qFormat/>
    <w:rsid w:val="005E2BE1"/>
    <w:pPr>
      <w:tabs>
        <w:tab w:val="num" w:pos="360"/>
      </w:tabs>
      <w:spacing w:after="160" w:line="240" w:lineRule="exact"/>
    </w:pPr>
    <w:rPr>
      <w:noProof/>
      <w:sz w:val="24"/>
      <w:szCs w:val="24"/>
      <w:lang w:val="en-US"/>
    </w:rPr>
  </w:style>
  <w:style w:type="paragraph" w:customStyle="1" w:styleId="afffffffffffffc">
    <w:name w:val="Эта записка"/>
    <w:basedOn w:val="a6"/>
    <w:link w:val="afffffffffffffd"/>
    <w:qFormat/>
    <w:rsid w:val="005E2BE1"/>
    <w:pPr>
      <w:spacing w:line="360" w:lineRule="auto"/>
      <w:ind w:left="300" w:firstLine="551"/>
      <w:jc w:val="both"/>
    </w:pPr>
    <w:rPr>
      <w:color w:val="000000"/>
      <w:sz w:val="26"/>
      <w:szCs w:val="26"/>
      <w:lang w:eastAsia="en-US"/>
    </w:rPr>
  </w:style>
  <w:style w:type="character" w:customStyle="1" w:styleId="afffffffffffffd">
    <w:name w:val="Эта записка Знак"/>
    <w:link w:val="afffffffffffffc"/>
    <w:locked/>
    <w:rsid w:val="005E2BE1"/>
    <w:rPr>
      <w:color w:val="000000"/>
      <w:sz w:val="26"/>
      <w:szCs w:val="26"/>
      <w:lang w:eastAsia="en-US"/>
    </w:rPr>
  </w:style>
  <w:style w:type="paragraph" w:customStyle="1" w:styleId="11ff0">
    <w:name w:val="Знак11"/>
    <w:basedOn w:val="a6"/>
    <w:uiPriority w:val="99"/>
    <w:qFormat/>
    <w:rsid w:val="005E2BE1"/>
    <w:pPr>
      <w:spacing w:before="100" w:beforeAutospacing="1" w:after="100" w:afterAutospacing="1"/>
    </w:pPr>
    <w:rPr>
      <w:rFonts w:ascii="Tahoma" w:hAnsi="Tahoma" w:cs="Tahoma"/>
      <w:lang w:val="en-US" w:eastAsia="en-US"/>
    </w:rPr>
  </w:style>
  <w:style w:type="paragraph" w:customStyle="1" w:styleId="silverbold">
    <w:name w:val="silverbold"/>
    <w:basedOn w:val="a6"/>
    <w:uiPriority w:val="99"/>
    <w:qFormat/>
    <w:rsid w:val="005E2BE1"/>
    <w:pPr>
      <w:spacing w:before="100" w:beforeAutospacing="1" w:after="100" w:afterAutospacing="1"/>
    </w:pPr>
    <w:rPr>
      <w:sz w:val="24"/>
      <w:szCs w:val="24"/>
    </w:rPr>
  </w:style>
  <w:style w:type="character" w:customStyle="1" w:styleId="style9a">
    <w:name w:val="style9"/>
    <w:rsid w:val="005E2BE1"/>
  </w:style>
  <w:style w:type="character" w:customStyle="1" w:styleId="fulltext">
    <w:name w:val="full_text"/>
    <w:rsid w:val="005E2BE1"/>
  </w:style>
  <w:style w:type="character" w:customStyle="1" w:styleId="155">
    <w:name w:val="Знак Знак15"/>
    <w:locked/>
    <w:rsid w:val="005E2BE1"/>
    <w:rPr>
      <w:lang w:val="ru-RU" w:eastAsia="ru-RU" w:bidi="ar-SA"/>
    </w:rPr>
  </w:style>
  <w:style w:type="character" w:customStyle="1" w:styleId="146">
    <w:name w:val="Знак Знак14"/>
    <w:rsid w:val="005E2BE1"/>
    <w:rPr>
      <w:sz w:val="26"/>
      <w:lang w:val="ru-RU" w:eastAsia="ru-RU" w:bidi="ar-SA"/>
    </w:rPr>
  </w:style>
  <w:style w:type="paragraph" w:customStyle="1" w:styleId="afffffffffffffe">
    <w:name w:val="Комментарий"/>
    <w:basedOn w:val="a6"/>
    <w:next w:val="a6"/>
    <w:uiPriority w:val="99"/>
    <w:qFormat/>
    <w:rsid w:val="005E2BE1"/>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5E2BE1"/>
  </w:style>
  <w:style w:type="character" w:customStyle="1" w:styleId="pagercurpage">
    <w:name w:val="pager_curpage"/>
    <w:rsid w:val="005E2BE1"/>
  </w:style>
  <w:style w:type="paragraph" w:customStyle="1" w:styleId="affffffffffffff">
    <w:name w:val="МОЙ"/>
    <w:basedOn w:val="a6"/>
    <w:uiPriority w:val="99"/>
    <w:qFormat/>
    <w:rsid w:val="005E2BE1"/>
    <w:pPr>
      <w:widowControl w:val="0"/>
      <w:autoSpaceDE w:val="0"/>
      <w:autoSpaceDN w:val="0"/>
      <w:adjustRightInd w:val="0"/>
      <w:ind w:firstLine="567"/>
      <w:jc w:val="both"/>
    </w:pPr>
    <w:rPr>
      <w:sz w:val="28"/>
      <w:szCs w:val="28"/>
    </w:rPr>
  </w:style>
  <w:style w:type="paragraph" w:customStyle="1" w:styleId="Char">
    <w:name w:val="Char"/>
    <w:basedOn w:val="a6"/>
    <w:uiPriority w:val="99"/>
    <w:qFormat/>
    <w:rsid w:val="005E2BE1"/>
    <w:pPr>
      <w:keepLines/>
      <w:spacing w:after="160" w:line="240" w:lineRule="exact"/>
    </w:pPr>
    <w:rPr>
      <w:rFonts w:ascii="Verdana" w:eastAsia="MS Mincho" w:hAnsi="Verdana" w:cs="Verdana"/>
      <w:lang w:val="en-US" w:eastAsia="en-US"/>
    </w:rPr>
  </w:style>
  <w:style w:type="character" w:customStyle="1" w:styleId="b111">
    <w:name w:val="b111"/>
    <w:rsid w:val="005E2BE1"/>
    <w:rPr>
      <w:rFonts w:ascii="Verdana" w:hAnsi="Verdana" w:hint="default"/>
      <w:color w:val="000000"/>
      <w:sz w:val="13"/>
      <w:szCs w:val="13"/>
    </w:rPr>
  </w:style>
  <w:style w:type="paragraph" w:customStyle="1" w:styleId="c1">
    <w:name w:val="c1"/>
    <w:basedOn w:val="a6"/>
    <w:uiPriority w:val="99"/>
    <w:qFormat/>
    <w:rsid w:val="005E2BE1"/>
    <w:pPr>
      <w:spacing w:before="100" w:beforeAutospacing="1" w:after="100" w:afterAutospacing="1"/>
      <w:jc w:val="center"/>
    </w:pPr>
    <w:rPr>
      <w:b/>
      <w:bCs/>
      <w:sz w:val="24"/>
      <w:szCs w:val="24"/>
    </w:rPr>
  </w:style>
  <w:style w:type="paragraph" w:customStyle="1" w:styleId="-a">
    <w:name w:val="Текст отчета - дефис"/>
    <w:basedOn w:val="a6"/>
    <w:uiPriority w:val="99"/>
    <w:qFormat/>
    <w:rsid w:val="005E2BE1"/>
    <w:pPr>
      <w:tabs>
        <w:tab w:val="num" w:pos="720"/>
      </w:tabs>
      <w:ind w:left="720" w:hanging="360"/>
    </w:pPr>
    <w:rPr>
      <w:sz w:val="24"/>
      <w:szCs w:val="24"/>
    </w:rPr>
  </w:style>
  <w:style w:type="paragraph" w:customStyle="1" w:styleId="spii">
    <w:name w:val="spi_i"/>
    <w:basedOn w:val="a6"/>
    <w:uiPriority w:val="99"/>
    <w:qFormat/>
    <w:rsid w:val="005E2BE1"/>
    <w:pPr>
      <w:ind w:left="360" w:hanging="360"/>
    </w:pPr>
    <w:rPr>
      <w:rFonts w:ascii="Arial" w:hAnsi="Arial" w:cs="Arial"/>
      <w:sz w:val="18"/>
      <w:szCs w:val="18"/>
      <w:lang w:val="en-US" w:eastAsia="en-US"/>
    </w:rPr>
  </w:style>
  <w:style w:type="character" w:customStyle="1" w:styleId="rd0f">
    <w:name w:val="rd0f"/>
    <w:rsid w:val="005E2BE1"/>
  </w:style>
  <w:style w:type="paragraph" w:customStyle="1" w:styleId="1ffffff3">
    <w:name w:val="1А это мой стиль"/>
    <w:basedOn w:val="a6"/>
    <w:uiPriority w:val="99"/>
    <w:qFormat/>
    <w:rsid w:val="005E2BE1"/>
    <w:pPr>
      <w:widowControl w:val="0"/>
      <w:numPr>
        <w:ilvl w:val="12"/>
      </w:numPr>
      <w:tabs>
        <w:tab w:val="left" w:pos="1080"/>
      </w:tabs>
      <w:ind w:firstLine="567"/>
      <w:jc w:val="both"/>
    </w:pPr>
    <w:rPr>
      <w:sz w:val="28"/>
    </w:rPr>
  </w:style>
  <w:style w:type="paragraph" w:customStyle="1" w:styleId="a2">
    <w:name w:val="Приложения заголовок"/>
    <w:basedOn w:val="20"/>
    <w:uiPriority w:val="99"/>
    <w:qFormat/>
    <w:rsid w:val="005E2BE1"/>
    <w:pPr>
      <w:numPr>
        <w:ilvl w:val="0"/>
        <w:numId w:val="63"/>
      </w:numPr>
      <w:spacing w:before="240"/>
      <w:jc w:val="left"/>
    </w:pPr>
    <w:rPr>
      <w:rFonts w:cs="Arial"/>
      <w:bCs/>
      <w:iCs/>
      <w:szCs w:val="24"/>
    </w:rPr>
  </w:style>
  <w:style w:type="paragraph" w:customStyle="1" w:styleId="1ffffff4">
    <w:name w:val="Верхний колонтитул1"/>
    <w:basedOn w:val="a6"/>
    <w:qFormat/>
    <w:rsid w:val="005E2BE1"/>
    <w:pPr>
      <w:spacing w:before="100" w:beforeAutospacing="1" w:after="100" w:afterAutospacing="1"/>
    </w:pPr>
    <w:rPr>
      <w:sz w:val="24"/>
      <w:szCs w:val="24"/>
    </w:rPr>
  </w:style>
  <w:style w:type="paragraph" w:customStyle="1" w:styleId="1ffffff5">
    <w:name w:val="Нижний колонтитул1"/>
    <w:basedOn w:val="a6"/>
    <w:uiPriority w:val="99"/>
    <w:qFormat/>
    <w:rsid w:val="005E2BE1"/>
    <w:rPr>
      <w:sz w:val="24"/>
      <w:szCs w:val="24"/>
    </w:rPr>
  </w:style>
  <w:style w:type="paragraph" w:customStyle="1" w:styleId="content">
    <w:name w:val="content"/>
    <w:basedOn w:val="a6"/>
    <w:uiPriority w:val="99"/>
    <w:qFormat/>
    <w:rsid w:val="005E2BE1"/>
    <w:pPr>
      <w:shd w:val="clear" w:color="auto" w:fill="FFFFFF"/>
      <w:spacing w:before="100" w:beforeAutospacing="1" w:after="100" w:afterAutospacing="1"/>
    </w:pPr>
    <w:rPr>
      <w:sz w:val="24"/>
      <w:szCs w:val="24"/>
    </w:rPr>
  </w:style>
  <w:style w:type="paragraph" w:customStyle="1" w:styleId="cont-block">
    <w:name w:val="cont-block"/>
    <w:basedOn w:val="a6"/>
    <w:uiPriority w:val="99"/>
    <w:qFormat/>
    <w:rsid w:val="005E2BE1"/>
    <w:pPr>
      <w:spacing w:before="100" w:beforeAutospacing="1" w:after="161"/>
    </w:pPr>
    <w:rPr>
      <w:sz w:val="24"/>
      <w:szCs w:val="24"/>
    </w:rPr>
  </w:style>
  <w:style w:type="paragraph" w:customStyle="1" w:styleId="cont-block1">
    <w:name w:val="cont-block1"/>
    <w:basedOn w:val="a6"/>
    <w:uiPriority w:val="99"/>
    <w:qFormat/>
    <w:rsid w:val="005E2BE1"/>
    <w:pPr>
      <w:spacing w:before="100" w:beforeAutospacing="1" w:after="54"/>
    </w:pPr>
    <w:rPr>
      <w:sz w:val="24"/>
      <w:szCs w:val="24"/>
    </w:rPr>
  </w:style>
  <w:style w:type="paragraph" w:customStyle="1" w:styleId="standart">
    <w:name w:val="standart"/>
    <w:basedOn w:val="a6"/>
    <w:uiPriority w:val="99"/>
    <w:qFormat/>
    <w:rsid w:val="005E2BE1"/>
    <w:pPr>
      <w:spacing w:before="100" w:beforeAutospacing="1" w:after="100" w:afterAutospacing="1"/>
    </w:pPr>
    <w:rPr>
      <w:sz w:val="24"/>
      <w:szCs w:val="24"/>
    </w:rPr>
  </w:style>
  <w:style w:type="paragraph" w:customStyle="1" w:styleId="standartm">
    <w:name w:val="standartm"/>
    <w:basedOn w:val="a6"/>
    <w:uiPriority w:val="99"/>
    <w:qFormat/>
    <w:rsid w:val="005E2BE1"/>
    <w:pPr>
      <w:spacing w:before="100" w:beforeAutospacing="1" w:after="100" w:afterAutospacing="1"/>
    </w:pPr>
    <w:rPr>
      <w:sz w:val="24"/>
      <w:szCs w:val="24"/>
    </w:rPr>
  </w:style>
  <w:style w:type="paragraph" w:customStyle="1" w:styleId="standartn">
    <w:name w:val="standartn"/>
    <w:basedOn w:val="a6"/>
    <w:uiPriority w:val="99"/>
    <w:qFormat/>
    <w:rsid w:val="005E2BE1"/>
    <w:pPr>
      <w:spacing w:before="100" w:beforeAutospacing="1" w:after="100" w:afterAutospacing="1"/>
    </w:pPr>
    <w:rPr>
      <w:sz w:val="24"/>
      <w:szCs w:val="24"/>
    </w:rPr>
  </w:style>
  <w:style w:type="paragraph" w:customStyle="1" w:styleId="small">
    <w:name w:val="small"/>
    <w:basedOn w:val="a6"/>
    <w:uiPriority w:val="99"/>
    <w:qFormat/>
    <w:rsid w:val="005E2BE1"/>
    <w:pPr>
      <w:spacing w:before="100" w:beforeAutospacing="1" w:after="100" w:afterAutospacing="1"/>
    </w:pPr>
    <w:rPr>
      <w:rFonts w:ascii="Arial" w:hAnsi="Arial" w:cs="Arial"/>
      <w:color w:val="006400"/>
      <w:sz w:val="11"/>
      <w:szCs w:val="11"/>
    </w:rPr>
  </w:style>
  <w:style w:type="paragraph" w:customStyle="1" w:styleId="black">
    <w:name w:val="black"/>
    <w:basedOn w:val="a6"/>
    <w:uiPriority w:val="99"/>
    <w:qFormat/>
    <w:rsid w:val="005E2BE1"/>
    <w:pPr>
      <w:spacing w:before="100" w:beforeAutospacing="1" w:after="100" w:afterAutospacing="1"/>
    </w:pPr>
    <w:rPr>
      <w:rFonts w:ascii="Arial" w:hAnsi="Arial" w:cs="Arial"/>
      <w:color w:val="000000"/>
      <w:sz w:val="13"/>
      <w:szCs w:val="13"/>
    </w:rPr>
  </w:style>
  <w:style w:type="paragraph" w:customStyle="1" w:styleId="red2">
    <w:name w:val="red2"/>
    <w:basedOn w:val="a6"/>
    <w:uiPriority w:val="99"/>
    <w:qFormat/>
    <w:rsid w:val="005E2BE1"/>
    <w:pPr>
      <w:spacing w:before="100" w:beforeAutospacing="1" w:after="100" w:afterAutospacing="1"/>
    </w:pPr>
    <w:rPr>
      <w:rFonts w:ascii="Arial" w:hAnsi="Arial" w:cs="Arial"/>
      <w:color w:val="FF00FF"/>
      <w:sz w:val="13"/>
      <w:szCs w:val="13"/>
    </w:rPr>
  </w:style>
  <w:style w:type="paragraph" w:customStyle="1" w:styleId="red1">
    <w:name w:val="red1"/>
    <w:basedOn w:val="a6"/>
    <w:uiPriority w:val="99"/>
    <w:qFormat/>
    <w:rsid w:val="005E2BE1"/>
    <w:pPr>
      <w:spacing w:before="100" w:beforeAutospacing="1" w:after="100" w:afterAutospacing="1"/>
    </w:pPr>
    <w:rPr>
      <w:rFonts w:ascii="Arial" w:hAnsi="Arial" w:cs="Arial"/>
      <w:color w:val="FF0000"/>
      <w:sz w:val="13"/>
      <w:szCs w:val="13"/>
    </w:rPr>
  </w:style>
  <w:style w:type="paragraph" w:customStyle="1" w:styleId="green">
    <w:name w:val="green"/>
    <w:basedOn w:val="a6"/>
    <w:uiPriority w:val="99"/>
    <w:qFormat/>
    <w:rsid w:val="005E2BE1"/>
    <w:pPr>
      <w:spacing w:before="100" w:beforeAutospacing="1" w:after="100" w:afterAutospacing="1"/>
    </w:pPr>
    <w:rPr>
      <w:rFonts w:ascii="Arial" w:hAnsi="Arial" w:cs="Arial"/>
      <w:color w:val="006600"/>
      <w:sz w:val="13"/>
      <w:szCs w:val="13"/>
    </w:rPr>
  </w:style>
  <w:style w:type="paragraph" w:customStyle="1" w:styleId="blue1">
    <w:name w:val="blue1"/>
    <w:basedOn w:val="a6"/>
    <w:uiPriority w:val="99"/>
    <w:qFormat/>
    <w:rsid w:val="005E2BE1"/>
    <w:pPr>
      <w:spacing w:before="100" w:beforeAutospacing="1" w:after="100" w:afterAutospacing="1"/>
    </w:pPr>
    <w:rPr>
      <w:rFonts w:ascii="Arial" w:hAnsi="Arial" w:cs="Arial"/>
      <w:color w:val="3333CC"/>
      <w:sz w:val="13"/>
      <w:szCs w:val="13"/>
    </w:rPr>
  </w:style>
  <w:style w:type="paragraph" w:customStyle="1" w:styleId="blue2">
    <w:name w:val="blue2"/>
    <w:basedOn w:val="a6"/>
    <w:uiPriority w:val="99"/>
    <w:qFormat/>
    <w:rsid w:val="005E2BE1"/>
    <w:pPr>
      <w:spacing w:before="100" w:beforeAutospacing="1" w:after="100" w:afterAutospacing="1"/>
    </w:pPr>
    <w:rPr>
      <w:rFonts w:ascii="Arial" w:hAnsi="Arial" w:cs="Arial"/>
      <w:color w:val="000099"/>
      <w:sz w:val="13"/>
      <w:szCs w:val="13"/>
    </w:rPr>
  </w:style>
  <w:style w:type="paragraph" w:customStyle="1" w:styleId="blue3">
    <w:name w:val="blue3"/>
    <w:basedOn w:val="a6"/>
    <w:uiPriority w:val="99"/>
    <w:qFormat/>
    <w:rsid w:val="005E2BE1"/>
    <w:pPr>
      <w:spacing w:before="100" w:beforeAutospacing="1" w:after="100" w:afterAutospacing="1"/>
    </w:pPr>
    <w:rPr>
      <w:rFonts w:ascii="Arial" w:hAnsi="Arial" w:cs="Arial"/>
      <w:color w:val="006699"/>
      <w:sz w:val="13"/>
      <w:szCs w:val="13"/>
    </w:rPr>
  </w:style>
  <w:style w:type="paragraph" w:customStyle="1" w:styleId="blue4">
    <w:name w:val="blue4"/>
    <w:basedOn w:val="a6"/>
    <w:uiPriority w:val="99"/>
    <w:qFormat/>
    <w:rsid w:val="005E2BE1"/>
    <w:pPr>
      <w:spacing w:before="100" w:beforeAutospacing="1" w:after="100" w:afterAutospacing="1"/>
    </w:pPr>
    <w:rPr>
      <w:rFonts w:ascii="Arial" w:hAnsi="Arial" w:cs="Arial"/>
      <w:color w:val="330066"/>
      <w:sz w:val="13"/>
      <w:szCs w:val="13"/>
    </w:rPr>
  </w:style>
  <w:style w:type="paragraph" w:customStyle="1" w:styleId="brown">
    <w:name w:val="brown"/>
    <w:basedOn w:val="a6"/>
    <w:uiPriority w:val="99"/>
    <w:qFormat/>
    <w:rsid w:val="005E2BE1"/>
    <w:pPr>
      <w:spacing w:before="100" w:beforeAutospacing="1" w:after="100" w:afterAutospacing="1"/>
    </w:pPr>
    <w:rPr>
      <w:rFonts w:ascii="Arial" w:hAnsi="Arial" w:cs="Arial"/>
      <w:color w:val="990000"/>
      <w:sz w:val="13"/>
      <w:szCs w:val="13"/>
    </w:rPr>
  </w:style>
  <w:style w:type="paragraph" w:customStyle="1" w:styleId="olive">
    <w:name w:val="olive"/>
    <w:basedOn w:val="a6"/>
    <w:uiPriority w:val="99"/>
    <w:qFormat/>
    <w:rsid w:val="005E2BE1"/>
    <w:pPr>
      <w:spacing w:before="100" w:beforeAutospacing="1" w:after="100" w:afterAutospacing="1"/>
    </w:pPr>
    <w:rPr>
      <w:rFonts w:ascii="Arial" w:hAnsi="Arial" w:cs="Arial"/>
      <w:color w:val="999933"/>
      <w:sz w:val="13"/>
      <w:szCs w:val="13"/>
    </w:rPr>
  </w:style>
  <w:style w:type="paragraph" w:customStyle="1" w:styleId="tsforcst">
    <w:name w:val="tsforcst"/>
    <w:basedOn w:val="a6"/>
    <w:uiPriority w:val="99"/>
    <w:qFormat/>
    <w:rsid w:val="005E2BE1"/>
    <w:pPr>
      <w:spacing w:before="100" w:beforeAutospacing="1" w:after="100" w:afterAutospacing="1"/>
    </w:pPr>
    <w:rPr>
      <w:sz w:val="13"/>
      <w:szCs w:val="13"/>
    </w:rPr>
  </w:style>
  <w:style w:type="paragraph" w:customStyle="1" w:styleId="tforcst">
    <w:name w:val="tforcst"/>
    <w:basedOn w:val="a6"/>
    <w:uiPriority w:val="99"/>
    <w:qFormat/>
    <w:rsid w:val="005E2BE1"/>
    <w:pPr>
      <w:spacing w:before="100" w:beforeAutospacing="1" w:after="100" w:afterAutospacing="1"/>
    </w:pPr>
    <w:rPr>
      <w:b/>
      <w:bCs/>
      <w:sz w:val="14"/>
      <w:szCs w:val="14"/>
    </w:rPr>
  </w:style>
  <w:style w:type="paragraph" w:customStyle="1" w:styleId="ttforcst">
    <w:name w:val="ttforcst"/>
    <w:basedOn w:val="a6"/>
    <w:uiPriority w:val="99"/>
    <w:qFormat/>
    <w:rsid w:val="005E2BE1"/>
    <w:pPr>
      <w:spacing w:before="100" w:beforeAutospacing="1" w:after="100" w:afterAutospacing="1"/>
    </w:pPr>
    <w:rPr>
      <w:b/>
      <w:bCs/>
      <w:color w:val="AA0000"/>
      <w:sz w:val="14"/>
      <w:szCs w:val="14"/>
    </w:rPr>
  </w:style>
  <w:style w:type="paragraph" w:customStyle="1" w:styleId="tpforcst">
    <w:name w:val="tpforcst"/>
    <w:basedOn w:val="a6"/>
    <w:uiPriority w:val="99"/>
    <w:qFormat/>
    <w:rsid w:val="005E2BE1"/>
    <w:pPr>
      <w:spacing w:before="100" w:beforeAutospacing="1" w:after="100" w:afterAutospacing="1"/>
    </w:pPr>
    <w:rPr>
      <w:b/>
      <w:bCs/>
      <w:color w:val="00008B"/>
      <w:sz w:val="14"/>
      <w:szCs w:val="14"/>
    </w:rPr>
  </w:style>
  <w:style w:type="paragraph" w:customStyle="1" w:styleId="monitorup">
    <w:name w:val="monitor_up"/>
    <w:basedOn w:val="a6"/>
    <w:uiPriority w:val="99"/>
    <w:qFormat/>
    <w:rsid w:val="005E2BE1"/>
    <w:pPr>
      <w:spacing w:before="100" w:beforeAutospacing="1" w:after="100" w:afterAutospacing="1"/>
    </w:pPr>
    <w:rPr>
      <w:rFonts w:ascii="Arial" w:hAnsi="Arial" w:cs="Arial"/>
      <w:b/>
      <w:bCs/>
      <w:color w:val="0000CC"/>
      <w:sz w:val="15"/>
      <w:szCs w:val="15"/>
    </w:rPr>
  </w:style>
  <w:style w:type="paragraph" w:customStyle="1" w:styleId="smallbl">
    <w:name w:val="small_bl"/>
    <w:basedOn w:val="a6"/>
    <w:uiPriority w:val="99"/>
    <w:qFormat/>
    <w:rsid w:val="005E2BE1"/>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6"/>
    <w:uiPriority w:val="99"/>
    <w:qFormat/>
    <w:rsid w:val="005E2BE1"/>
    <w:pPr>
      <w:spacing w:before="100" w:beforeAutospacing="1" w:after="161"/>
    </w:pPr>
    <w:rPr>
      <w:sz w:val="24"/>
      <w:szCs w:val="24"/>
    </w:rPr>
  </w:style>
  <w:style w:type="paragraph" w:customStyle="1" w:styleId="rightcolumn">
    <w:name w:val="rightcolumn"/>
    <w:basedOn w:val="a6"/>
    <w:uiPriority w:val="99"/>
    <w:qFormat/>
    <w:rsid w:val="005E2BE1"/>
    <w:pPr>
      <w:spacing w:before="100" w:beforeAutospacing="1" w:after="100" w:afterAutospacing="1"/>
      <w:ind w:left="-3063"/>
    </w:pPr>
    <w:rPr>
      <w:sz w:val="24"/>
      <w:szCs w:val="24"/>
    </w:rPr>
  </w:style>
  <w:style w:type="paragraph" w:customStyle="1" w:styleId="dir">
    <w:name w:val="dir"/>
    <w:basedOn w:val="a6"/>
    <w:uiPriority w:val="99"/>
    <w:qFormat/>
    <w:rsid w:val="005E2BE1"/>
    <w:pPr>
      <w:spacing w:before="100" w:beforeAutospacing="1" w:after="100" w:afterAutospacing="1"/>
    </w:pPr>
    <w:rPr>
      <w:sz w:val="12"/>
      <w:szCs w:val="12"/>
    </w:rPr>
  </w:style>
  <w:style w:type="paragraph" w:customStyle="1" w:styleId="tabs">
    <w:name w:val="tabs"/>
    <w:basedOn w:val="a6"/>
    <w:uiPriority w:val="99"/>
    <w:qFormat/>
    <w:rsid w:val="005E2BE1"/>
    <w:pPr>
      <w:spacing w:before="100" w:beforeAutospacing="1" w:after="100" w:afterAutospacing="1"/>
    </w:pPr>
    <w:rPr>
      <w:sz w:val="24"/>
      <w:szCs w:val="24"/>
    </w:rPr>
  </w:style>
  <w:style w:type="paragraph" w:customStyle="1" w:styleId="now">
    <w:name w:val="now"/>
    <w:basedOn w:val="a6"/>
    <w:uiPriority w:val="99"/>
    <w:qFormat/>
    <w:rsid w:val="005E2BE1"/>
    <w:pPr>
      <w:spacing w:before="100" w:beforeAutospacing="1" w:after="100" w:afterAutospacing="1"/>
    </w:pPr>
    <w:rPr>
      <w:sz w:val="24"/>
      <w:szCs w:val="24"/>
    </w:rPr>
  </w:style>
  <w:style w:type="paragraph" w:customStyle="1" w:styleId="rus">
    <w:name w:val="rus"/>
    <w:basedOn w:val="a6"/>
    <w:uiPriority w:val="99"/>
    <w:qFormat/>
    <w:rsid w:val="005E2BE1"/>
    <w:pPr>
      <w:spacing w:before="100" w:beforeAutospacing="1" w:after="100" w:afterAutospacing="1"/>
    </w:pPr>
    <w:rPr>
      <w:sz w:val="24"/>
      <w:szCs w:val="24"/>
    </w:rPr>
  </w:style>
  <w:style w:type="paragraph" w:customStyle="1" w:styleId="world">
    <w:name w:val="world"/>
    <w:basedOn w:val="a6"/>
    <w:uiPriority w:val="99"/>
    <w:qFormat/>
    <w:rsid w:val="005E2BE1"/>
    <w:pPr>
      <w:spacing w:before="100" w:beforeAutospacing="1" w:after="100" w:afterAutospacing="1"/>
    </w:pPr>
    <w:rPr>
      <w:sz w:val="24"/>
      <w:szCs w:val="24"/>
    </w:rPr>
  </w:style>
  <w:style w:type="paragraph" w:customStyle="1" w:styleId="right-block">
    <w:name w:val="right-block"/>
    <w:basedOn w:val="a6"/>
    <w:uiPriority w:val="99"/>
    <w:qFormat/>
    <w:rsid w:val="005E2BE1"/>
    <w:pPr>
      <w:spacing w:before="100" w:beforeAutospacing="1" w:after="100" w:afterAutospacing="1"/>
    </w:pPr>
    <w:rPr>
      <w:sz w:val="24"/>
      <w:szCs w:val="24"/>
    </w:rPr>
  </w:style>
  <w:style w:type="paragraph" w:customStyle="1" w:styleId="iner">
    <w:name w:val="iner"/>
    <w:basedOn w:val="a6"/>
    <w:uiPriority w:val="99"/>
    <w:qFormat/>
    <w:rsid w:val="005E2BE1"/>
    <w:pPr>
      <w:spacing w:before="100" w:beforeAutospacing="1" w:after="100" w:afterAutospacing="1"/>
    </w:pPr>
    <w:rPr>
      <w:sz w:val="24"/>
      <w:szCs w:val="24"/>
    </w:rPr>
  </w:style>
  <w:style w:type="paragraph" w:customStyle="1" w:styleId="tabs1">
    <w:name w:val="tabs1"/>
    <w:basedOn w:val="a6"/>
    <w:uiPriority w:val="99"/>
    <w:qFormat/>
    <w:rsid w:val="005E2BE1"/>
    <w:pPr>
      <w:spacing w:before="100" w:beforeAutospacing="1" w:after="75"/>
    </w:pPr>
    <w:rPr>
      <w:sz w:val="24"/>
      <w:szCs w:val="24"/>
    </w:rPr>
  </w:style>
  <w:style w:type="paragraph" w:customStyle="1" w:styleId="iner1">
    <w:name w:val="iner1"/>
    <w:basedOn w:val="a6"/>
    <w:uiPriority w:val="99"/>
    <w:qFormat/>
    <w:rsid w:val="005E2BE1"/>
    <w:pPr>
      <w:shd w:val="clear" w:color="auto" w:fill="DAF1F7"/>
      <w:spacing w:before="100" w:beforeAutospacing="1" w:after="100" w:afterAutospacing="1"/>
    </w:pPr>
    <w:rPr>
      <w:sz w:val="24"/>
      <w:szCs w:val="24"/>
    </w:rPr>
  </w:style>
  <w:style w:type="paragraph" w:customStyle="1" w:styleId="iner2">
    <w:name w:val="iner2"/>
    <w:basedOn w:val="a6"/>
    <w:uiPriority w:val="99"/>
    <w:qFormat/>
    <w:rsid w:val="005E2BE1"/>
    <w:pPr>
      <w:shd w:val="clear" w:color="auto" w:fill="DAF1F7"/>
      <w:spacing w:before="100" w:beforeAutospacing="1" w:after="100" w:afterAutospacing="1"/>
    </w:pPr>
    <w:rPr>
      <w:sz w:val="24"/>
      <w:szCs w:val="24"/>
    </w:rPr>
  </w:style>
  <w:style w:type="paragraph" w:customStyle="1" w:styleId="now1">
    <w:name w:val="now1"/>
    <w:basedOn w:val="a6"/>
    <w:uiPriority w:val="99"/>
    <w:qFormat/>
    <w:rsid w:val="005E2BE1"/>
    <w:pPr>
      <w:spacing w:before="100" w:beforeAutospacing="1" w:after="100" w:afterAutospacing="1" w:line="430" w:lineRule="atLeast"/>
      <w:jc w:val="center"/>
    </w:pPr>
    <w:rPr>
      <w:b/>
      <w:bCs/>
      <w:color w:val="282828"/>
      <w:sz w:val="13"/>
      <w:szCs w:val="13"/>
    </w:rPr>
  </w:style>
  <w:style w:type="paragraph" w:customStyle="1" w:styleId="rus1">
    <w:name w:val="rus1"/>
    <w:basedOn w:val="a6"/>
    <w:uiPriority w:val="99"/>
    <w:qFormat/>
    <w:rsid w:val="005E2BE1"/>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6"/>
    <w:uiPriority w:val="99"/>
    <w:qFormat/>
    <w:rsid w:val="005E2BE1"/>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6"/>
    <w:uiPriority w:val="99"/>
    <w:qFormat/>
    <w:rsid w:val="005E2BE1"/>
    <w:pPr>
      <w:spacing w:before="100" w:beforeAutospacing="1" w:after="75"/>
    </w:pPr>
    <w:rPr>
      <w:sz w:val="24"/>
      <w:szCs w:val="24"/>
    </w:rPr>
  </w:style>
  <w:style w:type="paragraph" w:customStyle="1" w:styleId="surgut">
    <w:name w:val="surgut"/>
    <w:basedOn w:val="af0"/>
    <w:uiPriority w:val="99"/>
    <w:qFormat/>
    <w:rsid w:val="005E2BE1"/>
    <w:pPr>
      <w:ind w:left="0" w:firstLine="709"/>
      <w:jc w:val="both"/>
    </w:pPr>
    <w:rPr>
      <w:sz w:val="26"/>
      <w:lang w:eastAsia="en-US"/>
    </w:rPr>
  </w:style>
  <w:style w:type="paragraph" w:customStyle="1" w:styleId="affffffffffffff0">
    <w:name w:val="Заголовок списка"/>
    <w:basedOn w:val="a6"/>
    <w:next w:val="a6"/>
    <w:uiPriority w:val="99"/>
    <w:qFormat/>
    <w:rsid w:val="005E2BE1"/>
    <w:pPr>
      <w:widowControl w:val="0"/>
      <w:suppressAutoHyphens/>
    </w:pPr>
    <w:rPr>
      <w:rFonts w:eastAsia="Lucida Sans Unicode"/>
      <w:kern w:val="1"/>
      <w:sz w:val="24"/>
      <w:szCs w:val="24"/>
      <w:lang w:eastAsia="en-US"/>
    </w:rPr>
  </w:style>
  <w:style w:type="paragraph" w:customStyle="1" w:styleId="affffffffffffff1">
    <w:name w:val="Знак Знак Знак Знак Знак Знак Знак Знак Знак Знак"/>
    <w:basedOn w:val="a6"/>
    <w:qFormat/>
    <w:rsid w:val="005E2BE1"/>
    <w:pPr>
      <w:spacing w:before="100" w:beforeAutospacing="1" w:after="100" w:afterAutospacing="1"/>
    </w:pPr>
    <w:rPr>
      <w:rFonts w:ascii="Tahoma" w:hAnsi="Tahoma"/>
      <w:lang w:val="en-US" w:eastAsia="en-US"/>
    </w:rPr>
  </w:style>
  <w:style w:type="paragraph" w:customStyle="1" w:styleId="516">
    <w:name w:val="Знак5 Знак Знак Знак1"/>
    <w:basedOn w:val="a6"/>
    <w:uiPriority w:val="99"/>
    <w:qFormat/>
    <w:rsid w:val="005E2BE1"/>
    <w:pPr>
      <w:spacing w:after="160" w:line="240" w:lineRule="exact"/>
    </w:pPr>
    <w:rPr>
      <w:rFonts w:ascii="Verdana" w:hAnsi="Verdana"/>
      <w:lang w:val="en-US" w:eastAsia="en-US"/>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12f2">
    <w:name w:val="Знак Знак12"/>
    <w:rsid w:val="005E2BE1"/>
    <w:rPr>
      <w:b/>
      <w:sz w:val="26"/>
    </w:rPr>
  </w:style>
  <w:style w:type="character" w:customStyle="1" w:styleId="243">
    <w:name w:val="Знак Знак24"/>
    <w:rsid w:val="005E2BE1"/>
    <w:rPr>
      <w:rFonts w:ascii="Arial" w:eastAsia="Times New Roman" w:hAnsi="Arial" w:cs="Arial"/>
      <w:b/>
      <w:bCs/>
      <w:i/>
      <w:iCs/>
      <w:sz w:val="28"/>
      <w:szCs w:val="28"/>
      <w:lang w:eastAsia="ru-RU"/>
    </w:rPr>
  </w:style>
  <w:style w:type="paragraph" w:customStyle="1" w:styleId="Char0">
    <w:name w:val="Char Знак"/>
    <w:basedOn w:val="a6"/>
    <w:uiPriority w:val="99"/>
    <w:qFormat/>
    <w:rsid w:val="005E2BE1"/>
    <w:pPr>
      <w:spacing w:before="100" w:beforeAutospacing="1" w:after="100" w:afterAutospacing="1"/>
    </w:pPr>
    <w:rPr>
      <w:rFonts w:ascii="Tahoma" w:hAnsi="Tahoma"/>
      <w:lang w:val="en-US" w:eastAsia="en-US"/>
    </w:rPr>
  </w:style>
  <w:style w:type="character" w:customStyle="1" w:styleId="6c">
    <w:name w:val="Знак Знак6"/>
    <w:rsid w:val="005E2BE1"/>
    <w:rPr>
      <w:rFonts w:ascii="Times New Roman" w:eastAsia="Times New Roman" w:hAnsi="Times New Roman" w:cs="Times New Roman"/>
      <w:sz w:val="24"/>
      <w:szCs w:val="24"/>
      <w:lang w:eastAsia="ru-RU"/>
    </w:rPr>
  </w:style>
  <w:style w:type="paragraph" w:customStyle="1" w:styleId="affffffffffffff3">
    <w:name w:val="Текст в заданном формате"/>
    <w:basedOn w:val="a6"/>
    <w:uiPriority w:val="99"/>
    <w:qFormat/>
    <w:rsid w:val="005E2BE1"/>
    <w:pPr>
      <w:suppressAutoHyphens/>
    </w:pPr>
    <w:rPr>
      <w:rFonts w:ascii="DejaVu Sans Mono" w:eastAsia="DejaVu Sans" w:hAnsi="DejaVu Sans Mono" w:cs="DejaVu Sans Mono"/>
      <w:lang w:eastAsia="ar-SA"/>
    </w:rPr>
  </w:style>
  <w:style w:type="paragraph" w:customStyle="1" w:styleId="affffffffffffff4">
    <w:name w:val="Знак Знак Знак Знак Знак Знак"/>
    <w:basedOn w:val="a6"/>
    <w:uiPriority w:val="99"/>
    <w:qFormat/>
    <w:rsid w:val="005E2BE1"/>
    <w:pPr>
      <w:tabs>
        <w:tab w:val="num" w:pos="432"/>
      </w:tabs>
      <w:spacing w:before="120" w:after="160"/>
      <w:ind w:left="432" w:hanging="432"/>
      <w:jc w:val="both"/>
    </w:pPr>
    <w:rPr>
      <w:b/>
      <w:bCs/>
      <w:caps/>
      <w:sz w:val="32"/>
      <w:szCs w:val="32"/>
      <w:lang w:val="en-US" w:eastAsia="en-US"/>
    </w:rPr>
  </w:style>
  <w:style w:type="paragraph" w:customStyle="1" w:styleId="zag3">
    <w:name w:val="zag3"/>
    <w:basedOn w:val="a6"/>
    <w:uiPriority w:val="99"/>
    <w:qFormat/>
    <w:rsid w:val="005E2BE1"/>
    <w:pPr>
      <w:spacing w:before="240" w:after="240"/>
      <w:jc w:val="center"/>
    </w:pPr>
    <w:rPr>
      <w:sz w:val="24"/>
      <w:szCs w:val="24"/>
    </w:rPr>
  </w:style>
  <w:style w:type="paragraph" w:customStyle="1" w:styleId="p">
    <w:name w:val="p"/>
    <w:basedOn w:val="a6"/>
    <w:uiPriority w:val="99"/>
    <w:qFormat/>
    <w:rsid w:val="005E2BE1"/>
    <w:pPr>
      <w:spacing w:before="48" w:after="48"/>
      <w:ind w:firstLine="480"/>
      <w:jc w:val="both"/>
    </w:pPr>
    <w:rPr>
      <w:sz w:val="24"/>
      <w:szCs w:val="24"/>
    </w:rPr>
  </w:style>
  <w:style w:type="paragraph" w:customStyle="1" w:styleId="pravo">
    <w:name w:val="pravo"/>
    <w:basedOn w:val="a6"/>
    <w:uiPriority w:val="99"/>
    <w:qFormat/>
    <w:rsid w:val="005E2BE1"/>
    <w:pPr>
      <w:spacing w:before="48" w:after="48"/>
      <w:jc w:val="right"/>
    </w:pPr>
    <w:rPr>
      <w:sz w:val="24"/>
      <w:szCs w:val="24"/>
    </w:rPr>
  </w:style>
  <w:style w:type="paragraph" w:customStyle="1" w:styleId="CharChar1CharChar1CharChar">
    <w:name w:val="Char Char Знак Знак1 Char Char1 Знак Знак Char Char"/>
    <w:basedOn w:val="a6"/>
    <w:uiPriority w:val="99"/>
    <w:qFormat/>
    <w:rsid w:val="005E2BE1"/>
    <w:pPr>
      <w:spacing w:before="100" w:beforeAutospacing="1" w:after="100" w:afterAutospacing="1"/>
    </w:pPr>
    <w:rPr>
      <w:rFonts w:ascii="Tahoma" w:hAnsi="Tahoma"/>
      <w:lang w:val="en-US" w:eastAsia="en-US"/>
    </w:rPr>
  </w:style>
  <w:style w:type="numbering" w:customStyle="1" w:styleId="3ff7">
    <w:name w:val="Нет списка3"/>
    <w:next w:val="aa"/>
    <w:semiHidden/>
    <w:unhideWhenUsed/>
    <w:rsid w:val="005E2BE1"/>
  </w:style>
  <w:style w:type="numbering" w:customStyle="1" w:styleId="4fa">
    <w:name w:val="Нет списка4"/>
    <w:next w:val="aa"/>
    <w:uiPriority w:val="99"/>
    <w:semiHidden/>
    <w:unhideWhenUsed/>
    <w:rsid w:val="005E2BE1"/>
  </w:style>
  <w:style w:type="numbering" w:customStyle="1" w:styleId="12f3">
    <w:name w:val="Нет списка12"/>
    <w:next w:val="aa"/>
    <w:semiHidden/>
    <w:unhideWhenUsed/>
    <w:rsid w:val="005E2BE1"/>
  </w:style>
  <w:style w:type="numbering" w:customStyle="1" w:styleId="21f8">
    <w:name w:val="Нет списка21"/>
    <w:next w:val="aa"/>
    <w:semiHidden/>
    <w:unhideWhenUsed/>
    <w:rsid w:val="005E2BE1"/>
  </w:style>
  <w:style w:type="numbering" w:customStyle="1" w:styleId="1119">
    <w:name w:val="Нет списка111"/>
    <w:next w:val="aa"/>
    <w:semiHidden/>
    <w:unhideWhenUsed/>
    <w:rsid w:val="005E2BE1"/>
  </w:style>
  <w:style w:type="numbering" w:customStyle="1" w:styleId="31f2">
    <w:name w:val="Нет списка31"/>
    <w:next w:val="aa"/>
    <w:semiHidden/>
    <w:unhideWhenUsed/>
    <w:rsid w:val="005E2BE1"/>
  </w:style>
  <w:style w:type="character" w:customStyle="1" w:styleId="1ffffff6">
    <w:name w:val="Упомянуть1"/>
    <w:basedOn w:val="a8"/>
    <w:uiPriority w:val="99"/>
    <w:semiHidden/>
    <w:unhideWhenUsed/>
    <w:rsid w:val="005E2BE1"/>
    <w:rPr>
      <w:color w:val="2B579A"/>
      <w:shd w:val="clear" w:color="auto" w:fill="E6E6E6"/>
    </w:rPr>
  </w:style>
  <w:style w:type="paragraph" w:customStyle="1" w:styleId="affffffffffffff5">
    <w:name w:val="Начальник управления"/>
    <w:basedOn w:val="a6"/>
    <w:link w:val="affffffffffffff6"/>
    <w:qFormat/>
    <w:rsid w:val="005E2BE1"/>
    <w:pPr>
      <w:jc w:val="both"/>
    </w:pPr>
    <w:rPr>
      <w:sz w:val="24"/>
      <w:szCs w:val="24"/>
    </w:rPr>
  </w:style>
  <w:style w:type="character" w:customStyle="1" w:styleId="affffffffffffff6">
    <w:name w:val="Начальник управления Знак"/>
    <w:basedOn w:val="a8"/>
    <w:link w:val="affffffffffffff5"/>
    <w:rsid w:val="005E2BE1"/>
    <w:rPr>
      <w:sz w:val="24"/>
      <w:szCs w:val="24"/>
    </w:rPr>
  </w:style>
  <w:style w:type="character" w:customStyle="1" w:styleId="1210pt">
    <w:name w:val="Основной текст (12) + 10 pt"/>
    <w:basedOn w:val="124"/>
    <w:rsid w:val="005E2BE1"/>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5E2BE1"/>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5E2BE1"/>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5E2BE1"/>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5E2BE1"/>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5E2BE1"/>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5E2BE1"/>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E2BE1"/>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E2BE1"/>
    <w:rPr>
      <w:rFonts w:ascii="Times New Roman" w:eastAsia="Times New Roman" w:hAnsi="Times New Roman" w:cs="Times New Roman"/>
      <w:b w:val="0"/>
      <w:bCs w:val="0"/>
      <w:i/>
      <w:iCs/>
      <w:smallCaps w:val="0"/>
      <w:strike w:val="0"/>
      <w:noProof/>
      <w:spacing w:val="0"/>
      <w:sz w:val="19"/>
      <w:szCs w:val="19"/>
      <w:shd w:val="clear" w:color="auto" w:fill="FFFFFF"/>
    </w:rPr>
  </w:style>
  <w:style w:type="character" w:customStyle="1" w:styleId="WW8Num29z0">
    <w:name w:val="WW8Num29z0"/>
    <w:rsid w:val="005E2BE1"/>
    <w:rPr>
      <w:rFonts w:ascii="Symbol" w:hAnsi="Symbol"/>
    </w:rPr>
  </w:style>
  <w:style w:type="character" w:customStyle="1" w:styleId="2fffc">
    <w:name w:val="Неразрешенное упоминание2"/>
    <w:basedOn w:val="a8"/>
    <w:uiPriority w:val="99"/>
    <w:semiHidden/>
    <w:unhideWhenUsed/>
    <w:rsid w:val="005E2BE1"/>
    <w:rPr>
      <w:color w:val="808080"/>
      <w:shd w:val="clear" w:color="auto" w:fill="E6E6E6"/>
    </w:rPr>
  </w:style>
  <w:style w:type="character" w:customStyle="1" w:styleId="affffffffffffff7">
    <w:name w:val="Обычн Знак"/>
    <w:basedOn w:val="a8"/>
    <w:link w:val="affffffffffffff8"/>
    <w:locked/>
    <w:rsid w:val="005E2BE1"/>
    <w:rPr>
      <w:sz w:val="24"/>
      <w:szCs w:val="36"/>
    </w:rPr>
  </w:style>
  <w:style w:type="paragraph" w:customStyle="1" w:styleId="affffffffffffff8">
    <w:name w:val="Обычн"/>
    <w:basedOn w:val="a6"/>
    <w:link w:val="affffffffffffff7"/>
    <w:qFormat/>
    <w:rsid w:val="005E2BE1"/>
    <w:pPr>
      <w:spacing w:line="360" w:lineRule="auto"/>
      <w:ind w:firstLine="709"/>
      <w:jc w:val="both"/>
    </w:pPr>
    <w:rPr>
      <w:sz w:val="24"/>
      <w:szCs w:val="36"/>
    </w:rPr>
  </w:style>
  <w:style w:type="numbering" w:customStyle="1" w:styleId="11111131">
    <w:name w:val="1 / 1.1 / 1.1.131"/>
    <w:basedOn w:val="aa"/>
    <w:next w:val="111111"/>
    <w:unhideWhenUsed/>
    <w:rsid w:val="005E2BE1"/>
  </w:style>
  <w:style w:type="paragraph" w:customStyle="1" w:styleId="a3">
    <w:name w:val="Нумерованный ГП"/>
    <w:basedOn w:val="a6"/>
    <w:link w:val="affffffffffffff9"/>
    <w:qFormat/>
    <w:rsid w:val="00A21040"/>
    <w:pPr>
      <w:numPr>
        <w:numId w:val="65"/>
      </w:numPr>
      <w:spacing w:before="120" w:line="276" w:lineRule="auto"/>
      <w:ind w:left="1134" w:hanging="425"/>
      <w:contextualSpacing/>
    </w:pPr>
    <w:rPr>
      <w:rFonts w:ascii="Tahoma" w:hAnsi="Tahoma"/>
      <w:sz w:val="24"/>
      <w:szCs w:val="24"/>
      <w:lang w:val="x-none" w:eastAsia="x-none"/>
    </w:rPr>
  </w:style>
  <w:style w:type="character" w:customStyle="1" w:styleId="affffffffffffff9">
    <w:name w:val="Нумерованный ГП Знак"/>
    <w:link w:val="a3"/>
    <w:rsid w:val="00A21040"/>
    <w:rPr>
      <w:rFonts w:ascii="Tahoma" w:hAnsi="Tahoma"/>
      <w:sz w:val="24"/>
      <w:szCs w:val="24"/>
      <w:lang w:val="x-none" w:eastAsia="x-none"/>
    </w:rPr>
  </w:style>
  <w:style w:type="paragraph" w:customStyle="1" w:styleId="xl4165">
    <w:name w:val="xl4165"/>
    <w:basedOn w:val="a6"/>
    <w:uiPriority w:val="99"/>
    <w:qFormat/>
    <w:rsid w:val="00315CB2"/>
    <w:pPr>
      <w:spacing w:before="100" w:beforeAutospacing="1" w:after="100" w:afterAutospacing="1"/>
    </w:pPr>
    <w:rPr>
      <w:sz w:val="24"/>
      <w:szCs w:val="24"/>
    </w:rPr>
  </w:style>
  <w:style w:type="paragraph" w:customStyle="1" w:styleId="xl4166">
    <w:name w:val="xl4166"/>
    <w:basedOn w:val="a6"/>
    <w:uiPriority w:val="99"/>
    <w:qFormat/>
    <w:rsid w:val="00315CB2"/>
    <w:pPr>
      <w:spacing w:before="100" w:beforeAutospacing="1" w:after="100" w:afterAutospacing="1"/>
      <w:jc w:val="center"/>
      <w:textAlignment w:val="center"/>
    </w:pPr>
    <w:rPr>
      <w:sz w:val="24"/>
      <w:szCs w:val="24"/>
    </w:rPr>
  </w:style>
  <w:style w:type="paragraph" w:customStyle="1" w:styleId="xl4167">
    <w:name w:val="xl4167"/>
    <w:basedOn w:val="a6"/>
    <w:uiPriority w:val="99"/>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4">
    <w:name w:val="xl4204"/>
    <w:basedOn w:val="a6"/>
    <w:qFormat/>
    <w:rsid w:val="00315C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6"/>
    <w:qFormat/>
    <w:rsid w:val="00315C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6"/>
    <w:qFormat/>
    <w:rsid w:val="00315C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6"/>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6"/>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6"/>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86">
    <w:name w:val="xl986"/>
    <w:basedOn w:val="a6"/>
    <w:qFormat/>
    <w:rsid w:val="009C09D3"/>
    <w:pPr>
      <w:spacing w:before="100" w:beforeAutospacing="1" w:after="100" w:afterAutospacing="1"/>
    </w:pPr>
    <w:rPr>
      <w:rFonts w:ascii="Calibri" w:hAnsi="Calibri" w:cs="Calibri"/>
      <w:b/>
      <w:bCs/>
      <w:sz w:val="24"/>
      <w:szCs w:val="24"/>
    </w:rPr>
  </w:style>
  <w:style w:type="paragraph" w:customStyle="1" w:styleId="xl987">
    <w:name w:val="xl987"/>
    <w:basedOn w:val="a6"/>
    <w:qFormat/>
    <w:rsid w:val="009C09D3"/>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6"/>
    <w:qFormat/>
    <w:rsid w:val="009C09D3"/>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6"/>
    <w:qFormat/>
    <w:rsid w:val="009C09D3"/>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6"/>
    <w:qFormat/>
    <w:rsid w:val="009C09D3"/>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6"/>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6"/>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6"/>
    <w:qFormat/>
    <w:rsid w:val="009C09D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6"/>
    <w:qFormat/>
    <w:rsid w:val="009C09D3"/>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6"/>
    <w:qFormat/>
    <w:rsid w:val="009C09D3"/>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6"/>
    <w:qFormat/>
    <w:rsid w:val="009C09D3"/>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6"/>
    <w:qFormat/>
    <w:rsid w:val="009C09D3"/>
    <w:pPr>
      <w:spacing w:before="100" w:beforeAutospacing="1" w:after="100" w:afterAutospacing="1"/>
      <w:jc w:val="center"/>
      <w:textAlignment w:val="center"/>
    </w:pPr>
    <w:rPr>
      <w:b/>
      <w:bCs/>
      <w:sz w:val="24"/>
      <w:szCs w:val="24"/>
    </w:rPr>
  </w:style>
  <w:style w:type="paragraph" w:customStyle="1" w:styleId="xl1034">
    <w:name w:val="xl1034"/>
    <w:basedOn w:val="a6"/>
    <w:qFormat/>
    <w:rsid w:val="009C09D3"/>
    <w:pPr>
      <w:spacing w:before="100" w:beforeAutospacing="1" w:after="100" w:afterAutospacing="1"/>
      <w:jc w:val="center"/>
      <w:textAlignment w:val="center"/>
    </w:pPr>
    <w:rPr>
      <w:b/>
      <w:bCs/>
      <w:sz w:val="24"/>
      <w:szCs w:val="24"/>
    </w:rPr>
  </w:style>
  <w:style w:type="paragraph" w:customStyle="1" w:styleId="xl1035">
    <w:name w:val="xl1035"/>
    <w:basedOn w:val="a6"/>
    <w:qFormat/>
    <w:rsid w:val="009C09D3"/>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6"/>
    <w:qFormat/>
    <w:rsid w:val="009C09D3"/>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6"/>
    <w:qFormat/>
    <w:rsid w:val="009C09D3"/>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6"/>
    <w:qFormat/>
    <w:rsid w:val="009C09D3"/>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6"/>
    <w:qFormat/>
    <w:rsid w:val="009C09D3"/>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6"/>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6"/>
    <w:qFormat/>
    <w:rsid w:val="009C09D3"/>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6"/>
    <w:qFormat/>
    <w:rsid w:val="009C09D3"/>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6"/>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6"/>
    <w:qFormat/>
    <w:rsid w:val="009C09D3"/>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6"/>
    <w:qFormat/>
    <w:rsid w:val="009C09D3"/>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6"/>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6"/>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6"/>
    <w:qFormat/>
    <w:rsid w:val="009C09D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6"/>
    <w:qFormat/>
    <w:rsid w:val="009C09D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6"/>
    <w:qFormat/>
    <w:rsid w:val="009C09D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6"/>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6"/>
    <w:qFormat/>
    <w:rsid w:val="009C09D3"/>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6"/>
    <w:qFormat/>
    <w:rsid w:val="009C09D3"/>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6"/>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6"/>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6"/>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6"/>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6"/>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6"/>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6"/>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6"/>
    <w:qFormat/>
    <w:rsid w:val="009C09D3"/>
    <w:pPr>
      <w:spacing w:before="100" w:beforeAutospacing="1" w:after="100" w:afterAutospacing="1"/>
      <w:jc w:val="center"/>
      <w:textAlignment w:val="center"/>
    </w:pPr>
    <w:rPr>
      <w:b/>
      <w:bCs/>
      <w:sz w:val="24"/>
      <w:szCs w:val="24"/>
    </w:rPr>
  </w:style>
  <w:style w:type="paragraph" w:customStyle="1" w:styleId="xl1068">
    <w:name w:val="xl1068"/>
    <w:basedOn w:val="a6"/>
    <w:qFormat/>
    <w:rsid w:val="009C09D3"/>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6"/>
    <w:qFormat/>
    <w:rsid w:val="009C09D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6"/>
    <w:qFormat/>
    <w:rsid w:val="009C09D3"/>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6"/>
    <w:qFormat/>
    <w:rsid w:val="009C09D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6"/>
    <w:qFormat/>
    <w:rsid w:val="009C09D3"/>
    <w:pPr>
      <w:spacing w:before="100" w:beforeAutospacing="1" w:after="100" w:afterAutospacing="1"/>
      <w:jc w:val="center"/>
      <w:textAlignment w:val="center"/>
    </w:pPr>
    <w:rPr>
      <w:b/>
      <w:bCs/>
      <w:sz w:val="24"/>
      <w:szCs w:val="24"/>
    </w:rPr>
  </w:style>
  <w:style w:type="paragraph" w:customStyle="1" w:styleId="xl1073">
    <w:name w:val="xl1073"/>
    <w:basedOn w:val="a6"/>
    <w:qFormat/>
    <w:rsid w:val="009C09D3"/>
    <w:pPr>
      <w:spacing w:before="100" w:beforeAutospacing="1" w:after="100" w:afterAutospacing="1"/>
      <w:jc w:val="center"/>
      <w:textAlignment w:val="center"/>
    </w:pPr>
    <w:rPr>
      <w:b/>
      <w:bCs/>
      <w:sz w:val="24"/>
      <w:szCs w:val="24"/>
    </w:rPr>
  </w:style>
  <w:style w:type="paragraph" w:customStyle="1" w:styleId="xl1074">
    <w:name w:val="xl107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6"/>
    <w:qFormat/>
    <w:rsid w:val="009C09D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6"/>
    <w:qFormat/>
    <w:rsid w:val="009C09D3"/>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6"/>
    <w:qFormat/>
    <w:rsid w:val="009C09D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6"/>
    <w:qFormat/>
    <w:rsid w:val="009C09D3"/>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6"/>
    <w:qFormat/>
    <w:rsid w:val="009C09D3"/>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6"/>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6"/>
    <w:qFormat/>
    <w:rsid w:val="009C09D3"/>
    <w:pPr>
      <w:spacing w:before="100" w:beforeAutospacing="1" w:after="100" w:afterAutospacing="1"/>
      <w:jc w:val="center"/>
      <w:textAlignment w:val="center"/>
    </w:pPr>
    <w:rPr>
      <w:color w:val="000000"/>
      <w:sz w:val="24"/>
      <w:szCs w:val="24"/>
    </w:rPr>
  </w:style>
  <w:style w:type="paragraph" w:customStyle="1" w:styleId="xl1085">
    <w:name w:val="xl1085"/>
    <w:basedOn w:val="a6"/>
    <w:qFormat/>
    <w:rsid w:val="009C09D3"/>
    <w:pPr>
      <w:spacing w:before="100" w:beforeAutospacing="1" w:after="100" w:afterAutospacing="1"/>
      <w:jc w:val="center"/>
      <w:textAlignment w:val="center"/>
    </w:pPr>
    <w:rPr>
      <w:sz w:val="24"/>
      <w:szCs w:val="24"/>
    </w:rPr>
  </w:style>
  <w:style w:type="paragraph" w:customStyle="1" w:styleId="xl1086">
    <w:name w:val="xl1086"/>
    <w:basedOn w:val="a6"/>
    <w:qFormat/>
    <w:rsid w:val="009C09D3"/>
    <w:pPr>
      <w:spacing w:before="100" w:beforeAutospacing="1" w:after="100" w:afterAutospacing="1"/>
      <w:jc w:val="center"/>
      <w:textAlignment w:val="center"/>
    </w:pPr>
    <w:rPr>
      <w:sz w:val="24"/>
      <w:szCs w:val="24"/>
    </w:rPr>
  </w:style>
  <w:style w:type="paragraph" w:customStyle="1" w:styleId="xl1087">
    <w:name w:val="xl1087"/>
    <w:basedOn w:val="a6"/>
    <w:qFormat/>
    <w:rsid w:val="009C09D3"/>
    <w:pPr>
      <w:spacing w:before="100" w:beforeAutospacing="1" w:after="100" w:afterAutospacing="1"/>
      <w:jc w:val="center"/>
      <w:textAlignment w:val="center"/>
    </w:pPr>
    <w:rPr>
      <w:sz w:val="24"/>
      <w:szCs w:val="24"/>
    </w:rPr>
  </w:style>
  <w:style w:type="paragraph" w:customStyle="1" w:styleId="xl1089">
    <w:name w:val="xl1089"/>
    <w:basedOn w:val="a6"/>
    <w:qFormat/>
    <w:rsid w:val="009C09D3"/>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6"/>
    <w:qFormat/>
    <w:rsid w:val="009C09D3"/>
    <w:pPr>
      <w:spacing w:before="100" w:beforeAutospacing="1" w:after="100" w:afterAutospacing="1"/>
    </w:pPr>
    <w:rPr>
      <w:rFonts w:ascii="Calibri" w:hAnsi="Calibri" w:cs="Calibri"/>
      <w:b/>
      <w:bCs/>
      <w:sz w:val="24"/>
      <w:szCs w:val="24"/>
    </w:rPr>
  </w:style>
  <w:style w:type="paragraph" w:customStyle="1" w:styleId="xl1091">
    <w:name w:val="xl1091"/>
    <w:basedOn w:val="a6"/>
    <w:qFormat/>
    <w:rsid w:val="009C09D3"/>
    <w:pPr>
      <w:spacing w:before="100" w:beforeAutospacing="1" w:after="100" w:afterAutospacing="1"/>
      <w:jc w:val="center"/>
      <w:textAlignment w:val="center"/>
    </w:pPr>
    <w:rPr>
      <w:b/>
      <w:bCs/>
      <w:sz w:val="24"/>
      <w:szCs w:val="24"/>
    </w:rPr>
  </w:style>
  <w:style w:type="paragraph" w:customStyle="1" w:styleId="pcenter">
    <w:name w:val="pcenter"/>
    <w:basedOn w:val="a6"/>
    <w:qFormat/>
    <w:rsid w:val="00495CE4"/>
    <w:pPr>
      <w:spacing w:before="100" w:beforeAutospacing="1" w:after="100" w:afterAutospacing="1"/>
    </w:pPr>
    <w:rPr>
      <w:sz w:val="24"/>
      <w:szCs w:val="24"/>
    </w:rPr>
  </w:style>
  <w:style w:type="paragraph" w:customStyle="1" w:styleId="pboth">
    <w:name w:val="pboth"/>
    <w:basedOn w:val="a6"/>
    <w:qFormat/>
    <w:rsid w:val="00495CE4"/>
    <w:pPr>
      <w:spacing w:before="100" w:beforeAutospacing="1" w:after="100" w:afterAutospacing="1"/>
    </w:pPr>
    <w:rPr>
      <w:sz w:val="24"/>
      <w:szCs w:val="24"/>
    </w:rPr>
  </w:style>
  <w:style w:type="character" w:customStyle="1" w:styleId="3ff8">
    <w:name w:val="Неразрешенное упоминание3"/>
    <w:basedOn w:val="a8"/>
    <w:uiPriority w:val="99"/>
    <w:semiHidden/>
    <w:unhideWhenUsed/>
    <w:rsid w:val="00A97D2F"/>
    <w:rPr>
      <w:color w:val="605E5C"/>
      <w:shd w:val="clear" w:color="auto" w:fill="E1DFDD"/>
    </w:rPr>
  </w:style>
  <w:style w:type="paragraph" w:customStyle="1" w:styleId="333">
    <w:name w:val="Обычный33"/>
    <w:uiPriority w:val="99"/>
    <w:qFormat/>
    <w:rsid w:val="00BB5103"/>
    <w:pPr>
      <w:spacing w:before="100" w:after="100"/>
    </w:pPr>
    <w:rPr>
      <w:snapToGrid w:val="0"/>
      <w:sz w:val="24"/>
    </w:rPr>
  </w:style>
  <w:style w:type="paragraph" w:customStyle="1" w:styleId="6d">
    <w:name w:val="Знак Знак Знак6"/>
    <w:basedOn w:val="a6"/>
    <w:uiPriority w:val="99"/>
    <w:qFormat/>
    <w:rsid w:val="00BB5103"/>
    <w:rPr>
      <w:rFonts w:ascii="Verdana" w:hAnsi="Verdana" w:cs="Verdana"/>
      <w:lang w:val="en-US" w:eastAsia="en-US"/>
    </w:rPr>
  </w:style>
  <w:style w:type="paragraph" w:customStyle="1" w:styleId="5f3">
    <w:name w:val="Знак Знак Знак5"/>
    <w:basedOn w:val="a6"/>
    <w:qFormat/>
    <w:rsid w:val="00BB5103"/>
    <w:rPr>
      <w:rFonts w:ascii="Verdana" w:hAnsi="Verdana" w:cs="Verdana"/>
      <w:lang w:val="en-US" w:eastAsia="en-US"/>
    </w:rPr>
  </w:style>
  <w:style w:type="paragraph" w:styleId="5f4">
    <w:name w:val="List 5"/>
    <w:basedOn w:val="aff8"/>
    <w:rsid w:val="00BB5103"/>
    <w:pPr>
      <w:widowControl/>
      <w:spacing w:after="240" w:line="240" w:lineRule="atLeast"/>
      <w:ind w:left="2880" w:hanging="360"/>
    </w:pPr>
    <w:rPr>
      <w:rFonts w:ascii="Arial" w:hAnsi="Arial" w:cs="Arial"/>
      <w:spacing w:val="-5"/>
      <w:lang w:eastAsia="en-US"/>
    </w:rPr>
  </w:style>
  <w:style w:type="paragraph" w:styleId="4fb">
    <w:name w:val="List Bullet 4"/>
    <w:basedOn w:val="a6"/>
    <w:autoRedefine/>
    <w:rsid w:val="00BB5103"/>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6"/>
    <w:autoRedefine/>
    <w:rsid w:val="00BB5103"/>
    <w:pPr>
      <w:tabs>
        <w:tab w:val="num" w:pos="552"/>
      </w:tabs>
      <w:spacing w:after="240" w:line="240" w:lineRule="atLeast"/>
      <w:ind w:left="2880" w:hanging="552"/>
      <w:jc w:val="both"/>
    </w:pPr>
    <w:rPr>
      <w:rFonts w:ascii="Arial" w:hAnsi="Arial" w:cs="Arial"/>
      <w:spacing w:val="-5"/>
      <w:lang w:eastAsia="en-US"/>
    </w:rPr>
  </w:style>
  <w:style w:type="paragraph" w:styleId="3ff9">
    <w:name w:val="List Continue 3"/>
    <w:basedOn w:val="affffff4"/>
    <w:uiPriority w:val="99"/>
    <w:rsid w:val="00BB5103"/>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4"/>
    <w:rsid w:val="00BB5103"/>
    <w:pPr>
      <w:spacing w:after="240" w:line="240" w:lineRule="atLeast"/>
      <w:ind w:left="3240"/>
      <w:contextualSpacing w:val="0"/>
      <w:jc w:val="both"/>
    </w:pPr>
    <w:rPr>
      <w:rFonts w:ascii="Arial" w:hAnsi="Arial" w:cs="Arial"/>
      <w:spacing w:val="-5"/>
      <w:lang w:eastAsia="en-US"/>
    </w:rPr>
  </w:style>
  <w:style w:type="paragraph" w:styleId="3ffa">
    <w:name w:val="List Number 3"/>
    <w:basedOn w:val="a"/>
    <w:rsid w:val="00BB5103"/>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c">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qFormat/>
    <w:rsid w:val="00BB5103"/>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BB5103"/>
    <w:pPr>
      <w:numPr>
        <w:numId w:val="0"/>
      </w:numPr>
      <w:spacing w:after="240" w:line="240" w:lineRule="atLeast"/>
      <w:ind w:left="2880" w:hanging="360"/>
      <w:contextualSpacing w:val="0"/>
      <w:jc w:val="both"/>
    </w:pPr>
    <w:rPr>
      <w:rFonts w:ascii="Arial" w:hAnsi="Arial" w:cs="Arial"/>
      <w:spacing w:val="-5"/>
      <w:lang w:eastAsia="en-US"/>
    </w:rPr>
  </w:style>
  <w:style w:type="paragraph" w:styleId="2fffd">
    <w:name w:val="envelope return"/>
    <w:basedOn w:val="a6"/>
    <w:rsid w:val="00BB5103"/>
    <w:pPr>
      <w:spacing w:line="360" w:lineRule="auto"/>
      <w:ind w:left="1080" w:firstLine="709"/>
      <w:jc w:val="both"/>
    </w:pPr>
    <w:rPr>
      <w:rFonts w:ascii="Arial" w:hAnsi="Arial" w:cs="Arial"/>
      <w:spacing w:val="-5"/>
      <w:lang w:eastAsia="en-US"/>
    </w:rPr>
  </w:style>
  <w:style w:type="paragraph" w:styleId="affffffffffffffa">
    <w:name w:val="envelope address"/>
    <w:basedOn w:val="a6"/>
    <w:rsid w:val="00BB510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b">
    <w:name w:val="Знак3 Знак Знак"/>
    <w:semiHidden/>
    <w:rsid w:val="00BB5103"/>
    <w:rPr>
      <w:b/>
      <w:sz w:val="24"/>
      <w:szCs w:val="24"/>
      <w:u w:val="single"/>
      <w:lang w:val="ru-RU" w:eastAsia="ru-RU" w:bidi="ar-SA"/>
    </w:rPr>
  </w:style>
  <w:style w:type="numbering" w:customStyle="1" w:styleId="1120">
    <w:name w:val="Нет списка112"/>
    <w:next w:val="aa"/>
    <w:semiHidden/>
    <w:rsid w:val="00BB5103"/>
  </w:style>
  <w:style w:type="character" w:customStyle="1" w:styleId="TimesNewRoman0pt">
    <w:name w:val="Основной текст + Times New Roman;Не полужирный;Интервал 0 pt"/>
    <w:basedOn w:val="a8"/>
    <w:rsid w:val="00BB5103"/>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a"/>
    <w:uiPriority w:val="99"/>
    <w:semiHidden/>
    <w:unhideWhenUsed/>
    <w:rsid w:val="00BB5103"/>
  </w:style>
  <w:style w:type="numbering" w:customStyle="1" w:styleId="1130">
    <w:name w:val="Нет списка113"/>
    <w:next w:val="aa"/>
    <w:semiHidden/>
    <w:rsid w:val="00BB5103"/>
  </w:style>
  <w:style w:type="numbering" w:customStyle="1" w:styleId="22e">
    <w:name w:val="Нет списка22"/>
    <w:next w:val="aa"/>
    <w:semiHidden/>
    <w:rsid w:val="00BB5103"/>
  </w:style>
  <w:style w:type="numbering" w:customStyle="1" w:styleId="11110">
    <w:name w:val="Нет списка1111"/>
    <w:next w:val="aa"/>
    <w:semiHidden/>
    <w:rsid w:val="00BB5103"/>
  </w:style>
  <w:style w:type="numbering" w:customStyle="1" w:styleId="1210">
    <w:name w:val="Нет списка121"/>
    <w:next w:val="aa"/>
    <w:semiHidden/>
    <w:rsid w:val="00BB5103"/>
  </w:style>
  <w:style w:type="numbering" w:customStyle="1" w:styleId="211c">
    <w:name w:val="Нет списка211"/>
    <w:next w:val="aa"/>
    <w:semiHidden/>
    <w:rsid w:val="00BB5103"/>
  </w:style>
  <w:style w:type="numbering" w:customStyle="1" w:styleId="1121">
    <w:name w:val="Нет списка1121"/>
    <w:next w:val="aa"/>
    <w:semiHidden/>
    <w:rsid w:val="00BB5103"/>
  </w:style>
  <w:style w:type="numbering" w:customStyle="1" w:styleId="1ai1111">
    <w:name w:val="1 / a / i1111"/>
    <w:basedOn w:val="aa"/>
    <w:next w:val="1ai"/>
    <w:rsid w:val="00BB5103"/>
  </w:style>
  <w:style w:type="numbering" w:customStyle="1" w:styleId="416">
    <w:name w:val="Нет списка41"/>
    <w:next w:val="aa"/>
    <w:uiPriority w:val="99"/>
    <w:semiHidden/>
    <w:unhideWhenUsed/>
    <w:rsid w:val="00BB5103"/>
  </w:style>
  <w:style w:type="numbering" w:customStyle="1" w:styleId="1310">
    <w:name w:val="Нет списка131"/>
    <w:next w:val="aa"/>
    <w:uiPriority w:val="99"/>
    <w:semiHidden/>
    <w:unhideWhenUsed/>
    <w:rsid w:val="00BB5103"/>
  </w:style>
  <w:style w:type="numbering" w:customStyle="1" w:styleId="1131">
    <w:name w:val="Нет списка1131"/>
    <w:next w:val="aa"/>
    <w:semiHidden/>
    <w:rsid w:val="00BB5103"/>
  </w:style>
  <w:style w:type="numbering" w:customStyle="1" w:styleId="2212">
    <w:name w:val="Нет списка221"/>
    <w:next w:val="aa"/>
    <w:semiHidden/>
    <w:rsid w:val="00BB5103"/>
  </w:style>
  <w:style w:type="numbering" w:customStyle="1" w:styleId="11111">
    <w:name w:val="Нет списка11111"/>
    <w:next w:val="aa"/>
    <w:semiHidden/>
    <w:rsid w:val="00BB5103"/>
  </w:style>
  <w:style w:type="numbering" w:customStyle="1" w:styleId="3117">
    <w:name w:val="Нет списка311"/>
    <w:next w:val="aa"/>
    <w:semiHidden/>
    <w:unhideWhenUsed/>
    <w:rsid w:val="00BB5103"/>
  </w:style>
  <w:style w:type="numbering" w:customStyle="1" w:styleId="1211">
    <w:name w:val="Нет списка1211"/>
    <w:next w:val="aa"/>
    <w:semiHidden/>
    <w:rsid w:val="00BB5103"/>
  </w:style>
  <w:style w:type="numbering" w:customStyle="1" w:styleId="21111">
    <w:name w:val="Нет списка2111"/>
    <w:next w:val="aa"/>
    <w:semiHidden/>
    <w:rsid w:val="00BB5103"/>
  </w:style>
  <w:style w:type="numbering" w:customStyle="1" w:styleId="11211">
    <w:name w:val="Нет списка11211"/>
    <w:next w:val="aa"/>
    <w:semiHidden/>
    <w:rsid w:val="00BB5103"/>
  </w:style>
  <w:style w:type="numbering" w:customStyle="1" w:styleId="1ai31">
    <w:name w:val="1 / a / i31"/>
    <w:basedOn w:val="aa"/>
    <w:next w:val="1ai"/>
    <w:rsid w:val="00BB5103"/>
    <w:pPr>
      <w:numPr>
        <w:numId w:val="4"/>
      </w:numPr>
    </w:pPr>
  </w:style>
  <w:style w:type="numbering" w:customStyle="1" w:styleId="4">
    <w:name w:val="Статья / Раздел4"/>
    <w:basedOn w:val="aa"/>
    <w:next w:val="afffff8"/>
    <w:rsid w:val="00BB5103"/>
    <w:pPr>
      <w:numPr>
        <w:numId w:val="1"/>
      </w:numPr>
    </w:pPr>
  </w:style>
  <w:style w:type="character" w:customStyle="1" w:styleId="FranklinGothicDemiCond">
    <w:name w:val="Колонтитул + Franklin Gothic Demi Cond"/>
    <w:basedOn w:val="afffffffffff8"/>
    <w:rsid w:val="00BB5103"/>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BB5103"/>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BB5103"/>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BB5103"/>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b">
    <w:name w:val="Основной текст + Курсив"/>
    <w:aliases w:val="Интервал 0 pt3"/>
    <w:basedOn w:val="affffff"/>
    <w:rsid w:val="00BB510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BB5103"/>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a"/>
    <w:uiPriority w:val="99"/>
    <w:semiHidden/>
    <w:unhideWhenUsed/>
    <w:rsid w:val="00BB5103"/>
  </w:style>
  <w:style w:type="numbering" w:customStyle="1" w:styleId="147">
    <w:name w:val="Нет списка14"/>
    <w:next w:val="aa"/>
    <w:semiHidden/>
    <w:unhideWhenUsed/>
    <w:rsid w:val="00BB5103"/>
  </w:style>
  <w:style w:type="numbering" w:customStyle="1" w:styleId="1140">
    <w:name w:val="Нет списка114"/>
    <w:next w:val="aa"/>
    <w:semiHidden/>
    <w:rsid w:val="00BB5103"/>
  </w:style>
  <w:style w:type="numbering" w:customStyle="1" w:styleId="234">
    <w:name w:val="Нет списка23"/>
    <w:next w:val="aa"/>
    <w:uiPriority w:val="99"/>
    <w:semiHidden/>
    <w:rsid w:val="00BB5103"/>
  </w:style>
  <w:style w:type="numbering" w:customStyle="1" w:styleId="11120">
    <w:name w:val="Нет списка1112"/>
    <w:next w:val="aa"/>
    <w:semiHidden/>
    <w:rsid w:val="00BB5103"/>
  </w:style>
  <w:style w:type="numbering" w:customStyle="1" w:styleId="32e">
    <w:name w:val="Нет списка32"/>
    <w:next w:val="aa"/>
    <w:semiHidden/>
    <w:unhideWhenUsed/>
    <w:rsid w:val="00BB5103"/>
  </w:style>
  <w:style w:type="numbering" w:customStyle="1" w:styleId="1220">
    <w:name w:val="Нет списка122"/>
    <w:next w:val="aa"/>
    <w:semiHidden/>
    <w:rsid w:val="00BB5103"/>
  </w:style>
  <w:style w:type="numbering" w:customStyle="1" w:styleId="2122">
    <w:name w:val="Нет списка212"/>
    <w:next w:val="aa"/>
    <w:semiHidden/>
    <w:rsid w:val="00BB5103"/>
  </w:style>
  <w:style w:type="numbering" w:customStyle="1" w:styleId="1122">
    <w:name w:val="Нет списка1122"/>
    <w:next w:val="aa"/>
    <w:semiHidden/>
    <w:rsid w:val="00BB5103"/>
  </w:style>
  <w:style w:type="numbering" w:customStyle="1" w:styleId="1ai1112">
    <w:name w:val="1 / a / i1112"/>
    <w:basedOn w:val="aa"/>
    <w:next w:val="1ai"/>
    <w:rsid w:val="00BB5103"/>
  </w:style>
  <w:style w:type="numbering" w:customStyle="1" w:styleId="423">
    <w:name w:val="Нет списка42"/>
    <w:next w:val="aa"/>
    <w:uiPriority w:val="99"/>
    <w:semiHidden/>
    <w:unhideWhenUsed/>
    <w:rsid w:val="00BB5103"/>
  </w:style>
  <w:style w:type="numbering" w:customStyle="1" w:styleId="1320">
    <w:name w:val="Нет списка132"/>
    <w:next w:val="aa"/>
    <w:uiPriority w:val="99"/>
    <w:semiHidden/>
    <w:unhideWhenUsed/>
    <w:rsid w:val="00BB5103"/>
  </w:style>
  <w:style w:type="numbering" w:customStyle="1" w:styleId="1132">
    <w:name w:val="Нет списка1132"/>
    <w:next w:val="aa"/>
    <w:semiHidden/>
    <w:rsid w:val="00BB5103"/>
  </w:style>
  <w:style w:type="numbering" w:customStyle="1" w:styleId="2220">
    <w:name w:val="Нет списка222"/>
    <w:next w:val="aa"/>
    <w:semiHidden/>
    <w:rsid w:val="00BB5103"/>
  </w:style>
  <w:style w:type="numbering" w:customStyle="1" w:styleId="11112">
    <w:name w:val="Нет списка11112"/>
    <w:next w:val="aa"/>
    <w:semiHidden/>
    <w:rsid w:val="00BB5103"/>
  </w:style>
  <w:style w:type="numbering" w:customStyle="1" w:styleId="3120">
    <w:name w:val="Нет списка312"/>
    <w:next w:val="aa"/>
    <w:uiPriority w:val="99"/>
    <w:semiHidden/>
    <w:unhideWhenUsed/>
    <w:rsid w:val="00BB5103"/>
  </w:style>
  <w:style w:type="numbering" w:customStyle="1" w:styleId="1212">
    <w:name w:val="Нет списка1212"/>
    <w:next w:val="aa"/>
    <w:semiHidden/>
    <w:rsid w:val="00BB5103"/>
  </w:style>
  <w:style w:type="numbering" w:customStyle="1" w:styleId="21120">
    <w:name w:val="Нет списка2112"/>
    <w:next w:val="aa"/>
    <w:semiHidden/>
    <w:rsid w:val="00BB5103"/>
  </w:style>
  <w:style w:type="numbering" w:customStyle="1" w:styleId="11212">
    <w:name w:val="Нет списка11212"/>
    <w:next w:val="aa"/>
    <w:semiHidden/>
    <w:rsid w:val="00BB5103"/>
  </w:style>
  <w:style w:type="numbering" w:customStyle="1" w:styleId="1ai11111">
    <w:name w:val="1 / a / i11111"/>
    <w:basedOn w:val="aa"/>
    <w:next w:val="1ai"/>
    <w:rsid w:val="00BB5103"/>
  </w:style>
  <w:style w:type="numbering" w:customStyle="1" w:styleId="4113">
    <w:name w:val="Нет списка411"/>
    <w:next w:val="aa"/>
    <w:uiPriority w:val="99"/>
    <w:semiHidden/>
    <w:unhideWhenUsed/>
    <w:rsid w:val="00BB5103"/>
  </w:style>
  <w:style w:type="numbering" w:customStyle="1" w:styleId="1311">
    <w:name w:val="Нет списка1311"/>
    <w:next w:val="aa"/>
    <w:uiPriority w:val="99"/>
    <w:semiHidden/>
    <w:unhideWhenUsed/>
    <w:rsid w:val="00BB5103"/>
  </w:style>
  <w:style w:type="numbering" w:customStyle="1" w:styleId="11311">
    <w:name w:val="Нет списка11311"/>
    <w:next w:val="aa"/>
    <w:semiHidden/>
    <w:rsid w:val="00BB5103"/>
  </w:style>
  <w:style w:type="numbering" w:customStyle="1" w:styleId="22110">
    <w:name w:val="Нет списка2211"/>
    <w:next w:val="aa"/>
    <w:semiHidden/>
    <w:rsid w:val="00BB5103"/>
  </w:style>
  <w:style w:type="numbering" w:customStyle="1" w:styleId="1111110">
    <w:name w:val="Нет списка111111"/>
    <w:next w:val="aa"/>
    <w:semiHidden/>
    <w:rsid w:val="00BB5103"/>
  </w:style>
  <w:style w:type="numbering" w:customStyle="1" w:styleId="31110">
    <w:name w:val="Нет списка3111"/>
    <w:next w:val="aa"/>
    <w:uiPriority w:val="99"/>
    <w:semiHidden/>
    <w:unhideWhenUsed/>
    <w:rsid w:val="00BB5103"/>
  </w:style>
  <w:style w:type="numbering" w:customStyle="1" w:styleId="12111">
    <w:name w:val="Нет списка12111"/>
    <w:next w:val="aa"/>
    <w:semiHidden/>
    <w:rsid w:val="00BB5103"/>
  </w:style>
  <w:style w:type="numbering" w:customStyle="1" w:styleId="211110">
    <w:name w:val="Нет списка21111"/>
    <w:next w:val="aa"/>
    <w:semiHidden/>
    <w:rsid w:val="00BB5103"/>
  </w:style>
  <w:style w:type="numbering" w:customStyle="1" w:styleId="112111">
    <w:name w:val="Нет списка112111"/>
    <w:next w:val="aa"/>
    <w:semiHidden/>
    <w:rsid w:val="00BB5103"/>
  </w:style>
  <w:style w:type="numbering" w:customStyle="1" w:styleId="14">
    <w:name w:val="Статья / Раздел14"/>
    <w:basedOn w:val="aa"/>
    <w:next w:val="afffff8"/>
    <w:uiPriority w:val="99"/>
    <w:rsid w:val="00BB5103"/>
    <w:pPr>
      <w:numPr>
        <w:numId w:val="16"/>
      </w:numPr>
    </w:pPr>
  </w:style>
  <w:style w:type="paragraph" w:customStyle="1" w:styleId="xl48794">
    <w:name w:val="xl48794"/>
    <w:basedOn w:val="a6"/>
    <w:qFormat/>
    <w:rsid w:val="00BB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8"/>
    <w:link w:val="S20"/>
    <w:rsid w:val="00BB5103"/>
    <w:rPr>
      <w:b/>
      <w:sz w:val="28"/>
      <w:szCs w:val="28"/>
    </w:rPr>
  </w:style>
  <w:style w:type="character" w:customStyle="1" w:styleId="31f3">
    <w:name w:val="Неразрешенное упоминание31"/>
    <w:basedOn w:val="a8"/>
    <w:uiPriority w:val="99"/>
    <w:semiHidden/>
    <w:unhideWhenUsed/>
    <w:rsid w:val="00BB5103"/>
    <w:rPr>
      <w:color w:val="808080"/>
      <w:shd w:val="clear" w:color="auto" w:fill="E6E6E6"/>
    </w:rPr>
  </w:style>
  <w:style w:type="paragraph" w:customStyle="1" w:styleId="news">
    <w:name w:val="news"/>
    <w:basedOn w:val="a6"/>
    <w:uiPriority w:val="99"/>
    <w:qFormat/>
    <w:rsid w:val="00BB5103"/>
    <w:pPr>
      <w:spacing w:before="100" w:beforeAutospacing="1" w:after="100" w:afterAutospacing="1"/>
    </w:pPr>
    <w:rPr>
      <w:rFonts w:ascii="Tahoma" w:hAnsi="Tahoma" w:cs="Tahoma"/>
      <w:color w:val="000000"/>
      <w:sz w:val="17"/>
      <w:szCs w:val="17"/>
    </w:rPr>
  </w:style>
  <w:style w:type="numbering" w:customStyle="1" w:styleId="1ai112">
    <w:name w:val="1 / a / i112"/>
    <w:basedOn w:val="aa"/>
    <w:next w:val="1ai"/>
    <w:rsid w:val="00BB5103"/>
  </w:style>
  <w:style w:type="character" w:customStyle="1" w:styleId="S13">
    <w:name w:val="S_Маркированный Знак1"/>
    <w:locked/>
    <w:rsid w:val="00BB5103"/>
    <w:rPr>
      <w:rFonts w:ascii="Times New Roman" w:eastAsia="Times New Roman" w:hAnsi="Times New Roman" w:cs="Times New Roman"/>
      <w:bCs/>
      <w:iCs/>
      <w:sz w:val="28"/>
      <w:szCs w:val="28"/>
      <w:lang w:eastAsia="ar-SA"/>
    </w:rPr>
  </w:style>
  <w:style w:type="character" w:customStyle="1" w:styleId="4fd">
    <w:name w:val="Неразрешенное упоминание4"/>
    <w:basedOn w:val="a8"/>
    <w:uiPriority w:val="99"/>
    <w:semiHidden/>
    <w:unhideWhenUsed/>
    <w:rsid w:val="00BB5103"/>
    <w:rPr>
      <w:color w:val="808080"/>
      <w:shd w:val="clear" w:color="auto" w:fill="E6E6E6"/>
    </w:rPr>
  </w:style>
  <w:style w:type="paragraph" w:customStyle="1" w:styleId="just">
    <w:name w:val="just"/>
    <w:basedOn w:val="a6"/>
    <w:qFormat/>
    <w:rsid w:val="00BB5103"/>
    <w:pPr>
      <w:spacing w:before="100" w:beforeAutospacing="1" w:after="100" w:afterAutospacing="1"/>
    </w:pPr>
    <w:rPr>
      <w:sz w:val="24"/>
      <w:szCs w:val="24"/>
    </w:rPr>
  </w:style>
  <w:style w:type="paragraph" w:customStyle="1" w:styleId="affffffffffffffc">
    <w:name w:val="текст сноски"/>
    <w:uiPriority w:val="99"/>
    <w:qFormat/>
    <w:rsid w:val="00BB5103"/>
    <w:pPr>
      <w:keepLines/>
      <w:spacing w:after="120"/>
      <w:jc w:val="both"/>
    </w:pPr>
    <w:rPr>
      <w:sz w:val="24"/>
      <w:lang w:eastAsia="en-US"/>
    </w:rPr>
  </w:style>
  <w:style w:type="paragraph" w:customStyle="1" w:styleId="main">
    <w:name w:val="main"/>
    <w:basedOn w:val="a6"/>
    <w:uiPriority w:val="99"/>
    <w:qFormat/>
    <w:rsid w:val="00BB5103"/>
    <w:pPr>
      <w:ind w:left="150" w:right="150" w:firstLine="300"/>
      <w:textAlignment w:val="top"/>
    </w:pPr>
    <w:rPr>
      <w:rFonts w:ascii="Arial" w:eastAsia="Arial Unicode MS" w:hAnsi="Arial" w:cs="Arial"/>
      <w:color w:val="000000"/>
      <w:sz w:val="18"/>
      <w:szCs w:val="18"/>
    </w:rPr>
  </w:style>
  <w:style w:type="paragraph" w:customStyle="1" w:styleId="affffffffffffffd">
    <w:name w:val="табл"/>
    <w:basedOn w:val="a6"/>
    <w:uiPriority w:val="99"/>
    <w:qFormat/>
    <w:rsid w:val="00BB5103"/>
    <w:pPr>
      <w:spacing w:after="120"/>
      <w:jc w:val="right"/>
    </w:pPr>
    <w:rPr>
      <w:rFonts w:ascii="Arial" w:hAnsi="Arial"/>
      <w:spacing w:val="60"/>
      <w:sz w:val="24"/>
    </w:rPr>
  </w:style>
  <w:style w:type="paragraph" w:customStyle="1" w:styleId="affffffffffffffe">
    <w:name w:val="Вставка"/>
    <w:basedOn w:val="a6"/>
    <w:uiPriority w:val="99"/>
    <w:semiHidden/>
    <w:qFormat/>
    <w:rsid w:val="00BB5103"/>
    <w:pPr>
      <w:spacing w:before="60" w:after="60"/>
      <w:ind w:left="1134"/>
      <w:jc w:val="both"/>
    </w:pPr>
    <w:rPr>
      <w:rFonts w:ascii="Verdana" w:hAnsi="Verdana"/>
      <w:sz w:val="16"/>
    </w:rPr>
  </w:style>
  <w:style w:type="paragraph" w:customStyle="1" w:styleId="main0">
    <w:name w:val="main Знак"/>
    <w:basedOn w:val="a6"/>
    <w:link w:val="main1"/>
    <w:qFormat/>
    <w:rsid w:val="00BB5103"/>
    <w:pPr>
      <w:spacing w:before="100" w:beforeAutospacing="1"/>
    </w:pPr>
    <w:rPr>
      <w:rFonts w:ascii="Verdana" w:hAnsi="Verdana"/>
      <w:sz w:val="19"/>
      <w:szCs w:val="19"/>
    </w:rPr>
  </w:style>
  <w:style w:type="character" w:customStyle="1" w:styleId="main1">
    <w:name w:val="main Знак Знак"/>
    <w:link w:val="main0"/>
    <w:rsid w:val="00BB5103"/>
    <w:rPr>
      <w:rFonts w:ascii="Verdana" w:hAnsi="Verdana"/>
      <w:sz w:val="19"/>
      <w:szCs w:val="19"/>
    </w:rPr>
  </w:style>
  <w:style w:type="character" w:customStyle="1" w:styleId="body">
    <w:name w:val="body"/>
    <w:basedOn w:val="a8"/>
    <w:rsid w:val="00BB5103"/>
  </w:style>
  <w:style w:type="character" w:customStyle="1" w:styleId="rvts314518">
    <w:name w:val="rvts314518"/>
    <w:rsid w:val="00BB5103"/>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BB5103"/>
    <w:rPr>
      <w:rFonts w:ascii="Verdana" w:hAnsi="Verdana" w:hint="default"/>
      <w:sz w:val="15"/>
      <w:szCs w:val="15"/>
    </w:rPr>
  </w:style>
  <w:style w:type="paragraph" w:customStyle="1" w:styleId="smallwhite">
    <w:name w:val="small white"/>
    <w:basedOn w:val="a6"/>
    <w:uiPriority w:val="99"/>
    <w:qFormat/>
    <w:rsid w:val="00BB5103"/>
    <w:pPr>
      <w:spacing w:before="200" w:after="200"/>
    </w:pPr>
    <w:rPr>
      <w:sz w:val="24"/>
      <w:szCs w:val="24"/>
    </w:rPr>
  </w:style>
  <w:style w:type="paragraph" w:customStyle="1" w:styleId="afffffffffffffff">
    <w:name w:val="Рис"/>
    <w:basedOn w:val="a6"/>
    <w:uiPriority w:val="99"/>
    <w:qFormat/>
    <w:rsid w:val="00BB5103"/>
    <w:pPr>
      <w:spacing w:after="240"/>
      <w:jc w:val="center"/>
    </w:pPr>
    <w:rPr>
      <w:rFonts w:ascii="Arial" w:hAnsi="Arial"/>
      <w:b/>
      <w:sz w:val="24"/>
    </w:rPr>
  </w:style>
  <w:style w:type="paragraph" w:customStyle="1" w:styleId="3ffc">
    <w:name w:val="заголовок 3"/>
    <w:basedOn w:val="a6"/>
    <w:next w:val="a6"/>
    <w:uiPriority w:val="99"/>
    <w:qFormat/>
    <w:rsid w:val="00BB5103"/>
    <w:pPr>
      <w:keepNext/>
      <w:spacing w:before="60" w:after="120"/>
      <w:ind w:left="357" w:hanging="357"/>
    </w:pPr>
    <w:rPr>
      <w:rFonts w:ascii="Arial" w:hAnsi="Arial"/>
      <w:sz w:val="26"/>
    </w:rPr>
  </w:style>
  <w:style w:type="paragraph" w:customStyle="1" w:styleId="1ffffff7">
    <w:name w:val="текст таблицы 1"/>
    <w:basedOn w:val="af2"/>
    <w:uiPriority w:val="99"/>
    <w:qFormat/>
    <w:rsid w:val="00BB5103"/>
    <w:pPr>
      <w:framePr w:hSpace="0" w:wrap="auto" w:vAnchor="margin" w:hAnchor="text" w:xAlign="left" w:yAlign="inline"/>
      <w:spacing w:line="264" w:lineRule="auto"/>
      <w:jc w:val="left"/>
    </w:pPr>
    <w:rPr>
      <w:snapToGrid w:val="0"/>
      <w:sz w:val="24"/>
    </w:rPr>
  </w:style>
  <w:style w:type="paragraph" w:customStyle="1" w:styleId="12pt">
    <w:name w:val="Стиль 12 pt по ширине"/>
    <w:basedOn w:val="a6"/>
    <w:uiPriority w:val="99"/>
    <w:qFormat/>
    <w:rsid w:val="00BB5103"/>
    <w:pPr>
      <w:spacing w:line="264" w:lineRule="auto"/>
      <w:ind w:firstLine="709"/>
      <w:jc w:val="both"/>
    </w:pPr>
    <w:rPr>
      <w:sz w:val="24"/>
    </w:rPr>
  </w:style>
  <w:style w:type="paragraph" w:customStyle="1" w:styleId="newstext2">
    <w:name w:val="newstext2"/>
    <w:basedOn w:val="a6"/>
    <w:uiPriority w:val="99"/>
    <w:qFormat/>
    <w:rsid w:val="00BB5103"/>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6"/>
    <w:uiPriority w:val="99"/>
    <w:qFormat/>
    <w:rsid w:val="00BB5103"/>
    <w:pPr>
      <w:spacing w:line="360" w:lineRule="atLeast"/>
      <w:ind w:firstLine="709"/>
      <w:jc w:val="both"/>
    </w:pPr>
    <w:rPr>
      <w:snapToGrid w:val="0"/>
      <w:sz w:val="24"/>
    </w:rPr>
  </w:style>
  <w:style w:type="paragraph" w:customStyle="1" w:styleId="p2">
    <w:name w:val="p2"/>
    <w:basedOn w:val="a6"/>
    <w:uiPriority w:val="99"/>
    <w:qFormat/>
    <w:rsid w:val="00BB5103"/>
    <w:pPr>
      <w:spacing w:before="60" w:after="60"/>
      <w:ind w:firstLine="375"/>
      <w:jc w:val="both"/>
    </w:pPr>
    <w:rPr>
      <w:rFonts w:ascii="Tahoma" w:hAnsi="Tahoma" w:cs="Tahoma"/>
      <w:sz w:val="16"/>
      <w:szCs w:val="16"/>
    </w:rPr>
  </w:style>
  <w:style w:type="paragraph" w:customStyle="1" w:styleId="p3">
    <w:name w:val="p3"/>
    <w:basedOn w:val="a6"/>
    <w:uiPriority w:val="99"/>
    <w:qFormat/>
    <w:rsid w:val="00BB5103"/>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6"/>
    <w:uiPriority w:val="99"/>
    <w:qFormat/>
    <w:rsid w:val="00BB5103"/>
    <w:pPr>
      <w:spacing w:before="120" w:after="120" w:line="264" w:lineRule="auto"/>
      <w:ind w:firstLine="720"/>
    </w:pPr>
    <w:rPr>
      <w:b/>
      <w:bCs/>
      <w:sz w:val="24"/>
      <w:szCs w:val="24"/>
    </w:rPr>
  </w:style>
  <w:style w:type="paragraph" w:customStyle="1" w:styleId="002">
    <w:name w:val="00_Загол_2"/>
    <w:basedOn w:val="a6"/>
    <w:uiPriority w:val="99"/>
    <w:qFormat/>
    <w:rsid w:val="00BB5103"/>
    <w:pPr>
      <w:tabs>
        <w:tab w:val="center" w:pos="6634"/>
      </w:tabs>
      <w:spacing w:after="120"/>
      <w:jc w:val="center"/>
    </w:pPr>
    <w:rPr>
      <w:sz w:val="18"/>
    </w:rPr>
  </w:style>
  <w:style w:type="paragraph" w:customStyle="1" w:styleId="1ffffff8">
    <w:name w:val="КДЗаг1"/>
    <w:uiPriority w:val="99"/>
    <w:qFormat/>
    <w:rsid w:val="00BB5103"/>
    <w:pPr>
      <w:jc w:val="center"/>
    </w:pPr>
    <w:rPr>
      <w:rFonts w:ascii="Arial" w:hAnsi="Arial"/>
      <w:b/>
      <w:caps/>
      <w:noProof/>
      <w:sz w:val="22"/>
    </w:rPr>
  </w:style>
  <w:style w:type="character" w:customStyle="1" w:styleId="dsubtitle">
    <w:name w:val="d_subtitle"/>
    <w:rsid w:val="00BB5103"/>
    <w:rPr>
      <w:b w:val="0"/>
      <w:bCs w:val="0"/>
      <w:sz w:val="28"/>
      <w:szCs w:val="28"/>
    </w:rPr>
  </w:style>
  <w:style w:type="character" w:customStyle="1" w:styleId="193">
    <w:name w:val="Знак Знак19"/>
    <w:locked/>
    <w:rsid w:val="00BB5103"/>
    <w:rPr>
      <w:rFonts w:ascii="Arial" w:hAnsi="Arial" w:cs="Arial"/>
      <w:b/>
      <w:bCs/>
      <w:sz w:val="26"/>
      <w:szCs w:val="26"/>
      <w:lang w:val="en-US" w:eastAsia="ru-RU" w:bidi="ar-SA"/>
    </w:rPr>
  </w:style>
  <w:style w:type="paragraph" w:customStyle="1" w:styleId="Pa8">
    <w:name w:val="Pa8"/>
    <w:basedOn w:val="a6"/>
    <w:next w:val="a6"/>
    <w:uiPriority w:val="99"/>
    <w:qFormat/>
    <w:rsid w:val="00BB5103"/>
    <w:pPr>
      <w:autoSpaceDE w:val="0"/>
      <w:autoSpaceDN w:val="0"/>
      <w:adjustRightInd w:val="0"/>
      <w:spacing w:before="100" w:line="281" w:lineRule="atLeast"/>
    </w:pPr>
    <w:rPr>
      <w:rFonts w:eastAsia="Calibri"/>
      <w:sz w:val="24"/>
      <w:szCs w:val="24"/>
    </w:rPr>
  </w:style>
  <w:style w:type="paragraph" w:customStyle="1" w:styleId="BodyText24">
    <w:name w:val="Body Text 24"/>
    <w:basedOn w:val="a6"/>
    <w:uiPriority w:val="99"/>
    <w:qFormat/>
    <w:rsid w:val="00BB5103"/>
    <w:pPr>
      <w:widowControl w:val="0"/>
      <w:spacing w:before="120" w:line="336" w:lineRule="auto"/>
      <w:ind w:firstLine="720"/>
      <w:jc w:val="both"/>
    </w:pPr>
    <w:rPr>
      <w:sz w:val="28"/>
    </w:rPr>
  </w:style>
  <w:style w:type="paragraph" w:customStyle="1" w:styleId="-b">
    <w:name w:val="- Список"/>
    <w:basedOn w:val="a6"/>
    <w:uiPriority w:val="99"/>
    <w:qFormat/>
    <w:rsid w:val="00BB5103"/>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0">
    <w:name w:val="шапка"/>
    <w:basedOn w:val="a6"/>
    <w:uiPriority w:val="99"/>
    <w:qFormat/>
    <w:rsid w:val="00BB5103"/>
    <w:pPr>
      <w:autoSpaceDE w:val="0"/>
      <w:autoSpaceDN w:val="0"/>
      <w:spacing w:before="40" w:after="80"/>
    </w:pPr>
    <w:rPr>
      <w:rFonts w:ascii="Arial" w:hAnsi="Arial" w:cs="Arial"/>
      <w:sz w:val="22"/>
      <w:szCs w:val="22"/>
    </w:rPr>
  </w:style>
  <w:style w:type="paragraph" w:customStyle="1" w:styleId="afffffffffffffff1">
    <w:name w:val="лист"/>
    <w:basedOn w:val="a6"/>
    <w:uiPriority w:val="99"/>
    <w:qFormat/>
    <w:rsid w:val="00BB5103"/>
    <w:pPr>
      <w:ind w:firstLine="720"/>
      <w:jc w:val="both"/>
    </w:pPr>
    <w:rPr>
      <w:sz w:val="24"/>
    </w:rPr>
  </w:style>
  <w:style w:type="paragraph" w:customStyle="1" w:styleId="MainTitle">
    <w:name w:val="Main Title"/>
    <w:basedOn w:val="a6"/>
    <w:uiPriority w:val="99"/>
    <w:qFormat/>
    <w:rsid w:val="00BB5103"/>
    <w:pPr>
      <w:jc w:val="center"/>
    </w:pPr>
    <w:rPr>
      <w:rFonts w:ascii="Verdana" w:hAnsi="Verdana"/>
      <w:b/>
      <w:bCs/>
      <w:color w:val="008000"/>
      <w:sz w:val="56"/>
      <w:szCs w:val="56"/>
    </w:rPr>
  </w:style>
  <w:style w:type="paragraph" w:customStyle="1" w:styleId="afffffffffffffff2">
    <w:name w:val="Основной"/>
    <w:basedOn w:val="a6"/>
    <w:link w:val="afffffffffffffff3"/>
    <w:autoRedefine/>
    <w:qFormat/>
    <w:rsid w:val="00BB5103"/>
    <w:pPr>
      <w:ind w:firstLine="709"/>
      <w:jc w:val="both"/>
    </w:pPr>
    <w:rPr>
      <w:sz w:val="36"/>
      <w:szCs w:val="36"/>
    </w:rPr>
  </w:style>
  <w:style w:type="character" w:customStyle="1" w:styleId="afffffffffffffff3">
    <w:name w:val="Основной Знак"/>
    <w:link w:val="afffffffffffffff2"/>
    <w:rsid w:val="00BB5103"/>
    <w:rPr>
      <w:sz w:val="36"/>
      <w:szCs w:val="36"/>
    </w:rPr>
  </w:style>
  <w:style w:type="paragraph" w:customStyle="1" w:styleId="afffffffffffffff4">
    <w:name w:val="Таблицы (моноширинный)"/>
    <w:basedOn w:val="a6"/>
    <w:next w:val="a6"/>
    <w:uiPriority w:val="99"/>
    <w:qFormat/>
    <w:rsid w:val="00BB5103"/>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6"/>
    <w:uiPriority w:val="99"/>
    <w:qFormat/>
    <w:rsid w:val="00BB5103"/>
    <w:pPr>
      <w:spacing w:after="160" w:line="240" w:lineRule="exact"/>
    </w:pPr>
    <w:rPr>
      <w:rFonts w:ascii="Verdana" w:hAnsi="Verdana"/>
      <w:lang w:val="en-US" w:eastAsia="en-US"/>
    </w:rPr>
  </w:style>
  <w:style w:type="character" w:customStyle="1" w:styleId="mw-headline">
    <w:name w:val="mw-headline"/>
    <w:basedOn w:val="a8"/>
    <w:rsid w:val="00BB5103"/>
  </w:style>
  <w:style w:type="character" w:customStyle="1" w:styleId="editsection">
    <w:name w:val="editsection"/>
    <w:basedOn w:val="a8"/>
    <w:rsid w:val="00BB5103"/>
  </w:style>
  <w:style w:type="paragraph" w:customStyle="1" w:styleId="732">
    <w:name w:val="7.32 Абзац"/>
    <w:basedOn w:val="a6"/>
    <w:uiPriority w:val="99"/>
    <w:qFormat/>
    <w:rsid w:val="00BB5103"/>
    <w:pPr>
      <w:spacing w:before="60" w:after="60"/>
      <w:ind w:firstLine="709"/>
      <w:jc w:val="both"/>
    </w:pPr>
    <w:rPr>
      <w:sz w:val="24"/>
      <w:lang w:val="en-US" w:eastAsia="en-US" w:bidi="en-US"/>
    </w:rPr>
  </w:style>
  <w:style w:type="character" w:customStyle="1" w:styleId="la">
    <w:name w:val="la"/>
    <w:rsid w:val="00BB5103"/>
    <w:rPr>
      <w:rFonts w:ascii="Arial" w:hAnsi="Arial" w:cs="Arial" w:hint="default"/>
    </w:rPr>
  </w:style>
  <w:style w:type="character" w:customStyle="1" w:styleId="sla">
    <w:name w:val="sla"/>
    <w:rsid w:val="00BB5103"/>
    <w:rPr>
      <w:rFonts w:ascii="Arial" w:hAnsi="Arial" w:cs="Arial" w:hint="default"/>
    </w:rPr>
  </w:style>
  <w:style w:type="paragraph" w:customStyle="1" w:styleId="consplusnormal10">
    <w:name w:val="consplusnormal1"/>
    <w:basedOn w:val="a6"/>
    <w:uiPriority w:val="99"/>
    <w:qFormat/>
    <w:rsid w:val="00BB5103"/>
    <w:pPr>
      <w:autoSpaceDE w:val="0"/>
      <w:ind w:firstLine="720"/>
    </w:pPr>
    <w:rPr>
      <w:rFonts w:ascii="Arial" w:hAnsi="Arial" w:cs="Arial"/>
    </w:rPr>
  </w:style>
  <w:style w:type="paragraph" w:customStyle="1" w:styleId="1ffffff9">
    <w:name w:val="Знак Знак Знак1 Знак"/>
    <w:basedOn w:val="a6"/>
    <w:uiPriority w:val="99"/>
    <w:qFormat/>
    <w:rsid w:val="00BB5103"/>
    <w:pPr>
      <w:spacing w:after="160" w:line="240" w:lineRule="exact"/>
    </w:pPr>
    <w:rPr>
      <w:rFonts w:ascii="Arial" w:hAnsi="Arial" w:cs="Arial"/>
      <w:lang w:val="en-US" w:eastAsia="en-US"/>
    </w:rPr>
  </w:style>
  <w:style w:type="paragraph" w:customStyle="1" w:styleId="mag">
    <w:name w:val="mag"/>
    <w:basedOn w:val="a6"/>
    <w:uiPriority w:val="99"/>
    <w:qFormat/>
    <w:rsid w:val="00BB5103"/>
    <w:rPr>
      <w:sz w:val="24"/>
      <w:szCs w:val="24"/>
    </w:rPr>
  </w:style>
  <w:style w:type="paragraph" w:customStyle="1" w:styleId="artx">
    <w:name w:val="artx"/>
    <w:basedOn w:val="a6"/>
    <w:uiPriority w:val="99"/>
    <w:qFormat/>
    <w:rsid w:val="00BB5103"/>
    <w:pPr>
      <w:spacing w:before="100" w:beforeAutospacing="1" w:after="100" w:afterAutospacing="1"/>
    </w:pPr>
    <w:rPr>
      <w:sz w:val="24"/>
      <w:szCs w:val="24"/>
    </w:rPr>
  </w:style>
  <w:style w:type="character" w:customStyle="1" w:styleId="company-subtitle">
    <w:name w:val="company-subtitle"/>
    <w:basedOn w:val="a8"/>
    <w:rsid w:val="00BB5103"/>
  </w:style>
  <w:style w:type="character" w:customStyle="1" w:styleId="pay-require">
    <w:name w:val="pay-require"/>
    <w:basedOn w:val="a8"/>
    <w:rsid w:val="00BB5103"/>
  </w:style>
  <w:style w:type="character" w:customStyle="1" w:styleId="cline">
    <w:name w:val="cline"/>
    <w:basedOn w:val="a8"/>
    <w:rsid w:val="00BB5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467">
      <w:bodyDiv w:val="1"/>
      <w:marLeft w:val="0"/>
      <w:marRight w:val="0"/>
      <w:marTop w:val="0"/>
      <w:marBottom w:val="0"/>
      <w:divBdr>
        <w:top w:val="none" w:sz="0" w:space="0" w:color="auto"/>
        <w:left w:val="none" w:sz="0" w:space="0" w:color="auto"/>
        <w:bottom w:val="none" w:sz="0" w:space="0" w:color="auto"/>
        <w:right w:val="none" w:sz="0" w:space="0" w:color="auto"/>
      </w:divBdr>
    </w:div>
    <w:div w:id="14120127">
      <w:bodyDiv w:val="1"/>
      <w:marLeft w:val="0"/>
      <w:marRight w:val="0"/>
      <w:marTop w:val="0"/>
      <w:marBottom w:val="0"/>
      <w:divBdr>
        <w:top w:val="none" w:sz="0" w:space="0" w:color="auto"/>
        <w:left w:val="none" w:sz="0" w:space="0" w:color="auto"/>
        <w:bottom w:val="none" w:sz="0" w:space="0" w:color="auto"/>
        <w:right w:val="none" w:sz="0" w:space="0" w:color="auto"/>
      </w:divBdr>
    </w:div>
    <w:div w:id="17195557">
      <w:bodyDiv w:val="1"/>
      <w:marLeft w:val="0"/>
      <w:marRight w:val="0"/>
      <w:marTop w:val="0"/>
      <w:marBottom w:val="0"/>
      <w:divBdr>
        <w:top w:val="none" w:sz="0" w:space="0" w:color="auto"/>
        <w:left w:val="none" w:sz="0" w:space="0" w:color="auto"/>
        <w:bottom w:val="none" w:sz="0" w:space="0" w:color="auto"/>
        <w:right w:val="none" w:sz="0" w:space="0" w:color="auto"/>
      </w:divBdr>
    </w:div>
    <w:div w:id="46225468">
      <w:bodyDiv w:val="1"/>
      <w:marLeft w:val="0"/>
      <w:marRight w:val="0"/>
      <w:marTop w:val="0"/>
      <w:marBottom w:val="0"/>
      <w:divBdr>
        <w:top w:val="none" w:sz="0" w:space="0" w:color="auto"/>
        <w:left w:val="none" w:sz="0" w:space="0" w:color="auto"/>
        <w:bottom w:val="none" w:sz="0" w:space="0" w:color="auto"/>
        <w:right w:val="none" w:sz="0" w:space="0" w:color="auto"/>
      </w:divBdr>
    </w:div>
    <w:div w:id="59330969">
      <w:bodyDiv w:val="1"/>
      <w:marLeft w:val="0"/>
      <w:marRight w:val="0"/>
      <w:marTop w:val="0"/>
      <w:marBottom w:val="0"/>
      <w:divBdr>
        <w:top w:val="none" w:sz="0" w:space="0" w:color="auto"/>
        <w:left w:val="none" w:sz="0" w:space="0" w:color="auto"/>
        <w:bottom w:val="none" w:sz="0" w:space="0" w:color="auto"/>
        <w:right w:val="none" w:sz="0" w:space="0" w:color="auto"/>
      </w:divBdr>
    </w:div>
    <w:div w:id="61564028">
      <w:bodyDiv w:val="1"/>
      <w:marLeft w:val="0"/>
      <w:marRight w:val="0"/>
      <w:marTop w:val="0"/>
      <w:marBottom w:val="0"/>
      <w:divBdr>
        <w:top w:val="none" w:sz="0" w:space="0" w:color="auto"/>
        <w:left w:val="none" w:sz="0" w:space="0" w:color="auto"/>
        <w:bottom w:val="none" w:sz="0" w:space="0" w:color="auto"/>
        <w:right w:val="none" w:sz="0" w:space="0" w:color="auto"/>
      </w:divBdr>
    </w:div>
    <w:div w:id="64571283">
      <w:bodyDiv w:val="1"/>
      <w:marLeft w:val="0"/>
      <w:marRight w:val="0"/>
      <w:marTop w:val="0"/>
      <w:marBottom w:val="0"/>
      <w:divBdr>
        <w:top w:val="none" w:sz="0" w:space="0" w:color="auto"/>
        <w:left w:val="none" w:sz="0" w:space="0" w:color="auto"/>
        <w:bottom w:val="none" w:sz="0" w:space="0" w:color="auto"/>
        <w:right w:val="none" w:sz="0" w:space="0" w:color="auto"/>
      </w:divBdr>
    </w:div>
    <w:div w:id="67920377">
      <w:bodyDiv w:val="1"/>
      <w:marLeft w:val="0"/>
      <w:marRight w:val="0"/>
      <w:marTop w:val="0"/>
      <w:marBottom w:val="0"/>
      <w:divBdr>
        <w:top w:val="none" w:sz="0" w:space="0" w:color="auto"/>
        <w:left w:val="none" w:sz="0" w:space="0" w:color="auto"/>
        <w:bottom w:val="none" w:sz="0" w:space="0" w:color="auto"/>
        <w:right w:val="none" w:sz="0" w:space="0" w:color="auto"/>
      </w:divBdr>
    </w:div>
    <w:div w:id="90006266">
      <w:bodyDiv w:val="1"/>
      <w:marLeft w:val="0"/>
      <w:marRight w:val="0"/>
      <w:marTop w:val="0"/>
      <w:marBottom w:val="0"/>
      <w:divBdr>
        <w:top w:val="none" w:sz="0" w:space="0" w:color="auto"/>
        <w:left w:val="none" w:sz="0" w:space="0" w:color="auto"/>
        <w:bottom w:val="none" w:sz="0" w:space="0" w:color="auto"/>
        <w:right w:val="none" w:sz="0" w:space="0" w:color="auto"/>
      </w:divBdr>
    </w:div>
    <w:div w:id="90395656">
      <w:bodyDiv w:val="1"/>
      <w:marLeft w:val="0"/>
      <w:marRight w:val="0"/>
      <w:marTop w:val="0"/>
      <w:marBottom w:val="0"/>
      <w:divBdr>
        <w:top w:val="none" w:sz="0" w:space="0" w:color="auto"/>
        <w:left w:val="none" w:sz="0" w:space="0" w:color="auto"/>
        <w:bottom w:val="none" w:sz="0" w:space="0" w:color="auto"/>
        <w:right w:val="none" w:sz="0" w:space="0" w:color="auto"/>
      </w:divBdr>
    </w:div>
    <w:div w:id="90663961">
      <w:bodyDiv w:val="1"/>
      <w:marLeft w:val="0"/>
      <w:marRight w:val="0"/>
      <w:marTop w:val="0"/>
      <w:marBottom w:val="0"/>
      <w:divBdr>
        <w:top w:val="none" w:sz="0" w:space="0" w:color="auto"/>
        <w:left w:val="none" w:sz="0" w:space="0" w:color="auto"/>
        <w:bottom w:val="none" w:sz="0" w:space="0" w:color="auto"/>
        <w:right w:val="none" w:sz="0" w:space="0" w:color="auto"/>
      </w:divBdr>
    </w:div>
    <w:div w:id="102069555">
      <w:bodyDiv w:val="1"/>
      <w:marLeft w:val="0"/>
      <w:marRight w:val="0"/>
      <w:marTop w:val="0"/>
      <w:marBottom w:val="0"/>
      <w:divBdr>
        <w:top w:val="none" w:sz="0" w:space="0" w:color="auto"/>
        <w:left w:val="none" w:sz="0" w:space="0" w:color="auto"/>
        <w:bottom w:val="none" w:sz="0" w:space="0" w:color="auto"/>
        <w:right w:val="none" w:sz="0" w:space="0" w:color="auto"/>
      </w:divBdr>
    </w:div>
    <w:div w:id="102116973">
      <w:bodyDiv w:val="1"/>
      <w:marLeft w:val="0"/>
      <w:marRight w:val="0"/>
      <w:marTop w:val="0"/>
      <w:marBottom w:val="0"/>
      <w:divBdr>
        <w:top w:val="none" w:sz="0" w:space="0" w:color="auto"/>
        <w:left w:val="none" w:sz="0" w:space="0" w:color="auto"/>
        <w:bottom w:val="none" w:sz="0" w:space="0" w:color="auto"/>
        <w:right w:val="none" w:sz="0" w:space="0" w:color="auto"/>
      </w:divBdr>
    </w:div>
    <w:div w:id="109668858">
      <w:bodyDiv w:val="1"/>
      <w:marLeft w:val="0"/>
      <w:marRight w:val="0"/>
      <w:marTop w:val="0"/>
      <w:marBottom w:val="0"/>
      <w:divBdr>
        <w:top w:val="none" w:sz="0" w:space="0" w:color="auto"/>
        <w:left w:val="none" w:sz="0" w:space="0" w:color="auto"/>
        <w:bottom w:val="none" w:sz="0" w:space="0" w:color="auto"/>
        <w:right w:val="none" w:sz="0" w:space="0" w:color="auto"/>
      </w:divBdr>
    </w:div>
    <w:div w:id="112528650">
      <w:bodyDiv w:val="1"/>
      <w:marLeft w:val="0"/>
      <w:marRight w:val="0"/>
      <w:marTop w:val="0"/>
      <w:marBottom w:val="0"/>
      <w:divBdr>
        <w:top w:val="none" w:sz="0" w:space="0" w:color="auto"/>
        <w:left w:val="none" w:sz="0" w:space="0" w:color="auto"/>
        <w:bottom w:val="none" w:sz="0" w:space="0" w:color="auto"/>
        <w:right w:val="none" w:sz="0" w:space="0" w:color="auto"/>
      </w:divBdr>
    </w:div>
    <w:div w:id="115221728">
      <w:bodyDiv w:val="1"/>
      <w:marLeft w:val="0"/>
      <w:marRight w:val="0"/>
      <w:marTop w:val="0"/>
      <w:marBottom w:val="0"/>
      <w:divBdr>
        <w:top w:val="none" w:sz="0" w:space="0" w:color="auto"/>
        <w:left w:val="none" w:sz="0" w:space="0" w:color="auto"/>
        <w:bottom w:val="none" w:sz="0" w:space="0" w:color="auto"/>
        <w:right w:val="none" w:sz="0" w:space="0" w:color="auto"/>
      </w:divBdr>
    </w:div>
    <w:div w:id="119423835">
      <w:bodyDiv w:val="1"/>
      <w:marLeft w:val="0"/>
      <w:marRight w:val="0"/>
      <w:marTop w:val="0"/>
      <w:marBottom w:val="0"/>
      <w:divBdr>
        <w:top w:val="none" w:sz="0" w:space="0" w:color="auto"/>
        <w:left w:val="none" w:sz="0" w:space="0" w:color="auto"/>
        <w:bottom w:val="none" w:sz="0" w:space="0" w:color="auto"/>
        <w:right w:val="none" w:sz="0" w:space="0" w:color="auto"/>
      </w:divBdr>
    </w:div>
    <w:div w:id="122619130">
      <w:bodyDiv w:val="1"/>
      <w:marLeft w:val="0"/>
      <w:marRight w:val="0"/>
      <w:marTop w:val="0"/>
      <w:marBottom w:val="0"/>
      <w:divBdr>
        <w:top w:val="none" w:sz="0" w:space="0" w:color="auto"/>
        <w:left w:val="none" w:sz="0" w:space="0" w:color="auto"/>
        <w:bottom w:val="none" w:sz="0" w:space="0" w:color="auto"/>
        <w:right w:val="none" w:sz="0" w:space="0" w:color="auto"/>
      </w:divBdr>
      <w:divsChild>
        <w:div w:id="8456243">
          <w:marLeft w:val="0"/>
          <w:marRight w:val="0"/>
          <w:marTop w:val="120"/>
          <w:marBottom w:val="0"/>
          <w:divBdr>
            <w:top w:val="none" w:sz="0" w:space="0" w:color="auto"/>
            <w:left w:val="none" w:sz="0" w:space="0" w:color="auto"/>
            <w:bottom w:val="none" w:sz="0" w:space="0" w:color="auto"/>
            <w:right w:val="none" w:sz="0" w:space="0" w:color="auto"/>
          </w:divBdr>
        </w:div>
        <w:div w:id="89282776">
          <w:marLeft w:val="0"/>
          <w:marRight w:val="0"/>
          <w:marTop w:val="120"/>
          <w:marBottom w:val="0"/>
          <w:divBdr>
            <w:top w:val="none" w:sz="0" w:space="0" w:color="auto"/>
            <w:left w:val="none" w:sz="0" w:space="0" w:color="auto"/>
            <w:bottom w:val="none" w:sz="0" w:space="0" w:color="auto"/>
            <w:right w:val="none" w:sz="0" w:space="0" w:color="auto"/>
          </w:divBdr>
        </w:div>
        <w:div w:id="275412753">
          <w:marLeft w:val="0"/>
          <w:marRight w:val="0"/>
          <w:marTop w:val="120"/>
          <w:marBottom w:val="0"/>
          <w:divBdr>
            <w:top w:val="none" w:sz="0" w:space="0" w:color="auto"/>
            <w:left w:val="none" w:sz="0" w:space="0" w:color="auto"/>
            <w:bottom w:val="none" w:sz="0" w:space="0" w:color="auto"/>
            <w:right w:val="none" w:sz="0" w:space="0" w:color="auto"/>
          </w:divBdr>
        </w:div>
        <w:div w:id="442191627">
          <w:marLeft w:val="0"/>
          <w:marRight w:val="0"/>
          <w:marTop w:val="120"/>
          <w:marBottom w:val="0"/>
          <w:divBdr>
            <w:top w:val="none" w:sz="0" w:space="0" w:color="auto"/>
            <w:left w:val="none" w:sz="0" w:space="0" w:color="auto"/>
            <w:bottom w:val="none" w:sz="0" w:space="0" w:color="auto"/>
            <w:right w:val="none" w:sz="0" w:space="0" w:color="auto"/>
          </w:divBdr>
        </w:div>
        <w:div w:id="469633169">
          <w:marLeft w:val="0"/>
          <w:marRight w:val="0"/>
          <w:marTop w:val="120"/>
          <w:marBottom w:val="0"/>
          <w:divBdr>
            <w:top w:val="none" w:sz="0" w:space="0" w:color="auto"/>
            <w:left w:val="none" w:sz="0" w:space="0" w:color="auto"/>
            <w:bottom w:val="none" w:sz="0" w:space="0" w:color="auto"/>
            <w:right w:val="none" w:sz="0" w:space="0" w:color="auto"/>
          </w:divBdr>
        </w:div>
        <w:div w:id="838737331">
          <w:marLeft w:val="0"/>
          <w:marRight w:val="0"/>
          <w:marTop w:val="120"/>
          <w:marBottom w:val="0"/>
          <w:divBdr>
            <w:top w:val="none" w:sz="0" w:space="0" w:color="auto"/>
            <w:left w:val="none" w:sz="0" w:space="0" w:color="auto"/>
            <w:bottom w:val="none" w:sz="0" w:space="0" w:color="auto"/>
            <w:right w:val="none" w:sz="0" w:space="0" w:color="auto"/>
          </w:divBdr>
        </w:div>
        <w:div w:id="1757045310">
          <w:marLeft w:val="0"/>
          <w:marRight w:val="0"/>
          <w:marTop w:val="120"/>
          <w:marBottom w:val="0"/>
          <w:divBdr>
            <w:top w:val="none" w:sz="0" w:space="0" w:color="auto"/>
            <w:left w:val="none" w:sz="0" w:space="0" w:color="auto"/>
            <w:bottom w:val="none" w:sz="0" w:space="0" w:color="auto"/>
            <w:right w:val="none" w:sz="0" w:space="0" w:color="auto"/>
          </w:divBdr>
        </w:div>
        <w:div w:id="1979384282">
          <w:marLeft w:val="0"/>
          <w:marRight w:val="0"/>
          <w:marTop w:val="120"/>
          <w:marBottom w:val="0"/>
          <w:divBdr>
            <w:top w:val="none" w:sz="0" w:space="0" w:color="auto"/>
            <w:left w:val="none" w:sz="0" w:space="0" w:color="auto"/>
            <w:bottom w:val="none" w:sz="0" w:space="0" w:color="auto"/>
            <w:right w:val="none" w:sz="0" w:space="0" w:color="auto"/>
          </w:divBdr>
        </w:div>
        <w:div w:id="2003387773">
          <w:marLeft w:val="0"/>
          <w:marRight w:val="0"/>
          <w:marTop w:val="120"/>
          <w:marBottom w:val="0"/>
          <w:divBdr>
            <w:top w:val="none" w:sz="0" w:space="0" w:color="auto"/>
            <w:left w:val="none" w:sz="0" w:space="0" w:color="auto"/>
            <w:bottom w:val="none" w:sz="0" w:space="0" w:color="auto"/>
            <w:right w:val="none" w:sz="0" w:space="0" w:color="auto"/>
          </w:divBdr>
        </w:div>
        <w:div w:id="2119520809">
          <w:marLeft w:val="0"/>
          <w:marRight w:val="0"/>
          <w:marTop w:val="120"/>
          <w:marBottom w:val="0"/>
          <w:divBdr>
            <w:top w:val="none" w:sz="0" w:space="0" w:color="auto"/>
            <w:left w:val="none" w:sz="0" w:space="0" w:color="auto"/>
            <w:bottom w:val="none" w:sz="0" w:space="0" w:color="auto"/>
            <w:right w:val="none" w:sz="0" w:space="0" w:color="auto"/>
          </w:divBdr>
        </w:div>
        <w:div w:id="2142650516">
          <w:marLeft w:val="0"/>
          <w:marRight w:val="0"/>
          <w:marTop w:val="120"/>
          <w:marBottom w:val="0"/>
          <w:divBdr>
            <w:top w:val="none" w:sz="0" w:space="0" w:color="auto"/>
            <w:left w:val="none" w:sz="0" w:space="0" w:color="auto"/>
            <w:bottom w:val="none" w:sz="0" w:space="0" w:color="auto"/>
            <w:right w:val="none" w:sz="0" w:space="0" w:color="auto"/>
          </w:divBdr>
        </w:div>
      </w:divsChild>
    </w:div>
    <w:div w:id="131406135">
      <w:bodyDiv w:val="1"/>
      <w:marLeft w:val="0"/>
      <w:marRight w:val="0"/>
      <w:marTop w:val="0"/>
      <w:marBottom w:val="0"/>
      <w:divBdr>
        <w:top w:val="none" w:sz="0" w:space="0" w:color="auto"/>
        <w:left w:val="none" w:sz="0" w:space="0" w:color="auto"/>
        <w:bottom w:val="none" w:sz="0" w:space="0" w:color="auto"/>
        <w:right w:val="none" w:sz="0" w:space="0" w:color="auto"/>
      </w:divBdr>
    </w:div>
    <w:div w:id="132453280">
      <w:bodyDiv w:val="1"/>
      <w:marLeft w:val="0"/>
      <w:marRight w:val="0"/>
      <w:marTop w:val="0"/>
      <w:marBottom w:val="0"/>
      <w:divBdr>
        <w:top w:val="none" w:sz="0" w:space="0" w:color="auto"/>
        <w:left w:val="none" w:sz="0" w:space="0" w:color="auto"/>
        <w:bottom w:val="none" w:sz="0" w:space="0" w:color="auto"/>
        <w:right w:val="none" w:sz="0" w:space="0" w:color="auto"/>
      </w:divBdr>
    </w:div>
    <w:div w:id="136072163">
      <w:bodyDiv w:val="1"/>
      <w:marLeft w:val="0"/>
      <w:marRight w:val="0"/>
      <w:marTop w:val="0"/>
      <w:marBottom w:val="0"/>
      <w:divBdr>
        <w:top w:val="none" w:sz="0" w:space="0" w:color="auto"/>
        <w:left w:val="none" w:sz="0" w:space="0" w:color="auto"/>
        <w:bottom w:val="none" w:sz="0" w:space="0" w:color="auto"/>
        <w:right w:val="none" w:sz="0" w:space="0" w:color="auto"/>
      </w:divBdr>
    </w:div>
    <w:div w:id="138231570">
      <w:bodyDiv w:val="1"/>
      <w:marLeft w:val="0"/>
      <w:marRight w:val="0"/>
      <w:marTop w:val="0"/>
      <w:marBottom w:val="0"/>
      <w:divBdr>
        <w:top w:val="none" w:sz="0" w:space="0" w:color="auto"/>
        <w:left w:val="none" w:sz="0" w:space="0" w:color="auto"/>
        <w:bottom w:val="none" w:sz="0" w:space="0" w:color="auto"/>
        <w:right w:val="none" w:sz="0" w:space="0" w:color="auto"/>
      </w:divBdr>
    </w:div>
    <w:div w:id="157042370">
      <w:bodyDiv w:val="1"/>
      <w:marLeft w:val="0"/>
      <w:marRight w:val="0"/>
      <w:marTop w:val="0"/>
      <w:marBottom w:val="0"/>
      <w:divBdr>
        <w:top w:val="none" w:sz="0" w:space="0" w:color="auto"/>
        <w:left w:val="none" w:sz="0" w:space="0" w:color="auto"/>
        <w:bottom w:val="none" w:sz="0" w:space="0" w:color="auto"/>
        <w:right w:val="none" w:sz="0" w:space="0" w:color="auto"/>
      </w:divBdr>
    </w:div>
    <w:div w:id="160657196">
      <w:bodyDiv w:val="1"/>
      <w:marLeft w:val="0"/>
      <w:marRight w:val="0"/>
      <w:marTop w:val="0"/>
      <w:marBottom w:val="0"/>
      <w:divBdr>
        <w:top w:val="none" w:sz="0" w:space="0" w:color="auto"/>
        <w:left w:val="none" w:sz="0" w:space="0" w:color="auto"/>
        <w:bottom w:val="none" w:sz="0" w:space="0" w:color="auto"/>
        <w:right w:val="none" w:sz="0" w:space="0" w:color="auto"/>
      </w:divBdr>
    </w:div>
    <w:div w:id="162822101">
      <w:bodyDiv w:val="1"/>
      <w:marLeft w:val="0"/>
      <w:marRight w:val="0"/>
      <w:marTop w:val="0"/>
      <w:marBottom w:val="0"/>
      <w:divBdr>
        <w:top w:val="none" w:sz="0" w:space="0" w:color="auto"/>
        <w:left w:val="none" w:sz="0" w:space="0" w:color="auto"/>
        <w:bottom w:val="none" w:sz="0" w:space="0" w:color="auto"/>
        <w:right w:val="none" w:sz="0" w:space="0" w:color="auto"/>
      </w:divBdr>
    </w:div>
    <w:div w:id="164394864">
      <w:bodyDiv w:val="1"/>
      <w:marLeft w:val="0"/>
      <w:marRight w:val="0"/>
      <w:marTop w:val="0"/>
      <w:marBottom w:val="0"/>
      <w:divBdr>
        <w:top w:val="none" w:sz="0" w:space="0" w:color="auto"/>
        <w:left w:val="none" w:sz="0" w:space="0" w:color="auto"/>
        <w:bottom w:val="none" w:sz="0" w:space="0" w:color="auto"/>
        <w:right w:val="none" w:sz="0" w:space="0" w:color="auto"/>
      </w:divBdr>
    </w:div>
    <w:div w:id="167715654">
      <w:bodyDiv w:val="1"/>
      <w:marLeft w:val="0"/>
      <w:marRight w:val="0"/>
      <w:marTop w:val="0"/>
      <w:marBottom w:val="0"/>
      <w:divBdr>
        <w:top w:val="none" w:sz="0" w:space="0" w:color="auto"/>
        <w:left w:val="none" w:sz="0" w:space="0" w:color="auto"/>
        <w:bottom w:val="none" w:sz="0" w:space="0" w:color="auto"/>
        <w:right w:val="none" w:sz="0" w:space="0" w:color="auto"/>
      </w:divBdr>
    </w:div>
    <w:div w:id="172191927">
      <w:bodyDiv w:val="1"/>
      <w:marLeft w:val="0"/>
      <w:marRight w:val="0"/>
      <w:marTop w:val="0"/>
      <w:marBottom w:val="0"/>
      <w:divBdr>
        <w:top w:val="none" w:sz="0" w:space="0" w:color="auto"/>
        <w:left w:val="none" w:sz="0" w:space="0" w:color="auto"/>
        <w:bottom w:val="none" w:sz="0" w:space="0" w:color="auto"/>
        <w:right w:val="none" w:sz="0" w:space="0" w:color="auto"/>
      </w:divBdr>
    </w:div>
    <w:div w:id="173762562">
      <w:bodyDiv w:val="1"/>
      <w:marLeft w:val="0"/>
      <w:marRight w:val="0"/>
      <w:marTop w:val="0"/>
      <w:marBottom w:val="0"/>
      <w:divBdr>
        <w:top w:val="none" w:sz="0" w:space="0" w:color="auto"/>
        <w:left w:val="none" w:sz="0" w:space="0" w:color="auto"/>
        <w:bottom w:val="none" w:sz="0" w:space="0" w:color="auto"/>
        <w:right w:val="none" w:sz="0" w:space="0" w:color="auto"/>
      </w:divBdr>
    </w:div>
    <w:div w:id="173998609">
      <w:bodyDiv w:val="1"/>
      <w:marLeft w:val="0"/>
      <w:marRight w:val="0"/>
      <w:marTop w:val="0"/>
      <w:marBottom w:val="0"/>
      <w:divBdr>
        <w:top w:val="none" w:sz="0" w:space="0" w:color="auto"/>
        <w:left w:val="none" w:sz="0" w:space="0" w:color="auto"/>
        <w:bottom w:val="none" w:sz="0" w:space="0" w:color="auto"/>
        <w:right w:val="none" w:sz="0" w:space="0" w:color="auto"/>
      </w:divBdr>
    </w:div>
    <w:div w:id="174225590">
      <w:bodyDiv w:val="1"/>
      <w:marLeft w:val="0"/>
      <w:marRight w:val="0"/>
      <w:marTop w:val="0"/>
      <w:marBottom w:val="0"/>
      <w:divBdr>
        <w:top w:val="none" w:sz="0" w:space="0" w:color="auto"/>
        <w:left w:val="none" w:sz="0" w:space="0" w:color="auto"/>
        <w:bottom w:val="none" w:sz="0" w:space="0" w:color="auto"/>
        <w:right w:val="none" w:sz="0" w:space="0" w:color="auto"/>
      </w:divBdr>
    </w:div>
    <w:div w:id="175196963">
      <w:bodyDiv w:val="1"/>
      <w:marLeft w:val="0"/>
      <w:marRight w:val="0"/>
      <w:marTop w:val="0"/>
      <w:marBottom w:val="0"/>
      <w:divBdr>
        <w:top w:val="none" w:sz="0" w:space="0" w:color="auto"/>
        <w:left w:val="none" w:sz="0" w:space="0" w:color="auto"/>
        <w:bottom w:val="none" w:sz="0" w:space="0" w:color="auto"/>
        <w:right w:val="none" w:sz="0" w:space="0" w:color="auto"/>
      </w:divBdr>
    </w:div>
    <w:div w:id="176314485">
      <w:bodyDiv w:val="1"/>
      <w:marLeft w:val="0"/>
      <w:marRight w:val="0"/>
      <w:marTop w:val="0"/>
      <w:marBottom w:val="0"/>
      <w:divBdr>
        <w:top w:val="none" w:sz="0" w:space="0" w:color="auto"/>
        <w:left w:val="none" w:sz="0" w:space="0" w:color="auto"/>
        <w:bottom w:val="none" w:sz="0" w:space="0" w:color="auto"/>
        <w:right w:val="none" w:sz="0" w:space="0" w:color="auto"/>
      </w:divBdr>
    </w:div>
    <w:div w:id="193424373">
      <w:bodyDiv w:val="1"/>
      <w:marLeft w:val="0"/>
      <w:marRight w:val="0"/>
      <w:marTop w:val="0"/>
      <w:marBottom w:val="0"/>
      <w:divBdr>
        <w:top w:val="none" w:sz="0" w:space="0" w:color="auto"/>
        <w:left w:val="none" w:sz="0" w:space="0" w:color="auto"/>
        <w:bottom w:val="none" w:sz="0" w:space="0" w:color="auto"/>
        <w:right w:val="none" w:sz="0" w:space="0" w:color="auto"/>
      </w:divBdr>
    </w:div>
    <w:div w:id="197857021">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7875">
      <w:bodyDiv w:val="1"/>
      <w:marLeft w:val="0"/>
      <w:marRight w:val="0"/>
      <w:marTop w:val="0"/>
      <w:marBottom w:val="0"/>
      <w:divBdr>
        <w:top w:val="none" w:sz="0" w:space="0" w:color="auto"/>
        <w:left w:val="none" w:sz="0" w:space="0" w:color="auto"/>
        <w:bottom w:val="none" w:sz="0" w:space="0" w:color="auto"/>
        <w:right w:val="none" w:sz="0" w:space="0" w:color="auto"/>
      </w:divBdr>
    </w:div>
    <w:div w:id="216666090">
      <w:bodyDiv w:val="1"/>
      <w:marLeft w:val="0"/>
      <w:marRight w:val="0"/>
      <w:marTop w:val="0"/>
      <w:marBottom w:val="0"/>
      <w:divBdr>
        <w:top w:val="none" w:sz="0" w:space="0" w:color="auto"/>
        <w:left w:val="none" w:sz="0" w:space="0" w:color="auto"/>
        <w:bottom w:val="none" w:sz="0" w:space="0" w:color="auto"/>
        <w:right w:val="none" w:sz="0" w:space="0" w:color="auto"/>
      </w:divBdr>
    </w:div>
    <w:div w:id="220021520">
      <w:bodyDiv w:val="1"/>
      <w:marLeft w:val="0"/>
      <w:marRight w:val="0"/>
      <w:marTop w:val="0"/>
      <w:marBottom w:val="0"/>
      <w:divBdr>
        <w:top w:val="none" w:sz="0" w:space="0" w:color="auto"/>
        <w:left w:val="none" w:sz="0" w:space="0" w:color="auto"/>
        <w:bottom w:val="none" w:sz="0" w:space="0" w:color="auto"/>
        <w:right w:val="none" w:sz="0" w:space="0" w:color="auto"/>
      </w:divBdr>
    </w:div>
    <w:div w:id="220529192">
      <w:bodyDiv w:val="1"/>
      <w:marLeft w:val="0"/>
      <w:marRight w:val="0"/>
      <w:marTop w:val="0"/>
      <w:marBottom w:val="0"/>
      <w:divBdr>
        <w:top w:val="none" w:sz="0" w:space="0" w:color="auto"/>
        <w:left w:val="none" w:sz="0" w:space="0" w:color="auto"/>
        <w:bottom w:val="none" w:sz="0" w:space="0" w:color="auto"/>
        <w:right w:val="none" w:sz="0" w:space="0" w:color="auto"/>
      </w:divBdr>
    </w:div>
    <w:div w:id="224071455">
      <w:bodyDiv w:val="1"/>
      <w:marLeft w:val="0"/>
      <w:marRight w:val="0"/>
      <w:marTop w:val="0"/>
      <w:marBottom w:val="0"/>
      <w:divBdr>
        <w:top w:val="none" w:sz="0" w:space="0" w:color="auto"/>
        <w:left w:val="none" w:sz="0" w:space="0" w:color="auto"/>
        <w:bottom w:val="none" w:sz="0" w:space="0" w:color="auto"/>
        <w:right w:val="none" w:sz="0" w:space="0" w:color="auto"/>
      </w:divBdr>
    </w:div>
    <w:div w:id="226841665">
      <w:bodyDiv w:val="1"/>
      <w:marLeft w:val="0"/>
      <w:marRight w:val="0"/>
      <w:marTop w:val="0"/>
      <w:marBottom w:val="0"/>
      <w:divBdr>
        <w:top w:val="none" w:sz="0" w:space="0" w:color="auto"/>
        <w:left w:val="none" w:sz="0" w:space="0" w:color="auto"/>
        <w:bottom w:val="none" w:sz="0" w:space="0" w:color="auto"/>
        <w:right w:val="none" w:sz="0" w:space="0" w:color="auto"/>
      </w:divBdr>
    </w:div>
    <w:div w:id="234509301">
      <w:bodyDiv w:val="1"/>
      <w:marLeft w:val="0"/>
      <w:marRight w:val="0"/>
      <w:marTop w:val="0"/>
      <w:marBottom w:val="0"/>
      <w:divBdr>
        <w:top w:val="none" w:sz="0" w:space="0" w:color="auto"/>
        <w:left w:val="none" w:sz="0" w:space="0" w:color="auto"/>
        <w:bottom w:val="none" w:sz="0" w:space="0" w:color="auto"/>
        <w:right w:val="none" w:sz="0" w:space="0" w:color="auto"/>
      </w:divBdr>
    </w:div>
    <w:div w:id="242225898">
      <w:bodyDiv w:val="1"/>
      <w:marLeft w:val="0"/>
      <w:marRight w:val="0"/>
      <w:marTop w:val="0"/>
      <w:marBottom w:val="0"/>
      <w:divBdr>
        <w:top w:val="none" w:sz="0" w:space="0" w:color="auto"/>
        <w:left w:val="none" w:sz="0" w:space="0" w:color="auto"/>
        <w:bottom w:val="none" w:sz="0" w:space="0" w:color="auto"/>
        <w:right w:val="none" w:sz="0" w:space="0" w:color="auto"/>
      </w:divBdr>
    </w:div>
    <w:div w:id="253828251">
      <w:bodyDiv w:val="1"/>
      <w:marLeft w:val="0"/>
      <w:marRight w:val="0"/>
      <w:marTop w:val="0"/>
      <w:marBottom w:val="0"/>
      <w:divBdr>
        <w:top w:val="none" w:sz="0" w:space="0" w:color="auto"/>
        <w:left w:val="none" w:sz="0" w:space="0" w:color="auto"/>
        <w:bottom w:val="none" w:sz="0" w:space="0" w:color="auto"/>
        <w:right w:val="none" w:sz="0" w:space="0" w:color="auto"/>
      </w:divBdr>
    </w:div>
    <w:div w:id="273757419">
      <w:bodyDiv w:val="1"/>
      <w:marLeft w:val="0"/>
      <w:marRight w:val="0"/>
      <w:marTop w:val="0"/>
      <w:marBottom w:val="0"/>
      <w:divBdr>
        <w:top w:val="none" w:sz="0" w:space="0" w:color="auto"/>
        <w:left w:val="none" w:sz="0" w:space="0" w:color="auto"/>
        <w:bottom w:val="none" w:sz="0" w:space="0" w:color="auto"/>
        <w:right w:val="none" w:sz="0" w:space="0" w:color="auto"/>
      </w:divBdr>
    </w:div>
    <w:div w:id="274480681">
      <w:bodyDiv w:val="1"/>
      <w:marLeft w:val="0"/>
      <w:marRight w:val="0"/>
      <w:marTop w:val="0"/>
      <w:marBottom w:val="0"/>
      <w:divBdr>
        <w:top w:val="none" w:sz="0" w:space="0" w:color="auto"/>
        <w:left w:val="none" w:sz="0" w:space="0" w:color="auto"/>
        <w:bottom w:val="none" w:sz="0" w:space="0" w:color="auto"/>
        <w:right w:val="none" w:sz="0" w:space="0" w:color="auto"/>
      </w:divBdr>
    </w:div>
    <w:div w:id="276300910">
      <w:bodyDiv w:val="1"/>
      <w:marLeft w:val="0"/>
      <w:marRight w:val="0"/>
      <w:marTop w:val="0"/>
      <w:marBottom w:val="0"/>
      <w:divBdr>
        <w:top w:val="none" w:sz="0" w:space="0" w:color="auto"/>
        <w:left w:val="none" w:sz="0" w:space="0" w:color="auto"/>
        <w:bottom w:val="none" w:sz="0" w:space="0" w:color="auto"/>
        <w:right w:val="none" w:sz="0" w:space="0" w:color="auto"/>
      </w:divBdr>
    </w:div>
    <w:div w:id="280890830">
      <w:bodyDiv w:val="1"/>
      <w:marLeft w:val="0"/>
      <w:marRight w:val="0"/>
      <w:marTop w:val="0"/>
      <w:marBottom w:val="0"/>
      <w:divBdr>
        <w:top w:val="none" w:sz="0" w:space="0" w:color="auto"/>
        <w:left w:val="none" w:sz="0" w:space="0" w:color="auto"/>
        <w:bottom w:val="none" w:sz="0" w:space="0" w:color="auto"/>
        <w:right w:val="none" w:sz="0" w:space="0" w:color="auto"/>
      </w:divBdr>
    </w:div>
    <w:div w:id="297221954">
      <w:bodyDiv w:val="1"/>
      <w:marLeft w:val="0"/>
      <w:marRight w:val="0"/>
      <w:marTop w:val="0"/>
      <w:marBottom w:val="0"/>
      <w:divBdr>
        <w:top w:val="none" w:sz="0" w:space="0" w:color="auto"/>
        <w:left w:val="none" w:sz="0" w:space="0" w:color="auto"/>
        <w:bottom w:val="none" w:sz="0" w:space="0" w:color="auto"/>
        <w:right w:val="none" w:sz="0" w:space="0" w:color="auto"/>
      </w:divBdr>
    </w:div>
    <w:div w:id="306667086">
      <w:bodyDiv w:val="1"/>
      <w:marLeft w:val="0"/>
      <w:marRight w:val="0"/>
      <w:marTop w:val="0"/>
      <w:marBottom w:val="0"/>
      <w:divBdr>
        <w:top w:val="none" w:sz="0" w:space="0" w:color="auto"/>
        <w:left w:val="none" w:sz="0" w:space="0" w:color="auto"/>
        <w:bottom w:val="none" w:sz="0" w:space="0" w:color="auto"/>
        <w:right w:val="none" w:sz="0" w:space="0" w:color="auto"/>
      </w:divBdr>
    </w:div>
    <w:div w:id="309136303">
      <w:bodyDiv w:val="1"/>
      <w:marLeft w:val="0"/>
      <w:marRight w:val="0"/>
      <w:marTop w:val="0"/>
      <w:marBottom w:val="0"/>
      <w:divBdr>
        <w:top w:val="none" w:sz="0" w:space="0" w:color="auto"/>
        <w:left w:val="none" w:sz="0" w:space="0" w:color="auto"/>
        <w:bottom w:val="none" w:sz="0" w:space="0" w:color="auto"/>
        <w:right w:val="none" w:sz="0" w:space="0" w:color="auto"/>
      </w:divBdr>
    </w:div>
    <w:div w:id="324363966">
      <w:bodyDiv w:val="1"/>
      <w:marLeft w:val="0"/>
      <w:marRight w:val="0"/>
      <w:marTop w:val="0"/>
      <w:marBottom w:val="0"/>
      <w:divBdr>
        <w:top w:val="none" w:sz="0" w:space="0" w:color="auto"/>
        <w:left w:val="none" w:sz="0" w:space="0" w:color="auto"/>
        <w:bottom w:val="none" w:sz="0" w:space="0" w:color="auto"/>
        <w:right w:val="none" w:sz="0" w:space="0" w:color="auto"/>
      </w:divBdr>
    </w:div>
    <w:div w:id="336156736">
      <w:bodyDiv w:val="1"/>
      <w:marLeft w:val="0"/>
      <w:marRight w:val="0"/>
      <w:marTop w:val="0"/>
      <w:marBottom w:val="0"/>
      <w:divBdr>
        <w:top w:val="none" w:sz="0" w:space="0" w:color="auto"/>
        <w:left w:val="none" w:sz="0" w:space="0" w:color="auto"/>
        <w:bottom w:val="none" w:sz="0" w:space="0" w:color="auto"/>
        <w:right w:val="none" w:sz="0" w:space="0" w:color="auto"/>
      </w:divBdr>
    </w:div>
    <w:div w:id="341205259">
      <w:bodyDiv w:val="1"/>
      <w:marLeft w:val="0"/>
      <w:marRight w:val="0"/>
      <w:marTop w:val="0"/>
      <w:marBottom w:val="0"/>
      <w:divBdr>
        <w:top w:val="none" w:sz="0" w:space="0" w:color="auto"/>
        <w:left w:val="none" w:sz="0" w:space="0" w:color="auto"/>
        <w:bottom w:val="none" w:sz="0" w:space="0" w:color="auto"/>
        <w:right w:val="none" w:sz="0" w:space="0" w:color="auto"/>
      </w:divBdr>
    </w:div>
    <w:div w:id="344865086">
      <w:bodyDiv w:val="1"/>
      <w:marLeft w:val="0"/>
      <w:marRight w:val="0"/>
      <w:marTop w:val="0"/>
      <w:marBottom w:val="0"/>
      <w:divBdr>
        <w:top w:val="none" w:sz="0" w:space="0" w:color="auto"/>
        <w:left w:val="none" w:sz="0" w:space="0" w:color="auto"/>
        <w:bottom w:val="none" w:sz="0" w:space="0" w:color="auto"/>
        <w:right w:val="none" w:sz="0" w:space="0" w:color="auto"/>
      </w:divBdr>
    </w:div>
    <w:div w:id="356975961">
      <w:bodyDiv w:val="1"/>
      <w:marLeft w:val="0"/>
      <w:marRight w:val="0"/>
      <w:marTop w:val="0"/>
      <w:marBottom w:val="0"/>
      <w:divBdr>
        <w:top w:val="none" w:sz="0" w:space="0" w:color="auto"/>
        <w:left w:val="none" w:sz="0" w:space="0" w:color="auto"/>
        <w:bottom w:val="none" w:sz="0" w:space="0" w:color="auto"/>
        <w:right w:val="none" w:sz="0" w:space="0" w:color="auto"/>
      </w:divBdr>
    </w:div>
    <w:div w:id="362752168">
      <w:bodyDiv w:val="1"/>
      <w:marLeft w:val="0"/>
      <w:marRight w:val="0"/>
      <w:marTop w:val="0"/>
      <w:marBottom w:val="0"/>
      <w:divBdr>
        <w:top w:val="none" w:sz="0" w:space="0" w:color="auto"/>
        <w:left w:val="none" w:sz="0" w:space="0" w:color="auto"/>
        <w:bottom w:val="none" w:sz="0" w:space="0" w:color="auto"/>
        <w:right w:val="none" w:sz="0" w:space="0" w:color="auto"/>
      </w:divBdr>
    </w:div>
    <w:div w:id="368602993">
      <w:bodyDiv w:val="1"/>
      <w:marLeft w:val="0"/>
      <w:marRight w:val="0"/>
      <w:marTop w:val="0"/>
      <w:marBottom w:val="0"/>
      <w:divBdr>
        <w:top w:val="none" w:sz="0" w:space="0" w:color="auto"/>
        <w:left w:val="none" w:sz="0" w:space="0" w:color="auto"/>
        <w:bottom w:val="none" w:sz="0" w:space="0" w:color="auto"/>
        <w:right w:val="none" w:sz="0" w:space="0" w:color="auto"/>
      </w:divBdr>
    </w:div>
    <w:div w:id="370543440">
      <w:bodyDiv w:val="1"/>
      <w:marLeft w:val="0"/>
      <w:marRight w:val="0"/>
      <w:marTop w:val="0"/>
      <w:marBottom w:val="0"/>
      <w:divBdr>
        <w:top w:val="none" w:sz="0" w:space="0" w:color="auto"/>
        <w:left w:val="none" w:sz="0" w:space="0" w:color="auto"/>
        <w:bottom w:val="none" w:sz="0" w:space="0" w:color="auto"/>
        <w:right w:val="none" w:sz="0" w:space="0" w:color="auto"/>
      </w:divBdr>
    </w:div>
    <w:div w:id="372312769">
      <w:bodyDiv w:val="1"/>
      <w:marLeft w:val="0"/>
      <w:marRight w:val="0"/>
      <w:marTop w:val="0"/>
      <w:marBottom w:val="0"/>
      <w:divBdr>
        <w:top w:val="none" w:sz="0" w:space="0" w:color="auto"/>
        <w:left w:val="none" w:sz="0" w:space="0" w:color="auto"/>
        <w:bottom w:val="none" w:sz="0" w:space="0" w:color="auto"/>
        <w:right w:val="none" w:sz="0" w:space="0" w:color="auto"/>
      </w:divBdr>
    </w:div>
    <w:div w:id="375398477">
      <w:bodyDiv w:val="1"/>
      <w:marLeft w:val="0"/>
      <w:marRight w:val="0"/>
      <w:marTop w:val="0"/>
      <w:marBottom w:val="0"/>
      <w:divBdr>
        <w:top w:val="none" w:sz="0" w:space="0" w:color="auto"/>
        <w:left w:val="none" w:sz="0" w:space="0" w:color="auto"/>
        <w:bottom w:val="none" w:sz="0" w:space="0" w:color="auto"/>
        <w:right w:val="none" w:sz="0" w:space="0" w:color="auto"/>
      </w:divBdr>
    </w:div>
    <w:div w:id="376668005">
      <w:bodyDiv w:val="1"/>
      <w:marLeft w:val="0"/>
      <w:marRight w:val="0"/>
      <w:marTop w:val="0"/>
      <w:marBottom w:val="0"/>
      <w:divBdr>
        <w:top w:val="none" w:sz="0" w:space="0" w:color="auto"/>
        <w:left w:val="none" w:sz="0" w:space="0" w:color="auto"/>
        <w:bottom w:val="none" w:sz="0" w:space="0" w:color="auto"/>
        <w:right w:val="none" w:sz="0" w:space="0" w:color="auto"/>
      </w:divBdr>
    </w:div>
    <w:div w:id="393814931">
      <w:bodyDiv w:val="1"/>
      <w:marLeft w:val="0"/>
      <w:marRight w:val="0"/>
      <w:marTop w:val="0"/>
      <w:marBottom w:val="0"/>
      <w:divBdr>
        <w:top w:val="none" w:sz="0" w:space="0" w:color="auto"/>
        <w:left w:val="none" w:sz="0" w:space="0" w:color="auto"/>
        <w:bottom w:val="none" w:sz="0" w:space="0" w:color="auto"/>
        <w:right w:val="none" w:sz="0" w:space="0" w:color="auto"/>
      </w:divBdr>
    </w:div>
    <w:div w:id="394013240">
      <w:bodyDiv w:val="1"/>
      <w:marLeft w:val="0"/>
      <w:marRight w:val="0"/>
      <w:marTop w:val="0"/>
      <w:marBottom w:val="0"/>
      <w:divBdr>
        <w:top w:val="none" w:sz="0" w:space="0" w:color="auto"/>
        <w:left w:val="none" w:sz="0" w:space="0" w:color="auto"/>
        <w:bottom w:val="none" w:sz="0" w:space="0" w:color="auto"/>
        <w:right w:val="none" w:sz="0" w:space="0" w:color="auto"/>
      </w:divBdr>
    </w:div>
    <w:div w:id="394551973">
      <w:bodyDiv w:val="1"/>
      <w:marLeft w:val="0"/>
      <w:marRight w:val="0"/>
      <w:marTop w:val="0"/>
      <w:marBottom w:val="0"/>
      <w:divBdr>
        <w:top w:val="none" w:sz="0" w:space="0" w:color="auto"/>
        <w:left w:val="none" w:sz="0" w:space="0" w:color="auto"/>
        <w:bottom w:val="none" w:sz="0" w:space="0" w:color="auto"/>
        <w:right w:val="none" w:sz="0" w:space="0" w:color="auto"/>
      </w:divBdr>
    </w:div>
    <w:div w:id="399056355">
      <w:bodyDiv w:val="1"/>
      <w:marLeft w:val="0"/>
      <w:marRight w:val="0"/>
      <w:marTop w:val="0"/>
      <w:marBottom w:val="0"/>
      <w:divBdr>
        <w:top w:val="none" w:sz="0" w:space="0" w:color="auto"/>
        <w:left w:val="none" w:sz="0" w:space="0" w:color="auto"/>
        <w:bottom w:val="none" w:sz="0" w:space="0" w:color="auto"/>
        <w:right w:val="none" w:sz="0" w:space="0" w:color="auto"/>
      </w:divBdr>
    </w:div>
    <w:div w:id="414210351">
      <w:bodyDiv w:val="1"/>
      <w:marLeft w:val="0"/>
      <w:marRight w:val="0"/>
      <w:marTop w:val="0"/>
      <w:marBottom w:val="0"/>
      <w:divBdr>
        <w:top w:val="none" w:sz="0" w:space="0" w:color="auto"/>
        <w:left w:val="none" w:sz="0" w:space="0" w:color="auto"/>
        <w:bottom w:val="none" w:sz="0" w:space="0" w:color="auto"/>
        <w:right w:val="none" w:sz="0" w:space="0" w:color="auto"/>
      </w:divBdr>
    </w:div>
    <w:div w:id="423235046">
      <w:bodyDiv w:val="1"/>
      <w:marLeft w:val="0"/>
      <w:marRight w:val="0"/>
      <w:marTop w:val="0"/>
      <w:marBottom w:val="0"/>
      <w:divBdr>
        <w:top w:val="none" w:sz="0" w:space="0" w:color="auto"/>
        <w:left w:val="none" w:sz="0" w:space="0" w:color="auto"/>
        <w:bottom w:val="none" w:sz="0" w:space="0" w:color="auto"/>
        <w:right w:val="none" w:sz="0" w:space="0" w:color="auto"/>
      </w:divBdr>
    </w:div>
    <w:div w:id="430324309">
      <w:bodyDiv w:val="1"/>
      <w:marLeft w:val="0"/>
      <w:marRight w:val="0"/>
      <w:marTop w:val="0"/>
      <w:marBottom w:val="0"/>
      <w:divBdr>
        <w:top w:val="none" w:sz="0" w:space="0" w:color="auto"/>
        <w:left w:val="none" w:sz="0" w:space="0" w:color="auto"/>
        <w:bottom w:val="none" w:sz="0" w:space="0" w:color="auto"/>
        <w:right w:val="none" w:sz="0" w:space="0" w:color="auto"/>
      </w:divBdr>
    </w:div>
    <w:div w:id="439835983">
      <w:bodyDiv w:val="1"/>
      <w:marLeft w:val="0"/>
      <w:marRight w:val="0"/>
      <w:marTop w:val="0"/>
      <w:marBottom w:val="0"/>
      <w:divBdr>
        <w:top w:val="none" w:sz="0" w:space="0" w:color="auto"/>
        <w:left w:val="none" w:sz="0" w:space="0" w:color="auto"/>
        <w:bottom w:val="none" w:sz="0" w:space="0" w:color="auto"/>
        <w:right w:val="none" w:sz="0" w:space="0" w:color="auto"/>
      </w:divBdr>
    </w:div>
    <w:div w:id="447236518">
      <w:bodyDiv w:val="1"/>
      <w:marLeft w:val="0"/>
      <w:marRight w:val="0"/>
      <w:marTop w:val="0"/>
      <w:marBottom w:val="0"/>
      <w:divBdr>
        <w:top w:val="none" w:sz="0" w:space="0" w:color="auto"/>
        <w:left w:val="none" w:sz="0" w:space="0" w:color="auto"/>
        <w:bottom w:val="none" w:sz="0" w:space="0" w:color="auto"/>
        <w:right w:val="none" w:sz="0" w:space="0" w:color="auto"/>
      </w:divBdr>
    </w:div>
    <w:div w:id="450830476">
      <w:bodyDiv w:val="1"/>
      <w:marLeft w:val="0"/>
      <w:marRight w:val="0"/>
      <w:marTop w:val="0"/>
      <w:marBottom w:val="0"/>
      <w:divBdr>
        <w:top w:val="none" w:sz="0" w:space="0" w:color="auto"/>
        <w:left w:val="none" w:sz="0" w:space="0" w:color="auto"/>
        <w:bottom w:val="none" w:sz="0" w:space="0" w:color="auto"/>
        <w:right w:val="none" w:sz="0" w:space="0" w:color="auto"/>
      </w:divBdr>
    </w:div>
    <w:div w:id="467549763">
      <w:bodyDiv w:val="1"/>
      <w:marLeft w:val="0"/>
      <w:marRight w:val="0"/>
      <w:marTop w:val="0"/>
      <w:marBottom w:val="0"/>
      <w:divBdr>
        <w:top w:val="none" w:sz="0" w:space="0" w:color="auto"/>
        <w:left w:val="none" w:sz="0" w:space="0" w:color="auto"/>
        <w:bottom w:val="none" w:sz="0" w:space="0" w:color="auto"/>
        <w:right w:val="none" w:sz="0" w:space="0" w:color="auto"/>
      </w:divBdr>
    </w:div>
    <w:div w:id="483086664">
      <w:bodyDiv w:val="1"/>
      <w:marLeft w:val="0"/>
      <w:marRight w:val="0"/>
      <w:marTop w:val="0"/>
      <w:marBottom w:val="0"/>
      <w:divBdr>
        <w:top w:val="none" w:sz="0" w:space="0" w:color="auto"/>
        <w:left w:val="none" w:sz="0" w:space="0" w:color="auto"/>
        <w:bottom w:val="none" w:sz="0" w:space="0" w:color="auto"/>
        <w:right w:val="none" w:sz="0" w:space="0" w:color="auto"/>
      </w:divBdr>
    </w:div>
    <w:div w:id="493911235">
      <w:bodyDiv w:val="1"/>
      <w:marLeft w:val="0"/>
      <w:marRight w:val="0"/>
      <w:marTop w:val="0"/>
      <w:marBottom w:val="0"/>
      <w:divBdr>
        <w:top w:val="none" w:sz="0" w:space="0" w:color="auto"/>
        <w:left w:val="none" w:sz="0" w:space="0" w:color="auto"/>
        <w:bottom w:val="none" w:sz="0" w:space="0" w:color="auto"/>
        <w:right w:val="none" w:sz="0" w:space="0" w:color="auto"/>
      </w:divBdr>
    </w:div>
    <w:div w:id="498347753">
      <w:bodyDiv w:val="1"/>
      <w:marLeft w:val="0"/>
      <w:marRight w:val="0"/>
      <w:marTop w:val="0"/>
      <w:marBottom w:val="0"/>
      <w:divBdr>
        <w:top w:val="none" w:sz="0" w:space="0" w:color="auto"/>
        <w:left w:val="none" w:sz="0" w:space="0" w:color="auto"/>
        <w:bottom w:val="none" w:sz="0" w:space="0" w:color="auto"/>
        <w:right w:val="none" w:sz="0" w:space="0" w:color="auto"/>
      </w:divBdr>
    </w:div>
    <w:div w:id="499126382">
      <w:bodyDiv w:val="1"/>
      <w:marLeft w:val="0"/>
      <w:marRight w:val="0"/>
      <w:marTop w:val="0"/>
      <w:marBottom w:val="0"/>
      <w:divBdr>
        <w:top w:val="none" w:sz="0" w:space="0" w:color="auto"/>
        <w:left w:val="none" w:sz="0" w:space="0" w:color="auto"/>
        <w:bottom w:val="none" w:sz="0" w:space="0" w:color="auto"/>
        <w:right w:val="none" w:sz="0" w:space="0" w:color="auto"/>
      </w:divBdr>
    </w:div>
    <w:div w:id="508180673">
      <w:bodyDiv w:val="1"/>
      <w:marLeft w:val="0"/>
      <w:marRight w:val="0"/>
      <w:marTop w:val="0"/>
      <w:marBottom w:val="0"/>
      <w:divBdr>
        <w:top w:val="none" w:sz="0" w:space="0" w:color="auto"/>
        <w:left w:val="none" w:sz="0" w:space="0" w:color="auto"/>
        <w:bottom w:val="none" w:sz="0" w:space="0" w:color="auto"/>
        <w:right w:val="none" w:sz="0" w:space="0" w:color="auto"/>
      </w:divBdr>
    </w:div>
    <w:div w:id="510801908">
      <w:bodyDiv w:val="1"/>
      <w:marLeft w:val="0"/>
      <w:marRight w:val="0"/>
      <w:marTop w:val="0"/>
      <w:marBottom w:val="0"/>
      <w:divBdr>
        <w:top w:val="none" w:sz="0" w:space="0" w:color="auto"/>
        <w:left w:val="none" w:sz="0" w:space="0" w:color="auto"/>
        <w:bottom w:val="none" w:sz="0" w:space="0" w:color="auto"/>
        <w:right w:val="none" w:sz="0" w:space="0" w:color="auto"/>
      </w:divBdr>
    </w:div>
    <w:div w:id="512767608">
      <w:bodyDiv w:val="1"/>
      <w:marLeft w:val="0"/>
      <w:marRight w:val="0"/>
      <w:marTop w:val="0"/>
      <w:marBottom w:val="0"/>
      <w:divBdr>
        <w:top w:val="none" w:sz="0" w:space="0" w:color="auto"/>
        <w:left w:val="none" w:sz="0" w:space="0" w:color="auto"/>
        <w:bottom w:val="none" w:sz="0" w:space="0" w:color="auto"/>
        <w:right w:val="none" w:sz="0" w:space="0" w:color="auto"/>
      </w:divBdr>
    </w:div>
    <w:div w:id="528571756">
      <w:bodyDiv w:val="1"/>
      <w:marLeft w:val="0"/>
      <w:marRight w:val="0"/>
      <w:marTop w:val="0"/>
      <w:marBottom w:val="0"/>
      <w:divBdr>
        <w:top w:val="none" w:sz="0" w:space="0" w:color="auto"/>
        <w:left w:val="none" w:sz="0" w:space="0" w:color="auto"/>
        <w:bottom w:val="none" w:sz="0" w:space="0" w:color="auto"/>
        <w:right w:val="none" w:sz="0" w:space="0" w:color="auto"/>
      </w:divBdr>
    </w:div>
    <w:div w:id="534929430">
      <w:bodyDiv w:val="1"/>
      <w:marLeft w:val="0"/>
      <w:marRight w:val="0"/>
      <w:marTop w:val="0"/>
      <w:marBottom w:val="0"/>
      <w:divBdr>
        <w:top w:val="none" w:sz="0" w:space="0" w:color="auto"/>
        <w:left w:val="none" w:sz="0" w:space="0" w:color="auto"/>
        <w:bottom w:val="none" w:sz="0" w:space="0" w:color="auto"/>
        <w:right w:val="none" w:sz="0" w:space="0" w:color="auto"/>
      </w:divBdr>
    </w:div>
    <w:div w:id="535042023">
      <w:bodyDiv w:val="1"/>
      <w:marLeft w:val="0"/>
      <w:marRight w:val="0"/>
      <w:marTop w:val="0"/>
      <w:marBottom w:val="0"/>
      <w:divBdr>
        <w:top w:val="none" w:sz="0" w:space="0" w:color="auto"/>
        <w:left w:val="none" w:sz="0" w:space="0" w:color="auto"/>
        <w:bottom w:val="none" w:sz="0" w:space="0" w:color="auto"/>
        <w:right w:val="none" w:sz="0" w:space="0" w:color="auto"/>
      </w:divBdr>
    </w:div>
    <w:div w:id="535121822">
      <w:bodyDiv w:val="1"/>
      <w:marLeft w:val="0"/>
      <w:marRight w:val="0"/>
      <w:marTop w:val="0"/>
      <w:marBottom w:val="0"/>
      <w:divBdr>
        <w:top w:val="none" w:sz="0" w:space="0" w:color="auto"/>
        <w:left w:val="none" w:sz="0" w:space="0" w:color="auto"/>
        <w:bottom w:val="none" w:sz="0" w:space="0" w:color="auto"/>
        <w:right w:val="none" w:sz="0" w:space="0" w:color="auto"/>
      </w:divBdr>
    </w:div>
    <w:div w:id="536283649">
      <w:bodyDiv w:val="1"/>
      <w:marLeft w:val="0"/>
      <w:marRight w:val="0"/>
      <w:marTop w:val="0"/>
      <w:marBottom w:val="0"/>
      <w:divBdr>
        <w:top w:val="none" w:sz="0" w:space="0" w:color="auto"/>
        <w:left w:val="none" w:sz="0" w:space="0" w:color="auto"/>
        <w:bottom w:val="none" w:sz="0" w:space="0" w:color="auto"/>
        <w:right w:val="none" w:sz="0" w:space="0" w:color="auto"/>
      </w:divBdr>
    </w:div>
    <w:div w:id="539243909">
      <w:bodyDiv w:val="1"/>
      <w:marLeft w:val="0"/>
      <w:marRight w:val="0"/>
      <w:marTop w:val="0"/>
      <w:marBottom w:val="0"/>
      <w:divBdr>
        <w:top w:val="none" w:sz="0" w:space="0" w:color="auto"/>
        <w:left w:val="none" w:sz="0" w:space="0" w:color="auto"/>
        <w:bottom w:val="none" w:sz="0" w:space="0" w:color="auto"/>
        <w:right w:val="none" w:sz="0" w:space="0" w:color="auto"/>
      </w:divBdr>
    </w:div>
    <w:div w:id="540822604">
      <w:bodyDiv w:val="1"/>
      <w:marLeft w:val="0"/>
      <w:marRight w:val="0"/>
      <w:marTop w:val="0"/>
      <w:marBottom w:val="0"/>
      <w:divBdr>
        <w:top w:val="none" w:sz="0" w:space="0" w:color="auto"/>
        <w:left w:val="none" w:sz="0" w:space="0" w:color="auto"/>
        <w:bottom w:val="none" w:sz="0" w:space="0" w:color="auto"/>
        <w:right w:val="none" w:sz="0" w:space="0" w:color="auto"/>
      </w:divBdr>
    </w:div>
    <w:div w:id="546261271">
      <w:bodyDiv w:val="1"/>
      <w:marLeft w:val="0"/>
      <w:marRight w:val="0"/>
      <w:marTop w:val="0"/>
      <w:marBottom w:val="0"/>
      <w:divBdr>
        <w:top w:val="none" w:sz="0" w:space="0" w:color="auto"/>
        <w:left w:val="none" w:sz="0" w:space="0" w:color="auto"/>
        <w:bottom w:val="none" w:sz="0" w:space="0" w:color="auto"/>
        <w:right w:val="none" w:sz="0" w:space="0" w:color="auto"/>
      </w:divBdr>
    </w:div>
    <w:div w:id="547230045">
      <w:bodyDiv w:val="1"/>
      <w:marLeft w:val="0"/>
      <w:marRight w:val="0"/>
      <w:marTop w:val="0"/>
      <w:marBottom w:val="0"/>
      <w:divBdr>
        <w:top w:val="none" w:sz="0" w:space="0" w:color="auto"/>
        <w:left w:val="none" w:sz="0" w:space="0" w:color="auto"/>
        <w:bottom w:val="none" w:sz="0" w:space="0" w:color="auto"/>
        <w:right w:val="none" w:sz="0" w:space="0" w:color="auto"/>
      </w:divBdr>
    </w:div>
    <w:div w:id="548222317">
      <w:bodyDiv w:val="1"/>
      <w:marLeft w:val="0"/>
      <w:marRight w:val="0"/>
      <w:marTop w:val="0"/>
      <w:marBottom w:val="0"/>
      <w:divBdr>
        <w:top w:val="none" w:sz="0" w:space="0" w:color="auto"/>
        <w:left w:val="none" w:sz="0" w:space="0" w:color="auto"/>
        <w:bottom w:val="none" w:sz="0" w:space="0" w:color="auto"/>
        <w:right w:val="none" w:sz="0" w:space="0" w:color="auto"/>
      </w:divBdr>
    </w:div>
    <w:div w:id="550576637">
      <w:bodyDiv w:val="1"/>
      <w:marLeft w:val="0"/>
      <w:marRight w:val="0"/>
      <w:marTop w:val="0"/>
      <w:marBottom w:val="0"/>
      <w:divBdr>
        <w:top w:val="none" w:sz="0" w:space="0" w:color="auto"/>
        <w:left w:val="none" w:sz="0" w:space="0" w:color="auto"/>
        <w:bottom w:val="none" w:sz="0" w:space="0" w:color="auto"/>
        <w:right w:val="none" w:sz="0" w:space="0" w:color="auto"/>
      </w:divBdr>
    </w:div>
    <w:div w:id="553587493">
      <w:bodyDiv w:val="1"/>
      <w:marLeft w:val="0"/>
      <w:marRight w:val="0"/>
      <w:marTop w:val="0"/>
      <w:marBottom w:val="0"/>
      <w:divBdr>
        <w:top w:val="none" w:sz="0" w:space="0" w:color="auto"/>
        <w:left w:val="none" w:sz="0" w:space="0" w:color="auto"/>
        <w:bottom w:val="none" w:sz="0" w:space="0" w:color="auto"/>
        <w:right w:val="none" w:sz="0" w:space="0" w:color="auto"/>
      </w:divBdr>
    </w:div>
    <w:div w:id="562326351">
      <w:bodyDiv w:val="1"/>
      <w:marLeft w:val="0"/>
      <w:marRight w:val="0"/>
      <w:marTop w:val="0"/>
      <w:marBottom w:val="0"/>
      <w:divBdr>
        <w:top w:val="none" w:sz="0" w:space="0" w:color="auto"/>
        <w:left w:val="none" w:sz="0" w:space="0" w:color="auto"/>
        <w:bottom w:val="none" w:sz="0" w:space="0" w:color="auto"/>
        <w:right w:val="none" w:sz="0" w:space="0" w:color="auto"/>
      </w:divBdr>
    </w:div>
    <w:div w:id="568081194">
      <w:bodyDiv w:val="1"/>
      <w:marLeft w:val="0"/>
      <w:marRight w:val="0"/>
      <w:marTop w:val="0"/>
      <w:marBottom w:val="0"/>
      <w:divBdr>
        <w:top w:val="none" w:sz="0" w:space="0" w:color="auto"/>
        <w:left w:val="none" w:sz="0" w:space="0" w:color="auto"/>
        <w:bottom w:val="none" w:sz="0" w:space="0" w:color="auto"/>
        <w:right w:val="none" w:sz="0" w:space="0" w:color="auto"/>
      </w:divBdr>
    </w:div>
    <w:div w:id="575742921">
      <w:bodyDiv w:val="1"/>
      <w:marLeft w:val="0"/>
      <w:marRight w:val="0"/>
      <w:marTop w:val="0"/>
      <w:marBottom w:val="0"/>
      <w:divBdr>
        <w:top w:val="none" w:sz="0" w:space="0" w:color="auto"/>
        <w:left w:val="none" w:sz="0" w:space="0" w:color="auto"/>
        <w:bottom w:val="none" w:sz="0" w:space="0" w:color="auto"/>
        <w:right w:val="none" w:sz="0" w:space="0" w:color="auto"/>
      </w:divBdr>
    </w:div>
    <w:div w:id="576287683">
      <w:bodyDiv w:val="1"/>
      <w:marLeft w:val="0"/>
      <w:marRight w:val="0"/>
      <w:marTop w:val="0"/>
      <w:marBottom w:val="0"/>
      <w:divBdr>
        <w:top w:val="none" w:sz="0" w:space="0" w:color="auto"/>
        <w:left w:val="none" w:sz="0" w:space="0" w:color="auto"/>
        <w:bottom w:val="none" w:sz="0" w:space="0" w:color="auto"/>
        <w:right w:val="none" w:sz="0" w:space="0" w:color="auto"/>
      </w:divBdr>
    </w:div>
    <w:div w:id="576983956">
      <w:bodyDiv w:val="1"/>
      <w:marLeft w:val="0"/>
      <w:marRight w:val="0"/>
      <w:marTop w:val="0"/>
      <w:marBottom w:val="0"/>
      <w:divBdr>
        <w:top w:val="none" w:sz="0" w:space="0" w:color="auto"/>
        <w:left w:val="none" w:sz="0" w:space="0" w:color="auto"/>
        <w:bottom w:val="none" w:sz="0" w:space="0" w:color="auto"/>
        <w:right w:val="none" w:sz="0" w:space="0" w:color="auto"/>
      </w:divBdr>
    </w:div>
    <w:div w:id="590965564">
      <w:bodyDiv w:val="1"/>
      <w:marLeft w:val="0"/>
      <w:marRight w:val="0"/>
      <w:marTop w:val="0"/>
      <w:marBottom w:val="0"/>
      <w:divBdr>
        <w:top w:val="none" w:sz="0" w:space="0" w:color="auto"/>
        <w:left w:val="none" w:sz="0" w:space="0" w:color="auto"/>
        <w:bottom w:val="none" w:sz="0" w:space="0" w:color="auto"/>
        <w:right w:val="none" w:sz="0" w:space="0" w:color="auto"/>
      </w:divBdr>
    </w:div>
    <w:div w:id="602959423">
      <w:bodyDiv w:val="1"/>
      <w:marLeft w:val="0"/>
      <w:marRight w:val="0"/>
      <w:marTop w:val="0"/>
      <w:marBottom w:val="0"/>
      <w:divBdr>
        <w:top w:val="none" w:sz="0" w:space="0" w:color="auto"/>
        <w:left w:val="none" w:sz="0" w:space="0" w:color="auto"/>
        <w:bottom w:val="none" w:sz="0" w:space="0" w:color="auto"/>
        <w:right w:val="none" w:sz="0" w:space="0" w:color="auto"/>
      </w:divBdr>
    </w:div>
    <w:div w:id="603652536">
      <w:bodyDiv w:val="1"/>
      <w:marLeft w:val="0"/>
      <w:marRight w:val="0"/>
      <w:marTop w:val="0"/>
      <w:marBottom w:val="0"/>
      <w:divBdr>
        <w:top w:val="none" w:sz="0" w:space="0" w:color="auto"/>
        <w:left w:val="none" w:sz="0" w:space="0" w:color="auto"/>
        <w:bottom w:val="none" w:sz="0" w:space="0" w:color="auto"/>
        <w:right w:val="none" w:sz="0" w:space="0" w:color="auto"/>
      </w:divBdr>
    </w:div>
    <w:div w:id="608051038">
      <w:bodyDiv w:val="1"/>
      <w:marLeft w:val="0"/>
      <w:marRight w:val="0"/>
      <w:marTop w:val="0"/>
      <w:marBottom w:val="0"/>
      <w:divBdr>
        <w:top w:val="none" w:sz="0" w:space="0" w:color="auto"/>
        <w:left w:val="none" w:sz="0" w:space="0" w:color="auto"/>
        <w:bottom w:val="none" w:sz="0" w:space="0" w:color="auto"/>
        <w:right w:val="none" w:sz="0" w:space="0" w:color="auto"/>
      </w:divBdr>
    </w:div>
    <w:div w:id="611209240">
      <w:bodyDiv w:val="1"/>
      <w:marLeft w:val="0"/>
      <w:marRight w:val="0"/>
      <w:marTop w:val="0"/>
      <w:marBottom w:val="0"/>
      <w:divBdr>
        <w:top w:val="none" w:sz="0" w:space="0" w:color="auto"/>
        <w:left w:val="none" w:sz="0" w:space="0" w:color="auto"/>
        <w:bottom w:val="none" w:sz="0" w:space="0" w:color="auto"/>
        <w:right w:val="none" w:sz="0" w:space="0" w:color="auto"/>
      </w:divBdr>
    </w:div>
    <w:div w:id="620919658">
      <w:bodyDiv w:val="1"/>
      <w:marLeft w:val="0"/>
      <w:marRight w:val="0"/>
      <w:marTop w:val="0"/>
      <w:marBottom w:val="0"/>
      <w:divBdr>
        <w:top w:val="none" w:sz="0" w:space="0" w:color="auto"/>
        <w:left w:val="none" w:sz="0" w:space="0" w:color="auto"/>
        <w:bottom w:val="none" w:sz="0" w:space="0" w:color="auto"/>
        <w:right w:val="none" w:sz="0" w:space="0" w:color="auto"/>
      </w:divBdr>
    </w:div>
    <w:div w:id="629290963">
      <w:bodyDiv w:val="1"/>
      <w:marLeft w:val="0"/>
      <w:marRight w:val="0"/>
      <w:marTop w:val="0"/>
      <w:marBottom w:val="0"/>
      <w:divBdr>
        <w:top w:val="none" w:sz="0" w:space="0" w:color="auto"/>
        <w:left w:val="none" w:sz="0" w:space="0" w:color="auto"/>
        <w:bottom w:val="none" w:sz="0" w:space="0" w:color="auto"/>
        <w:right w:val="none" w:sz="0" w:space="0" w:color="auto"/>
      </w:divBdr>
    </w:div>
    <w:div w:id="631332282">
      <w:bodyDiv w:val="1"/>
      <w:marLeft w:val="0"/>
      <w:marRight w:val="0"/>
      <w:marTop w:val="0"/>
      <w:marBottom w:val="0"/>
      <w:divBdr>
        <w:top w:val="none" w:sz="0" w:space="0" w:color="auto"/>
        <w:left w:val="none" w:sz="0" w:space="0" w:color="auto"/>
        <w:bottom w:val="none" w:sz="0" w:space="0" w:color="auto"/>
        <w:right w:val="none" w:sz="0" w:space="0" w:color="auto"/>
      </w:divBdr>
    </w:div>
    <w:div w:id="637731236">
      <w:bodyDiv w:val="1"/>
      <w:marLeft w:val="0"/>
      <w:marRight w:val="0"/>
      <w:marTop w:val="0"/>
      <w:marBottom w:val="0"/>
      <w:divBdr>
        <w:top w:val="none" w:sz="0" w:space="0" w:color="auto"/>
        <w:left w:val="none" w:sz="0" w:space="0" w:color="auto"/>
        <w:bottom w:val="none" w:sz="0" w:space="0" w:color="auto"/>
        <w:right w:val="none" w:sz="0" w:space="0" w:color="auto"/>
      </w:divBdr>
    </w:div>
    <w:div w:id="642078823">
      <w:bodyDiv w:val="1"/>
      <w:marLeft w:val="0"/>
      <w:marRight w:val="0"/>
      <w:marTop w:val="0"/>
      <w:marBottom w:val="0"/>
      <w:divBdr>
        <w:top w:val="none" w:sz="0" w:space="0" w:color="auto"/>
        <w:left w:val="none" w:sz="0" w:space="0" w:color="auto"/>
        <w:bottom w:val="none" w:sz="0" w:space="0" w:color="auto"/>
        <w:right w:val="none" w:sz="0" w:space="0" w:color="auto"/>
      </w:divBdr>
    </w:div>
    <w:div w:id="642347697">
      <w:bodyDiv w:val="1"/>
      <w:marLeft w:val="0"/>
      <w:marRight w:val="0"/>
      <w:marTop w:val="0"/>
      <w:marBottom w:val="0"/>
      <w:divBdr>
        <w:top w:val="none" w:sz="0" w:space="0" w:color="auto"/>
        <w:left w:val="none" w:sz="0" w:space="0" w:color="auto"/>
        <w:bottom w:val="none" w:sz="0" w:space="0" w:color="auto"/>
        <w:right w:val="none" w:sz="0" w:space="0" w:color="auto"/>
      </w:divBdr>
    </w:div>
    <w:div w:id="652871368">
      <w:bodyDiv w:val="1"/>
      <w:marLeft w:val="0"/>
      <w:marRight w:val="0"/>
      <w:marTop w:val="0"/>
      <w:marBottom w:val="0"/>
      <w:divBdr>
        <w:top w:val="none" w:sz="0" w:space="0" w:color="auto"/>
        <w:left w:val="none" w:sz="0" w:space="0" w:color="auto"/>
        <w:bottom w:val="none" w:sz="0" w:space="0" w:color="auto"/>
        <w:right w:val="none" w:sz="0" w:space="0" w:color="auto"/>
      </w:divBdr>
    </w:div>
    <w:div w:id="654577960">
      <w:bodyDiv w:val="1"/>
      <w:marLeft w:val="0"/>
      <w:marRight w:val="0"/>
      <w:marTop w:val="0"/>
      <w:marBottom w:val="0"/>
      <w:divBdr>
        <w:top w:val="none" w:sz="0" w:space="0" w:color="auto"/>
        <w:left w:val="none" w:sz="0" w:space="0" w:color="auto"/>
        <w:bottom w:val="none" w:sz="0" w:space="0" w:color="auto"/>
        <w:right w:val="none" w:sz="0" w:space="0" w:color="auto"/>
      </w:divBdr>
    </w:div>
    <w:div w:id="656762193">
      <w:bodyDiv w:val="1"/>
      <w:marLeft w:val="0"/>
      <w:marRight w:val="0"/>
      <w:marTop w:val="0"/>
      <w:marBottom w:val="0"/>
      <w:divBdr>
        <w:top w:val="none" w:sz="0" w:space="0" w:color="auto"/>
        <w:left w:val="none" w:sz="0" w:space="0" w:color="auto"/>
        <w:bottom w:val="none" w:sz="0" w:space="0" w:color="auto"/>
        <w:right w:val="none" w:sz="0" w:space="0" w:color="auto"/>
      </w:divBdr>
    </w:div>
    <w:div w:id="665790861">
      <w:bodyDiv w:val="1"/>
      <w:marLeft w:val="0"/>
      <w:marRight w:val="0"/>
      <w:marTop w:val="0"/>
      <w:marBottom w:val="0"/>
      <w:divBdr>
        <w:top w:val="none" w:sz="0" w:space="0" w:color="auto"/>
        <w:left w:val="none" w:sz="0" w:space="0" w:color="auto"/>
        <w:bottom w:val="none" w:sz="0" w:space="0" w:color="auto"/>
        <w:right w:val="none" w:sz="0" w:space="0" w:color="auto"/>
      </w:divBdr>
    </w:div>
    <w:div w:id="666975852">
      <w:bodyDiv w:val="1"/>
      <w:marLeft w:val="0"/>
      <w:marRight w:val="0"/>
      <w:marTop w:val="0"/>
      <w:marBottom w:val="0"/>
      <w:divBdr>
        <w:top w:val="none" w:sz="0" w:space="0" w:color="auto"/>
        <w:left w:val="none" w:sz="0" w:space="0" w:color="auto"/>
        <w:bottom w:val="none" w:sz="0" w:space="0" w:color="auto"/>
        <w:right w:val="none" w:sz="0" w:space="0" w:color="auto"/>
      </w:divBdr>
    </w:div>
    <w:div w:id="667368952">
      <w:bodyDiv w:val="1"/>
      <w:marLeft w:val="0"/>
      <w:marRight w:val="0"/>
      <w:marTop w:val="0"/>
      <w:marBottom w:val="0"/>
      <w:divBdr>
        <w:top w:val="none" w:sz="0" w:space="0" w:color="auto"/>
        <w:left w:val="none" w:sz="0" w:space="0" w:color="auto"/>
        <w:bottom w:val="none" w:sz="0" w:space="0" w:color="auto"/>
        <w:right w:val="none" w:sz="0" w:space="0" w:color="auto"/>
      </w:divBdr>
    </w:div>
    <w:div w:id="672297423">
      <w:bodyDiv w:val="1"/>
      <w:marLeft w:val="0"/>
      <w:marRight w:val="0"/>
      <w:marTop w:val="0"/>
      <w:marBottom w:val="0"/>
      <w:divBdr>
        <w:top w:val="none" w:sz="0" w:space="0" w:color="auto"/>
        <w:left w:val="none" w:sz="0" w:space="0" w:color="auto"/>
        <w:bottom w:val="none" w:sz="0" w:space="0" w:color="auto"/>
        <w:right w:val="none" w:sz="0" w:space="0" w:color="auto"/>
      </w:divBdr>
    </w:div>
    <w:div w:id="679504831">
      <w:bodyDiv w:val="1"/>
      <w:marLeft w:val="0"/>
      <w:marRight w:val="0"/>
      <w:marTop w:val="0"/>
      <w:marBottom w:val="0"/>
      <w:divBdr>
        <w:top w:val="none" w:sz="0" w:space="0" w:color="auto"/>
        <w:left w:val="none" w:sz="0" w:space="0" w:color="auto"/>
        <w:bottom w:val="none" w:sz="0" w:space="0" w:color="auto"/>
        <w:right w:val="none" w:sz="0" w:space="0" w:color="auto"/>
      </w:divBdr>
    </w:div>
    <w:div w:id="679695725">
      <w:bodyDiv w:val="1"/>
      <w:marLeft w:val="0"/>
      <w:marRight w:val="0"/>
      <w:marTop w:val="0"/>
      <w:marBottom w:val="0"/>
      <w:divBdr>
        <w:top w:val="none" w:sz="0" w:space="0" w:color="auto"/>
        <w:left w:val="none" w:sz="0" w:space="0" w:color="auto"/>
        <w:bottom w:val="none" w:sz="0" w:space="0" w:color="auto"/>
        <w:right w:val="none" w:sz="0" w:space="0" w:color="auto"/>
      </w:divBdr>
    </w:div>
    <w:div w:id="684743984">
      <w:bodyDiv w:val="1"/>
      <w:marLeft w:val="0"/>
      <w:marRight w:val="0"/>
      <w:marTop w:val="0"/>
      <w:marBottom w:val="0"/>
      <w:divBdr>
        <w:top w:val="none" w:sz="0" w:space="0" w:color="auto"/>
        <w:left w:val="none" w:sz="0" w:space="0" w:color="auto"/>
        <w:bottom w:val="none" w:sz="0" w:space="0" w:color="auto"/>
        <w:right w:val="none" w:sz="0" w:space="0" w:color="auto"/>
      </w:divBdr>
    </w:div>
    <w:div w:id="685860644">
      <w:bodyDiv w:val="1"/>
      <w:marLeft w:val="0"/>
      <w:marRight w:val="0"/>
      <w:marTop w:val="0"/>
      <w:marBottom w:val="0"/>
      <w:divBdr>
        <w:top w:val="none" w:sz="0" w:space="0" w:color="auto"/>
        <w:left w:val="none" w:sz="0" w:space="0" w:color="auto"/>
        <w:bottom w:val="none" w:sz="0" w:space="0" w:color="auto"/>
        <w:right w:val="none" w:sz="0" w:space="0" w:color="auto"/>
      </w:divBdr>
    </w:div>
    <w:div w:id="694773755">
      <w:bodyDiv w:val="1"/>
      <w:marLeft w:val="0"/>
      <w:marRight w:val="0"/>
      <w:marTop w:val="0"/>
      <w:marBottom w:val="0"/>
      <w:divBdr>
        <w:top w:val="none" w:sz="0" w:space="0" w:color="auto"/>
        <w:left w:val="none" w:sz="0" w:space="0" w:color="auto"/>
        <w:bottom w:val="none" w:sz="0" w:space="0" w:color="auto"/>
        <w:right w:val="none" w:sz="0" w:space="0" w:color="auto"/>
      </w:divBdr>
    </w:div>
    <w:div w:id="707098362">
      <w:bodyDiv w:val="1"/>
      <w:marLeft w:val="0"/>
      <w:marRight w:val="0"/>
      <w:marTop w:val="0"/>
      <w:marBottom w:val="0"/>
      <w:divBdr>
        <w:top w:val="none" w:sz="0" w:space="0" w:color="auto"/>
        <w:left w:val="none" w:sz="0" w:space="0" w:color="auto"/>
        <w:bottom w:val="none" w:sz="0" w:space="0" w:color="auto"/>
        <w:right w:val="none" w:sz="0" w:space="0" w:color="auto"/>
      </w:divBdr>
    </w:div>
    <w:div w:id="724836318">
      <w:bodyDiv w:val="1"/>
      <w:marLeft w:val="0"/>
      <w:marRight w:val="0"/>
      <w:marTop w:val="0"/>
      <w:marBottom w:val="0"/>
      <w:divBdr>
        <w:top w:val="none" w:sz="0" w:space="0" w:color="auto"/>
        <w:left w:val="none" w:sz="0" w:space="0" w:color="auto"/>
        <w:bottom w:val="none" w:sz="0" w:space="0" w:color="auto"/>
        <w:right w:val="none" w:sz="0" w:space="0" w:color="auto"/>
      </w:divBdr>
    </w:div>
    <w:div w:id="735934572">
      <w:bodyDiv w:val="1"/>
      <w:marLeft w:val="0"/>
      <w:marRight w:val="0"/>
      <w:marTop w:val="0"/>
      <w:marBottom w:val="0"/>
      <w:divBdr>
        <w:top w:val="none" w:sz="0" w:space="0" w:color="auto"/>
        <w:left w:val="none" w:sz="0" w:space="0" w:color="auto"/>
        <w:bottom w:val="none" w:sz="0" w:space="0" w:color="auto"/>
        <w:right w:val="none" w:sz="0" w:space="0" w:color="auto"/>
      </w:divBdr>
    </w:div>
    <w:div w:id="758060345">
      <w:bodyDiv w:val="1"/>
      <w:marLeft w:val="0"/>
      <w:marRight w:val="0"/>
      <w:marTop w:val="0"/>
      <w:marBottom w:val="0"/>
      <w:divBdr>
        <w:top w:val="none" w:sz="0" w:space="0" w:color="auto"/>
        <w:left w:val="none" w:sz="0" w:space="0" w:color="auto"/>
        <w:bottom w:val="none" w:sz="0" w:space="0" w:color="auto"/>
        <w:right w:val="none" w:sz="0" w:space="0" w:color="auto"/>
      </w:divBdr>
    </w:div>
    <w:div w:id="776830029">
      <w:bodyDiv w:val="1"/>
      <w:marLeft w:val="0"/>
      <w:marRight w:val="0"/>
      <w:marTop w:val="0"/>
      <w:marBottom w:val="0"/>
      <w:divBdr>
        <w:top w:val="none" w:sz="0" w:space="0" w:color="auto"/>
        <w:left w:val="none" w:sz="0" w:space="0" w:color="auto"/>
        <w:bottom w:val="none" w:sz="0" w:space="0" w:color="auto"/>
        <w:right w:val="none" w:sz="0" w:space="0" w:color="auto"/>
      </w:divBdr>
    </w:div>
    <w:div w:id="777796771">
      <w:bodyDiv w:val="1"/>
      <w:marLeft w:val="0"/>
      <w:marRight w:val="0"/>
      <w:marTop w:val="0"/>
      <w:marBottom w:val="0"/>
      <w:divBdr>
        <w:top w:val="none" w:sz="0" w:space="0" w:color="auto"/>
        <w:left w:val="none" w:sz="0" w:space="0" w:color="auto"/>
        <w:bottom w:val="none" w:sz="0" w:space="0" w:color="auto"/>
        <w:right w:val="none" w:sz="0" w:space="0" w:color="auto"/>
      </w:divBdr>
    </w:div>
    <w:div w:id="777988466">
      <w:bodyDiv w:val="1"/>
      <w:marLeft w:val="0"/>
      <w:marRight w:val="0"/>
      <w:marTop w:val="0"/>
      <w:marBottom w:val="0"/>
      <w:divBdr>
        <w:top w:val="none" w:sz="0" w:space="0" w:color="auto"/>
        <w:left w:val="none" w:sz="0" w:space="0" w:color="auto"/>
        <w:bottom w:val="none" w:sz="0" w:space="0" w:color="auto"/>
        <w:right w:val="none" w:sz="0" w:space="0" w:color="auto"/>
      </w:divBdr>
    </w:div>
    <w:div w:id="779686942">
      <w:bodyDiv w:val="1"/>
      <w:marLeft w:val="0"/>
      <w:marRight w:val="0"/>
      <w:marTop w:val="0"/>
      <w:marBottom w:val="0"/>
      <w:divBdr>
        <w:top w:val="none" w:sz="0" w:space="0" w:color="auto"/>
        <w:left w:val="none" w:sz="0" w:space="0" w:color="auto"/>
        <w:bottom w:val="none" w:sz="0" w:space="0" w:color="auto"/>
        <w:right w:val="none" w:sz="0" w:space="0" w:color="auto"/>
      </w:divBdr>
    </w:div>
    <w:div w:id="781923629">
      <w:bodyDiv w:val="1"/>
      <w:marLeft w:val="0"/>
      <w:marRight w:val="0"/>
      <w:marTop w:val="0"/>
      <w:marBottom w:val="0"/>
      <w:divBdr>
        <w:top w:val="none" w:sz="0" w:space="0" w:color="auto"/>
        <w:left w:val="none" w:sz="0" w:space="0" w:color="auto"/>
        <w:bottom w:val="none" w:sz="0" w:space="0" w:color="auto"/>
        <w:right w:val="none" w:sz="0" w:space="0" w:color="auto"/>
      </w:divBdr>
    </w:div>
    <w:div w:id="803810670">
      <w:bodyDiv w:val="1"/>
      <w:marLeft w:val="0"/>
      <w:marRight w:val="0"/>
      <w:marTop w:val="0"/>
      <w:marBottom w:val="0"/>
      <w:divBdr>
        <w:top w:val="none" w:sz="0" w:space="0" w:color="auto"/>
        <w:left w:val="none" w:sz="0" w:space="0" w:color="auto"/>
        <w:bottom w:val="none" w:sz="0" w:space="0" w:color="auto"/>
        <w:right w:val="none" w:sz="0" w:space="0" w:color="auto"/>
      </w:divBdr>
    </w:div>
    <w:div w:id="805199683">
      <w:bodyDiv w:val="1"/>
      <w:marLeft w:val="0"/>
      <w:marRight w:val="0"/>
      <w:marTop w:val="0"/>
      <w:marBottom w:val="0"/>
      <w:divBdr>
        <w:top w:val="none" w:sz="0" w:space="0" w:color="auto"/>
        <w:left w:val="none" w:sz="0" w:space="0" w:color="auto"/>
        <w:bottom w:val="none" w:sz="0" w:space="0" w:color="auto"/>
        <w:right w:val="none" w:sz="0" w:space="0" w:color="auto"/>
      </w:divBdr>
    </w:div>
    <w:div w:id="815874390">
      <w:bodyDiv w:val="1"/>
      <w:marLeft w:val="0"/>
      <w:marRight w:val="0"/>
      <w:marTop w:val="0"/>
      <w:marBottom w:val="0"/>
      <w:divBdr>
        <w:top w:val="none" w:sz="0" w:space="0" w:color="auto"/>
        <w:left w:val="none" w:sz="0" w:space="0" w:color="auto"/>
        <w:bottom w:val="none" w:sz="0" w:space="0" w:color="auto"/>
        <w:right w:val="none" w:sz="0" w:space="0" w:color="auto"/>
      </w:divBdr>
    </w:div>
    <w:div w:id="818693970">
      <w:bodyDiv w:val="1"/>
      <w:marLeft w:val="0"/>
      <w:marRight w:val="0"/>
      <w:marTop w:val="0"/>
      <w:marBottom w:val="0"/>
      <w:divBdr>
        <w:top w:val="none" w:sz="0" w:space="0" w:color="auto"/>
        <w:left w:val="none" w:sz="0" w:space="0" w:color="auto"/>
        <w:bottom w:val="none" w:sz="0" w:space="0" w:color="auto"/>
        <w:right w:val="none" w:sz="0" w:space="0" w:color="auto"/>
      </w:divBdr>
    </w:div>
    <w:div w:id="819423102">
      <w:bodyDiv w:val="1"/>
      <w:marLeft w:val="0"/>
      <w:marRight w:val="0"/>
      <w:marTop w:val="0"/>
      <w:marBottom w:val="0"/>
      <w:divBdr>
        <w:top w:val="none" w:sz="0" w:space="0" w:color="auto"/>
        <w:left w:val="none" w:sz="0" w:space="0" w:color="auto"/>
        <w:bottom w:val="none" w:sz="0" w:space="0" w:color="auto"/>
        <w:right w:val="none" w:sz="0" w:space="0" w:color="auto"/>
      </w:divBdr>
    </w:div>
    <w:div w:id="832373074">
      <w:bodyDiv w:val="1"/>
      <w:marLeft w:val="0"/>
      <w:marRight w:val="0"/>
      <w:marTop w:val="0"/>
      <w:marBottom w:val="0"/>
      <w:divBdr>
        <w:top w:val="none" w:sz="0" w:space="0" w:color="auto"/>
        <w:left w:val="none" w:sz="0" w:space="0" w:color="auto"/>
        <w:bottom w:val="none" w:sz="0" w:space="0" w:color="auto"/>
        <w:right w:val="none" w:sz="0" w:space="0" w:color="auto"/>
      </w:divBdr>
    </w:div>
    <w:div w:id="834229563">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
    <w:div w:id="843739539">
      <w:bodyDiv w:val="1"/>
      <w:marLeft w:val="0"/>
      <w:marRight w:val="0"/>
      <w:marTop w:val="0"/>
      <w:marBottom w:val="0"/>
      <w:divBdr>
        <w:top w:val="none" w:sz="0" w:space="0" w:color="auto"/>
        <w:left w:val="none" w:sz="0" w:space="0" w:color="auto"/>
        <w:bottom w:val="none" w:sz="0" w:space="0" w:color="auto"/>
        <w:right w:val="none" w:sz="0" w:space="0" w:color="auto"/>
      </w:divBdr>
    </w:div>
    <w:div w:id="847257337">
      <w:bodyDiv w:val="1"/>
      <w:marLeft w:val="0"/>
      <w:marRight w:val="0"/>
      <w:marTop w:val="0"/>
      <w:marBottom w:val="0"/>
      <w:divBdr>
        <w:top w:val="none" w:sz="0" w:space="0" w:color="auto"/>
        <w:left w:val="none" w:sz="0" w:space="0" w:color="auto"/>
        <w:bottom w:val="none" w:sz="0" w:space="0" w:color="auto"/>
        <w:right w:val="none" w:sz="0" w:space="0" w:color="auto"/>
      </w:divBdr>
    </w:div>
    <w:div w:id="849375140">
      <w:bodyDiv w:val="1"/>
      <w:marLeft w:val="0"/>
      <w:marRight w:val="0"/>
      <w:marTop w:val="0"/>
      <w:marBottom w:val="0"/>
      <w:divBdr>
        <w:top w:val="none" w:sz="0" w:space="0" w:color="auto"/>
        <w:left w:val="none" w:sz="0" w:space="0" w:color="auto"/>
        <w:bottom w:val="none" w:sz="0" w:space="0" w:color="auto"/>
        <w:right w:val="none" w:sz="0" w:space="0" w:color="auto"/>
      </w:divBdr>
    </w:div>
    <w:div w:id="856384402">
      <w:bodyDiv w:val="1"/>
      <w:marLeft w:val="0"/>
      <w:marRight w:val="0"/>
      <w:marTop w:val="0"/>
      <w:marBottom w:val="0"/>
      <w:divBdr>
        <w:top w:val="none" w:sz="0" w:space="0" w:color="auto"/>
        <w:left w:val="none" w:sz="0" w:space="0" w:color="auto"/>
        <w:bottom w:val="none" w:sz="0" w:space="0" w:color="auto"/>
        <w:right w:val="none" w:sz="0" w:space="0" w:color="auto"/>
      </w:divBdr>
    </w:div>
    <w:div w:id="868645802">
      <w:bodyDiv w:val="1"/>
      <w:marLeft w:val="0"/>
      <w:marRight w:val="0"/>
      <w:marTop w:val="0"/>
      <w:marBottom w:val="0"/>
      <w:divBdr>
        <w:top w:val="none" w:sz="0" w:space="0" w:color="auto"/>
        <w:left w:val="none" w:sz="0" w:space="0" w:color="auto"/>
        <w:bottom w:val="none" w:sz="0" w:space="0" w:color="auto"/>
        <w:right w:val="none" w:sz="0" w:space="0" w:color="auto"/>
      </w:divBdr>
    </w:div>
    <w:div w:id="876428077">
      <w:bodyDiv w:val="1"/>
      <w:marLeft w:val="0"/>
      <w:marRight w:val="0"/>
      <w:marTop w:val="0"/>
      <w:marBottom w:val="0"/>
      <w:divBdr>
        <w:top w:val="none" w:sz="0" w:space="0" w:color="auto"/>
        <w:left w:val="none" w:sz="0" w:space="0" w:color="auto"/>
        <w:bottom w:val="none" w:sz="0" w:space="0" w:color="auto"/>
        <w:right w:val="none" w:sz="0" w:space="0" w:color="auto"/>
      </w:divBdr>
    </w:div>
    <w:div w:id="878586784">
      <w:bodyDiv w:val="1"/>
      <w:marLeft w:val="0"/>
      <w:marRight w:val="0"/>
      <w:marTop w:val="0"/>
      <w:marBottom w:val="0"/>
      <w:divBdr>
        <w:top w:val="none" w:sz="0" w:space="0" w:color="auto"/>
        <w:left w:val="none" w:sz="0" w:space="0" w:color="auto"/>
        <w:bottom w:val="none" w:sz="0" w:space="0" w:color="auto"/>
        <w:right w:val="none" w:sz="0" w:space="0" w:color="auto"/>
      </w:divBdr>
    </w:div>
    <w:div w:id="881357907">
      <w:bodyDiv w:val="1"/>
      <w:marLeft w:val="0"/>
      <w:marRight w:val="0"/>
      <w:marTop w:val="0"/>
      <w:marBottom w:val="0"/>
      <w:divBdr>
        <w:top w:val="none" w:sz="0" w:space="0" w:color="auto"/>
        <w:left w:val="none" w:sz="0" w:space="0" w:color="auto"/>
        <w:bottom w:val="none" w:sz="0" w:space="0" w:color="auto"/>
        <w:right w:val="none" w:sz="0" w:space="0" w:color="auto"/>
      </w:divBdr>
    </w:div>
    <w:div w:id="885217155">
      <w:bodyDiv w:val="1"/>
      <w:marLeft w:val="0"/>
      <w:marRight w:val="0"/>
      <w:marTop w:val="0"/>
      <w:marBottom w:val="0"/>
      <w:divBdr>
        <w:top w:val="none" w:sz="0" w:space="0" w:color="auto"/>
        <w:left w:val="none" w:sz="0" w:space="0" w:color="auto"/>
        <w:bottom w:val="none" w:sz="0" w:space="0" w:color="auto"/>
        <w:right w:val="none" w:sz="0" w:space="0" w:color="auto"/>
      </w:divBdr>
    </w:div>
    <w:div w:id="889000876">
      <w:bodyDiv w:val="1"/>
      <w:marLeft w:val="0"/>
      <w:marRight w:val="0"/>
      <w:marTop w:val="0"/>
      <w:marBottom w:val="0"/>
      <w:divBdr>
        <w:top w:val="none" w:sz="0" w:space="0" w:color="auto"/>
        <w:left w:val="none" w:sz="0" w:space="0" w:color="auto"/>
        <w:bottom w:val="none" w:sz="0" w:space="0" w:color="auto"/>
        <w:right w:val="none" w:sz="0" w:space="0" w:color="auto"/>
      </w:divBdr>
    </w:div>
    <w:div w:id="889269959">
      <w:bodyDiv w:val="1"/>
      <w:marLeft w:val="0"/>
      <w:marRight w:val="0"/>
      <w:marTop w:val="0"/>
      <w:marBottom w:val="0"/>
      <w:divBdr>
        <w:top w:val="none" w:sz="0" w:space="0" w:color="auto"/>
        <w:left w:val="none" w:sz="0" w:space="0" w:color="auto"/>
        <w:bottom w:val="none" w:sz="0" w:space="0" w:color="auto"/>
        <w:right w:val="none" w:sz="0" w:space="0" w:color="auto"/>
      </w:divBdr>
    </w:div>
    <w:div w:id="890963640">
      <w:bodyDiv w:val="1"/>
      <w:marLeft w:val="0"/>
      <w:marRight w:val="0"/>
      <w:marTop w:val="0"/>
      <w:marBottom w:val="0"/>
      <w:divBdr>
        <w:top w:val="none" w:sz="0" w:space="0" w:color="auto"/>
        <w:left w:val="none" w:sz="0" w:space="0" w:color="auto"/>
        <w:bottom w:val="none" w:sz="0" w:space="0" w:color="auto"/>
        <w:right w:val="none" w:sz="0" w:space="0" w:color="auto"/>
      </w:divBdr>
    </w:div>
    <w:div w:id="897521508">
      <w:bodyDiv w:val="1"/>
      <w:marLeft w:val="0"/>
      <w:marRight w:val="0"/>
      <w:marTop w:val="0"/>
      <w:marBottom w:val="0"/>
      <w:divBdr>
        <w:top w:val="none" w:sz="0" w:space="0" w:color="auto"/>
        <w:left w:val="none" w:sz="0" w:space="0" w:color="auto"/>
        <w:bottom w:val="none" w:sz="0" w:space="0" w:color="auto"/>
        <w:right w:val="none" w:sz="0" w:space="0" w:color="auto"/>
      </w:divBdr>
    </w:div>
    <w:div w:id="905334954">
      <w:bodyDiv w:val="1"/>
      <w:marLeft w:val="0"/>
      <w:marRight w:val="0"/>
      <w:marTop w:val="0"/>
      <w:marBottom w:val="0"/>
      <w:divBdr>
        <w:top w:val="none" w:sz="0" w:space="0" w:color="auto"/>
        <w:left w:val="none" w:sz="0" w:space="0" w:color="auto"/>
        <w:bottom w:val="none" w:sz="0" w:space="0" w:color="auto"/>
        <w:right w:val="none" w:sz="0" w:space="0" w:color="auto"/>
      </w:divBdr>
    </w:div>
    <w:div w:id="909121313">
      <w:bodyDiv w:val="1"/>
      <w:marLeft w:val="0"/>
      <w:marRight w:val="0"/>
      <w:marTop w:val="0"/>
      <w:marBottom w:val="0"/>
      <w:divBdr>
        <w:top w:val="none" w:sz="0" w:space="0" w:color="auto"/>
        <w:left w:val="none" w:sz="0" w:space="0" w:color="auto"/>
        <w:bottom w:val="none" w:sz="0" w:space="0" w:color="auto"/>
        <w:right w:val="none" w:sz="0" w:space="0" w:color="auto"/>
      </w:divBdr>
    </w:div>
    <w:div w:id="912349879">
      <w:bodyDiv w:val="1"/>
      <w:marLeft w:val="0"/>
      <w:marRight w:val="0"/>
      <w:marTop w:val="0"/>
      <w:marBottom w:val="0"/>
      <w:divBdr>
        <w:top w:val="none" w:sz="0" w:space="0" w:color="auto"/>
        <w:left w:val="none" w:sz="0" w:space="0" w:color="auto"/>
        <w:bottom w:val="none" w:sz="0" w:space="0" w:color="auto"/>
        <w:right w:val="none" w:sz="0" w:space="0" w:color="auto"/>
      </w:divBdr>
    </w:div>
    <w:div w:id="921186173">
      <w:bodyDiv w:val="1"/>
      <w:marLeft w:val="0"/>
      <w:marRight w:val="0"/>
      <w:marTop w:val="0"/>
      <w:marBottom w:val="0"/>
      <w:divBdr>
        <w:top w:val="none" w:sz="0" w:space="0" w:color="auto"/>
        <w:left w:val="none" w:sz="0" w:space="0" w:color="auto"/>
        <w:bottom w:val="none" w:sz="0" w:space="0" w:color="auto"/>
        <w:right w:val="none" w:sz="0" w:space="0" w:color="auto"/>
      </w:divBdr>
    </w:div>
    <w:div w:id="949319907">
      <w:bodyDiv w:val="1"/>
      <w:marLeft w:val="0"/>
      <w:marRight w:val="0"/>
      <w:marTop w:val="0"/>
      <w:marBottom w:val="0"/>
      <w:divBdr>
        <w:top w:val="none" w:sz="0" w:space="0" w:color="auto"/>
        <w:left w:val="none" w:sz="0" w:space="0" w:color="auto"/>
        <w:bottom w:val="none" w:sz="0" w:space="0" w:color="auto"/>
        <w:right w:val="none" w:sz="0" w:space="0" w:color="auto"/>
      </w:divBdr>
    </w:div>
    <w:div w:id="962997670">
      <w:bodyDiv w:val="1"/>
      <w:marLeft w:val="0"/>
      <w:marRight w:val="0"/>
      <w:marTop w:val="0"/>
      <w:marBottom w:val="0"/>
      <w:divBdr>
        <w:top w:val="none" w:sz="0" w:space="0" w:color="auto"/>
        <w:left w:val="none" w:sz="0" w:space="0" w:color="auto"/>
        <w:bottom w:val="none" w:sz="0" w:space="0" w:color="auto"/>
        <w:right w:val="none" w:sz="0" w:space="0" w:color="auto"/>
      </w:divBdr>
    </w:div>
    <w:div w:id="964694949">
      <w:bodyDiv w:val="1"/>
      <w:marLeft w:val="0"/>
      <w:marRight w:val="0"/>
      <w:marTop w:val="0"/>
      <w:marBottom w:val="0"/>
      <w:divBdr>
        <w:top w:val="none" w:sz="0" w:space="0" w:color="auto"/>
        <w:left w:val="none" w:sz="0" w:space="0" w:color="auto"/>
        <w:bottom w:val="none" w:sz="0" w:space="0" w:color="auto"/>
        <w:right w:val="none" w:sz="0" w:space="0" w:color="auto"/>
      </w:divBdr>
    </w:div>
    <w:div w:id="976685243">
      <w:bodyDiv w:val="1"/>
      <w:marLeft w:val="0"/>
      <w:marRight w:val="0"/>
      <w:marTop w:val="0"/>
      <w:marBottom w:val="0"/>
      <w:divBdr>
        <w:top w:val="none" w:sz="0" w:space="0" w:color="auto"/>
        <w:left w:val="none" w:sz="0" w:space="0" w:color="auto"/>
        <w:bottom w:val="none" w:sz="0" w:space="0" w:color="auto"/>
        <w:right w:val="none" w:sz="0" w:space="0" w:color="auto"/>
      </w:divBdr>
    </w:div>
    <w:div w:id="999698905">
      <w:bodyDiv w:val="1"/>
      <w:marLeft w:val="0"/>
      <w:marRight w:val="0"/>
      <w:marTop w:val="0"/>
      <w:marBottom w:val="0"/>
      <w:divBdr>
        <w:top w:val="none" w:sz="0" w:space="0" w:color="auto"/>
        <w:left w:val="none" w:sz="0" w:space="0" w:color="auto"/>
        <w:bottom w:val="none" w:sz="0" w:space="0" w:color="auto"/>
        <w:right w:val="none" w:sz="0" w:space="0" w:color="auto"/>
      </w:divBdr>
    </w:div>
    <w:div w:id="1002782601">
      <w:bodyDiv w:val="1"/>
      <w:marLeft w:val="0"/>
      <w:marRight w:val="0"/>
      <w:marTop w:val="0"/>
      <w:marBottom w:val="0"/>
      <w:divBdr>
        <w:top w:val="none" w:sz="0" w:space="0" w:color="auto"/>
        <w:left w:val="none" w:sz="0" w:space="0" w:color="auto"/>
        <w:bottom w:val="none" w:sz="0" w:space="0" w:color="auto"/>
        <w:right w:val="none" w:sz="0" w:space="0" w:color="auto"/>
      </w:divBdr>
    </w:div>
    <w:div w:id="1004210034">
      <w:bodyDiv w:val="1"/>
      <w:marLeft w:val="0"/>
      <w:marRight w:val="0"/>
      <w:marTop w:val="0"/>
      <w:marBottom w:val="0"/>
      <w:divBdr>
        <w:top w:val="none" w:sz="0" w:space="0" w:color="auto"/>
        <w:left w:val="none" w:sz="0" w:space="0" w:color="auto"/>
        <w:bottom w:val="none" w:sz="0" w:space="0" w:color="auto"/>
        <w:right w:val="none" w:sz="0" w:space="0" w:color="auto"/>
      </w:divBdr>
    </w:div>
    <w:div w:id="1006981320">
      <w:bodyDiv w:val="1"/>
      <w:marLeft w:val="0"/>
      <w:marRight w:val="0"/>
      <w:marTop w:val="0"/>
      <w:marBottom w:val="0"/>
      <w:divBdr>
        <w:top w:val="none" w:sz="0" w:space="0" w:color="auto"/>
        <w:left w:val="none" w:sz="0" w:space="0" w:color="auto"/>
        <w:bottom w:val="none" w:sz="0" w:space="0" w:color="auto"/>
        <w:right w:val="none" w:sz="0" w:space="0" w:color="auto"/>
      </w:divBdr>
    </w:div>
    <w:div w:id="1015376371">
      <w:bodyDiv w:val="1"/>
      <w:marLeft w:val="0"/>
      <w:marRight w:val="0"/>
      <w:marTop w:val="0"/>
      <w:marBottom w:val="0"/>
      <w:divBdr>
        <w:top w:val="none" w:sz="0" w:space="0" w:color="auto"/>
        <w:left w:val="none" w:sz="0" w:space="0" w:color="auto"/>
        <w:bottom w:val="none" w:sz="0" w:space="0" w:color="auto"/>
        <w:right w:val="none" w:sz="0" w:space="0" w:color="auto"/>
      </w:divBdr>
    </w:div>
    <w:div w:id="1016738384">
      <w:bodyDiv w:val="1"/>
      <w:marLeft w:val="0"/>
      <w:marRight w:val="0"/>
      <w:marTop w:val="0"/>
      <w:marBottom w:val="0"/>
      <w:divBdr>
        <w:top w:val="none" w:sz="0" w:space="0" w:color="auto"/>
        <w:left w:val="none" w:sz="0" w:space="0" w:color="auto"/>
        <w:bottom w:val="none" w:sz="0" w:space="0" w:color="auto"/>
        <w:right w:val="none" w:sz="0" w:space="0" w:color="auto"/>
      </w:divBdr>
    </w:div>
    <w:div w:id="1028146215">
      <w:bodyDiv w:val="1"/>
      <w:marLeft w:val="0"/>
      <w:marRight w:val="0"/>
      <w:marTop w:val="0"/>
      <w:marBottom w:val="0"/>
      <w:divBdr>
        <w:top w:val="none" w:sz="0" w:space="0" w:color="auto"/>
        <w:left w:val="none" w:sz="0" w:space="0" w:color="auto"/>
        <w:bottom w:val="none" w:sz="0" w:space="0" w:color="auto"/>
        <w:right w:val="none" w:sz="0" w:space="0" w:color="auto"/>
      </w:divBdr>
    </w:div>
    <w:div w:id="1031419659">
      <w:bodyDiv w:val="1"/>
      <w:marLeft w:val="0"/>
      <w:marRight w:val="0"/>
      <w:marTop w:val="0"/>
      <w:marBottom w:val="0"/>
      <w:divBdr>
        <w:top w:val="none" w:sz="0" w:space="0" w:color="auto"/>
        <w:left w:val="none" w:sz="0" w:space="0" w:color="auto"/>
        <w:bottom w:val="none" w:sz="0" w:space="0" w:color="auto"/>
        <w:right w:val="none" w:sz="0" w:space="0" w:color="auto"/>
      </w:divBdr>
    </w:div>
    <w:div w:id="1033190871">
      <w:bodyDiv w:val="1"/>
      <w:marLeft w:val="0"/>
      <w:marRight w:val="0"/>
      <w:marTop w:val="0"/>
      <w:marBottom w:val="0"/>
      <w:divBdr>
        <w:top w:val="none" w:sz="0" w:space="0" w:color="auto"/>
        <w:left w:val="none" w:sz="0" w:space="0" w:color="auto"/>
        <w:bottom w:val="none" w:sz="0" w:space="0" w:color="auto"/>
        <w:right w:val="none" w:sz="0" w:space="0" w:color="auto"/>
      </w:divBdr>
    </w:div>
    <w:div w:id="1034843410">
      <w:bodyDiv w:val="1"/>
      <w:marLeft w:val="0"/>
      <w:marRight w:val="0"/>
      <w:marTop w:val="0"/>
      <w:marBottom w:val="0"/>
      <w:divBdr>
        <w:top w:val="none" w:sz="0" w:space="0" w:color="auto"/>
        <w:left w:val="none" w:sz="0" w:space="0" w:color="auto"/>
        <w:bottom w:val="none" w:sz="0" w:space="0" w:color="auto"/>
        <w:right w:val="none" w:sz="0" w:space="0" w:color="auto"/>
      </w:divBdr>
    </w:div>
    <w:div w:id="1036269877">
      <w:bodyDiv w:val="1"/>
      <w:marLeft w:val="0"/>
      <w:marRight w:val="0"/>
      <w:marTop w:val="0"/>
      <w:marBottom w:val="0"/>
      <w:divBdr>
        <w:top w:val="none" w:sz="0" w:space="0" w:color="auto"/>
        <w:left w:val="none" w:sz="0" w:space="0" w:color="auto"/>
        <w:bottom w:val="none" w:sz="0" w:space="0" w:color="auto"/>
        <w:right w:val="none" w:sz="0" w:space="0" w:color="auto"/>
      </w:divBdr>
    </w:div>
    <w:div w:id="1043023873">
      <w:bodyDiv w:val="1"/>
      <w:marLeft w:val="0"/>
      <w:marRight w:val="0"/>
      <w:marTop w:val="0"/>
      <w:marBottom w:val="0"/>
      <w:divBdr>
        <w:top w:val="none" w:sz="0" w:space="0" w:color="auto"/>
        <w:left w:val="none" w:sz="0" w:space="0" w:color="auto"/>
        <w:bottom w:val="none" w:sz="0" w:space="0" w:color="auto"/>
        <w:right w:val="none" w:sz="0" w:space="0" w:color="auto"/>
      </w:divBdr>
    </w:div>
    <w:div w:id="1046904517">
      <w:bodyDiv w:val="1"/>
      <w:marLeft w:val="0"/>
      <w:marRight w:val="0"/>
      <w:marTop w:val="0"/>
      <w:marBottom w:val="0"/>
      <w:divBdr>
        <w:top w:val="none" w:sz="0" w:space="0" w:color="auto"/>
        <w:left w:val="none" w:sz="0" w:space="0" w:color="auto"/>
        <w:bottom w:val="none" w:sz="0" w:space="0" w:color="auto"/>
        <w:right w:val="none" w:sz="0" w:space="0" w:color="auto"/>
      </w:divBdr>
    </w:div>
    <w:div w:id="1048070754">
      <w:bodyDiv w:val="1"/>
      <w:marLeft w:val="0"/>
      <w:marRight w:val="0"/>
      <w:marTop w:val="0"/>
      <w:marBottom w:val="0"/>
      <w:divBdr>
        <w:top w:val="none" w:sz="0" w:space="0" w:color="auto"/>
        <w:left w:val="none" w:sz="0" w:space="0" w:color="auto"/>
        <w:bottom w:val="none" w:sz="0" w:space="0" w:color="auto"/>
        <w:right w:val="none" w:sz="0" w:space="0" w:color="auto"/>
      </w:divBdr>
    </w:div>
    <w:div w:id="1062875554">
      <w:bodyDiv w:val="1"/>
      <w:marLeft w:val="0"/>
      <w:marRight w:val="0"/>
      <w:marTop w:val="0"/>
      <w:marBottom w:val="0"/>
      <w:divBdr>
        <w:top w:val="none" w:sz="0" w:space="0" w:color="auto"/>
        <w:left w:val="none" w:sz="0" w:space="0" w:color="auto"/>
        <w:bottom w:val="none" w:sz="0" w:space="0" w:color="auto"/>
        <w:right w:val="none" w:sz="0" w:space="0" w:color="auto"/>
      </w:divBdr>
    </w:div>
    <w:div w:id="1065177975">
      <w:bodyDiv w:val="1"/>
      <w:marLeft w:val="0"/>
      <w:marRight w:val="0"/>
      <w:marTop w:val="0"/>
      <w:marBottom w:val="0"/>
      <w:divBdr>
        <w:top w:val="none" w:sz="0" w:space="0" w:color="auto"/>
        <w:left w:val="none" w:sz="0" w:space="0" w:color="auto"/>
        <w:bottom w:val="none" w:sz="0" w:space="0" w:color="auto"/>
        <w:right w:val="none" w:sz="0" w:space="0" w:color="auto"/>
      </w:divBdr>
    </w:div>
    <w:div w:id="1067806834">
      <w:bodyDiv w:val="1"/>
      <w:marLeft w:val="0"/>
      <w:marRight w:val="0"/>
      <w:marTop w:val="0"/>
      <w:marBottom w:val="0"/>
      <w:divBdr>
        <w:top w:val="none" w:sz="0" w:space="0" w:color="auto"/>
        <w:left w:val="none" w:sz="0" w:space="0" w:color="auto"/>
        <w:bottom w:val="none" w:sz="0" w:space="0" w:color="auto"/>
        <w:right w:val="none" w:sz="0" w:space="0" w:color="auto"/>
      </w:divBdr>
    </w:div>
    <w:div w:id="1072895163">
      <w:bodyDiv w:val="1"/>
      <w:marLeft w:val="0"/>
      <w:marRight w:val="0"/>
      <w:marTop w:val="0"/>
      <w:marBottom w:val="0"/>
      <w:divBdr>
        <w:top w:val="none" w:sz="0" w:space="0" w:color="auto"/>
        <w:left w:val="none" w:sz="0" w:space="0" w:color="auto"/>
        <w:bottom w:val="none" w:sz="0" w:space="0" w:color="auto"/>
        <w:right w:val="none" w:sz="0" w:space="0" w:color="auto"/>
      </w:divBdr>
    </w:div>
    <w:div w:id="1080250836">
      <w:bodyDiv w:val="1"/>
      <w:marLeft w:val="0"/>
      <w:marRight w:val="0"/>
      <w:marTop w:val="0"/>
      <w:marBottom w:val="0"/>
      <w:divBdr>
        <w:top w:val="none" w:sz="0" w:space="0" w:color="auto"/>
        <w:left w:val="none" w:sz="0" w:space="0" w:color="auto"/>
        <w:bottom w:val="none" w:sz="0" w:space="0" w:color="auto"/>
        <w:right w:val="none" w:sz="0" w:space="0" w:color="auto"/>
      </w:divBdr>
    </w:div>
    <w:div w:id="1087583048">
      <w:bodyDiv w:val="1"/>
      <w:marLeft w:val="0"/>
      <w:marRight w:val="0"/>
      <w:marTop w:val="0"/>
      <w:marBottom w:val="0"/>
      <w:divBdr>
        <w:top w:val="none" w:sz="0" w:space="0" w:color="auto"/>
        <w:left w:val="none" w:sz="0" w:space="0" w:color="auto"/>
        <w:bottom w:val="none" w:sz="0" w:space="0" w:color="auto"/>
        <w:right w:val="none" w:sz="0" w:space="0" w:color="auto"/>
      </w:divBdr>
    </w:div>
    <w:div w:id="1088818114">
      <w:bodyDiv w:val="1"/>
      <w:marLeft w:val="0"/>
      <w:marRight w:val="0"/>
      <w:marTop w:val="0"/>
      <w:marBottom w:val="0"/>
      <w:divBdr>
        <w:top w:val="none" w:sz="0" w:space="0" w:color="auto"/>
        <w:left w:val="none" w:sz="0" w:space="0" w:color="auto"/>
        <w:bottom w:val="none" w:sz="0" w:space="0" w:color="auto"/>
        <w:right w:val="none" w:sz="0" w:space="0" w:color="auto"/>
      </w:divBdr>
    </w:div>
    <w:div w:id="1103303843">
      <w:bodyDiv w:val="1"/>
      <w:marLeft w:val="0"/>
      <w:marRight w:val="0"/>
      <w:marTop w:val="0"/>
      <w:marBottom w:val="0"/>
      <w:divBdr>
        <w:top w:val="none" w:sz="0" w:space="0" w:color="auto"/>
        <w:left w:val="none" w:sz="0" w:space="0" w:color="auto"/>
        <w:bottom w:val="none" w:sz="0" w:space="0" w:color="auto"/>
        <w:right w:val="none" w:sz="0" w:space="0" w:color="auto"/>
      </w:divBdr>
    </w:div>
    <w:div w:id="1103955841">
      <w:bodyDiv w:val="1"/>
      <w:marLeft w:val="0"/>
      <w:marRight w:val="0"/>
      <w:marTop w:val="0"/>
      <w:marBottom w:val="0"/>
      <w:divBdr>
        <w:top w:val="none" w:sz="0" w:space="0" w:color="auto"/>
        <w:left w:val="none" w:sz="0" w:space="0" w:color="auto"/>
        <w:bottom w:val="none" w:sz="0" w:space="0" w:color="auto"/>
        <w:right w:val="none" w:sz="0" w:space="0" w:color="auto"/>
      </w:divBdr>
    </w:div>
    <w:div w:id="1104766287">
      <w:bodyDiv w:val="1"/>
      <w:marLeft w:val="0"/>
      <w:marRight w:val="0"/>
      <w:marTop w:val="0"/>
      <w:marBottom w:val="0"/>
      <w:divBdr>
        <w:top w:val="none" w:sz="0" w:space="0" w:color="auto"/>
        <w:left w:val="none" w:sz="0" w:space="0" w:color="auto"/>
        <w:bottom w:val="none" w:sz="0" w:space="0" w:color="auto"/>
        <w:right w:val="none" w:sz="0" w:space="0" w:color="auto"/>
      </w:divBdr>
    </w:div>
    <w:div w:id="1106196989">
      <w:bodyDiv w:val="1"/>
      <w:marLeft w:val="0"/>
      <w:marRight w:val="0"/>
      <w:marTop w:val="0"/>
      <w:marBottom w:val="0"/>
      <w:divBdr>
        <w:top w:val="none" w:sz="0" w:space="0" w:color="auto"/>
        <w:left w:val="none" w:sz="0" w:space="0" w:color="auto"/>
        <w:bottom w:val="none" w:sz="0" w:space="0" w:color="auto"/>
        <w:right w:val="none" w:sz="0" w:space="0" w:color="auto"/>
      </w:divBdr>
    </w:div>
    <w:div w:id="1115170237">
      <w:bodyDiv w:val="1"/>
      <w:marLeft w:val="0"/>
      <w:marRight w:val="0"/>
      <w:marTop w:val="0"/>
      <w:marBottom w:val="0"/>
      <w:divBdr>
        <w:top w:val="none" w:sz="0" w:space="0" w:color="auto"/>
        <w:left w:val="none" w:sz="0" w:space="0" w:color="auto"/>
        <w:bottom w:val="none" w:sz="0" w:space="0" w:color="auto"/>
        <w:right w:val="none" w:sz="0" w:space="0" w:color="auto"/>
      </w:divBdr>
    </w:div>
    <w:div w:id="1116674904">
      <w:bodyDiv w:val="1"/>
      <w:marLeft w:val="0"/>
      <w:marRight w:val="0"/>
      <w:marTop w:val="0"/>
      <w:marBottom w:val="0"/>
      <w:divBdr>
        <w:top w:val="none" w:sz="0" w:space="0" w:color="auto"/>
        <w:left w:val="none" w:sz="0" w:space="0" w:color="auto"/>
        <w:bottom w:val="none" w:sz="0" w:space="0" w:color="auto"/>
        <w:right w:val="none" w:sz="0" w:space="0" w:color="auto"/>
      </w:divBdr>
    </w:div>
    <w:div w:id="1119759799">
      <w:bodyDiv w:val="1"/>
      <w:marLeft w:val="0"/>
      <w:marRight w:val="0"/>
      <w:marTop w:val="0"/>
      <w:marBottom w:val="0"/>
      <w:divBdr>
        <w:top w:val="none" w:sz="0" w:space="0" w:color="auto"/>
        <w:left w:val="none" w:sz="0" w:space="0" w:color="auto"/>
        <w:bottom w:val="none" w:sz="0" w:space="0" w:color="auto"/>
        <w:right w:val="none" w:sz="0" w:space="0" w:color="auto"/>
      </w:divBdr>
    </w:div>
    <w:div w:id="1124343939">
      <w:bodyDiv w:val="1"/>
      <w:marLeft w:val="0"/>
      <w:marRight w:val="0"/>
      <w:marTop w:val="0"/>
      <w:marBottom w:val="0"/>
      <w:divBdr>
        <w:top w:val="none" w:sz="0" w:space="0" w:color="auto"/>
        <w:left w:val="none" w:sz="0" w:space="0" w:color="auto"/>
        <w:bottom w:val="none" w:sz="0" w:space="0" w:color="auto"/>
        <w:right w:val="none" w:sz="0" w:space="0" w:color="auto"/>
      </w:divBdr>
    </w:div>
    <w:div w:id="1133790151">
      <w:bodyDiv w:val="1"/>
      <w:marLeft w:val="0"/>
      <w:marRight w:val="0"/>
      <w:marTop w:val="0"/>
      <w:marBottom w:val="0"/>
      <w:divBdr>
        <w:top w:val="none" w:sz="0" w:space="0" w:color="auto"/>
        <w:left w:val="none" w:sz="0" w:space="0" w:color="auto"/>
        <w:bottom w:val="none" w:sz="0" w:space="0" w:color="auto"/>
        <w:right w:val="none" w:sz="0" w:space="0" w:color="auto"/>
      </w:divBdr>
    </w:div>
    <w:div w:id="1138037055">
      <w:bodyDiv w:val="1"/>
      <w:marLeft w:val="0"/>
      <w:marRight w:val="0"/>
      <w:marTop w:val="0"/>
      <w:marBottom w:val="0"/>
      <w:divBdr>
        <w:top w:val="none" w:sz="0" w:space="0" w:color="auto"/>
        <w:left w:val="none" w:sz="0" w:space="0" w:color="auto"/>
        <w:bottom w:val="none" w:sz="0" w:space="0" w:color="auto"/>
        <w:right w:val="none" w:sz="0" w:space="0" w:color="auto"/>
      </w:divBdr>
    </w:div>
    <w:div w:id="1145009956">
      <w:bodyDiv w:val="1"/>
      <w:marLeft w:val="0"/>
      <w:marRight w:val="0"/>
      <w:marTop w:val="0"/>
      <w:marBottom w:val="0"/>
      <w:divBdr>
        <w:top w:val="none" w:sz="0" w:space="0" w:color="auto"/>
        <w:left w:val="none" w:sz="0" w:space="0" w:color="auto"/>
        <w:bottom w:val="none" w:sz="0" w:space="0" w:color="auto"/>
        <w:right w:val="none" w:sz="0" w:space="0" w:color="auto"/>
      </w:divBdr>
    </w:div>
    <w:div w:id="1157957056">
      <w:bodyDiv w:val="1"/>
      <w:marLeft w:val="0"/>
      <w:marRight w:val="0"/>
      <w:marTop w:val="0"/>
      <w:marBottom w:val="0"/>
      <w:divBdr>
        <w:top w:val="none" w:sz="0" w:space="0" w:color="auto"/>
        <w:left w:val="none" w:sz="0" w:space="0" w:color="auto"/>
        <w:bottom w:val="none" w:sz="0" w:space="0" w:color="auto"/>
        <w:right w:val="none" w:sz="0" w:space="0" w:color="auto"/>
      </w:divBdr>
    </w:div>
    <w:div w:id="1161657216">
      <w:bodyDiv w:val="1"/>
      <w:marLeft w:val="0"/>
      <w:marRight w:val="0"/>
      <w:marTop w:val="0"/>
      <w:marBottom w:val="0"/>
      <w:divBdr>
        <w:top w:val="none" w:sz="0" w:space="0" w:color="auto"/>
        <w:left w:val="none" w:sz="0" w:space="0" w:color="auto"/>
        <w:bottom w:val="none" w:sz="0" w:space="0" w:color="auto"/>
        <w:right w:val="none" w:sz="0" w:space="0" w:color="auto"/>
      </w:divBdr>
    </w:div>
    <w:div w:id="1173960094">
      <w:bodyDiv w:val="1"/>
      <w:marLeft w:val="0"/>
      <w:marRight w:val="0"/>
      <w:marTop w:val="0"/>
      <w:marBottom w:val="0"/>
      <w:divBdr>
        <w:top w:val="none" w:sz="0" w:space="0" w:color="auto"/>
        <w:left w:val="none" w:sz="0" w:space="0" w:color="auto"/>
        <w:bottom w:val="none" w:sz="0" w:space="0" w:color="auto"/>
        <w:right w:val="none" w:sz="0" w:space="0" w:color="auto"/>
      </w:divBdr>
    </w:div>
    <w:div w:id="1179471006">
      <w:bodyDiv w:val="1"/>
      <w:marLeft w:val="0"/>
      <w:marRight w:val="0"/>
      <w:marTop w:val="0"/>
      <w:marBottom w:val="0"/>
      <w:divBdr>
        <w:top w:val="none" w:sz="0" w:space="0" w:color="auto"/>
        <w:left w:val="none" w:sz="0" w:space="0" w:color="auto"/>
        <w:bottom w:val="none" w:sz="0" w:space="0" w:color="auto"/>
        <w:right w:val="none" w:sz="0" w:space="0" w:color="auto"/>
      </w:divBdr>
    </w:div>
    <w:div w:id="1181968131">
      <w:bodyDiv w:val="1"/>
      <w:marLeft w:val="0"/>
      <w:marRight w:val="0"/>
      <w:marTop w:val="0"/>
      <w:marBottom w:val="0"/>
      <w:divBdr>
        <w:top w:val="none" w:sz="0" w:space="0" w:color="auto"/>
        <w:left w:val="none" w:sz="0" w:space="0" w:color="auto"/>
        <w:bottom w:val="none" w:sz="0" w:space="0" w:color="auto"/>
        <w:right w:val="none" w:sz="0" w:space="0" w:color="auto"/>
      </w:divBdr>
    </w:div>
    <w:div w:id="1183282272">
      <w:bodyDiv w:val="1"/>
      <w:marLeft w:val="0"/>
      <w:marRight w:val="0"/>
      <w:marTop w:val="0"/>
      <w:marBottom w:val="0"/>
      <w:divBdr>
        <w:top w:val="none" w:sz="0" w:space="0" w:color="auto"/>
        <w:left w:val="none" w:sz="0" w:space="0" w:color="auto"/>
        <w:bottom w:val="none" w:sz="0" w:space="0" w:color="auto"/>
        <w:right w:val="none" w:sz="0" w:space="0" w:color="auto"/>
      </w:divBdr>
    </w:div>
    <w:div w:id="1195071051">
      <w:bodyDiv w:val="1"/>
      <w:marLeft w:val="0"/>
      <w:marRight w:val="0"/>
      <w:marTop w:val="0"/>
      <w:marBottom w:val="0"/>
      <w:divBdr>
        <w:top w:val="none" w:sz="0" w:space="0" w:color="auto"/>
        <w:left w:val="none" w:sz="0" w:space="0" w:color="auto"/>
        <w:bottom w:val="none" w:sz="0" w:space="0" w:color="auto"/>
        <w:right w:val="none" w:sz="0" w:space="0" w:color="auto"/>
      </w:divBdr>
    </w:div>
    <w:div w:id="1204831040">
      <w:bodyDiv w:val="1"/>
      <w:marLeft w:val="0"/>
      <w:marRight w:val="0"/>
      <w:marTop w:val="0"/>
      <w:marBottom w:val="0"/>
      <w:divBdr>
        <w:top w:val="none" w:sz="0" w:space="0" w:color="auto"/>
        <w:left w:val="none" w:sz="0" w:space="0" w:color="auto"/>
        <w:bottom w:val="none" w:sz="0" w:space="0" w:color="auto"/>
        <w:right w:val="none" w:sz="0" w:space="0" w:color="auto"/>
      </w:divBdr>
    </w:div>
    <w:div w:id="1209101492">
      <w:bodyDiv w:val="1"/>
      <w:marLeft w:val="0"/>
      <w:marRight w:val="0"/>
      <w:marTop w:val="0"/>
      <w:marBottom w:val="0"/>
      <w:divBdr>
        <w:top w:val="none" w:sz="0" w:space="0" w:color="auto"/>
        <w:left w:val="none" w:sz="0" w:space="0" w:color="auto"/>
        <w:bottom w:val="none" w:sz="0" w:space="0" w:color="auto"/>
        <w:right w:val="none" w:sz="0" w:space="0" w:color="auto"/>
      </w:divBdr>
    </w:div>
    <w:div w:id="1211263516">
      <w:bodyDiv w:val="1"/>
      <w:marLeft w:val="0"/>
      <w:marRight w:val="0"/>
      <w:marTop w:val="0"/>
      <w:marBottom w:val="0"/>
      <w:divBdr>
        <w:top w:val="none" w:sz="0" w:space="0" w:color="auto"/>
        <w:left w:val="none" w:sz="0" w:space="0" w:color="auto"/>
        <w:bottom w:val="none" w:sz="0" w:space="0" w:color="auto"/>
        <w:right w:val="none" w:sz="0" w:space="0" w:color="auto"/>
      </w:divBdr>
    </w:div>
    <w:div w:id="1215585472">
      <w:bodyDiv w:val="1"/>
      <w:marLeft w:val="0"/>
      <w:marRight w:val="0"/>
      <w:marTop w:val="0"/>
      <w:marBottom w:val="0"/>
      <w:divBdr>
        <w:top w:val="none" w:sz="0" w:space="0" w:color="auto"/>
        <w:left w:val="none" w:sz="0" w:space="0" w:color="auto"/>
        <w:bottom w:val="none" w:sz="0" w:space="0" w:color="auto"/>
        <w:right w:val="none" w:sz="0" w:space="0" w:color="auto"/>
      </w:divBdr>
    </w:div>
    <w:div w:id="1222443532">
      <w:bodyDiv w:val="1"/>
      <w:marLeft w:val="0"/>
      <w:marRight w:val="0"/>
      <w:marTop w:val="0"/>
      <w:marBottom w:val="0"/>
      <w:divBdr>
        <w:top w:val="none" w:sz="0" w:space="0" w:color="auto"/>
        <w:left w:val="none" w:sz="0" w:space="0" w:color="auto"/>
        <w:bottom w:val="none" w:sz="0" w:space="0" w:color="auto"/>
        <w:right w:val="none" w:sz="0" w:space="0" w:color="auto"/>
      </w:divBdr>
    </w:div>
    <w:div w:id="1230340040">
      <w:bodyDiv w:val="1"/>
      <w:marLeft w:val="0"/>
      <w:marRight w:val="0"/>
      <w:marTop w:val="0"/>
      <w:marBottom w:val="0"/>
      <w:divBdr>
        <w:top w:val="none" w:sz="0" w:space="0" w:color="auto"/>
        <w:left w:val="none" w:sz="0" w:space="0" w:color="auto"/>
        <w:bottom w:val="none" w:sz="0" w:space="0" w:color="auto"/>
        <w:right w:val="none" w:sz="0" w:space="0" w:color="auto"/>
      </w:divBdr>
    </w:div>
    <w:div w:id="1232885540">
      <w:bodyDiv w:val="1"/>
      <w:marLeft w:val="0"/>
      <w:marRight w:val="0"/>
      <w:marTop w:val="0"/>
      <w:marBottom w:val="0"/>
      <w:divBdr>
        <w:top w:val="none" w:sz="0" w:space="0" w:color="auto"/>
        <w:left w:val="none" w:sz="0" w:space="0" w:color="auto"/>
        <w:bottom w:val="none" w:sz="0" w:space="0" w:color="auto"/>
        <w:right w:val="none" w:sz="0" w:space="0" w:color="auto"/>
      </w:divBdr>
    </w:div>
    <w:div w:id="1233006172">
      <w:bodyDiv w:val="1"/>
      <w:marLeft w:val="0"/>
      <w:marRight w:val="0"/>
      <w:marTop w:val="0"/>
      <w:marBottom w:val="0"/>
      <w:divBdr>
        <w:top w:val="none" w:sz="0" w:space="0" w:color="auto"/>
        <w:left w:val="none" w:sz="0" w:space="0" w:color="auto"/>
        <w:bottom w:val="none" w:sz="0" w:space="0" w:color="auto"/>
        <w:right w:val="none" w:sz="0" w:space="0" w:color="auto"/>
      </w:divBdr>
    </w:div>
    <w:div w:id="1251810297">
      <w:bodyDiv w:val="1"/>
      <w:marLeft w:val="0"/>
      <w:marRight w:val="0"/>
      <w:marTop w:val="0"/>
      <w:marBottom w:val="0"/>
      <w:divBdr>
        <w:top w:val="none" w:sz="0" w:space="0" w:color="auto"/>
        <w:left w:val="none" w:sz="0" w:space="0" w:color="auto"/>
        <w:bottom w:val="none" w:sz="0" w:space="0" w:color="auto"/>
        <w:right w:val="none" w:sz="0" w:space="0" w:color="auto"/>
      </w:divBdr>
    </w:div>
    <w:div w:id="1256092774">
      <w:bodyDiv w:val="1"/>
      <w:marLeft w:val="0"/>
      <w:marRight w:val="0"/>
      <w:marTop w:val="0"/>
      <w:marBottom w:val="0"/>
      <w:divBdr>
        <w:top w:val="none" w:sz="0" w:space="0" w:color="auto"/>
        <w:left w:val="none" w:sz="0" w:space="0" w:color="auto"/>
        <w:bottom w:val="none" w:sz="0" w:space="0" w:color="auto"/>
        <w:right w:val="none" w:sz="0" w:space="0" w:color="auto"/>
      </w:divBdr>
    </w:div>
    <w:div w:id="1256132089">
      <w:bodyDiv w:val="1"/>
      <w:marLeft w:val="0"/>
      <w:marRight w:val="0"/>
      <w:marTop w:val="0"/>
      <w:marBottom w:val="0"/>
      <w:divBdr>
        <w:top w:val="none" w:sz="0" w:space="0" w:color="auto"/>
        <w:left w:val="none" w:sz="0" w:space="0" w:color="auto"/>
        <w:bottom w:val="none" w:sz="0" w:space="0" w:color="auto"/>
        <w:right w:val="none" w:sz="0" w:space="0" w:color="auto"/>
      </w:divBdr>
    </w:div>
    <w:div w:id="1256596349">
      <w:bodyDiv w:val="1"/>
      <w:marLeft w:val="0"/>
      <w:marRight w:val="0"/>
      <w:marTop w:val="0"/>
      <w:marBottom w:val="0"/>
      <w:divBdr>
        <w:top w:val="none" w:sz="0" w:space="0" w:color="auto"/>
        <w:left w:val="none" w:sz="0" w:space="0" w:color="auto"/>
        <w:bottom w:val="none" w:sz="0" w:space="0" w:color="auto"/>
        <w:right w:val="none" w:sz="0" w:space="0" w:color="auto"/>
      </w:divBdr>
    </w:div>
    <w:div w:id="1261185448">
      <w:bodyDiv w:val="1"/>
      <w:marLeft w:val="0"/>
      <w:marRight w:val="0"/>
      <w:marTop w:val="0"/>
      <w:marBottom w:val="0"/>
      <w:divBdr>
        <w:top w:val="none" w:sz="0" w:space="0" w:color="auto"/>
        <w:left w:val="none" w:sz="0" w:space="0" w:color="auto"/>
        <w:bottom w:val="none" w:sz="0" w:space="0" w:color="auto"/>
        <w:right w:val="none" w:sz="0" w:space="0" w:color="auto"/>
      </w:divBdr>
    </w:div>
    <w:div w:id="1262684198">
      <w:bodyDiv w:val="1"/>
      <w:marLeft w:val="0"/>
      <w:marRight w:val="0"/>
      <w:marTop w:val="0"/>
      <w:marBottom w:val="0"/>
      <w:divBdr>
        <w:top w:val="none" w:sz="0" w:space="0" w:color="auto"/>
        <w:left w:val="none" w:sz="0" w:space="0" w:color="auto"/>
        <w:bottom w:val="none" w:sz="0" w:space="0" w:color="auto"/>
        <w:right w:val="none" w:sz="0" w:space="0" w:color="auto"/>
      </w:divBdr>
    </w:div>
    <w:div w:id="1268350604">
      <w:bodyDiv w:val="1"/>
      <w:marLeft w:val="0"/>
      <w:marRight w:val="0"/>
      <w:marTop w:val="0"/>
      <w:marBottom w:val="0"/>
      <w:divBdr>
        <w:top w:val="none" w:sz="0" w:space="0" w:color="auto"/>
        <w:left w:val="none" w:sz="0" w:space="0" w:color="auto"/>
        <w:bottom w:val="none" w:sz="0" w:space="0" w:color="auto"/>
        <w:right w:val="none" w:sz="0" w:space="0" w:color="auto"/>
      </w:divBdr>
    </w:div>
    <w:div w:id="1269968425">
      <w:bodyDiv w:val="1"/>
      <w:marLeft w:val="0"/>
      <w:marRight w:val="0"/>
      <w:marTop w:val="0"/>
      <w:marBottom w:val="0"/>
      <w:divBdr>
        <w:top w:val="none" w:sz="0" w:space="0" w:color="auto"/>
        <w:left w:val="none" w:sz="0" w:space="0" w:color="auto"/>
        <w:bottom w:val="none" w:sz="0" w:space="0" w:color="auto"/>
        <w:right w:val="none" w:sz="0" w:space="0" w:color="auto"/>
      </w:divBdr>
    </w:div>
    <w:div w:id="1277907657">
      <w:bodyDiv w:val="1"/>
      <w:marLeft w:val="0"/>
      <w:marRight w:val="0"/>
      <w:marTop w:val="0"/>
      <w:marBottom w:val="0"/>
      <w:divBdr>
        <w:top w:val="none" w:sz="0" w:space="0" w:color="auto"/>
        <w:left w:val="none" w:sz="0" w:space="0" w:color="auto"/>
        <w:bottom w:val="none" w:sz="0" w:space="0" w:color="auto"/>
        <w:right w:val="none" w:sz="0" w:space="0" w:color="auto"/>
      </w:divBdr>
    </w:div>
    <w:div w:id="1280143619">
      <w:bodyDiv w:val="1"/>
      <w:marLeft w:val="0"/>
      <w:marRight w:val="0"/>
      <w:marTop w:val="0"/>
      <w:marBottom w:val="0"/>
      <w:divBdr>
        <w:top w:val="none" w:sz="0" w:space="0" w:color="auto"/>
        <w:left w:val="none" w:sz="0" w:space="0" w:color="auto"/>
        <w:bottom w:val="none" w:sz="0" w:space="0" w:color="auto"/>
        <w:right w:val="none" w:sz="0" w:space="0" w:color="auto"/>
      </w:divBdr>
    </w:div>
    <w:div w:id="1294215239">
      <w:bodyDiv w:val="1"/>
      <w:marLeft w:val="0"/>
      <w:marRight w:val="0"/>
      <w:marTop w:val="0"/>
      <w:marBottom w:val="0"/>
      <w:divBdr>
        <w:top w:val="none" w:sz="0" w:space="0" w:color="auto"/>
        <w:left w:val="none" w:sz="0" w:space="0" w:color="auto"/>
        <w:bottom w:val="none" w:sz="0" w:space="0" w:color="auto"/>
        <w:right w:val="none" w:sz="0" w:space="0" w:color="auto"/>
      </w:divBdr>
    </w:div>
    <w:div w:id="1300527192">
      <w:bodyDiv w:val="1"/>
      <w:marLeft w:val="0"/>
      <w:marRight w:val="0"/>
      <w:marTop w:val="0"/>
      <w:marBottom w:val="0"/>
      <w:divBdr>
        <w:top w:val="none" w:sz="0" w:space="0" w:color="auto"/>
        <w:left w:val="none" w:sz="0" w:space="0" w:color="auto"/>
        <w:bottom w:val="none" w:sz="0" w:space="0" w:color="auto"/>
        <w:right w:val="none" w:sz="0" w:space="0" w:color="auto"/>
      </w:divBdr>
    </w:div>
    <w:div w:id="1304193796">
      <w:bodyDiv w:val="1"/>
      <w:marLeft w:val="0"/>
      <w:marRight w:val="0"/>
      <w:marTop w:val="0"/>
      <w:marBottom w:val="0"/>
      <w:divBdr>
        <w:top w:val="none" w:sz="0" w:space="0" w:color="auto"/>
        <w:left w:val="none" w:sz="0" w:space="0" w:color="auto"/>
        <w:bottom w:val="none" w:sz="0" w:space="0" w:color="auto"/>
        <w:right w:val="none" w:sz="0" w:space="0" w:color="auto"/>
      </w:divBdr>
    </w:div>
    <w:div w:id="1309751696">
      <w:bodyDiv w:val="1"/>
      <w:marLeft w:val="0"/>
      <w:marRight w:val="0"/>
      <w:marTop w:val="0"/>
      <w:marBottom w:val="0"/>
      <w:divBdr>
        <w:top w:val="none" w:sz="0" w:space="0" w:color="auto"/>
        <w:left w:val="none" w:sz="0" w:space="0" w:color="auto"/>
        <w:bottom w:val="none" w:sz="0" w:space="0" w:color="auto"/>
        <w:right w:val="none" w:sz="0" w:space="0" w:color="auto"/>
      </w:divBdr>
    </w:div>
    <w:div w:id="1316497788">
      <w:bodyDiv w:val="1"/>
      <w:marLeft w:val="0"/>
      <w:marRight w:val="0"/>
      <w:marTop w:val="0"/>
      <w:marBottom w:val="0"/>
      <w:divBdr>
        <w:top w:val="none" w:sz="0" w:space="0" w:color="auto"/>
        <w:left w:val="none" w:sz="0" w:space="0" w:color="auto"/>
        <w:bottom w:val="none" w:sz="0" w:space="0" w:color="auto"/>
        <w:right w:val="none" w:sz="0" w:space="0" w:color="auto"/>
      </w:divBdr>
    </w:div>
    <w:div w:id="1328092242">
      <w:bodyDiv w:val="1"/>
      <w:marLeft w:val="0"/>
      <w:marRight w:val="0"/>
      <w:marTop w:val="0"/>
      <w:marBottom w:val="0"/>
      <w:divBdr>
        <w:top w:val="none" w:sz="0" w:space="0" w:color="auto"/>
        <w:left w:val="none" w:sz="0" w:space="0" w:color="auto"/>
        <w:bottom w:val="none" w:sz="0" w:space="0" w:color="auto"/>
        <w:right w:val="none" w:sz="0" w:space="0" w:color="auto"/>
      </w:divBdr>
    </w:div>
    <w:div w:id="1328481682">
      <w:bodyDiv w:val="1"/>
      <w:marLeft w:val="0"/>
      <w:marRight w:val="0"/>
      <w:marTop w:val="0"/>
      <w:marBottom w:val="0"/>
      <w:divBdr>
        <w:top w:val="none" w:sz="0" w:space="0" w:color="auto"/>
        <w:left w:val="none" w:sz="0" w:space="0" w:color="auto"/>
        <w:bottom w:val="none" w:sz="0" w:space="0" w:color="auto"/>
        <w:right w:val="none" w:sz="0" w:space="0" w:color="auto"/>
      </w:divBdr>
    </w:div>
    <w:div w:id="1333607593">
      <w:bodyDiv w:val="1"/>
      <w:marLeft w:val="0"/>
      <w:marRight w:val="0"/>
      <w:marTop w:val="0"/>
      <w:marBottom w:val="0"/>
      <w:divBdr>
        <w:top w:val="none" w:sz="0" w:space="0" w:color="auto"/>
        <w:left w:val="none" w:sz="0" w:space="0" w:color="auto"/>
        <w:bottom w:val="none" w:sz="0" w:space="0" w:color="auto"/>
        <w:right w:val="none" w:sz="0" w:space="0" w:color="auto"/>
      </w:divBdr>
    </w:div>
    <w:div w:id="1335569449">
      <w:bodyDiv w:val="1"/>
      <w:marLeft w:val="0"/>
      <w:marRight w:val="0"/>
      <w:marTop w:val="0"/>
      <w:marBottom w:val="0"/>
      <w:divBdr>
        <w:top w:val="none" w:sz="0" w:space="0" w:color="auto"/>
        <w:left w:val="none" w:sz="0" w:space="0" w:color="auto"/>
        <w:bottom w:val="none" w:sz="0" w:space="0" w:color="auto"/>
        <w:right w:val="none" w:sz="0" w:space="0" w:color="auto"/>
      </w:divBdr>
    </w:div>
    <w:div w:id="1342776016">
      <w:bodyDiv w:val="1"/>
      <w:marLeft w:val="0"/>
      <w:marRight w:val="0"/>
      <w:marTop w:val="0"/>
      <w:marBottom w:val="0"/>
      <w:divBdr>
        <w:top w:val="none" w:sz="0" w:space="0" w:color="auto"/>
        <w:left w:val="none" w:sz="0" w:space="0" w:color="auto"/>
        <w:bottom w:val="none" w:sz="0" w:space="0" w:color="auto"/>
        <w:right w:val="none" w:sz="0" w:space="0" w:color="auto"/>
      </w:divBdr>
    </w:div>
    <w:div w:id="1351033765">
      <w:bodyDiv w:val="1"/>
      <w:marLeft w:val="0"/>
      <w:marRight w:val="0"/>
      <w:marTop w:val="0"/>
      <w:marBottom w:val="0"/>
      <w:divBdr>
        <w:top w:val="none" w:sz="0" w:space="0" w:color="auto"/>
        <w:left w:val="none" w:sz="0" w:space="0" w:color="auto"/>
        <w:bottom w:val="none" w:sz="0" w:space="0" w:color="auto"/>
        <w:right w:val="none" w:sz="0" w:space="0" w:color="auto"/>
      </w:divBdr>
    </w:div>
    <w:div w:id="1352418312">
      <w:bodyDiv w:val="1"/>
      <w:marLeft w:val="0"/>
      <w:marRight w:val="0"/>
      <w:marTop w:val="0"/>
      <w:marBottom w:val="0"/>
      <w:divBdr>
        <w:top w:val="none" w:sz="0" w:space="0" w:color="auto"/>
        <w:left w:val="none" w:sz="0" w:space="0" w:color="auto"/>
        <w:bottom w:val="none" w:sz="0" w:space="0" w:color="auto"/>
        <w:right w:val="none" w:sz="0" w:space="0" w:color="auto"/>
      </w:divBdr>
    </w:div>
    <w:div w:id="1353993430">
      <w:bodyDiv w:val="1"/>
      <w:marLeft w:val="0"/>
      <w:marRight w:val="0"/>
      <w:marTop w:val="0"/>
      <w:marBottom w:val="0"/>
      <w:divBdr>
        <w:top w:val="none" w:sz="0" w:space="0" w:color="auto"/>
        <w:left w:val="none" w:sz="0" w:space="0" w:color="auto"/>
        <w:bottom w:val="none" w:sz="0" w:space="0" w:color="auto"/>
        <w:right w:val="none" w:sz="0" w:space="0" w:color="auto"/>
      </w:divBdr>
    </w:div>
    <w:div w:id="1385717603">
      <w:bodyDiv w:val="1"/>
      <w:marLeft w:val="0"/>
      <w:marRight w:val="0"/>
      <w:marTop w:val="0"/>
      <w:marBottom w:val="0"/>
      <w:divBdr>
        <w:top w:val="none" w:sz="0" w:space="0" w:color="auto"/>
        <w:left w:val="none" w:sz="0" w:space="0" w:color="auto"/>
        <w:bottom w:val="none" w:sz="0" w:space="0" w:color="auto"/>
        <w:right w:val="none" w:sz="0" w:space="0" w:color="auto"/>
      </w:divBdr>
    </w:div>
    <w:div w:id="1388184211">
      <w:bodyDiv w:val="1"/>
      <w:marLeft w:val="0"/>
      <w:marRight w:val="0"/>
      <w:marTop w:val="0"/>
      <w:marBottom w:val="0"/>
      <w:divBdr>
        <w:top w:val="none" w:sz="0" w:space="0" w:color="auto"/>
        <w:left w:val="none" w:sz="0" w:space="0" w:color="auto"/>
        <w:bottom w:val="none" w:sz="0" w:space="0" w:color="auto"/>
        <w:right w:val="none" w:sz="0" w:space="0" w:color="auto"/>
      </w:divBdr>
    </w:div>
    <w:div w:id="1389691768">
      <w:bodyDiv w:val="1"/>
      <w:marLeft w:val="0"/>
      <w:marRight w:val="0"/>
      <w:marTop w:val="0"/>
      <w:marBottom w:val="0"/>
      <w:divBdr>
        <w:top w:val="none" w:sz="0" w:space="0" w:color="auto"/>
        <w:left w:val="none" w:sz="0" w:space="0" w:color="auto"/>
        <w:bottom w:val="none" w:sz="0" w:space="0" w:color="auto"/>
        <w:right w:val="none" w:sz="0" w:space="0" w:color="auto"/>
      </w:divBdr>
    </w:div>
    <w:div w:id="1392995602">
      <w:bodyDiv w:val="1"/>
      <w:marLeft w:val="0"/>
      <w:marRight w:val="0"/>
      <w:marTop w:val="0"/>
      <w:marBottom w:val="0"/>
      <w:divBdr>
        <w:top w:val="none" w:sz="0" w:space="0" w:color="auto"/>
        <w:left w:val="none" w:sz="0" w:space="0" w:color="auto"/>
        <w:bottom w:val="none" w:sz="0" w:space="0" w:color="auto"/>
        <w:right w:val="none" w:sz="0" w:space="0" w:color="auto"/>
      </w:divBdr>
    </w:div>
    <w:div w:id="1396666337">
      <w:bodyDiv w:val="1"/>
      <w:marLeft w:val="0"/>
      <w:marRight w:val="0"/>
      <w:marTop w:val="0"/>
      <w:marBottom w:val="0"/>
      <w:divBdr>
        <w:top w:val="none" w:sz="0" w:space="0" w:color="auto"/>
        <w:left w:val="none" w:sz="0" w:space="0" w:color="auto"/>
        <w:bottom w:val="none" w:sz="0" w:space="0" w:color="auto"/>
        <w:right w:val="none" w:sz="0" w:space="0" w:color="auto"/>
      </w:divBdr>
    </w:div>
    <w:div w:id="1401126392">
      <w:bodyDiv w:val="1"/>
      <w:marLeft w:val="0"/>
      <w:marRight w:val="0"/>
      <w:marTop w:val="0"/>
      <w:marBottom w:val="0"/>
      <w:divBdr>
        <w:top w:val="none" w:sz="0" w:space="0" w:color="auto"/>
        <w:left w:val="none" w:sz="0" w:space="0" w:color="auto"/>
        <w:bottom w:val="none" w:sz="0" w:space="0" w:color="auto"/>
        <w:right w:val="none" w:sz="0" w:space="0" w:color="auto"/>
      </w:divBdr>
    </w:div>
    <w:div w:id="1407189999">
      <w:bodyDiv w:val="1"/>
      <w:marLeft w:val="0"/>
      <w:marRight w:val="0"/>
      <w:marTop w:val="0"/>
      <w:marBottom w:val="0"/>
      <w:divBdr>
        <w:top w:val="none" w:sz="0" w:space="0" w:color="auto"/>
        <w:left w:val="none" w:sz="0" w:space="0" w:color="auto"/>
        <w:bottom w:val="none" w:sz="0" w:space="0" w:color="auto"/>
        <w:right w:val="none" w:sz="0" w:space="0" w:color="auto"/>
      </w:divBdr>
    </w:div>
    <w:div w:id="1417703645">
      <w:bodyDiv w:val="1"/>
      <w:marLeft w:val="0"/>
      <w:marRight w:val="0"/>
      <w:marTop w:val="0"/>
      <w:marBottom w:val="0"/>
      <w:divBdr>
        <w:top w:val="none" w:sz="0" w:space="0" w:color="auto"/>
        <w:left w:val="none" w:sz="0" w:space="0" w:color="auto"/>
        <w:bottom w:val="none" w:sz="0" w:space="0" w:color="auto"/>
        <w:right w:val="none" w:sz="0" w:space="0" w:color="auto"/>
      </w:divBdr>
    </w:div>
    <w:div w:id="1422794162">
      <w:bodyDiv w:val="1"/>
      <w:marLeft w:val="0"/>
      <w:marRight w:val="0"/>
      <w:marTop w:val="0"/>
      <w:marBottom w:val="0"/>
      <w:divBdr>
        <w:top w:val="none" w:sz="0" w:space="0" w:color="auto"/>
        <w:left w:val="none" w:sz="0" w:space="0" w:color="auto"/>
        <w:bottom w:val="none" w:sz="0" w:space="0" w:color="auto"/>
        <w:right w:val="none" w:sz="0" w:space="0" w:color="auto"/>
      </w:divBdr>
    </w:div>
    <w:div w:id="1434859816">
      <w:bodyDiv w:val="1"/>
      <w:marLeft w:val="0"/>
      <w:marRight w:val="0"/>
      <w:marTop w:val="0"/>
      <w:marBottom w:val="0"/>
      <w:divBdr>
        <w:top w:val="none" w:sz="0" w:space="0" w:color="auto"/>
        <w:left w:val="none" w:sz="0" w:space="0" w:color="auto"/>
        <w:bottom w:val="none" w:sz="0" w:space="0" w:color="auto"/>
        <w:right w:val="none" w:sz="0" w:space="0" w:color="auto"/>
      </w:divBdr>
    </w:div>
    <w:div w:id="1461412484">
      <w:bodyDiv w:val="1"/>
      <w:marLeft w:val="0"/>
      <w:marRight w:val="0"/>
      <w:marTop w:val="0"/>
      <w:marBottom w:val="0"/>
      <w:divBdr>
        <w:top w:val="none" w:sz="0" w:space="0" w:color="auto"/>
        <w:left w:val="none" w:sz="0" w:space="0" w:color="auto"/>
        <w:bottom w:val="none" w:sz="0" w:space="0" w:color="auto"/>
        <w:right w:val="none" w:sz="0" w:space="0" w:color="auto"/>
      </w:divBdr>
    </w:div>
    <w:div w:id="1464541294">
      <w:bodyDiv w:val="1"/>
      <w:marLeft w:val="0"/>
      <w:marRight w:val="0"/>
      <w:marTop w:val="0"/>
      <w:marBottom w:val="0"/>
      <w:divBdr>
        <w:top w:val="none" w:sz="0" w:space="0" w:color="auto"/>
        <w:left w:val="none" w:sz="0" w:space="0" w:color="auto"/>
        <w:bottom w:val="none" w:sz="0" w:space="0" w:color="auto"/>
        <w:right w:val="none" w:sz="0" w:space="0" w:color="auto"/>
      </w:divBdr>
    </w:div>
    <w:div w:id="1466778042">
      <w:bodyDiv w:val="1"/>
      <w:marLeft w:val="0"/>
      <w:marRight w:val="0"/>
      <w:marTop w:val="0"/>
      <w:marBottom w:val="0"/>
      <w:divBdr>
        <w:top w:val="none" w:sz="0" w:space="0" w:color="auto"/>
        <w:left w:val="none" w:sz="0" w:space="0" w:color="auto"/>
        <w:bottom w:val="none" w:sz="0" w:space="0" w:color="auto"/>
        <w:right w:val="none" w:sz="0" w:space="0" w:color="auto"/>
      </w:divBdr>
    </w:div>
    <w:div w:id="1478108996">
      <w:bodyDiv w:val="1"/>
      <w:marLeft w:val="0"/>
      <w:marRight w:val="0"/>
      <w:marTop w:val="0"/>
      <w:marBottom w:val="0"/>
      <w:divBdr>
        <w:top w:val="none" w:sz="0" w:space="0" w:color="auto"/>
        <w:left w:val="none" w:sz="0" w:space="0" w:color="auto"/>
        <w:bottom w:val="none" w:sz="0" w:space="0" w:color="auto"/>
        <w:right w:val="none" w:sz="0" w:space="0" w:color="auto"/>
      </w:divBdr>
    </w:div>
    <w:div w:id="1478766023">
      <w:bodyDiv w:val="1"/>
      <w:marLeft w:val="0"/>
      <w:marRight w:val="0"/>
      <w:marTop w:val="0"/>
      <w:marBottom w:val="0"/>
      <w:divBdr>
        <w:top w:val="none" w:sz="0" w:space="0" w:color="auto"/>
        <w:left w:val="none" w:sz="0" w:space="0" w:color="auto"/>
        <w:bottom w:val="none" w:sz="0" w:space="0" w:color="auto"/>
        <w:right w:val="none" w:sz="0" w:space="0" w:color="auto"/>
      </w:divBdr>
    </w:div>
    <w:div w:id="1480221146">
      <w:bodyDiv w:val="1"/>
      <w:marLeft w:val="0"/>
      <w:marRight w:val="0"/>
      <w:marTop w:val="0"/>
      <w:marBottom w:val="0"/>
      <w:divBdr>
        <w:top w:val="none" w:sz="0" w:space="0" w:color="auto"/>
        <w:left w:val="none" w:sz="0" w:space="0" w:color="auto"/>
        <w:bottom w:val="none" w:sz="0" w:space="0" w:color="auto"/>
        <w:right w:val="none" w:sz="0" w:space="0" w:color="auto"/>
      </w:divBdr>
    </w:div>
    <w:div w:id="1482237348">
      <w:bodyDiv w:val="1"/>
      <w:marLeft w:val="0"/>
      <w:marRight w:val="0"/>
      <w:marTop w:val="0"/>
      <w:marBottom w:val="0"/>
      <w:divBdr>
        <w:top w:val="none" w:sz="0" w:space="0" w:color="auto"/>
        <w:left w:val="none" w:sz="0" w:space="0" w:color="auto"/>
        <w:bottom w:val="none" w:sz="0" w:space="0" w:color="auto"/>
        <w:right w:val="none" w:sz="0" w:space="0" w:color="auto"/>
      </w:divBdr>
    </w:div>
    <w:div w:id="1485970499">
      <w:bodyDiv w:val="1"/>
      <w:marLeft w:val="0"/>
      <w:marRight w:val="0"/>
      <w:marTop w:val="0"/>
      <w:marBottom w:val="0"/>
      <w:divBdr>
        <w:top w:val="none" w:sz="0" w:space="0" w:color="auto"/>
        <w:left w:val="none" w:sz="0" w:space="0" w:color="auto"/>
        <w:bottom w:val="none" w:sz="0" w:space="0" w:color="auto"/>
        <w:right w:val="none" w:sz="0" w:space="0" w:color="auto"/>
      </w:divBdr>
    </w:div>
    <w:div w:id="1488788134">
      <w:bodyDiv w:val="1"/>
      <w:marLeft w:val="0"/>
      <w:marRight w:val="0"/>
      <w:marTop w:val="0"/>
      <w:marBottom w:val="0"/>
      <w:divBdr>
        <w:top w:val="none" w:sz="0" w:space="0" w:color="auto"/>
        <w:left w:val="none" w:sz="0" w:space="0" w:color="auto"/>
        <w:bottom w:val="none" w:sz="0" w:space="0" w:color="auto"/>
        <w:right w:val="none" w:sz="0" w:space="0" w:color="auto"/>
      </w:divBdr>
    </w:div>
    <w:div w:id="1495216452">
      <w:bodyDiv w:val="1"/>
      <w:marLeft w:val="0"/>
      <w:marRight w:val="0"/>
      <w:marTop w:val="0"/>
      <w:marBottom w:val="0"/>
      <w:divBdr>
        <w:top w:val="none" w:sz="0" w:space="0" w:color="auto"/>
        <w:left w:val="none" w:sz="0" w:space="0" w:color="auto"/>
        <w:bottom w:val="none" w:sz="0" w:space="0" w:color="auto"/>
        <w:right w:val="none" w:sz="0" w:space="0" w:color="auto"/>
      </w:divBdr>
    </w:div>
    <w:div w:id="1504005571">
      <w:bodyDiv w:val="1"/>
      <w:marLeft w:val="0"/>
      <w:marRight w:val="0"/>
      <w:marTop w:val="0"/>
      <w:marBottom w:val="0"/>
      <w:divBdr>
        <w:top w:val="none" w:sz="0" w:space="0" w:color="auto"/>
        <w:left w:val="none" w:sz="0" w:space="0" w:color="auto"/>
        <w:bottom w:val="none" w:sz="0" w:space="0" w:color="auto"/>
        <w:right w:val="none" w:sz="0" w:space="0" w:color="auto"/>
      </w:divBdr>
    </w:div>
    <w:div w:id="1507862744">
      <w:bodyDiv w:val="1"/>
      <w:marLeft w:val="0"/>
      <w:marRight w:val="0"/>
      <w:marTop w:val="0"/>
      <w:marBottom w:val="0"/>
      <w:divBdr>
        <w:top w:val="none" w:sz="0" w:space="0" w:color="auto"/>
        <w:left w:val="none" w:sz="0" w:space="0" w:color="auto"/>
        <w:bottom w:val="none" w:sz="0" w:space="0" w:color="auto"/>
        <w:right w:val="none" w:sz="0" w:space="0" w:color="auto"/>
      </w:divBdr>
    </w:div>
    <w:div w:id="1526216799">
      <w:bodyDiv w:val="1"/>
      <w:marLeft w:val="0"/>
      <w:marRight w:val="0"/>
      <w:marTop w:val="0"/>
      <w:marBottom w:val="0"/>
      <w:divBdr>
        <w:top w:val="none" w:sz="0" w:space="0" w:color="auto"/>
        <w:left w:val="none" w:sz="0" w:space="0" w:color="auto"/>
        <w:bottom w:val="none" w:sz="0" w:space="0" w:color="auto"/>
        <w:right w:val="none" w:sz="0" w:space="0" w:color="auto"/>
      </w:divBdr>
    </w:div>
    <w:div w:id="1527450072">
      <w:bodyDiv w:val="1"/>
      <w:marLeft w:val="0"/>
      <w:marRight w:val="0"/>
      <w:marTop w:val="0"/>
      <w:marBottom w:val="0"/>
      <w:divBdr>
        <w:top w:val="none" w:sz="0" w:space="0" w:color="auto"/>
        <w:left w:val="none" w:sz="0" w:space="0" w:color="auto"/>
        <w:bottom w:val="none" w:sz="0" w:space="0" w:color="auto"/>
        <w:right w:val="none" w:sz="0" w:space="0" w:color="auto"/>
      </w:divBdr>
    </w:div>
    <w:div w:id="1532302729">
      <w:bodyDiv w:val="1"/>
      <w:marLeft w:val="0"/>
      <w:marRight w:val="0"/>
      <w:marTop w:val="0"/>
      <w:marBottom w:val="0"/>
      <w:divBdr>
        <w:top w:val="none" w:sz="0" w:space="0" w:color="auto"/>
        <w:left w:val="none" w:sz="0" w:space="0" w:color="auto"/>
        <w:bottom w:val="none" w:sz="0" w:space="0" w:color="auto"/>
        <w:right w:val="none" w:sz="0" w:space="0" w:color="auto"/>
      </w:divBdr>
    </w:div>
    <w:div w:id="1557472182">
      <w:bodyDiv w:val="1"/>
      <w:marLeft w:val="0"/>
      <w:marRight w:val="0"/>
      <w:marTop w:val="0"/>
      <w:marBottom w:val="0"/>
      <w:divBdr>
        <w:top w:val="none" w:sz="0" w:space="0" w:color="auto"/>
        <w:left w:val="none" w:sz="0" w:space="0" w:color="auto"/>
        <w:bottom w:val="none" w:sz="0" w:space="0" w:color="auto"/>
        <w:right w:val="none" w:sz="0" w:space="0" w:color="auto"/>
      </w:divBdr>
    </w:div>
    <w:div w:id="1566065415">
      <w:bodyDiv w:val="1"/>
      <w:marLeft w:val="0"/>
      <w:marRight w:val="0"/>
      <w:marTop w:val="0"/>
      <w:marBottom w:val="0"/>
      <w:divBdr>
        <w:top w:val="none" w:sz="0" w:space="0" w:color="auto"/>
        <w:left w:val="none" w:sz="0" w:space="0" w:color="auto"/>
        <w:bottom w:val="none" w:sz="0" w:space="0" w:color="auto"/>
        <w:right w:val="none" w:sz="0" w:space="0" w:color="auto"/>
      </w:divBdr>
    </w:div>
    <w:div w:id="156869086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2563">
      <w:bodyDiv w:val="1"/>
      <w:marLeft w:val="0"/>
      <w:marRight w:val="0"/>
      <w:marTop w:val="0"/>
      <w:marBottom w:val="0"/>
      <w:divBdr>
        <w:top w:val="none" w:sz="0" w:space="0" w:color="auto"/>
        <w:left w:val="none" w:sz="0" w:space="0" w:color="auto"/>
        <w:bottom w:val="none" w:sz="0" w:space="0" w:color="auto"/>
        <w:right w:val="none" w:sz="0" w:space="0" w:color="auto"/>
      </w:divBdr>
    </w:div>
    <w:div w:id="1582907918">
      <w:bodyDiv w:val="1"/>
      <w:marLeft w:val="0"/>
      <w:marRight w:val="0"/>
      <w:marTop w:val="0"/>
      <w:marBottom w:val="0"/>
      <w:divBdr>
        <w:top w:val="none" w:sz="0" w:space="0" w:color="auto"/>
        <w:left w:val="none" w:sz="0" w:space="0" w:color="auto"/>
        <w:bottom w:val="none" w:sz="0" w:space="0" w:color="auto"/>
        <w:right w:val="none" w:sz="0" w:space="0" w:color="auto"/>
      </w:divBdr>
    </w:div>
    <w:div w:id="1596282443">
      <w:bodyDiv w:val="1"/>
      <w:marLeft w:val="0"/>
      <w:marRight w:val="0"/>
      <w:marTop w:val="0"/>
      <w:marBottom w:val="0"/>
      <w:divBdr>
        <w:top w:val="none" w:sz="0" w:space="0" w:color="auto"/>
        <w:left w:val="none" w:sz="0" w:space="0" w:color="auto"/>
        <w:bottom w:val="none" w:sz="0" w:space="0" w:color="auto"/>
        <w:right w:val="none" w:sz="0" w:space="0" w:color="auto"/>
      </w:divBdr>
    </w:div>
    <w:div w:id="1601913705">
      <w:bodyDiv w:val="1"/>
      <w:marLeft w:val="0"/>
      <w:marRight w:val="0"/>
      <w:marTop w:val="0"/>
      <w:marBottom w:val="0"/>
      <w:divBdr>
        <w:top w:val="none" w:sz="0" w:space="0" w:color="auto"/>
        <w:left w:val="none" w:sz="0" w:space="0" w:color="auto"/>
        <w:bottom w:val="none" w:sz="0" w:space="0" w:color="auto"/>
        <w:right w:val="none" w:sz="0" w:space="0" w:color="auto"/>
      </w:divBdr>
    </w:div>
    <w:div w:id="1602879782">
      <w:bodyDiv w:val="1"/>
      <w:marLeft w:val="0"/>
      <w:marRight w:val="0"/>
      <w:marTop w:val="0"/>
      <w:marBottom w:val="0"/>
      <w:divBdr>
        <w:top w:val="none" w:sz="0" w:space="0" w:color="auto"/>
        <w:left w:val="none" w:sz="0" w:space="0" w:color="auto"/>
        <w:bottom w:val="none" w:sz="0" w:space="0" w:color="auto"/>
        <w:right w:val="none" w:sz="0" w:space="0" w:color="auto"/>
      </w:divBdr>
    </w:div>
    <w:div w:id="1620601580">
      <w:bodyDiv w:val="1"/>
      <w:marLeft w:val="0"/>
      <w:marRight w:val="0"/>
      <w:marTop w:val="0"/>
      <w:marBottom w:val="0"/>
      <w:divBdr>
        <w:top w:val="none" w:sz="0" w:space="0" w:color="auto"/>
        <w:left w:val="none" w:sz="0" w:space="0" w:color="auto"/>
        <w:bottom w:val="none" w:sz="0" w:space="0" w:color="auto"/>
        <w:right w:val="none" w:sz="0" w:space="0" w:color="auto"/>
      </w:divBdr>
    </w:div>
    <w:div w:id="1627155313">
      <w:bodyDiv w:val="1"/>
      <w:marLeft w:val="0"/>
      <w:marRight w:val="0"/>
      <w:marTop w:val="0"/>
      <w:marBottom w:val="0"/>
      <w:divBdr>
        <w:top w:val="none" w:sz="0" w:space="0" w:color="auto"/>
        <w:left w:val="none" w:sz="0" w:space="0" w:color="auto"/>
        <w:bottom w:val="none" w:sz="0" w:space="0" w:color="auto"/>
        <w:right w:val="none" w:sz="0" w:space="0" w:color="auto"/>
      </w:divBdr>
    </w:div>
    <w:div w:id="1630429374">
      <w:bodyDiv w:val="1"/>
      <w:marLeft w:val="0"/>
      <w:marRight w:val="0"/>
      <w:marTop w:val="0"/>
      <w:marBottom w:val="0"/>
      <w:divBdr>
        <w:top w:val="none" w:sz="0" w:space="0" w:color="auto"/>
        <w:left w:val="none" w:sz="0" w:space="0" w:color="auto"/>
        <w:bottom w:val="none" w:sz="0" w:space="0" w:color="auto"/>
        <w:right w:val="none" w:sz="0" w:space="0" w:color="auto"/>
      </w:divBdr>
    </w:div>
    <w:div w:id="1639067783">
      <w:bodyDiv w:val="1"/>
      <w:marLeft w:val="0"/>
      <w:marRight w:val="0"/>
      <w:marTop w:val="0"/>
      <w:marBottom w:val="0"/>
      <w:divBdr>
        <w:top w:val="none" w:sz="0" w:space="0" w:color="auto"/>
        <w:left w:val="none" w:sz="0" w:space="0" w:color="auto"/>
        <w:bottom w:val="none" w:sz="0" w:space="0" w:color="auto"/>
        <w:right w:val="none" w:sz="0" w:space="0" w:color="auto"/>
      </w:divBdr>
    </w:div>
    <w:div w:id="1646735395">
      <w:bodyDiv w:val="1"/>
      <w:marLeft w:val="0"/>
      <w:marRight w:val="0"/>
      <w:marTop w:val="0"/>
      <w:marBottom w:val="0"/>
      <w:divBdr>
        <w:top w:val="none" w:sz="0" w:space="0" w:color="auto"/>
        <w:left w:val="none" w:sz="0" w:space="0" w:color="auto"/>
        <w:bottom w:val="none" w:sz="0" w:space="0" w:color="auto"/>
        <w:right w:val="none" w:sz="0" w:space="0" w:color="auto"/>
      </w:divBdr>
    </w:div>
    <w:div w:id="1646931150">
      <w:bodyDiv w:val="1"/>
      <w:marLeft w:val="0"/>
      <w:marRight w:val="0"/>
      <w:marTop w:val="0"/>
      <w:marBottom w:val="0"/>
      <w:divBdr>
        <w:top w:val="none" w:sz="0" w:space="0" w:color="auto"/>
        <w:left w:val="none" w:sz="0" w:space="0" w:color="auto"/>
        <w:bottom w:val="none" w:sz="0" w:space="0" w:color="auto"/>
        <w:right w:val="none" w:sz="0" w:space="0" w:color="auto"/>
      </w:divBdr>
    </w:div>
    <w:div w:id="1649741807">
      <w:bodyDiv w:val="1"/>
      <w:marLeft w:val="0"/>
      <w:marRight w:val="0"/>
      <w:marTop w:val="0"/>
      <w:marBottom w:val="0"/>
      <w:divBdr>
        <w:top w:val="none" w:sz="0" w:space="0" w:color="auto"/>
        <w:left w:val="none" w:sz="0" w:space="0" w:color="auto"/>
        <w:bottom w:val="none" w:sz="0" w:space="0" w:color="auto"/>
        <w:right w:val="none" w:sz="0" w:space="0" w:color="auto"/>
      </w:divBdr>
    </w:div>
    <w:div w:id="1656715309">
      <w:bodyDiv w:val="1"/>
      <w:marLeft w:val="0"/>
      <w:marRight w:val="0"/>
      <w:marTop w:val="0"/>
      <w:marBottom w:val="0"/>
      <w:divBdr>
        <w:top w:val="none" w:sz="0" w:space="0" w:color="auto"/>
        <w:left w:val="none" w:sz="0" w:space="0" w:color="auto"/>
        <w:bottom w:val="none" w:sz="0" w:space="0" w:color="auto"/>
        <w:right w:val="none" w:sz="0" w:space="0" w:color="auto"/>
      </w:divBdr>
    </w:div>
    <w:div w:id="1664813064">
      <w:bodyDiv w:val="1"/>
      <w:marLeft w:val="0"/>
      <w:marRight w:val="0"/>
      <w:marTop w:val="0"/>
      <w:marBottom w:val="0"/>
      <w:divBdr>
        <w:top w:val="none" w:sz="0" w:space="0" w:color="auto"/>
        <w:left w:val="none" w:sz="0" w:space="0" w:color="auto"/>
        <w:bottom w:val="none" w:sz="0" w:space="0" w:color="auto"/>
        <w:right w:val="none" w:sz="0" w:space="0" w:color="auto"/>
      </w:divBdr>
    </w:div>
    <w:div w:id="1672761196">
      <w:bodyDiv w:val="1"/>
      <w:marLeft w:val="0"/>
      <w:marRight w:val="0"/>
      <w:marTop w:val="0"/>
      <w:marBottom w:val="0"/>
      <w:divBdr>
        <w:top w:val="none" w:sz="0" w:space="0" w:color="auto"/>
        <w:left w:val="none" w:sz="0" w:space="0" w:color="auto"/>
        <w:bottom w:val="none" w:sz="0" w:space="0" w:color="auto"/>
        <w:right w:val="none" w:sz="0" w:space="0" w:color="auto"/>
      </w:divBdr>
    </w:div>
    <w:div w:id="1676031131">
      <w:bodyDiv w:val="1"/>
      <w:marLeft w:val="0"/>
      <w:marRight w:val="0"/>
      <w:marTop w:val="0"/>
      <w:marBottom w:val="0"/>
      <w:divBdr>
        <w:top w:val="none" w:sz="0" w:space="0" w:color="auto"/>
        <w:left w:val="none" w:sz="0" w:space="0" w:color="auto"/>
        <w:bottom w:val="none" w:sz="0" w:space="0" w:color="auto"/>
        <w:right w:val="none" w:sz="0" w:space="0" w:color="auto"/>
      </w:divBdr>
    </w:div>
    <w:div w:id="1678730402">
      <w:bodyDiv w:val="1"/>
      <w:marLeft w:val="0"/>
      <w:marRight w:val="0"/>
      <w:marTop w:val="0"/>
      <w:marBottom w:val="0"/>
      <w:divBdr>
        <w:top w:val="none" w:sz="0" w:space="0" w:color="auto"/>
        <w:left w:val="none" w:sz="0" w:space="0" w:color="auto"/>
        <w:bottom w:val="none" w:sz="0" w:space="0" w:color="auto"/>
        <w:right w:val="none" w:sz="0" w:space="0" w:color="auto"/>
      </w:divBdr>
    </w:div>
    <w:div w:id="1679116387">
      <w:bodyDiv w:val="1"/>
      <w:marLeft w:val="0"/>
      <w:marRight w:val="0"/>
      <w:marTop w:val="0"/>
      <w:marBottom w:val="0"/>
      <w:divBdr>
        <w:top w:val="none" w:sz="0" w:space="0" w:color="auto"/>
        <w:left w:val="none" w:sz="0" w:space="0" w:color="auto"/>
        <w:bottom w:val="none" w:sz="0" w:space="0" w:color="auto"/>
        <w:right w:val="none" w:sz="0" w:space="0" w:color="auto"/>
      </w:divBdr>
    </w:div>
    <w:div w:id="1679966019">
      <w:bodyDiv w:val="1"/>
      <w:marLeft w:val="0"/>
      <w:marRight w:val="0"/>
      <w:marTop w:val="0"/>
      <w:marBottom w:val="0"/>
      <w:divBdr>
        <w:top w:val="none" w:sz="0" w:space="0" w:color="auto"/>
        <w:left w:val="none" w:sz="0" w:space="0" w:color="auto"/>
        <w:bottom w:val="none" w:sz="0" w:space="0" w:color="auto"/>
        <w:right w:val="none" w:sz="0" w:space="0" w:color="auto"/>
      </w:divBdr>
    </w:div>
    <w:div w:id="1681275737">
      <w:bodyDiv w:val="1"/>
      <w:marLeft w:val="0"/>
      <w:marRight w:val="0"/>
      <w:marTop w:val="0"/>
      <w:marBottom w:val="0"/>
      <w:divBdr>
        <w:top w:val="none" w:sz="0" w:space="0" w:color="auto"/>
        <w:left w:val="none" w:sz="0" w:space="0" w:color="auto"/>
        <w:bottom w:val="none" w:sz="0" w:space="0" w:color="auto"/>
        <w:right w:val="none" w:sz="0" w:space="0" w:color="auto"/>
      </w:divBdr>
    </w:div>
    <w:div w:id="1703280909">
      <w:bodyDiv w:val="1"/>
      <w:marLeft w:val="0"/>
      <w:marRight w:val="0"/>
      <w:marTop w:val="0"/>
      <w:marBottom w:val="0"/>
      <w:divBdr>
        <w:top w:val="none" w:sz="0" w:space="0" w:color="auto"/>
        <w:left w:val="none" w:sz="0" w:space="0" w:color="auto"/>
        <w:bottom w:val="none" w:sz="0" w:space="0" w:color="auto"/>
        <w:right w:val="none" w:sz="0" w:space="0" w:color="auto"/>
      </w:divBdr>
    </w:div>
    <w:div w:id="1708487375">
      <w:bodyDiv w:val="1"/>
      <w:marLeft w:val="0"/>
      <w:marRight w:val="0"/>
      <w:marTop w:val="0"/>
      <w:marBottom w:val="0"/>
      <w:divBdr>
        <w:top w:val="none" w:sz="0" w:space="0" w:color="auto"/>
        <w:left w:val="none" w:sz="0" w:space="0" w:color="auto"/>
        <w:bottom w:val="none" w:sz="0" w:space="0" w:color="auto"/>
        <w:right w:val="none" w:sz="0" w:space="0" w:color="auto"/>
      </w:divBdr>
    </w:div>
    <w:div w:id="1713192655">
      <w:bodyDiv w:val="1"/>
      <w:marLeft w:val="0"/>
      <w:marRight w:val="0"/>
      <w:marTop w:val="0"/>
      <w:marBottom w:val="0"/>
      <w:divBdr>
        <w:top w:val="none" w:sz="0" w:space="0" w:color="auto"/>
        <w:left w:val="none" w:sz="0" w:space="0" w:color="auto"/>
        <w:bottom w:val="none" w:sz="0" w:space="0" w:color="auto"/>
        <w:right w:val="none" w:sz="0" w:space="0" w:color="auto"/>
      </w:divBdr>
    </w:div>
    <w:div w:id="1715501115">
      <w:bodyDiv w:val="1"/>
      <w:marLeft w:val="0"/>
      <w:marRight w:val="0"/>
      <w:marTop w:val="0"/>
      <w:marBottom w:val="0"/>
      <w:divBdr>
        <w:top w:val="none" w:sz="0" w:space="0" w:color="auto"/>
        <w:left w:val="none" w:sz="0" w:space="0" w:color="auto"/>
        <w:bottom w:val="none" w:sz="0" w:space="0" w:color="auto"/>
        <w:right w:val="none" w:sz="0" w:space="0" w:color="auto"/>
      </w:divBdr>
    </w:div>
    <w:div w:id="1727142149">
      <w:bodyDiv w:val="1"/>
      <w:marLeft w:val="0"/>
      <w:marRight w:val="0"/>
      <w:marTop w:val="0"/>
      <w:marBottom w:val="0"/>
      <w:divBdr>
        <w:top w:val="none" w:sz="0" w:space="0" w:color="auto"/>
        <w:left w:val="none" w:sz="0" w:space="0" w:color="auto"/>
        <w:bottom w:val="none" w:sz="0" w:space="0" w:color="auto"/>
        <w:right w:val="none" w:sz="0" w:space="0" w:color="auto"/>
      </w:divBdr>
    </w:div>
    <w:div w:id="1729527586">
      <w:bodyDiv w:val="1"/>
      <w:marLeft w:val="0"/>
      <w:marRight w:val="0"/>
      <w:marTop w:val="0"/>
      <w:marBottom w:val="0"/>
      <w:divBdr>
        <w:top w:val="none" w:sz="0" w:space="0" w:color="auto"/>
        <w:left w:val="none" w:sz="0" w:space="0" w:color="auto"/>
        <w:bottom w:val="none" w:sz="0" w:space="0" w:color="auto"/>
        <w:right w:val="none" w:sz="0" w:space="0" w:color="auto"/>
      </w:divBdr>
    </w:div>
    <w:div w:id="1730688688">
      <w:bodyDiv w:val="1"/>
      <w:marLeft w:val="0"/>
      <w:marRight w:val="0"/>
      <w:marTop w:val="0"/>
      <w:marBottom w:val="0"/>
      <w:divBdr>
        <w:top w:val="none" w:sz="0" w:space="0" w:color="auto"/>
        <w:left w:val="none" w:sz="0" w:space="0" w:color="auto"/>
        <w:bottom w:val="none" w:sz="0" w:space="0" w:color="auto"/>
        <w:right w:val="none" w:sz="0" w:space="0" w:color="auto"/>
      </w:divBdr>
    </w:div>
    <w:div w:id="1741051353">
      <w:bodyDiv w:val="1"/>
      <w:marLeft w:val="0"/>
      <w:marRight w:val="0"/>
      <w:marTop w:val="0"/>
      <w:marBottom w:val="0"/>
      <w:divBdr>
        <w:top w:val="none" w:sz="0" w:space="0" w:color="auto"/>
        <w:left w:val="none" w:sz="0" w:space="0" w:color="auto"/>
        <w:bottom w:val="none" w:sz="0" w:space="0" w:color="auto"/>
        <w:right w:val="none" w:sz="0" w:space="0" w:color="auto"/>
      </w:divBdr>
    </w:div>
    <w:div w:id="1743062101">
      <w:bodyDiv w:val="1"/>
      <w:marLeft w:val="0"/>
      <w:marRight w:val="0"/>
      <w:marTop w:val="0"/>
      <w:marBottom w:val="0"/>
      <w:divBdr>
        <w:top w:val="none" w:sz="0" w:space="0" w:color="auto"/>
        <w:left w:val="none" w:sz="0" w:space="0" w:color="auto"/>
        <w:bottom w:val="none" w:sz="0" w:space="0" w:color="auto"/>
        <w:right w:val="none" w:sz="0" w:space="0" w:color="auto"/>
      </w:divBdr>
    </w:div>
    <w:div w:id="1745952406">
      <w:bodyDiv w:val="1"/>
      <w:marLeft w:val="0"/>
      <w:marRight w:val="0"/>
      <w:marTop w:val="0"/>
      <w:marBottom w:val="0"/>
      <w:divBdr>
        <w:top w:val="none" w:sz="0" w:space="0" w:color="auto"/>
        <w:left w:val="none" w:sz="0" w:space="0" w:color="auto"/>
        <w:bottom w:val="none" w:sz="0" w:space="0" w:color="auto"/>
        <w:right w:val="none" w:sz="0" w:space="0" w:color="auto"/>
      </w:divBdr>
    </w:div>
    <w:div w:id="1759012052">
      <w:bodyDiv w:val="1"/>
      <w:marLeft w:val="0"/>
      <w:marRight w:val="0"/>
      <w:marTop w:val="0"/>
      <w:marBottom w:val="0"/>
      <w:divBdr>
        <w:top w:val="none" w:sz="0" w:space="0" w:color="auto"/>
        <w:left w:val="none" w:sz="0" w:space="0" w:color="auto"/>
        <w:bottom w:val="none" w:sz="0" w:space="0" w:color="auto"/>
        <w:right w:val="none" w:sz="0" w:space="0" w:color="auto"/>
      </w:divBdr>
    </w:div>
    <w:div w:id="1767847446">
      <w:bodyDiv w:val="1"/>
      <w:marLeft w:val="0"/>
      <w:marRight w:val="0"/>
      <w:marTop w:val="0"/>
      <w:marBottom w:val="0"/>
      <w:divBdr>
        <w:top w:val="none" w:sz="0" w:space="0" w:color="auto"/>
        <w:left w:val="none" w:sz="0" w:space="0" w:color="auto"/>
        <w:bottom w:val="none" w:sz="0" w:space="0" w:color="auto"/>
        <w:right w:val="none" w:sz="0" w:space="0" w:color="auto"/>
      </w:divBdr>
    </w:div>
    <w:div w:id="1770853820">
      <w:bodyDiv w:val="1"/>
      <w:marLeft w:val="0"/>
      <w:marRight w:val="0"/>
      <w:marTop w:val="0"/>
      <w:marBottom w:val="0"/>
      <w:divBdr>
        <w:top w:val="none" w:sz="0" w:space="0" w:color="auto"/>
        <w:left w:val="none" w:sz="0" w:space="0" w:color="auto"/>
        <w:bottom w:val="none" w:sz="0" w:space="0" w:color="auto"/>
        <w:right w:val="none" w:sz="0" w:space="0" w:color="auto"/>
      </w:divBdr>
    </w:div>
    <w:div w:id="1771389961">
      <w:bodyDiv w:val="1"/>
      <w:marLeft w:val="0"/>
      <w:marRight w:val="0"/>
      <w:marTop w:val="0"/>
      <w:marBottom w:val="0"/>
      <w:divBdr>
        <w:top w:val="none" w:sz="0" w:space="0" w:color="auto"/>
        <w:left w:val="none" w:sz="0" w:space="0" w:color="auto"/>
        <w:bottom w:val="none" w:sz="0" w:space="0" w:color="auto"/>
        <w:right w:val="none" w:sz="0" w:space="0" w:color="auto"/>
      </w:divBdr>
    </w:div>
    <w:div w:id="1775785811">
      <w:bodyDiv w:val="1"/>
      <w:marLeft w:val="0"/>
      <w:marRight w:val="0"/>
      <w:marTop w:val="0"/>
      <w:marBottom w:val="0"/>
      <w:divBdr>
        <w:top w:val="none" w:sz="0" w:space="0" w:color="auto"/>
        <w:left w:val="none" w:sz="0" w:space="0" w:color="auto"/>
        <w:bottom w:val="none" w:sz="0" w:space="0" w:color="auto"/>
        <w:right w:val="none" w:sz="0" w:space="0" w:color="auto"/>
      </w:divBdr>
    </w:div>
    <w:div w:id="1777406455">
      <w:bodyDiv w:val="1"/>
      <w:marLeft w:val="0"/>
      <w:marRight w:val="0"/>
      <w:marTop w:val="0"/>
      <w:marBottom w:val="0"/>
      <w:divBdr>
        <w:top w:val="none" w:sz="0" w:space="0" w:color="auto"/>
        <w:left w:val="none" w:sz="0" w:space="0" w:color="auto"/>
        <w:bottom w:val="none" w:sz="0" w:space="0" w:color="auto"/>
        <w:right w:val="none" w:sz="0" w:space="0" w:color="auto"/>
      </w:divBdr>
    </w:div>
    <w:div w:id="1780179414">
      <w:bodyDiv w:val="1"/>
      <w:marLeft w:val="0"/>
      <w:marRight w:val="0"/>
      <w:marTop w:val="0"/>
      <w:marBottom w:val="0"/>
      <w:divBdr>
        <w:top w:val="none" w:sz="0" w:space="0" w:color="auto"/>
        <w:left w:val="none" w:sz="0" w:space="0" w:color="auto"/>
        <w:bottom w:val="none" w:sz="0" w:space="0" w:color="auto"/>
        <w:right w:val="none" w:sz="0" w:space="0" w:color="auto"/>
      </w:divBdr>
    </w:div>
    <w:div w:id="1783915053">
      <w:bodyDiv w:val="1"/>
      <w:marLeft w:val="0"/>
      <w:marRight w:val="0"/>
      <w:marTop w:val="0"/>
      <w:marBottom w:val="0"/>
      <w:divBdr>
        <w:top w:val="none" w:sz="0" w:space="0" w:color="auto"/>
        <w:left w:val="none" w:sz="0" w:space="0" w:color="auto"/>
        <w:bottom w:val="none" w:sz="0" w:space="0" w:color="auto"/>
        <w:right w:val="none" w:sz="0" w:space="0" w:color="auto"/>
      </w:divBdr>
    </w:div>
    <w:div w:id="1794009562">
      <w:bodyDiv w:val="1"/>
      <w:marLeft w:val="0"/>
      <w:marRight w:val="0"/>
      <w:marTop w:val="0"/>
      <w:marBottom w:val="0"/>
      <w:divBdr>
        <w:top w:val="none" w:sz="0" w:space="0" w:color="auto"/>
        <w:left w:val="none" w:sz="0" w:space="0" w:color="auto"/>
        <w:bottom w:val="none" w:sz="0" w:space="0" w:color="auto"/>
        <w:right w:val="none" w:sz="0" w:space="0" w:color="auto"/>
      </w:divBdr>
    </w:div>
    <w:div w:id="1798143686">
      <w:bodyDiv w:val="1"/>
      <w:marLeft w:val="0"/>
      <w:marRight w:val="0"/>
      <w:marTop w:val="0"/>
      <w:marBottom w:val="0"/>
      <w:divBdr>
        <w:top w:val="none" w:sz="0" w:space="0" w:color="auto"/>
        <w:left w:val="none" w:sz="0" w:space="0" w:color="auto"/>
        <w:bottom w:val="none" w:sz="0" w:space="0" w:color="auto"/>
        <w:right w:val="none" w:sz="0" w:space="0" w:color="auto"/>
      </w:divBdr>
    </w:div>
    <w:div w:id="1802454629">
      <w:bodyDiv w:val="1"/>
      <w:marLeft w:val="0"/>
      <w:marRight w:val="0"/>
      <w:marTop w:val="0"/>
      <w:marBottom w:val="0"/>
      <w:divBdr>
        <w:top w:val="none" w:sz="0" w:space="0" w:color="auto"/>
        <w:left w:val="none" w:sz="0" w:space="0" w:color="auto"/>
        <w:bottom w:val="none" w:sz="0" w:space="0" w:color="auto"/>
        <w:right w:val="none" w:sz="0" w:space="0" w:color="auto"/>
      </w:divBdr>
    </w:div>
    <w:div w:id="1803963552">
      <w:bodyDiv w:val="1"/>
      <w:marLeft w:val="0"/>
      <w:marRight w:val="0"/>
      <w:marTop w:val="0"/>
      <w:marBottom w:val="0"/>
      <w:divBdr>
        <w:top w:val="none" w:sz="0" w:space="0" w:color="auto"/>
        <w:left w:val="none" w:sz="0" w:space="0" w:color="auto"/>
        <w:bottom w:val="none" w:sz="0" w:space="0" w:color="auto"/>
        <w:right w:val="none" w:sz="0" w:space="0" w:color="auto"/>
      </w:divBdr>
    </w:div>
    <w:div w:id="1810897048">
      <w:bodyDiv w:val="1"/>
      <w:marLeft w:val="0"/>
      <w:marRight w:val="0"/>
      <w:marTop w:val="0"/>
      <w:marBottom w:val="0"/>
      <w:divBdr>
        <w:top w:val="none" w:sz="0" w:space="0" w:color="auto"/>
        <w:left w:val="none" w:sz="0" w:space="0" w:color="auto"/>
        <w:bottom w:val="none" w:sz="0" w:space="0" w:color="auto"/>
        <w:right w:val="none" w:sz="0" w:space="0" w:color="auto"/>
      </w:divBdr>
    </w:div>
    <w:div w:id="1813211038">
      <w:bodyDiv w:val="1"/>
      <w:marLeft w:val="0"/>
      <w:marRight w:val="0"/>
      <w:marTop w:val="0"/>
      <w:marBottom w:val="0"/>
      <w:divBdr>
        <w:top w:val="none" w:sz="0" w:space="0" w:color="auto"/>
        <w:left w:val="none" w:sz="0" w:space="0" w:color="auto"/>
        <w:bottom w:val="none" w:sz="0" w:space="0" w:color="auto"/>
        <w:right w:val="none" w:sz="0" w:space="0" w:color="auto"/>
      </w:divBdr>
    </w:div>
    <w:div w:id="1822964079">
      <w:bodyDiv w:val="1"/>
      <w:marLeft w:val="0"/>
      <w:marRight w:val="0"/>
      <w:marTop w:val="0"/>
      <w:marBottom w:val="0"/>
      <w:divBdr>
        <w:top w:val="none" w:sz="0" w:space="0" w:color="auto"/>
        <w:left w:val="none" w:sz="0" w:space="0" w:color="auto"/>
        <w:bottom w:val="none" w:sz="0" w:space="0" w:color="auto"/>
        <w:right w:val="none" w:sz="0" w:space="0" w:color="auto"/>
      </w:divBdr>
    </w:div>
    <w:div w:id="1823037316">
      <w:bodyDiv w:val="1"/>
      <w:marLeft w:val="0"/>
      <w:marRight w:val="0"/>
      <w:marTop w:val="0"/>
      <w:marBottom w:val="0"/>
      <w:divBdr>
        <w:top w:val="none" w:sz="0" w:space="0" w:color="auto"/>
        <w:left w:val="none" w:sz="0" w:space="0" w:color="auto"/>
        <w:bottom w:val="none" w:sz="0" w:space="0" w:color="auto"/>
        <w:right w:val="none" w:sz="0" w:space="0" w:color="auto"/>
      </w:divBdr>
    </w:div>
    <w:div w:id="1826583246">
      <w:bodyDiv w:val="1"/>
      <w:marLeft w:val="0"/>
      <w:marRight w:val="0"/>
      <w:marTop w:val="0"/>
      <w:marBottom w:val="0"/>
      <w:divBdr>
        <w:top w:val="none" w:sz="0" w:space="0" w:color="auto"/>
        <w:left w:val="none" w:sz="0" w:space="0" w:color="auto"/>
        <w:bottom w:val="none" w:sz="0" w:space="0" w:color="auto"/>
        <w:right w:val="none" w:sz="0" w:space="0" w:color="auto"/>
      </w:divBdr>
    </w:div>
    <w:div w:id="1827932836">
      <w:bodyDiv w:val="1"/>
      <w:marLeft w:val="0"/>
      <w:marRight w:val="0"/>
      <w:marTop w:val="0"/>
      <w:marBottom w:val="0"/>
      <w:divBdr>
        <w:top w:val="none" w:sz="0" w:space="0" w:color="auto"/>
        <w:left w:val="none" w:sz="0" w:space="0" w:color="auto"/>
        <w:bottom w:val="none" w:sz="0" w:space="0" w:color="auto"/>
        <w:right w:val="none" w:sz="0" w:space="0" w:color="auto"/>
      </w:divBdr>
    </w:div>
    <w:div w:id="1830750665">
      <w:bodyDiv w:val="1"/>
      <w:marLeft w:val="0"/>
      <w:marRight w:val="0"/>
      <w:marTop w:val="0"/>
      <w:marBottom w:val="0"/>
      <w:divBdr>
        <w:top w:val="none" w:sz="0" w:space="0" w:color="auto"/>
        <w:left w:val="none" w:sz="0" w:space="0" w:color="auto"/>
        <w:bottom w:val="none" w:sz="0" w:space="0" w:color="auto"/>
        <w:right w:val="none" w:sz="0" w:space="0" w:color="auto"/>
      </w:divBdr>
    </w:div>
    <w:div w:id="1837261962">
      <w:bodyDiv w:val="1"/>
      <w:marLeft w:val="0"/>
      <w:marRight w:val="0"/>
      <w:marTop w:val="0"/>
      <w:marBottom w:val="0"/>
      <w:divBdr>
        <w:top w:val="none" w:sz="0" w:space="0" w:color="auto"/>
        <w:left w:val="none" w:sz="0" w:space="0" w:color="auto"/>
        <w:bottom w:val="none" w:sz="0" w:space="0" w:color="auto"/>
        <w:right w:val="none" w:sz="0" w:space="0" w:color="auto"/>
      </w:divBdr>
    </w:div>
    <w:div w:id="1840273671">
      <w:bodyDiv w:val="1"/>
      <w:marLeft w:val="0"/>
      <w:marRight w:val="0"/>
      <w:marTop w:val="0"/>
      <w:marBottom w:val="0"/>
      <w:divBdr>
        <w:top w:val="none" w:sz="0" w:space="0" w:color="auto"/>
        <w:left w:val="none" w:sz="0" w:space="0" w:color="auto"/>
        <w:bottom w:val="none" w:sz="0" w:space="0" w:color="auto"/>
        <w:right w:val="none" w:sz="0" w:space="0" w:color="auto"/>
      </w:divBdr>
    </w:div>
    <w:div w:id="1846238620">
      <w:bodyDiv w:val="1"/>
      <w:marLeft w:val="0"/>
      <w:marRight w:val="0"/>
      <w:marTop w:val="0"/>
      <w:marBottom w:val="0"/>
      <w:divBdr>
        <w:top w:val="none" w:sz="0" w:space="0" w:color="auto"/>
        <w:left w:val="none" w:sz="0" w:space="0" w:color="auto"/>
        <w:bottom w:val="none" w:sz="0" w:space="0" w:color="auto"/>
        <w:right w:val="none" w:sz="0" w:space="0" w:color="auto"/>
      </w:divBdr>
    </w:div>
    <w:div w:id="1857386565">
      <w:bodyDiv w:val="1"/>
      <w:marLeft w:val="0"/>
      <w:marRight w:val="0"/>
      <w:marTop w:val="0"/>
      <w:marBottom w:val="0"/>
      <w:divBdr>
        <w:top w:val="none" w:sz="0" w:space="0" w:color="auto"/>
        <w:left w:val="none" w:sz="0" w:space="0" w:color="auto"/>
        <w:bottom w:val="none" w:sz="0" w:space="0" w:color="auto"/>
        <w:right w:val="none" w:sz="0" w:space="0" w:color="auto"/>
      </w:divBdr>
    </w:div>
    <w:div w:id="1862161862">
      <w:bodyDiv w:val="1"/>
      <w:marLeft w:val="0"/>
      <w:marRight w:val="0"/>
      <w:marTop w:val="0"/>
      <w:marBottom w:val="0"/>
      <w:divBdr>
        <w:top w:val="none" w:sz="0" w:space="0" w:color="auto"/>
        <w:left w:val="none" w:sz="0" w:space="0" w:color="auto"/>
        <w:bottom w:val="none" w:sz="0" w:space="0" w:color="auto"/>
        <w:right w:val="none" w:sz="0" w:space="0" w:color="auto"/>
      </w:divBdr>
    </w:div>
    <w:div w:id="1866139982">
      <w:bodyDiv w:val="1"/>
      <w:marLeft w:val="0"/>
      <w:marRight w:val="0"/>
      <w:marTop w:val="0"/>
      <w:marBottom w:val="0"/>
      <w:divBdr>
        <w:top w:val="none" w:sz="0" w:space="0" w:color="auto"/>
        <w:left w:val="none" w:sz="0" w:space="0" w:color="auto"/>
        <w:bottom w:val="none" w:sz="0" w:space="0" w:color="auto"/>
        <w:right w:val="none" w:sz="0" w:space="0" w:color="auto"/>
      </w:divBdr>
    </w:div>
    <w:div w:id="1880163096">
      <w:bodyDiv w:val="1"/>
      <w:marLeft w:val="0"/>
      <w:marRight w:val="0"/>
      <w:marTop w:val="0"/>
      <w:marBottom w:val="0"/>
      <w:divBdr>
        <w:top w:val="none" w:sz="0" w:space="0" w:color="auto"/>
        <w:left w:val="none" w:sz="0" w:space="0" w:color="auto"/>
        <w:bottom w:val="none" w:sz="0" w:space="0" w:color="auto"/>
        <w:right w:val="none" w:sz="0" w:space="0" w:color="auto"/>
      </w:divBdr>
    </w:div>
    <w:div w:id="1883637477">
      <w:bodyDiv w:val="1"/>
      <w:marLeft w:val="0"/>
      <w:marRight w:val="0"/>
      <w:marTop w:val="0"/>
      <w:marBottom w:val="0"/>
      <w:divBdr>
        <w:top w:val="none" w:sz="0" w:space="0" w:color="auto"/>
        <w:left w:val="none" w:sz="0" w:space="0" w:color="auto"/>
        <w:bottom w:val="none" w:sz="0" w:space="0" w:color="auto"/>
        <w:right w:val="none" w:sz="0" w:space="0" w:color="auto"/>
      </w:divBdr>
    </w:div>
    <w:div w:id="1888685658">
      <w:bodyDiv w:val="1"/>
      <w:marLeft w:val="0"/>
      <w:marRight w:val="0"/>
      <w:marTop w:val="0"/>
      <w:marBottom w:val="0"/>
      <w:divBdr>
        <w:top w:val="none" w:sz="0" w:space="0" w:color="auto"/>
        <w:left w:val="none" w:sz="0" w:space="0" w:color="auto"/>
        <w:bottom w:val="none" w:sz="0" w:space="0" w:color="auto"/>
        <w:right w:val="none" w:sz="0" w:space="0" w:color="auto"/>
      </w:divBdr>
    </w:div>
    <w:div w:id="1889876997">
      <w:bodyDiv w:val="1"/>
      <w:marLeft w:val="0"/>
      <w:marRight w:val="0"/>
      <w:marTop w:val="0"/>
      <w:marBottom w:val="0"/>
      <w:divBdr>
        <w:top w:val="none" w:sz="0" w:space="0" w:color="auto"/>
        <w:left w:val="none" w:sz="0" w:space="0" w:color="auto"/>
        <w:bottom w:val="none" w:sz="0" w:space="0" w:color="auto"/>
        <w:right w:val="none" w:sz="0" w:space="0" w:color="auto"/>
      </w:divBdr>
    </w:div>
    <w:div w:id="1892037457">
      <w:bodyDiv w:val="1"/>
      <w:marLeft w:val="0"/>
      <w:marRight w:val="0"/>
      <w:marTop w:val="0"/>
      <w:marBottom w:val="0"/>
      <w:divBdr>
        <w:top w:val="none" w:sz="0" w:space="0" w:color="auto"/>
        <w:left w:val="none" w:sz="0" w:space="0" w:color="auto"/>
        <w:bottom w:val="none" w:sz="0" w:space="0" w:color="auto"/>
        <w:right w:val="none" w:sz="0" w:space="0" w:color="auto"/>
      </w:divBdr>
    </w:div>
    <w:div w:id="1894659838">
      <w:bodyDiv w:val="1"/>
      <w:marLeft w:val="0"/>
      <w:marRight w:val="0"/>
      <w:marTop w:val="0"/>
      <w:marBottom w:val="0"/>
      <w:divBdr>
        <w:top w:val="none" w:sz="0" w:space="0" w:color="auto"/>
        <w:left w:val="none" w:sz="0" w:space="0" w:color="auto"/>
        <w:bottom w:val="none" w:sz="0" w:space="0" w:color="auto"/>
        <w:right w:val="none" w:sz="0" w:space="0" w:color="auto"/>
      </w:divBdr>
    </w:div>
    <w:div w:id="1900090572">
      <w:bodyDiv w:val="1"/>
      <w:marLeft w:val="0"/>
      <w:marRight w:val="0"/>
      <w:marTop w:val="0"/>
      <w:marBottom w:val="0"/>
      <w:divBdr>
        <w:top w:val="none" w:sz="0" w:space="0" w:color="auto"/>
        <w:left w:val="none" w:sz="0" w:space="0" w:color="auto"/>
        <w:bottom w:val="none" w:sz="0" w:space="0" w:color="auto"/>
        <w:right w:val="none" w:sz="0" w:space="0" w:color="auto"/>
      </w:divBdr>
    </w:div>
    <w:div w:id="1901475266">
      <w:bodyDiv w:val="1"/>
      <w:marLeft w:val="0"/>
      <w:marRight w:val="0"/>
      <w:marTop w:val="0"/>
      <w:marBottom w:val="0"/>
      <w:divBdr>
        <w:top w:val="none" w:sz="0" w:space="0" w:color="auto"/>
        <w:left w:val="none" w:sz="0" w:space="0" w:color="auto"/>
        <w:bottom w:val="none" w:sz="0" w:space="0" w:color="auto"/>
        <w:right w:val="none" w:sz="0" w:space="0" w:color="auto"/>
      </w:divBdr>
    </w:div>
    <w:div w:id="1911960644">
      <w:bodyDiv w:val="1"/>
      <w:marLeft w:val="0"/>
      <w:marRight w:val="0"/>
      <w:marTop w:val="0"/>
      <w:marBottom w:val="0"/>
      <w:divBdr>
        <w:top w:val="none" w:sz="0" w:space="0" w:color="auto"/>
        <w:left w:val="none" w:sz="0" w:space="0" w:color="auto"/>
        <w:bottom w:val="none" w:sz="0" w:space="0" w:color="auto"/>
        <w:right w:val="none" w:sz="0" w:space="0" w:color="auto"/>
      </w:divBdr>
    </w:div>
    <w:div w:id="1916931723">
      <w:bodyDiv w:val="1"/>
      <w:marLeft w:val="0"/>
      <w:marRight w:val="0"/>
      <w:marTop w:val="0"/>
      <w:marBottom w:val="0"/>
      <w:divBdr>
        <w:top w:val="none" w:sz="0" w:space="0" w:color="auto"/>
        <w:left w:val="none" w:sz="0" w:space="0" w:color="auto"/>
        <w:bottom w:val="none" w:sz="0" w:space="0" w:color="auto"/>
        <w:right w:val="none" w:sz="0" w:space="0" w:color="auto"/>
      </w:divBdr>
    </w:div>
    <w:div w:id="1933124395">
      <w:bodyDiv w:val="1"/>
      <w:marLeft w:val="0"/>
      <w:marRight w:val="0"/>
      <w:marTop w:val="0"/>
      <w:marBottom w:val="0"/>
      <w:divBdr>
        <w:top w:val="none" w:sz="0" w:space="0" w:color="auto"/>
        <w:left w:val="none" w:sz="0" w:space="0" w:color="auto"/>
        <w:bottom w:val="none" w:sz="0" w:space="0" w:color="auto"/>
        <w:right w:val="none" w:sz="0" w:space="0" w:color="auto"/>
      </w:divBdr>
    </w:div>
    <w:div w:id="1940134418">
      <w:bodyDiv w:val="1"/>
      <w:marLeft w:val="0"/>
      <w:marRight w:val="0"/>
      <w:marTop w:val="0"/>
      <w:marBottom w:val="0"/>
      <w:divBdr>
        <w:top w:val="none" w:sz="0" w:space="0" w:color="auto"/>
        <w:left w:val="none" w:sz="0" w:space="0" w:color="auto"/>
        <w:bottom w:val="none" w:sz="0" w:space="0" w:color="auto"/>
        <w:right w:val="none" w:sz="0" w:space="0" w:color="auto"/>
      </w:divBdr>
    </w:div>
    <w:div w:id="1958829985">
      <w:bodyDiv w:val="1"/>
      <w:marLeft w:val="0"/>
      <w:marRight w:val="0"/>
      <w:marTop w:val="0"/>
      <w:marBottom w:val="0"/>
      <w:divBdr>
        <w:top w:val="none" w:sz="0" w:space="0" w:color="auto"/>
        <w:left w:val="none" w:sz="0" w:space="0" w:color="auto"/>
        <w:bottom w:val="none" w:sz="0" w:space="0" w:color="auto"/>
        <w:right w:val="none" w:sz="0" w:space="0" w:color="auto"/>
      </w:divBdr>
    </w:div>
    <w:div w:id="1973628982">
      <w:bodyDiv w:val="1"/>
      <w:marLeft w:val="0"/>
      <w:marRight w:val="0"/>
      <w:marTop w:val="0"/>
      <w:marBottom w:val="0"/>
      <w:divBdr>
        <w:top w:val="none" w:sz="0" w:space="0" w:color="auto"/>
        <w:left w:val="none" w:sz="0" w:space="0" w:color="auto"/>
        <w:bottom w:val="none" w:sz="0" w:space="0" w:color="auto"/>
        <w:right w:val="none" w:sz="0" w:space="0" w:color="auto"/>
      </w:divBdr>
    </w:div>
    <w:div w:id="1975524161">
      <w:bodyDiv w:val="1"/>
      <w:marLeft w:val="0"/>
      <w:marRight w:val="0"/>
      <w:marTop w:val="0"/>
      <w:marBottom w:val="0"/>
      <w:divBdr>
        <w:top w:val="none" w:sz="0" w:space="0" w:color="auto"/>
        <w:left w:val="none" w:sz="0" w:space="0" w:color="auto"/>
        <w:bottom w:val="none" w:sz="0" w:space="0" w:color="auto"/>
        <w:right w:val="none" w:sz="0" w:space="0" w:color="auto"/>
      </w:divBdr>
    </w:div>
    <w:div w:id="1977639339">
      <w:bodyDiv w:val="1"/>
      <w:marLeft w:val="0"/>
      <w:marRight w:val="0"/>
      <w:marTop w:val="0"/>
      <w:marBottom w:val="0"/>
      <w:divBdr>
        <w:top w:val="none" w:sz="0" w:space="0" w:color="auto"/>
        <w:left w:val="none" w:sz="0" w:space="0" w:color="auto"/>
        <w:bottom w:val="none" w:sz="0" w:space="0" w:color="auto"/>
        <w:right w:val="none" w:sz="0" w:space="0" w:color="auto"/>
      </w:divBdr>
    </w:div>
    <w:div w:id="1986006969">
      <w:bodyDiv w:val="1"/>
      <w:marLeft w:val="0"/>
      <w:marRight w:val="0"/>
      <w:marTop w:val="0"/>
      <w:marBottom w:val="0"/>
      <w:divBdr>
        <w:top w:val="none" w:sz="0" w:space="0" w:color="auto"/>
        <w:left w:val="none" w:sz="0" w:space="0" w:color="auto"/>
        <w:bottom w:val="none" w:sz="0" w:space="0" w:color="auto"/>
        <w:right w:val="none" w:sz="0" w:space="0" w:color="auto"/>
      </w:divBdr>
    </w:div>
    <w:div w:id="2001812769">
      <w:bodyDiv w:val="1"/>
      <w:marLeft w:val="0"/>
      <w:marRight w:val="0"/>
      <w:marTop w:val="0"/>
      <w:marBottom w:val="0"/>
      <w:divBdr>
        <w:top w:val="none" w:sz="0" w:space="0" w:color="auto"/>
        <w:left w:val="none" w:sz="0" w:space="0" w:color="auto"/>
        <w:bottom w:val="none" w:sz="0" w:space="0" w:color="auto"/>
        <w:right w:val="none" w:sz="0" w:space="0" w:color="auto"/>
      </w:divBdr>
    </w:div>
    <w:div w:id="2004429618">
      <w:bodyDiv w:val="1"/>
      <w:marLeft w:val="0"/>
      <w:marRight w:val="0"/>
      <w:marTop w:val="0"/>
      <w:marBottom w:val="0"/>
      <w:divBdr>
        <w:top w:val="none" w:sz="0" w:space="0" w:color="auto"/>
        <w:left w:val="none" w:sz="0" w:space="0" w:color="auto"/>
        <w:bottom w:val="none" w:sz="0" w:space="0" w:color="auto"/>
        <w:right w:val="none" w:sz="0" w:space="0" w:color="auto"/>
      </w:divBdr>
    </w:div>
    <w:div w:id="2009598560">
      <w:bodyDiv w:val="1"/>
      <w:marLeft w:val="0"/>
      <w:marRight w:val="0"/>
      <w:marTop w:val="0"/>
      <w:marBottom w:val="0"/>
      <w:divBdr>
        <w:top w:val="none" w:sz="0" w:space="0" w:color="auto"/>
        <w:left w:val="none" w:sz="0" w:space="0" w:color="auto"/>
        <w:bottom w:val="none" w:sz="0" w:space="0" w:color="auto"/>
        <w:right w:val="none" w:sz="0" w:space="0" w:color="auto"/>
      </w:divBdr>
    </w:div>
    <w:div w:id="2011640611">
      <w:bodyDiv w:val="1"/>
      <w:marLeft w:val="0"/>
      <w:marRight w:val="0"/>
      <w:marTop w:val="0"/>
      <w:marBottom w:val="0"/>
      <w:divBdr>
        <w:top w:val="none" w:sz="0" w:space="0" w:color="auto"/>
        <w:left w:val="none" w:sz="0" w:space="0" w:color="auto"/>
        <w:bottom w:val="none" w:sz="0" w:space="0" w:color="auto"/>
        <w:right w:val="none" w:sz="0" w:space="0" w:color="auto"/>
      </w:divBdr>
    </w:div>
    <w:div w:id="2017347143">
      <w:bodyDiv w:val="1"/>
      <w:marLeft w:val="0"/>
      <w:marRight w:val="0"/>
      <w:marTop w:val="0"/>
      <w:marBottom w:val="0"/>
      <w:divBdr>
        <w:top w:val="none" w:sz="0" w:space="0" w:color="auto"/>
        <w:left w:val="none" w:sz="0" w:space="0" w:color="auto"/>
        <w:bottom w:val="none" w:sz="0" w:space="0" w:color="auto"/>
        <w:right w:val="none" w:sz="0" w:space="0" w:color="auto"/>
      </w:divBdr>
    </w:div>
    <w:div w:id="2017997742">
      <w:bodyDiv w:val="1"/>
      <w:marLeft w:val="0"/>
      <w:marRight w:val="0"/>
      <w:marTop w:val="0"/>
      <w:marBottom w:val="0"/>
      <w:divBdr>
        <w:top w:val="none" w:sz="0" w:space="0" w:color="auto"/>
        <w:left w:val="none" w:sz="0" w:space="0" w:color="auto"/>
        <w:bottom w:val="none" w:sz="0" w:space="0" w:color="auto"/>
        <w:right w:val="none" w:sz="0" w:space="0" w:color="auto"/>
      </w:divBdr>
    </w:div>
    <w:div w:id="2026714017">
      <w:bodyDiv w:val="1"/>
      <w:marLeft w:val="0"/>
      <w:marRight w:val="0"/>
      <w:marTop w:val="0"/>
      <w:marBottom w:val="0"/>
      <w:divBdr>
        <w:top w:val="none" w:sz="0" w:space="0" w:color="auto"/>
        <w:left w:val="none" w:sz="0" w:space="0" w:color="auto"/>
        <w:bottom w:val="none" w:sz="0" w:space="0" w:color="auto"/>
        <w:right w:val="none" w:sz="0" w:space="0" w:color="auto"/>
      </w:divBdr>
    </w:div>
    <w:div w:id="2031299441">
      <w:bodyDiv w:val="1"/>
      <w:marLeft w:val="0"/>
      <w:marRight w:val="0"/>
      <w:marTop w:val="0"/>
      <w:marBottom w:val="0"/>
      <w:divBdr>
        <w:top w:val="none" w:sz="0" w:space="0" w:color="auto"/>
        <w:left w:val="none" w:sz="0" w:space="0" w:color="auto"/>
        <w:bottom w:val="none" w:sz="0" w:space="0" w:color="auto"/>
        <w:right w:val="none" w:sz="0" w:space="0" w:color="auto"/>
      </w:divBdr>
    </w:div>
    <w:div w:id="2037730226">
      <w:bodyDiv w:val="1"/>
      <w:marLeft w:val="0"/>
      <w:marRight w:val="0"/>
      <w:marTop w:val="0"/>
      <w:marBottom w:val="0"/>
      <w:divBdr>
        <w:top w:val="none" w:sz="0" w:space="0" w:color="auto"/>
        <w:left w:val="none" w:sz="0" w:space="0" w:color="auto"/>
        <w:bottom w:val="none" w:sz="0" w:space="0" w:color="auto"/>
        <w:right w:val="none" w:sz="0" w:space="0" w:color="auto"/>
      </w:divBdr>
    </w:div>
    <w:div w:id="2038041205">
      <w:bodyDiv w:val="1"/>
      <w:marLeft w:val="0"/>
      <w:marRight w:val="0"/>
      <w:marTop w:val="0"/>
      <w:marBottom w:val="0"/>
      <w:divBdr>
        <w:top w:val="none" w:sz="0" w:space="0" w:color="auto"/>
        <w:left w:val="none" w:sz="0" w:space="0" w:color="auto"/>
        <w:bottom w:val="none" w:sz="0" w:space="0" w:color="auto"/>
        <w:right w:val="none" w:sz="0" w:space="0" w:color="auto"/>
      </w:divBdr>
    </w:div>
    <w:div w:id="2049604632">
      <w:bodyDiv w:val="1"/>
      <w:marLeft w:val="0"/>
      <w:marRight w:val="0"/>
      <w:marTop w:val="0"/>
      <w:marBottom w:val="0"/>
      <w:divBdr>
        <w:top w:val="none" w:sz="0" w:space="0" w:color="auto"/>
        <w:left w:val="none" w:sz="0" w:space="0" w:color="auto"/>
        <w:bottom w:val="none" w:sz="0" w:space="0" w:color="auto"/>
        <w:right w:val="none" w:sz="0" w:space="0" w:color="auto"/>
      </w:divBdr>
    </w:div>
    <w:div w:id="2051949094">
      <w:bodyDiv w:val="1"/>
      <w:marLeft w:val="0"/>
      <w:marRight w:val="0"/>
      <w:marTop w:val="0"/>
      <w:marBottom w:val="0"/>
      <w:divBdr>
        <w:top w:val="none" w:sz="0" w:space="0" w:color="auto"/>
        <w:left w:val="none" w:sz="0" w:space="0" w:color="auto"/>
        <w:bottom w:val="none" w:sz="0" w:space="0" w:color="auto"/>
        <w:right w:val="none" w:sz="0" w:space="0" w:color="auto"/>
      </w:divBdr>
    </w:div>
    <w:div w:id="2056001126">
      <w:bodyDiv w:val="1"/>
      <w:marLeft w:val="0"/>
      <w:marRight w:val="0"/>
      <w:marTop w:val="0"/>
      <w:marBottom w:val="0"/>
      <w:divBdr>
        <w:top w:val="none" w:sz="0" w:space="0" w:color="auto"/>
        <w:left w:val="none" w:sz="0" w:space="0" w:color="auto"/>
        <w:bottom w:val="none" w:sz="0" w:space="0" w:color="auto"/>
        <w:right w:val="none" w:sz="0" w:space="0" w:color="auto"/>
      </w:divBdr>
    </w:div>
    <w:div w:id="2056924775">
      <w:bodyDiv w:val="1"/>
      <w:marLeft w:val="0"/>
      <w:marRight w:val="0"/>
      <w:marTop w:val="0"/>
      <w:marBottom w:val="0"/>
      <w:divBdr>
        <w:top w:val="none" w:sz="0" w:space="0" w:color="auto"/>
        <w:left w:val="none" w:sz="0" w:space="0" w:color="auto"/>
        <w:bottom w:val="none" w:sz="0" w:space="0" w:color="auto"/>
        <w:right w:val="none" w:sz="0" w:space="0" w:color="auto"/>
      </w:divBdr>
    </w:div>
    <w:div w:id="2066685805">
      <w:bodyDiv w:val="1"/>
      <w:marLeft w:val="0"/>
      <w:marRight w:val="0"/>
      <w:marTop w:val="0"/>
      <w:marBottom w:val="0"/>
      <w:divBdr>
        <w:top w:val="none" w:sz="0" w:space="0" w:color="auto"/>
        <w:left w:val="none" w:sz="0" w:space="0" w:color="auto"/>
        <w:bottom w:val="none" w:sz="0" w:space="0" w:color="auto"/>
        <w:right w:val="none" w:sz="0" w:space="0" w:color="auto"/>
      </w:divBdr>
    </w:div>
    <w:div w:id="2067220521">
      <w:bodyDiv w:val="1"/>
      <w:marLeft w:val="0"/>
      <w:marRight w:val="0"/>
      <w:marTop w:val="0"/>
      <w:marBottom w:val="0"/>
      <w:divBdr>
        <w:top w:val="none" w:sz="0" w:space="0" w:color="auto"/>
        <w:left w:val="none" w:sz="0" w:space="0" w:color="auto"/>
        <w:bottom w:val="none" w:sz="0" w:space="0" w:color="auto"/>
        <w:right w:val="none" w:sz="0" w:space="0" w:color="auto"/>
      </w:divBdr>
    </w:div>
    <w:div w:id="2070226163">
      <w:bodyDiv w:val="1"/>
      <w:marLeft w:val="0"/>
      <w:marRight w:val="0"/>
      <w:marTop w:val="0"/>
      <w:marBottom w:val="0"/>
      <w:divBdr>
        <w:top w:val="none" w:sz="0" w:space="0" w:color="auto"/>
        <w:left w:val="none" w:sz="0" w:space="0" w:color="auto"/>
        <w:bottom w:val="none" w:sz="0" w:space="0" w:color="auto"/>
        <w:right w:val="none" w:sz="0" w:space="0" w:color="auto"/>
      </w:divBdr>
    </w:div>
    <w:div w:id="2087144060">
      <w:bodyDiv w:val="1"/>
      <w:marLeft w:val="0"/>
      <w:marRight w:val="0"/>
      <w:marTop w:val="0"/>
      <w:marBottom w:val="0"/>
      <w:divBdr>
        <w:top w:val="none" w:sz="0" w:space="0" w:color="auto"/>
        <w:left w:val="none" w:sz="0" w:space="0" w:color="auto"/>
        <w:bottom w:val="none" w:sz="0" w:space="0" w:color="auto"/>
        <w:right w:val="none" w:sz="0" w:space="0" w:color="auto"/>
      </w:divBdr>
    </w:div>
    <w:div w:id="2089570987">
      <w:bodyDiv w:val="1"/>
      <w:marLeft w:val="0"/>
      <w:marRight w:val="0"/>
      <w:marTop w:val="0"/>
      <w:marBottom w:val="0"/>
      <w:divBdr>
        <w:top w:val="none" w:sz="0" w:space="0" w:color="auto"/>
        <w:left w:val="none" w:sz="0" w:space="0" w:color="auto"/>
        <w:bottom w:val="none" w:sz="0" w:space="0" w:color="auto"/>
        <w:right w:val="none" w:sz="0" w:space="0" w:color="auto"/>
      </w:divBdr>
    </w:div>
    <w:div w:id="2115903862">
      <w:bodyDiv w:val="1"/>
      <w:marLeft w:val="0"/>
      <w:marRight w:val="0"/>
      <w:marTop w:val="0"/>
      <w:marBottom w:val="0"/>
      <w:divBdr>
        <w:top w:val="none" w:sz="0" w:space="0" w:color="auto"/>
        <w:left w:val="none" w:sz="0" w:space="0" w:color="auto"/>
        <w:bottom w:val="none" w:sz="0" w:space="0" w:color="auto"/>
        <w:right w:val="none" w:sz="0" w:space="0" w:color="auto"/>
      </w:divBdr>
    </w:div>
    <w:div w:id="2118593796">
      <w:bodyDiv w:val="1"/>
      <w:marLeft w:val="0"/>
      <w:marRight w:val="0"/>
      <w:marTop w:val="0"/>
      <w:marBottom w:val="0"/>
      <w:divBdr>
        <w:top w:val="none" w:sz="0" w:space="0" w:color="auto"/>
        <w:left w:val="none" w:sz="0" w:space="0" w:color="auto"/>
        <w:bottom w:val="none" w:sz="0" w:space="0" w:color="auto"/>
        <w:right w:val="none" w:sz="0" w:space="0" w:color="auto"/>
      </w:divBdr>
    </w:div>
    <w:div w:id="2118864605">
      <w:bodyDiv w:val="1"/>
      <w:marLeft w:val="0"/>
      <w:marRight w:val="0"/>
      <w:marTop w:val="0"/>
      <w:marBottom w:val="0"/>
      <w:divBdr>
        <w:top w:val="none" w:sz="0" w:space="0" w:color="auto"/>
        <w:left w:val="none" w:sz="0" w:space="0" w:color="auto"/>
        <w:bottom w:val="none" w:sz="0" w:space="0" w:color="auto"/>
        <w:right w:val="none" w:sz="0" w:space="0" w:color="auto"/>
      </w:divBdr>
    </w:div>
    <w:div w:id="2119641643">
      <w:bodyDiv w:val="1"/>
      <w:marLeft w:val="0"/>
      <w:marRight w:val="0"/>
      <w:marTop w:val="0"/>
      <w:marBottom w:val="0"/>
      <w:divBdr>
        <w:top w:val="none" w:sz="0" w:space="0" w:color="auto"/>
        <w:left w:val="none" w:sz="0" w:space="0" w:color="auto"/>
        <w:bottom w:val="none" w:sz="0" w:space="0" w:color="auto"/>
        <w:right w:val="none" w:sz="0" w:space="0" w:color="auto"/>
      </w:divBdr>
    </w:div>
    <w:div w:id="2122608249">
      <w:bodyDiv w:val="1"/>
      <w:marLeft w:val="0"/>
      <w:marRight w:val="0"/>
      <w:marTop w:val="0"/>
      <w:marBottom w:val="0"/>
      <w:divBdr>
        <w:top w:val="none" w:sz="0" w:space="0" w:color="auto"/>
        <w:left w:val="none" w:sz="0" w:space="0" w:color="auto"/>
        <w:bottom w:val="none" w:sz="0" w:space="0" w:color="auto"/>
        <w:right w:val="none" w:sz="0" w:space="0" w:color="auto"/>
      </w:divBdr>
    </w:div>
    <w:div w:id="2124108221">
      <w:bodyDiv w:val="1"/>
      <w:marLeft w:val="0"/>
      <w:marRight w:val="0"/>
      <w:marTop w:val="0"/>
      <w:marBottom w:val="0"/>
      <w:divBdr>
        <w:top w:val="none" w:sz="0" w:space="0" w:color="auto"/>
        <w:left w:val="none" w:sz="0" w:space="0" w:color="auto"/>
        <w:bottom w:val="none" w:sz="0" w:space="0" w:color="auto"/>
        <w:right w:val="none" w:sz="0" w:space="0" w:color="auto"/>
      </w:divBdr>
    </w:div>
    <w:div w:id="2125155060">
      <w:bodyDiv w:val="1"/>
      <w:marLeft w:val="0"/>
      <w:marRight w:val="0"/>
      <w:marTop w:val="0"/>
      <w:marBottom w:val="0"/>
      <w:divBdr>
        <w:top w:val="none" w:sz="0" w:space="0" w:color="auto"/>
        <w:left w:val="none" w:sz="0" w:space="0" w:color="auto"/>
        <w:bottom w:val="none" w:sz="0" w:space="0" w:color="auto"/>
        <w:right w:val="none" w:sz="0" w:space="0" w:color="auto"/>
      </w:divBdr>
    </w:div>
    <w:div w:id="2127307336">
      <w:bodyDiv w:val="1"/>
      <w:marLeft w:val="0"/>
      <w:marRight w:val="0"/>
      <w:marTop w:val="0"/>
      <w:marBottom w:val="0"/>
      <w:divBdr>
        <w:top w:val="none" w:sz="0" w:space="0" w:color="auto"/>
        <w:left w:val="none" w:sz="0" w:space="0" w:color="auto"/>
        <w:bottom w:val="none" w:sz="0" w:space="0" w:color="auto"/>
        <w:right w:val="none" w:sz="0" w:space="0" w:color="auto"/>
      </w:divBdr>
    </w:div>
    <w:div w:id="2127772062">
      <w:bodyDiv w:val="1"/>
      <w:marLeft w:val="0"/>
      <w:marRight w:val="0"/>
      <w:marTop w:val="0"/>
      <w:marBottom w:val="0"/>
      <w:divBdr>
        <w:top w:val="none" w:sz="0" w:space="0" w:color="auto"/>
        <w:left w:val="none" w:sz="0" w:space="0" w:color="auto"/>
        <w:bottom w:val="none" w:sz="0" w:space="0" w:color="auto"/>
        <w:right w:val="none" w:sz="0" w:space="0" w:color="auto"/>
      </w:divBdr>
    </w:div>
    <w:div w:id="2136439683">
      <w:bodyDiv w:val="1"/>
      <w:marLeft w:val="0"/>
      <w:marRight w:val="0"/>
      <w:marTop w:val="0"/>
      <w:marBottom w:val="0"/>
      <w:divBdr>
        <w:top w:val="none" w:sz="0" w:space="0" w:color="auto"/>
        <w:left w:val="none" w:sz="0" w:space="0" w:color="auto"/>
        <w:bottom w:val="none" w:sz="0" w:space="0" w:color="auto"/>
        <w:right w:val="none" w:sz="0" w:space="0" w:color="auto"/>
      </w:divBdr>
    </w:div>
    <w:div w:id="2139640952">
      <w:bodyDiv w:val="1"/>
      <w:marLeft w:val="0"/>
      <w:marRight w:val="0"/>
      <w:marTop w:val="0"/>
      <w:marBottom w:val="0"/>
      <w:divBdr>
        <w:top w:val="none" w:sz="0" w:space="0" w:color="auto"/>
        <w:left w:val="none" w:sz="0" w:space="0" w:color="auto"/>
        <w:bottom w:val="none" w:sz="0" w:space="0" w:color="auto"/>
        <w:right w:val="none" w:sz="0" w:space="0" w:color="auto"/>
      </w:divBdr>
    </w:div>
    <w:div w:id="21404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3.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_rels/footnotes.xml.rels><?xml version="1.0" encoding="UTF-8" standalone="yes"?>
<Relationships xmlns="http://schemas.openxmlformats.org/package/2006/relationships"><Relationship Id="rId3" Type="http://schemas.openxmlformats.org/officeDocument/2006/relationships/hyperlink" Target="http://www.minstroyrf.ru/press/korobochnoe-kontsessionnoe-soglashenie-dlya-privlecheniya-investitsiy-v-sferu-zhkkh-dostupno-dlya-ti/" TargetMode="External"/><Relationship Id="rId2" Type="http://schemas.openxmlformats.org/officeDocument/2006/relationships/hyperlink" Target="https://www.sberbank.ru/ru/legal/credits/teplosnabzhenie" TargetMode="External"/><Relationship Id="rId1" Type="http://schemas.openxmlformats.org/officeDocument/2006/relationships/hyperlink" Target="http://legalacts.ru/doc/postanovlenie-pravitelstva-rf-ot-11032010-n-138/" TargetMode="External"/><Relationship Id="rId4" Type="http://schemas.openxmlformats.org/officeDocument/2006/relationships/hyperlink" Target="http://www.minstroyrf.ru/press/korobochnoe-kontsessionnoe-soglashenie-dlya-privlecheniya-investitsiy-v-sferu-zhkkh-dostupno-dlya-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62DE7-422A-4970-BF38-076BB641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44</Pages>
  <Words>25717</Words>
  <Characters>146592</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171966</CharactersWithSpaces>
  <SharedDoc>false</SharedDoc>
  <HLinks>
    <vt:vector size="222" baseType="variant">
      <vt:variant>
        <vt:i4>1441842</vt:i4>
      </vt:variant>
      <vt:variant>
        <vt:i4>218</vt:i4>
      </vt:variant>
      <vt:variant>
        <vt:i4>0</vt:i4>
      </vt:variant>
      <vt:variant>
        <vt:i4>5</vt:i4>
      </vt:variant>
      <vt:variant>
        <vt:lpwstr/>
      </vt:variant>
      <vt:variant>
        <vt:lpwstr>_Toc308088192</vt:lpwstr>
      </vt:variant>
      <vt:variant>
        <vt:i4>1441842</vt:i4>
      </vt:variant>
      <vt:variant>
        <vt:i4>212</vt:i4>
      </vt:variant>
      <vt:variant>
        <vt:i4>0</vt:i4>
      </vt:variant>
      <vt:variant>
        <vt:i4>5</vt:i4>
      </vt:variant>
      <vt:variant>
        <vt:lpwstr/>
      </vt:variant>
      <vt:variant>
        <vt:lpwstr>_Toc308088191</vt:lpwstr>
      </vt:variant>
      <vt:variant>
        <vt:i4>1441842</vt:i4>
      </vt:variant>
      <vt:variant>
        <vt:i4>206</vt:i4>
      </vt:variant>
      <vt:variant>
        <vt:i4>0</vt:i4>
      </vt:variant>
      <vt:variant>
        <vt:i4>5</vt:i4>
      </vt:variant>
      <vt:variant>
        <vt:lpwstr/>
      </vt:variant>
      <vt:variant>
        <vt:lpwstr>_Toc308088190</vt:lpwstr>
      </vt:variant>
      <vt:variant>
        <vt:i4>1507378</vt:i4>
      </vt:variant>
      <vt:variant>
        <vt:i4>200</vt:i4>
      </vt:variant>
      <vt:variant>
        <vt:i4>0</vt:i4>
      </vt:variant>
      <vt:variant>
        <vt:i4>5</vt:i4>
      </vt:variant>
      <vt:variant>
        <vt:lpwstr/>
      </vt:variant>
      <vt:variant>
        <vt:lpwstr>_Toc308088189</vt:lpwstr>
      </vt:variant>
      <vt:variant>
        <vt:i4>1507378</vt:i4>
      </vt:variant>
      <vt:variant>
        <vt:i4>194</vt:i4>
      </vt:variant>
      <vt:variant>
        <vt:i4>0</vt:i4>
      </vt:variant>
      <vt:variant>
        <vt:i4>5</vt:i4>
      </vt:variant>
      <vt:variant>
        <vt:lpwstr/>
      </vt:variant>
      <vt:variant>
        <vt:lpwstr>_Toc308088188</vt:lpwstr>
      </vt:variant>
      <vt:variant>
        <vt:i4>1507378</vt:i4>
      </vt:variant>
      <vt:variant>
        <vt:i4>188</vt:i4>
      </vt:variant>
      <vt:variant>
        <vt:i4>0</vt:i4>
      </vt:variant>
      <vt:variant>
        <vt:i4>5</vt:i4>
      </vt:variant>
      <vt:variant>
        <vt:lpwstr/>
      </vt:variant>
      <vt:variant>
        <vt:lpwstr>_Toc308088187</vt:lpwstr>
      </vt:variant>
      <vt:variant>
        <vt:i4>1507378</vt:i4>
      </vt:variant>
      <vt:variant>
        <vt:i4>182</vt:i4>
      </vt:variant>
      <vt:variant>
        <vt:i4>0</vt:i4>
      </vt:variant>
      <vt:variant>
        <vt:i4>5</vt:i4>
      </vt:variant>
      <vt:variant>
        <vt:lpwstr/>
      </vt:variant>
      <vt:variant>
        <vt:lpwstr>_Toc308088186</vt:lpwstr>
      </vt:variant>
      <vt:variant>
        <vt:i4>1507378</vt:i4>
      </vt:variant>
      <vt:variant>
        <vt:i4>176</vt:i4>
      </vt:variant>
      <vt:variant>
        <vt:i4>0</vt:i4>
      </vt:variant>
      <vt:variant>
        <vt:i4>5</vt:i4>
      </vt:variant>
      <vt:variant>
        <vt:lpwstr/>
      </vt:variant>
      <vt:variant>
        <vt:lpwstr>_Toc308088185</vt:lpwstr>
      </vt:variant>
      <vt:variant>
        <vt:i4>1507378</vt:i4>
      </vt:variant>
      <vt:variant>
        <vt:i4>170</vt:i4>
      </vt:variant>
      <vt:variant>
        <vt:i4>0</vt:i4>
      </vt:variant>
      <vt:variant>
        <vt:i4>5</vt:i4>
      </vt:variant>
      <vt:variant>
        <vt:lpwstr/>
      </vt:variant>
      <vt:variant>
        <vt:lpwstr>_Toc308088184</vt:lpwstr>
      </vt:variant>
      <vt:variant>
        <vt:i4>1507378</vt:i4>
      </vt:variant>
      <vt:variant>
        <vt:i4>164</vt:i4>
      </vt:variant>
      <vt:variant>
        <vt:i4>0</vt:i4>
      </vt:variant>
      <vt:variant>
        <vt:i4>5</vt:i4>
      </vt:variant>
      <vt:variant>
        <vt:lpwstr/>
      </vt:variant>
      <vt:variant>
        <vt:lpwstr>_Toc308088183</vt:lpwstr>
      </vt:variant>
      <vt:variant>
        <vt:i4>1507378</vt:i4>
      </vt:variant>
      <vt:variant>
        <vt:i4>158</vt:i4>
      </vt:variant>
      <vt:variant>
        <vt:i4>0</vt:i4>
      </vt:variant>
      <vt:variant>
        <vt:i4>5</vt:i4>
      </vt:variant>
      <vt:variant>
        <vt:lpwstr/>
      </vt:variant>
      <vt:variant>
        <vt:lpwstr>_Toc308088182</vt:lpwstr>
      </vt:variant>
      <vt:variant>
        <vt:i4>1507378</vt:i4>
      </vt:variant>
      <vt:variant>
        <vt:i4>152</vt:i4>
      </vt:variant>
      <vt:variant>
        <vt:i4>0</vt:i4>
      </vt:variant>
      <vt:variant>
        <vt:i4>5</vt:i4>
      </vt:variant>
      <vt:variant>
        <vt:lpwstr/>
      </vt:variant>
      <vt:variant>
        <vt:lpwstr>_Toc308088181</vt:lpwstr>
      </vt:variant>
      <vt:variant>
        <vt:i4>1507378</vt:i4>
      </vt:variant>
      <vt:variant>
        <vt:i4>146</vt:i4>
      </vt:variant>
      <vt:variant>
        <vt:i4>0</vt:i4>
      </vt:variant>
      <vt:variant>
        <vt:i4>5</vt:i4>
      </vt:variant>
      <vt:variant>
        <vt:lpwstr/>
      </vt:variant>
      <vt:variant>
        <vt:lpwstr>_Toc308088180</vt:lpwstr>
      </vt:variant>
      <vt:variant>
        <vt:i4>1572914</vt:i4>
      </vt:variant>
      <vt:variant>
        <vt:i4>140</vt:i4>
      </vt:variant>
      <vt:variant>
        <vt:i4>0</vt:i4>
      </vt:variant>
      <vt:variant>
        <vt:i4>5</vt:i4>
      </vt:variant>
      <vt:variant>
        <vt:lpwstr/>
      </vt:variant>
      <vt:variant>
        <vt:lpwstr>_Toc308088179</vt:lpwstr>
      </vt:variant>
      <vt:variant>
        <vt:i4>1572914</vt:i4>
      </vt:variant>
      <vt:variant>
        <vt:i4>134</vt:i4>
      </vt:variant>
      <vt:variant>
        <vt:i4>0</vt:i4>
      </vt:variant>
      <vt:variant>
        <vt:i4>5</vt:i4>
      </vt:variant>
      <vt:variant>
        <vt:lpwstr/>
      </vt:variant>
      <vt:variant>
        <vt:lpwstr>_Toc308088178</vt:lpwstr>
      </vt:variant>
      <vt:variant>
        <vt:i4>1572914</vt:i4>
      </vt:variant>
      <vt:variant>
        <vt:i4>128</vt:i4>
      </vt:variant>
      <vt:variant>
        <vt:i4>0</vt:i4>
      </vt:variant>
      <vt:variant>
        <vt:i4>5</vt:i4>
      </vt:variant>
      <vt:variant>
        <vt:lpwstr/>
      </vt:variant>
      <vt:variant>
        <vt:lpwstr>_Toc308088177</vt:lpwstr>
      </vt:variant>
      <vt:variant>
        <vt:i4>1572914</vt:i4>
      </vt:variant>
      <vt:variant>
        <vt:i4>122</vt:i4>
      </vt:variant>
      <vt:variant>
        <vt:i4>0</vt:i4>
      </vt:variant>
      <vt:variant>
        <vt:i4>5</vt:i4>
      </vt:variant>
      <vt:variant>
        <vt:lpwstr/>
      </vt:variant>
      <vt:variant>
        <vt:lpwstr>_Toc308088176</vt:lpwstr>
      </vt:variant>
      <vt:variant>
        <vt:i4>1572914</vt:i4>
      </vt:variant>
      <vt:variant>
        <vt:i4>116</vt:i4>
      </vt:variant>
      <vt:variant>
        <vt:i4>0</vt:i4>
      </vt:variant>
      <vt:variant>
        <vt:i4>5</vt:i4>
      </vt:variant>
      <vt:variant>
        <vt:lpwstr/>
      </vt:variant>
      <vt:variant>
        <vt:lpwstr>_Toc308088175</vt:lpwstr>
      </vt:variant>
      <vt:variant>
        <vt:i4>1572914</vt:i4>
      </vt:variant>
      <vt:variant>
        <vt:i4>110</vt:i4>
      </vt:variant>
      <vt:variant>
        <vt:i4>0</vt:i4>
      </vt:variant>
      <vt:variant>
        <vt:i4>5</vt:i4>
      </vt:variant>
      <vt:variant>
        <vt:lpwstr/>
      </vt:variant>
      <vt:variant>
        <vt:lpwstr>_Toc308088174</vt:lpwstr>
      </vt:variant>
      <vt:variant>
        <vt:i4>1572914</vt:i4>
      </vt:variant>
      <vt:variant>
        <vt:i4>104</vt:i4>
      </vt:variant>
      <vt:variant>
        <vt:i4>0</vt:i4>
      </vt:variant>
      <vt:variant>
        <vt:i4>5</vt:i4>
      </vt:variant>
      <vt:variant>
        <vt:lpwstr/>
      </vt:variant>
      <vt:variant>
        <vt:lpwstr>_Toc308088173</vt:lpwstr>
      </vt:variant>
      <vt:variant>
        <vt:i4>1572914</vt:i4>
      </vt:variant>
      <vt:variant>
        <vt:i4>98</vt:i4>
      </vt:variant>
      <vt:variant>
        <vt:i4>0</vt:i4>
      </vt:variant>
      <vt:variant>
        <vt:i4>5</vt:i4>
      </vt:variant>
      <vt:variant>
        <vt:lpwstr/>
      </vt:variant>
      <vt:variant>
        <vt:lpwstr>_Toc308088172</vt:lpwstr>
      </vt:variant>
      <vt:variant>
        <vt:i4>1572914</vt:i4>
      </vt:variant>
      <vt:variant>
        <vt:i4>92</vt:i4>
      </vt:variant>
      <vt:variant>
        <vt:i4>0</vt:i4>
      </vt:variant>
      <vt:variant>
        <vt:i4>5</vt:i4>
      </vt:variant>
      <vt:variant>
        <vt:lpwstr/>
      </vt:variant>
      <vt:variant>
        <vt:lpwstr>_Toc308088171</vt:lpwstr>
      </vt:variant>
      <vt:variant>
        <vt:i4>1572914</vt:i4>
      </vt:variant>
      <vt:variant>
        <vt:i4>86</vt:i4>
      </vt:variant>
      <vt:variant>
        <vt:i4>0</vt:i4>
      </vt:variant>
      <vt:variant>
        <vt:i4>5</vt:i4>
      </vt:variant>
      <vt:variant>
        <vt:lpwstr/>
      </vt:variant>
      <vt:variant>
        <vt:lpwstr>_Toc308088170</vt:lpwstr>
      </vt:variant>
      <vt:variant>
        <vt:i4>1638450</vt:i4>
      </vt:variant>
      <vt:variant>
        <vt:i4>80</vt:i4>
      </vt:variant>
      <vt:variant>
        <vt:i4>0</vt:i4>
      </vt:variant>
      <vt:variant>
        <vt:i4>5</vt:i4>
      </vt:variant>
      <vt:variant>
        <vt:lpwstr/>
      </vt:variant>
      <vt:variant>
        <vt:lpwstr>_Toc308088169</vt:lpwstr>
      </vt:variant>
      <vt:variant>
        <vt:i4>1638450</vt:i4>
      </vt:variant>
      <vt:variant>
        <vt:i4>74</vt:i4>
      </vt:variant>
      <vt:variant>
        <vt:i4>0</vt:i4>
      </vt:variant>
      <vt:variant>
        <vt:i4>5</vt:i4>
      </vt:variant>
      <vt:variant>
        <vt:lpwstr/>
      </vt:variant>
      <vt:variant>
        <vt:lpwstr>_Toc308088168</vt:lpwstr>
      </vt:variant>
      <vt:variant>
        <vt:i4>1638450</vt:i4>
      </vt:variant>
      <vt:variant>
        <vt:i4>68</vt:i4>
      </vt:variant>
      <vt:variant>
        <vt:i4>0</vt:i4>
      </vt:variant>
      <vt:variant>
        <vt:i4>5</vt:i4>
      </vt:variant>
      <vt:variant>
        <vt:lpwstr/>
      </vt:variant>
      <vt:variant>
        <vt:lpwstr>_Toc308088167</vt:lpwstr>
      </vt:variant>
      <vt:variant>
        <vt:i4>1638450</vt:i4>
      </vt:variant>
      <vt:variant>
        <vt:i4>62</vt:i4>
      </vt:variant>
      <vt:variant>
        <vt:i4>0</vt:i4>
      </vt:variant>
      <vt:variant>
        <vt:i4>5</vt:i4>
      </vt:variant>
      <vt:variant>
        <vt:lpwstr/>
      </vt:variant>
      <vt:variant>
        <vt:lpwstr>_Toc308088166</vt:lpwstr>
      </vt:variant>
      <vt:variant>
        <vt:i4>1638450</vt:i4>
      </vt:variant>
      <vt:variant>
        <vt:i4>56</vt:i4>
      </vt:variant>
      <vt:variant>
        <vt:i4>0</vt:i4>
      </vt:variant>
      <vt:variant>
        <vt:i4>5</vt:i4>
      </vt:variant>
      <vt:variant>
        <vt:lpwstr/>
      </vt:variant>
      <vt:variant>
        <vt:lpwstr>_Toc308088165</vt:lpwstr>
      </vt:variant>
      <vt:variant>
        <vt:i4>1638450</vt:i4>
      </vt:variant>
      <vt:variant>
        <vt:i4>50</vt:i4>
      </vt:variant>
      <vt:variant>
        <vt:i4>0</vt:i4>
      </vt:variant>
      <vt:variant>
        <vt:i4>5</vt:i4>
      </vt:variant>
      <vt:variant>
        <vt:lpwstr/>
      </vt:variant>
      <vt:variant>
        <vt:lpwstr>_Toc308088164</vt:lpwstr>
      </vt:variant>
      <vt:variant>
        <vt:i4>1638450</vt:i4>
      </vt:variant>
      <vt:variant>
        <vt:i4>44</vt:i4>
      </vt:variant>
      <vt:variant>
        <vt:i4>0</vt:i4>
      </vt:variant>
      <vt:variant>
        <vt:i4>5</vt:i4>
      </vt:variant>
      <vt:variant>
        <vt:lpwstr/>
      </vt:variant>
      <vt:variant>
        <vt:lpwstr>_Toc308088163</vt:lpwstr>
      </vt:variant>
      <vt:variant>
        <vt:i4>1638450</vt:i4>
      </vt:variant>
      <vt:variant>
        <vt:i4>38</vt:i4>
      </vt:variant>
      <vt:variant>
        <vt:i4>0</vt:i4>
      </vt:variant>
      <vt:variant>
        <vt:i4>5</vt:i4>
      </vt:variant>
      <vt:variant>
        <vt:lpwstr/>
      </vt:variant>
      <vt:variant>
        <vt:lpwstr>_Toc308088162</vt:lpwstr>
      </vt:variant>
      <vt:variant>
        <vt:i4>1638450</vt:i4>
      </vt:variant>
      <vt:variant>
        <vt:i4>32</vt:i4>
      </vt:variant>
      <vt:variant>
        <vt:i4>0</vt:i4>
      </vt:variant>
      <vt:variant>
        <vt:i4>5</vt:i4>
      </vt:variant>
      <vt:variant>
        <vt:lpwstr/>
      </vt:variant>
      <vt:variant>
        <vt:lpwstr>_Toc308088161</vt:lpwstr>
      </vt:variant>
      <vt:variant>
        <vt:i4>1638450</vt:i4>
      </vt:variant>
      <vt:variant>
        <vt:i4>26</vt:i4>
      </vt:variant>
      <vt:variant>
        <vt:i4>0</vt:i4>
      </vt:variant>
      <vt:variant>
        <vt:i4>5</vt:i4>
      </vt:variant>
      <vt:variant>
        <vt:lpwstr/>
      </vt:variant>
      <vt:variant>
        <vt:lpwstr>_Toc308088160</vt:lpwstr>
      </vt:variant>
      <vt:variant>
        <vt:i4>1703986</vt:i4>
      </vt:variant>
      <vt:variant>
        <vt:i4>20</vt:i4>
      </vt:variant>
      <vt:variant>
        <vt:i4>0</vt:i4>
      </vt:variant>
      <vt:variant>
        <vt:i4>5</vt:i4>
      </vt:variant>
      <vt:variant>
        <vt:lpwstr/>
      </vt:variant>
      <vt:variant>
        <vt:lpwstr>_Toc308088159</vt:lpwstr>
      </vt:variant>
      <vt:variant>
        <vt:i4>1703986</vt:i4>
      </vt:variant>
      <vt:variant>
        <vt:i4>14</vt:i4>
      </vt:variant>
      <vt:variant>
        <vt:i4>0</vt:i4>
      </vt:variant>
      <vt:variant>
        <vt:i4>5</vt:i4>
      </vt:variant>
      <vt:variant>
        <vt:lpwstr/>
      </vt:variant>
      <vt:variant>
        <vt:lpwstr>_Toc308088158</vt:lpwstr>
      </vt:variant>
      <vt:variant>
        <vt:i4>1703986</vt:i4>
      </vt:variant>
      <vt:variant>
        <vt:i4>8</vt:i4>
      </vt:variant>
      <vt:variant>
        <vt:i4>0</vt:i4>
      </vt:variant>
      <vt:variant>
        <vt:i4>5</vt:i4>
      </vt:variant>
      <vt:variant>
        <vt:lpwstr/>
      </vt:variant>
      <vt:variant>
        <vt:lpwstr>_Toc308088157</vt:lpwstr>
      </vt:variant>
      <vt:variant>
        <vt:i4>1703986</vt:i4>
      </vt:variant>
      <vt:variant>
        <vt:i4>2</vt:i4>
      </vt:variant>
      <vt:variant>
        <vt:i4>0</vt:i4>
      </vt:variant>
      <vt:variant>
        <vt:i4>5</vt:i4>
      </vt:variant>
      <vt:variant>
        <vt:lpwstr/>
      </vt:variant>
      <vt:variant>
        <vt:lpwstr>_Toc308088156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Лукьянова Людмила А.</dc:creator>
  <cp:keywords/>
  <dc:description/>
  <cp:lastModifiedBy>Рудницкая Марина Владимировна</cp:lastModifiedBy>
  <cp:revision>23</cp:revision>
  <cp:lastPrinted>2019-08-13T07:01:00Z</cp:lastPrinted>
  <dcterms:created xsi:type="dcterms:W3CDTF">2019-06-18T07:07:00Z</dcterms:created>
  <dcterms:modified xsi:type="dcterms:W3CDTF">2019-08-15T04:58:00Z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